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E4" w:rsidRDefault="008C6BE4" w:rsidP="008C6BE4">
      <w:pPr>
        <w:pStyle w:val="Heading1"/>
      </w:pPr>
      <w:r>
        <w:rPr>
          <w:rFonts w:ascii="Calibri" w:hAnsi="Calibri" w:cs="Times New Roman"/>
          <w:b w:val="0"/>
          <w:bCs w:val="0"/>
          <w:noProof/>
          <w:color w:val="000000"/>
          <w:sz w:val="20"/>
          <w:szCs w:val="20"/>
          <w:lang w:val="en-US"/>
        </w:rPr>
        <w:drawing>
          <wp:inline distT="0" distB="0" distL="0" distR="0" wp14:anchorId="2CF698BB" wp14:editId="0B4DFC81">
            <wp:extent cx="4835309" cy="1060019"/>
            <wp:effectExtent l="0" t="0" r="3810" b="6985"/>
            <wp:docPr id="1" name="Picture 1" descr="sigla_alb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albneg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81" cy="1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E4" w:rsidRDefault="008C6BE4" w:rsidP="008C6BE4">
      <w:pPr>
        <w:pStyle w:val="Heading1"/>
      </w:pPr>
    </w:p>
    <w:p w:rsidR="008C6BE4" w:rsidRDefault="008C6BE4" w:rsidP="008C6BE4">
      <w:pPr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NR..............................................</w:t>
      </w:r>
    </w:p>
    <w:p w:rsidR="00AD76A3" w:rsidRDefault="00AD76A3" w:rsidP="008C6BE4">
      <w:pPr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6A3" w:rsidRPr="008C6BE4" w:rsidRDefault="00AD76A3" w:rsidP="008C6BE4">
      <w:pPr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BE4" w:rsidRPr="008C6BE4" w:rsidRDefault="008C6BE4" w:rsidP="008C6BE4">
      <w:pPr>
        <w:jc w:val="right"/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APROBAT, </w:t>
      </w:r>
    </w:p>
    <w:p w:rsidR="008C6BE4" w:rsidRPr="008C6BE4" w:rsidRDefault="008C6BE4" w:rsidP="008C6BE4">
      <w:pPr>
        <w:jc w:val="right"/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PRESEDINTE C.JE.C. HUNEDOARA</w:t>
      </w:r>
    </w:p>
    <w:p w:rsidR="008C6BE4" w:rsidRDefault="008C6BE4" w:rsidP="008C6BE4">
      <w:pPr>
        <w:jc w:val="right"/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 DR. MARTA MATE – I.S.G.A.</w:t>
      </w:r>
    </w:p>
    <w:p w:rsidR="00566231" w:rsidRPr="008C6BE4" w:rsidRDefault="00566231" w:rsidP="008C6BE4">
      <w:pPr>
        <w:jc w:val="right"/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BE4" w:rsidRPr="008C6BE4" w:rsidRDefault="008C6BE4" w:rsidP="008C6BE4">
      <w:pPr>
        <w:jc w:val="right"/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VICEPREȘEDINTE C.J.E.C. HUNEDOARA</w:t>
      </w:r>
    </w:p>
    <w:p w:rsidR="008C6BE4" w:rsidRPr="008C6BE4" w:rsidRDefault="008C6BE4" w:rsidP="008C6BE4">
      <w:pPr>
        <w:jc w:val="right"/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 DANA LUIZA CIOARĂ</w:t>
      </w:r>
    </w:p>
    <w:p w:rsidR="008C6BE4" w:rsidRDefault="008C6BE4" w:rsidP="008C6BE4">
      <w:pPr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6A3" w:rsidRDefault="00AD76A3" w:rsidP="008C6BE4">
      <w:pPr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6A3" w:rsidRPr="008C6BE4" w:rsidRDefault="00AD76A3" w:rsidP="008C6BE4">
      <w:pPr>
        <w:rPr>
          <w:rFonts w:ascii="Calibri" w:hAnsi="Calibri"/>
          <w:b/>
          <w:bCs/>
          <w:color w:val="000000"/>
          <w:sz w:val="20"/>
          <w:szCs w:val="2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BE4" w:rsidRPr="00566231" w:rsidRDefault="003B3185" w:rsidP="003B3185">
      <w:pPr>
        <w:jc w:val="center"/>
        <w:rPr>
          <w:rFonts w:ascii="Calibri" w:hAnsi="Calibri"/>
          <w:b/>
          <w:bCs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231">
        <w:rPr>
          <w:rFonts w:ascii="Calibri" w:hAnsi="Calibri"/>
          <w:b/>
          <w:bCs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LISTĂ</w:t>
      </w:r>
    </w:p>
    <w:p w:rsidR="008C6BE4" w:rsidRPr="008C6BE4" w:rsidRDefault="003B3185" w:rsidP="003B3185">
      <w:pPr>
        <w:jc w:val="center"/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TEME </w:t>
      </w:r>
      <w:r w:rsid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 PRACTICĂ</w:t>
      </w:r>
      <w:r w:rsidR="008C6BE4" w:rsidRP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PENTRU EXAMENUL DE CERTIFICA</w:t>
      </w:r>
      <w:r w:rsidR="00F8670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 A CALIFICARII </w:t>
      </w:r>
      <w:r w:rsidR="008C6BE4" w:rsidRP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PROFESIONALE</w:t>
      </w:r>
      <w:r w:rsidR="00F8670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C6BE4" w:rsidRPr="008C6BE4" w:rsidRDefault="008C6BE4" w:rsidP="008C6BE4">
      <w:pPr>
        <w:jc w:val="center"/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BE4" w:rsidRPr="008C6BE4" w:rsidRDefault="008C6BE4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NIVEL DE CALIFICARE: 3 </w:t>
      </w:r>
      <w:r w:rsidR="00566231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ÎNVĂȚĂMÂNT PROFESIONAL</w:t>
      </w:r>
    </w:p>
    <w:p w:rsidR="008C6BE4" w:rsidRPr="008C6BE4" w:rsidRDefault="008C6BE4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PROFIL:TEHNIC  </w:t>
      </w:r>
    </w:p>
    <w:p w:rsidR="008C6BE4" w:rsidRPr="008C6BE4" w:rsidRDefault="008C6BE4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MENIUL PROFESIONAL: CONSTRUCȚII, INSTALAȚII ȘI LUCRĂRI PUBLICE</w:t>
      </w:r>
    </w:p>
    <w:p w:rsidR="008C6BE4" w:rsidRPr="008C6BE4" w:rsidRDefault="008C6BE4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CALIFICAREA PROFES</w:t>
      </w: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IONALĂ: ZUGRAV, IPSOSAR, VOPSITOR, TAPETAR</w:t>
      </w:r>
    </w:p>
    <w:p w:rsidR="008C6BE4" w:rsidRPr="008C6BE4" w:rsidRDefault="008C6BE4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CLASA: XI G</w:t>
      </w:r>
    </w:p>
    <w:p w:rsidR="008C6BE4" w:rsidRPr="008C6BE4" w:rsidRDefault="008C6BE4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E4"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NR. ELEVI LA ÎNCEPUTUL ANULU</w:t>
      </w: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ȘCOLAR: 21</w:t>
      </w:r>
    </w:p>
    <w:p w:rsidR="008C6BE4" w:rsidRPr="008C6BE4" w:rsidRDefault="00AB4265" w:rsidP="008C6BE4">
      <w:pP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ŞCOLAR 2016-2017</w:t>
      </w:r>
    </w:p>
    <w:p w:rsidR="008C6BE4" w:rsidRDefault="008C6BE4" w:rsidP="008C6BE4">
      <w:pPr>
        <w:pStyle w:val="Heading1"/>
      </w:pPr>
    </w:p>
    <w:p w:rsidR="008C6BE4" w:rsidRPr="00624223" w:rsidRDefault="008C6BE4" w:rsidP="008C6BE4">
      <w:pPr>
        <w:jc w:val="center"/>
        <w:rPr>
          <w:lang w:val="ro-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1110"/>
        <w:gridCol w:w="8237"/>
      </w:tblGrid>
      <w:tr w:rsidR="00F86704" w:rsidRPr="00624223" w:rsidTr="00F86704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624223">
              <w:rPr>
                <w:rFonts w:ascii="Arial" w:hAnsi="Arial" w:cs="Arial"/>
                <w:b/>
                <w:bCs/>
                <w:lang w:val="ro-RO"/>
              </w:rPr>
              <w:t>Nr. crt.</w:t>
            </w:r>
          </w:p>
        </w:tc>
        <w:tc>
          <w:tcPr>
            <w:tcW w:w="1110" w:type="dxa"/>
          </w:tcPr>
          <w:p w:rsidR="00F86704" w:rsidRPr="00624223" w:rsidRDefault="00F86704" w:rsidP="005D59B2">
            <w:pPr>
              <w:pStyle w:val="Heading1"/>
            </w:pPr>
            <w:r>
              <w:t>Nr.tema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Heading1"/>
            </w:pPr>
            <w:r w:rsidRPr="00624223">
              <w:t xml:space="preserve">Tema </w:t>
            </w:r>
            <w:r>
              <w:t>probei practice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rPr>
                <w:rFonts w:cs="Arial"/>
              </w:rPr>
            </w:pPr>
            <w:r w:rsidRPr="00624223">
              <w:rPr>
                <w:rFonts w:cs="Arial"/>
              </w:rPr>
              <w:t xml:space="preserve">Pregătirea suprafeţei - suport de cărămidă şi aplicarea şpriţului </w:t>
            </w:r>
            <w:r w:rsidRPr="00624223">
              <w:rPr>
                <w:rFonts w:cs="Arial"/>
                <w:bCs/>
              </w:rPr>
              <w:t xml:space="preserve">în vederea realizării tencuielii obişnuite drişcuite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ind w:left="32"/>
              <w:rPr>
                <w:rFonts w:cs="Arial"/>
              </w:rPr>
            </w:pPr>
            <w:r w:rsidRPr="00624223">
              <w:rPr>
                <w:rFonts w:cs="Arial"/>
              </w:rPr>
              <w:t xml:space="preserve">Pregătirea suprafeţei - suport la un perete de beton şi aplicarea şpriţului </w:t>
            </w:r>
            <w:r w:rsidRPr="00624223">
              <w:rPr>
                <w:rFonts w:cs="Arial"/>
                <w:bCs/>
              </w:rPr>
              <w:t xml:space="preserve">în vederea realizării tencuielii obişnuite drişcuite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rPr>
                <w:rFonts w:cs="Arial"/>
              </w:rPr>
            </w:pPr>
            <w:r w:rsidRPr="00624223">
              <w:rPr>
                <w:rFonts w:cs="Arial"/>
              </w:rPr>
              <w:t xml:space="preserve">Trasarea suprafeţei - suport pregătite şi şpriţuite  în vederea realizării tencuielii obişnuite drişcuite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4. 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4. 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jc w:val="both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bCs/>
                <w:lang w:val="ro-RO"/>
              </w:rPr>
              <w:t>Aplicarea grundului pe un perete la care s-a realizat trasarea în vederea realizării tencuielii obişnuite drişcuite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rPr>
                <w:rFonts w:cs="Arial"/>
                <w:bCs/>
              </w:rPr>
            </w:pPr>
            <w:r w:rsidRPr="00624223">
              <w:rPr>
                <w:rFonts w:cs="Arial"/>
                <w:bCs/>
              </w:rPr>
              <w:t xml:space="preserve">Aplicarea tinciului pe un perete la care s-a realizat grunduirea în vederea realizării tencuielii obişnuite drişcuite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6.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6.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rPr>
                <w:rFonts w:cs="Arial"/>
              </w:rPr>
            </w:pPr>
            <w:r w:rsidRPr="00624223">
              <w:rPr>
                <w:rFonts w:cs="Arial"/>
              </w:rPr>
              <w:t xml:space="preserve">Pregătirea suprafeţei - suport de tencuială veche drişcuită şi aplicarea amorsei </w:t>
            </w:r>
            <w:r w:rsidRPr="00624223">
              <w:rPr>
                <w:rFonts w:cs="Arial"/>
                <w:bCs/>
              </w:rPr>
              <w:t xml:space="preserve">în vederea realizării gleturilor din </w:t>
            </w:r>
            <w:r>
              <w:rPr>
                <w:rFonts w:cs="Arial"/>
                <w:bCs/>
              </w:rPr>
              <w:t>ipsos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ind w:left="32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 xml:space="preserve">Aplicarea primului strat de glet pe o suprafaţă – suport gata pregătită </w:t>
            </w:r>
            <w:r w:rsidRPr="00624223">
              <w:rPr>
                <w:rFonts w:cs="Arial"/>
                <w:bCs/>
              </w:rPr>
              <w:t xml:space="preserve">în vederea realizării gleturilor din ipsos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9.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ind w:left="11"/>
              <w:rPr>
                <w:rFonts w:cs="Arial"/>
              </w:rPr>
            </w:pPr>
            <w:r w:rsidRPr="00624223">
              <w:rPr>
                <w:rFonts w:cs="Arial"/>
              </w:rPr>
              <w:t xml:space="preserve">Repararea  suprafeţei - suport de glet care a mai fost zugrăvită cu humă şi </w:t>
            </w:r>
            <w:r w:rsidRPr="00624223">
              <w:rPr>
                <w:rFonts w:cs="Arial"/>
              </w:rPr>
              <w:lastRenderedPageBreak/>
              <w:t>aplicarea amorsei în vederea realizării zugrăvelilor cu materiale lavabile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9.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10.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 xml:space="preserve">Repararea  suprafeţei - suport  de glet care a mai fost vopsită cu vopsea de ulei  şi aplicarea amorsei în vederea realizării zugrăvelilor cu materiale lavabile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11.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Repararea  suprafeţe i- suport  de glet care a mai fost zugrăvită cu humă şi aplicarea amorsei </w:t>
            </w:r>
            <w:r w:rsidRPr="00624223">
              <w:rPr>
                <w:rFonts w:ascii="Arial" w:hAnsi="Arial" w:cs="Arial"/>
                <w:bCs/>
                <w:lang w:val="ro-RO"/>
              </w:rPr>
              <w:t xml:space="preserve">în vederea realizării zugrăvelilor simple cu humă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12.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Realizarea zugrăvelilor simple cu humă pe o suprafaţă - suport gata pregătită şi amorsată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13.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ind w:left="11"/>
              <w:rPr>
                <w:rFonts w:cs="Arial"/>
                <w:b/>
                <w:bCs/>
              </w:rPr>
            </w:pPr>
            <w:r w:rsidRPr="00624223">
              <w:rPr>
                <w:rFonts w:cs="Arial"/>
              </w:rPr>
              <w:t xml:space="preserve">Pregătirea suprafeţei - suport de tencuială nouă drişcuită şi aplicarea amorsei în vederea realizării zugrăvelilor simple cu var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14.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jc w:val="both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Realizarea zugrăvelilor simple cu var pe o suprafaţă - suport gata pregătită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 xml:space="preserve">Realizarea zugrăvelilor complexe stropite pe o suprafaţă - suport gata pregătită la care s-a aplicat stratul de fond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ind w:left="11" w:hanging="11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>Realizarea zugrăvelilor complexe cu material lavabil alb pe o suprafaţă care a fost amorsată</w:t>
            </w:r>
            <w:r>
              <w:rPr>
                <w:rFonts w:cs="Arial"/>
              </w:rPr>
              <w:t xml:space="preserve">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 xml:space="preserve">Realizarea </w:t>
            </w:r>
            <w:r w:rsidRPr="00624223">
              <w:rPr>
                <w:rFonts w:cs="Arial"/>
                <w:bCs/>
              </w:rPr>
              <w:t xml:space="preserve">zugrăvelilor complexe cu material lavabil colorat pe o suprafaţă care a fost amorsată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rPr>
                <w:rFonts w:cs="Arial"/>
                <w:b/>
                <w:bCs/>
              </w:rPr>
            </w:pPr>
            <w:r w:rsidRPr="00624223">
              <w:rPr>
                <w:rFonts w:cs="Arial"/>
              </w:rPr>
              <w:t>Pregătirea suprafeţei - suport noi şi aplicarea grundului de îmbibare pe tâmplărie de lemn</w:t>
            </w:r>
            <w:r w:rsidRPr="00624223">
              <w:rPr>
                <w:rFonts w:cs="Arial"/>
                <w:bCs/>
              </w:rPr>
              <w:t xml:space="preserve"> în vederea realizării </w:t>
            </w:r>
            <w:r w:rsidRPr="00624223">
              <w:rPr>
                <w:rFonts w:cs="Arial"/>
              </w:rPr>
              <w:t xml:space="preserve">vopsitoriilor simple </w:t>
            </w:r>
          </w:p>
        </w:tc>
      </w:tr>
      <w:tr w:rsidR="00F86704" w:rsidRPr="00624223" w:rsidTr="00864E99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5D59B2">
            <w:pPr>
              <w:pStyle w:val="BodyText"/>
              <w:rPr>
                <w:rFonts w:cs="Arial"/>
              </w:rPr>
            </w:pPr>
            <w:r w:rsidRPr="00624223">
              <w:rPr>
                <w:rFonts w:cs="Arial"/>
              </w:rPr>
              <w:t>Aplicarea grundului de acoperire  pe tâmplărie de lemn,</w:t>
            </w:r>
            <w:r w:rsidRPr="00624223">
              <w:rPr>
                <w:rFonts w:cs="Arial"/>
                <w:bCs/>
              </w:rPr>
              <w:t xml:space="preserve"> pe care s-a aplicat anterior grundul de îmbibare, în vederea realizării </w:t>
            </w:r>
            <w:r w:rsidRPr="00624223">
              <w:rPr>
                <w:rFonts w:cs="Arial"/>
              </w:rPr>
              <w:t xml:space="preserve">vopsitoriilor simple </w:t>
            </w:r>
          </w:p>
        </w:tc>
      </w:tr>
      <w:tr w:rsidR="00F86704" w:rsidRPr="00624223" w:rsidTr="001F0C48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053E68">
            <w:pPr>
              <w:pStyle w:val="BodyText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 xml:space="preserve">Aplicarea stratului de vopsea  pe suprafaţa de tâmplărie de lemn </w:t>
            </w:r>
            <w:r w:rsidRPr="00624223">
              <w:rPr>
                <w:rFonts w:cs="Arial"/>
                <w:bCs/>
              </w:rPr>
              <w:t xml:space="preserve">gata pregătită, în vederea realizării </w:t>
            </w:r>
            <w:r w:rsidRPr="00624223">
              <w:rPr>
                <w:rFonts w:cs="Arial"/>
              </w:rPr>
              <w:t xml:space="preserve">vopsitoriilor </w:t>
            </w:r>
          </w:p>
        </w:tc>
      </w:tr>
      <w:tr w:rsidR="00F86704" w:rsidRPr="00624223" w:rsidTr="001F0C48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053E68">
            <w:pPr>
              <w:pStyle w:val="BodyText"/>
              <w:rPr>
                <w:rFonts w:cs="Arial"/>
              </w:rPr>
            </w:pPr>
            <w:r w:rsidRPr="00624223">
              <w:rPr>
                <w:rFonts w:cs="Arial"/>
              </w:rPr>
              <w:t xml:space="preserve">Pregătirea suprafeţei - suport noi şi aplicarea grundului pe bază de miniu de plumb pe elemente metalice </w:t>
            </w:r>
            <w:r w:rsidRPr="00624223">
              <w:rPr>
                <w:rFonts w:cs="Arial"/>
                <w:bCs/>
              </w:rPr>
              <w:t xml:space="preserve">în vederea realizării </w:t>
            </w:r>
            <w:r w:rsidRPr="00624223">
              <w:rPr>
                <w:rFonts w:cs="Arial"/>
              </w:rPr>
              <w:t xml:space="preserve">vopsitoriilor simple </w:t>
            </w:r>
          </w:p>
        </w:tc>
      </w:tr>
      <w:tr w:rsidR="00F86704" w:rsidRPr="00624223" w:rsidTr="001F0C48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053E68">
            <w:pPr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Aplicarea stratului de vopsea  pe suprafaţa de metal </w:t>
            </w:r>
            <w:r w:rsidRPr="00624223">
              <w:rPr>
                <w:rFonts w:ascii="Arial" w:hAnsi="Arial" w:cs="Arial"/>
                <w:bCs/>
                <w:lang w:val="ro-RO"/>
              </w:rPr>
              <w:t xml:space="preserve">gata pregătită , în vederea realizării </w:t>
            </w:r>
            <w:r w:rsidRPr="00624223">
              <w:rPr>
                <w:rFonts w:ascii="Arial" w:hAnsi="Arial" w:cs="Arial"/>
                <w:lang w:val="ro-RO"/>
              </w:rPr>
              <w:t xml:space="preserve">vopsitoriilor simple </w:t>
            </w:r>
          </w:p>
        </w:tc>
      </w:tr>
      <w:tr w:rsidR="00F86704" w:rsidRPr="00624223" w:rsidTr="001F0C48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053E68">
            <w:pPr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Pregătirea suprafeţei - suport noi gletuite şi aplicarea grundului </w:t>
            </w:r>
            <w:r w:rsidRPr="00624223">
              <w:rPr>
                <w:rFonts w:ascii="Arial" w:hAnsi="Arial" w:cs="Arial"/>
                <w:bCs/>
                <w:lang w:val="ro-RO"/>
              </w:rPr>
              <w:t xml:space="preserve">în vederea realizării </w:t>
            </w:r>
            <w:r w:rsidRPr="00624223">
              <w:rPr>
                <w:rFonts w:ascii="Arial" w:hAnsi="Arial" w:cs="Arial"/>
                <w:lang w:val="ro-RO"/>
              </w:rPr>
              <w:t xml:space="preserve">vopsitoriilor simple </w:t>
            </w:r>
          </w:p>
        </w:tc>
      </w:tr>
      <w:tr w:rsidR="00F86704" w:rsidRPr="00624223" w:rsidTr="001F0C48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23.</w:t>
            </w:r>
          </w:p>
        </w:tc>
        <w:tc>
          <w:tcPr>
            <w:tcW w:w="1110" w:type="dxa"/>
            <w:vAlign w:val="center"/>
          </w:tcPr>
          <w:p w:rsidR="00F86704" w:rsidRPr="00624223" w:rsidRDefault="00F86704" w:rsidP="00053E68">
            <w:pPr>
              <w:jc w:val="center"/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053E68">
            <w:pPr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Aplicarea stratului de vopsea  pe  o suprafaţă gletuită </w:t>
            </w:r>
            <w:r w:rsidRPr="00624223">
              <w:rPr>
                <w:rFonts w:ascii="Arial" w:hAnsi="Arial" w:cs="Arial"/>
                <w:bCs/>
                <w:lang w:val="ro-RO"/>
              </w:rPr>
              <w:t xml:space="preserve">şi grunduită, în vederea realizării </w:t>
            </w:r>
            <w:r w:rsidRPr="00624223">
              <w:rPr>
                <w:rFonts w:ascii="Arial" w:hAnsi="Arial" w:cs="Arial"/>
                <w:lang w:val="ro-RO"/>
              </w:rPr>
              <w:t xml:space="preserve">vopsitoriilor netede simple </w:t>
            </w:r>
          </w:p>
        </w:tc>
      </w:tr>
      <w:tr w:rsidR="00F86704" w:rsidRPr="00624223" w:rsidTr="00F86704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24.</w:t>
            </w:r>
          </w:p>
        </w:tc>
        <w:tc>
          <w:tcPr>
            <w:tcW w:w="1110" w:type="dxa"/>
          </w:tcPr>
          <w:p w:rsidR="00F86704" w:rsidRPr="00624223" w:rsidRDefault="00F86704" w:rsidP="00F8670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237" w:type="dxa"/>
            <w:vAlign w:val="center"/>
          </w:tcPr>
          <w:p w:rsidR="00F86704" w:rsidRPr="00624223" w:rsidRDefault="00F86704" w:rsidP="00053E68">
            <w:pPr>
              <w:rPr>
                <w:rFonts w:ascii="Arial" w:hAnsi="Arial" w:cs="Arial"/>
                <w:lang w:val="ro-RO"/>
              </w:rPr>
            </w:pPr>
            <w:r w:rsidRPr="00624223">
              <w:rPr>
                <w:rFonts w:ascii="Arial" w:hAnsi="Arial" w:cs="Arial"/>
                <w:lang w:val="ro-RO"/>
              </w:rPr>
              <w:t xml:space="preserve">Pregătirea  suprafeţei- suport  gletuite şi vopsite cu vopsea de ulei şi aplicarea primului strat de vopsea în vederea realizării vopsitoriilor complexe </w:t>
            </w:r>
          </w:p>
        </w:tc>
      </w:tr>
      <w:tr w:rsidR="00F86704" w:rsidRPr="00624223" w:rsidTr="00F86704">
        <w:tc>
          <w:tcPr>
            <w:tcW w:w="590" w:type="dxa"/>
            <w:vAlign w:val="center"/>
          </w:tcPr>
          <w:p w:rsidR="00F86704" w:rsidRPr="00624223" w:rsidRDefault="00F86704" w:rsidP="005D59B2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25.</w:t>
            </w:r>
          </w:p>
        </w:tc>
        <w:tc>
          <w:tcPr>
            <w:tcW w:w="1110" w:type="dxa"/>
          </w:tcPr>
          <w:p w:rsidR="00F86704" w:rsidRPr="00624223" w:rsidRDefault="00F86704" w:rsidP="00F8670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8237" w:type="dxa"/>
          </w:tcPr>
          <w:p w:rsidR="00F86704" w:rsidRPr="00624223" w:rsidRDefault="00F86704" w:rsidP="00053E68">
            <w:pPr>
              <w:pStyle w:val="BodyText"/>
              <w:jc w:val="left"/>
              <w:rPr>
                <w:rFonts w:cs="Arial"/>
              </w:rPr>
            </w:pPr>
            <w:r w:rsidRPr="00624223">
              <w:rPr>
                <w:rFonts w:cs="Arial"/>
              </w:rPr>
              <w:t xml:space="preserve">Realizarea pieselor prefabricate din </w:t>
            </w:r>
            <w:r>
              <w:rPr>
                <w:rFonts w:cs="Arial"/>
              </w:rPr>
              <w:t>ipsos</w:t>
            </w:r>
          </w:p>
        </w:tc>
      </w:tr>
    </w:tbl>
    <w:p w:rsidR="008C6BE4" w:rsidRPr="00624223" w:rsidRDefault="008C6BE4" w:rsidP="008C6BE4">
      <w:pPr>
        <w:rPr>
          <w:lang w:val="ro-RO"/>
        </w:rPr>
      </w:pPr>
    </w:p>
    <w:p w:rsidR="000C471D" w:rsidRDefault="00AD76A3" w:rsidP="00AD76A3">
      <w:pPr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Întocmit:ing.Cojocaru Maria</w:t>
      </w:r>
    </w:p>
    <w:p w:rsidR="003B3185" w:rsidRPr="00E004C2" w:rsidRDefault="000C471D" w:rsidP="00AD76A3">
      <w:pPr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Semnătura:  </w:t>
      </w:r>
      <w:r w:rsidR="00566231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</w:t>
      </w:r>
      <w:r w:rsidR="003B3185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04C2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bookmarkStart w:id="0" w:name="_GoBack"/>
      <w:bookmarkEnd w:id="0"/>
      <w:r w:rsidR="00826DE6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AD76A3" w:rsidRPr="00AD76A3" w:rsidRDefault="00AD76A3" w:rsidP="00AD76A3">
      <w:pPr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76A3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 de arie curriculară:ing.Nagâț Gabriela</w:t>
      </w:r>
    </w:p>
    <w:p w:rsidR="00AD76A3" w:rsidRPr="00AD76A3" w:rsidRDefault="00AD76A3" w:rsidP="00AD76A3">
      <w:pPr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76A3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Semnătura:</w:t>
      </w:r>
      <w:r w:rsidR="000C471D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B3185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</w:t>
      </w:r>
    </w:p>
    <w:p w:rsidR="00AD76A3" w:rsidRPr="00AD76A3" w:rsidRDefault="00AD76A3" w:rsidP="00AE1903">
      <w:pPr>
        <w:rPr>
          <w:rFonts w:ascii="Calibri" w:hAnsi="Calibri"/>
          <w:color w:val="000000"/>
          <w:lang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76A3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</w:t>
      </w:r>
      <w:r w:rsidRPr="00AD76A3">
        <w:rPr>
          <w:rFonts w:ascii="Calibri" w:hAnsi="Calibri"/>
          <w:color w:val="000000"/>
          <w:lang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spellStart"/>
      <w:r w:rsidRPr="00AD76A3">
        <w:rPr>
          <w:rFonts w:ascii="Calibri" w:hAnsi="Calibri"/>
          <w:color w:val="000000"/>
          <w:lang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dr.ing.Mitran</w:t>
      </w:r>
      <w:proofErr w:type="spellEnd"/>
      <w:r w:rsidRPr="00AD76A3">
        <w:rPr>
          <w:rFonts w:ascii="Calibri" w:hAnsi="Calibri"/>
          <w:color w:val="000000"/>
          <w:lang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Cecilia </w:t>
      </w:r>
      <w:proofErr w:type="spellStart"/>
      <w:r w:rsidRPr="00AD76A3">
        <w:rPr>
          <w:rFonts w:ascii="Calibri" w:hAnsi="Calibri"/>
          <w:color w:val="000000"/>
          <w:lang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Livia</w:t>
      </w:r>
      <w:proofErr w:type="spellEnd"/>
    </w:p>
    <w:p w:rsidR="00AD76A3" w:rsidRPr="00AD76A3" w:rsidRDefault="00AD76A3" w:rsidP="00AD76A3">
      <w:pPr>
        <w:ind w:left="888" w:hanging="888"/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76A3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Semnătura </w:t>
      </w:r>
      <w:r w:rsidR="003B3185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</w:t>
      </w:r>
    </w:p>
    <w:p w:rsidR="00AD76A3" w:rsidRPr="00AD76A3" w:rsidRDefault="00AD76A3" w:rsidP="00AD76A3">
      <w:pPr>
        <w:ind w:left="888" w:hanging="888"/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76A3">
        <w:rPr>
          <w:rFonts w:ascii="Calibri" w:hAnsi="Calibri"/>
          <w:color w:val="000000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LS</w:t>
      </w:r>
    </w:p>
    <w:p w:rsidR="0008640B" w:rsidRDefault="00E004C2"/>
    <w:sectPr w:rsidR="0008640B">
      <w:pgSz w:w="12240" w:h="15840"/>
      <w:pgMar w:top="851" w:right="851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4"/>
    <w:rsid w:val="000C471D"/>
    <w:rsid w:val="00264412"/>
    <w:rsid w:val="003A6595"/>
    <w:rsid w:val="003B3185"/>
    <w:rsid w:val="00566231"/>
    <w:rsid w:val="00826DE6"/>
    <w:rsid w:val="008C6BE4"/>
    <w:rsid w:val="00AB4265"/>
    <w:rsid w:val="00AD76A3"/>
    <w:rsid w:val="00AE1903"/>
    <w:rsid w:val="00E004C2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BE4"/>
    <w:pPr>
      <w:keepNext/>
      <w:jc w:val="center"/>
      <w:outlineLvl w:val="0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BE4"/>
    <w:rPr>
      <w:rFonts w:ascii="Arial" w:eastAsia="Times New Roman" w:hAnsi="Arial" w:cs="Arial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8C6BE4"/>
    <w:pPr>
      <w:jc w:val="both"/>
    </w:pPr>
    <w:rPr>
      <w:rFonts w:ascii="Arial" w:hAnsi="Arial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8C6BE4"/>
    <w:rPr>
      <w:rFonts w:ascii="Arial" w:eastAsia="Times New Roman" w:hAnsi="Arial" w:cs="Times New Roman"/>
      <w:sz w:val="24"/>
      <w:szCs w:val="20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BE4"/>
    <w:pPr>
      <w:keepNext/>
      <w:jc w:val="center"/>
      <w:outlineLvl w:val="0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BE4"/>
    <w:rPr>
      <w:rFonts w:ascii="Arial" w:eastAsia="Times New Roman" w:hAnsi="Arial" w:cs="Arial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8C6BE4"/>
    <w:pPr>
      <w:jc w:val="both"/>
    </w:pPr>
    <w:rPr>
      <w:rFonts w:ascii="Arial" w:hAnsi="Arial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8C6BE4"/>
    <w:rPr>
      <w:rFonts w:ascii="Arial" w:eastAsia="Times New Roman" w:hAnsi="Arial" w:cs="Times New Roman"/>
      <w:sz w:val="24"/>
      <w:szCs w:val="20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17</cp:revision>
  <cp:lastPrinted>2017-06-22T14:10:00Z</cp:lastPrinted>
  <dcterms:created xsi:type="dcterms:W3CDTF">2017-02-14T15:50:00Z</dcterms:created>
  <dcterms:modified xsi:type="dcterms:W3CDTF">2017-06-22T15:14:00Z</dcterms:modified>
</cp:coreProperties>
</file>