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01A" w:rsidRPr="0063349E" w:rsidRDefault="0020601A" w:rsidP="00165335"/>
    <w:p w:rsidR="00165335" w:rsidRPr="0063349E" w:rsidRDefault="00165335" w:rsidP="00206DC4">
      <w:pPr>
        <w:rPr>
          <w:rFonts w:ascii="Arial Narrow" w:hAnsi="Arial Narrow"/>
          <w:sz w:val="22"/>
          <w:szCs w:val="22"/>
        </w:rPr>
      </w:pPr>
      <w:r w:rsidRPr="0063349E">
        <w:rPr>
          <w:rFonts w:ascii="Arial Narrow" w:hAnsi="Arial Narrow"/>
          <w:sz w:val="22"/>
          <w:szCs w:val="22"/>
        </w:rPr>
        <w:t xml:space="preserve">Nr. </w:t>
      </w:r>
      <w:r w:rsidR="001E0C2C">
        <w:rPr>
          <w:rFonts w:ascii="Arial Narrow" w:hAnsi="Arial Narrow"/>
          <w:sz w:val="22"/>
          <w:szCs w:val="22"/>
        </w:rPr>
        <w:t>1778</w:t>
      </w:r>
      <w:r w:rsidR="00206DC4">
        <w:rPr>
          <w:rFonts w:ascii="Arial Narrow" w:hAnsi="Arial Narrow"/>
          <w:sz w:val="22"/>
          <w:szCs w:val="22"/>
        </w:rPr>
        <w:t xml:space="preserve"> </w:t>
      </w:r>
      <w:r w:rsidRPr="0063349E">
        <w:rPr>
          <w:rFonts w:ascii="Arial Narrow" w:hAnsi="Arial Narrow"/>
          <w:sz w:val="22"/>
          <w:szCs w:val="22"/>
        </w:rPr>
        <w:t xml:space="preserve">/ </w:t>
      </w:r>
      <w:r w:rsidR="001E0C2C">
        <w:rPr>
          <w:rFonts w:ascii="Arial Narrow" w:hAnsi="Arial Narrow"/>
          <w:sz w:val="22"/>
          <w:szCs w:val="22"/>
        </w:rPr>
        <w:t>15.04.20</w:t>
      </w:r>
      <w:bookmarkStart w:id="0" w:name="_GoBack"/>
      <w:bookmarkEnd w:id="0"/>
      <w:r w:rsidR="001E0C2C">
        <w:rPr>
          <w:rFonts w:ascii="Arial Narrow" w:hAnsi="Arial Narrow"/>
          <w:sz w:val="22"/>
          <w:szCs w:val="22"/>
        </w:rPr>
        <w:t>16</w:t>
      </w:r>
    </w:p>
    <w:p w:rsidR="00797598" w:rsidRPr="0063349E" w:rsidRDefault="00797598" w:rsidP="00167BF3">
      <w:pPr>
        <w:rPr>
          <w:rFonts w:ascii="Arial Narrow" w:hAnsi="Arial Narrow"/>
          <w:b/>
          <w:sz w:val="22"/>
          <w:szCs w:val="22"/>
        </w:rPr>
      </w:pPr>
    </w:p>
    <w:p w:rsidR="00167BF3" w:rsidRPr="0063349E" w:rsidRDefault="00167BF3" w:rsidP="00167BF3">
      <w:pPr>
        <w:rPr>
          <w:rFonts w:ascii="Arial Narrow" w:hAnsi="Arial Narrow"/>
          <w:b/>
          <w:sz w:val="24"/>
          <w:szCs w:val="24"/>
        </w:rPr>
      </w:pPr>
      <w:r w:rsidRPr="0063349E">
        <w:rPr>
          <w:rFonts w:ascii="Arial Narrow" w:hAnsi="Arial Narrow"/>
          <w:b/>
          <w:sz w:val="24"/>
          <w:szCs w:val="24"/>
        </w:rPr>
        <w:t xml:space="preserve">Către unităţile de învăţământ preuniversitar din judeţul </w:t>
      </w:r>
      <w:r w:rsidR="00206DC4">
        <w:rPr>
          <w:rFonts w:ascii="Arial Narrow" w:hAnsi="Arial Narrow"/>
          <w:b/>
          <w:sz w:val="24"/>
          <w:szCs w:val="24"/>
        </w:rPr>
        <w:t>Hunedoara</w:t>
      </w:r>
    </w:p>
    <w:p w:rsidR="00167BF3" w:rsidRPr="0063349E" w:rsidRDefault="00167BF3" w:rsidP="00167BF3">
      <w:pPr>
        <w:rPr>
          <w:rFonts w:ascii="Arial Narrow" w:hAnsi="Arial Narrow"/>
          <w:sz w:val="24"/>
          <w:szCs w:val="24"/>
        </w:rPr>
      </w:pPr>
      <w:r w:rsidRPr="0063349E">
        <w:rPr>
          <w:rFonts w:ascii="Arial Narrow" w:hAnsi="Arial Narrow"/>
          <w:sz w:val="24"/>
          <w:szCs w:val="24"/>
        </w:rPr>
        <w:t>În atenţia doamnei/domnului director</w:t>
      </w:r>
    </w:p>
    <w:p w:rsidR="00797598" w:rsidRPr="0063349E" w:rsidRDefault="00797598" w:rsidP="00165335">
      <w:pPr>
        <w:rPr>
          <w:rFonts w:ascii="Arial Narrow" w:hAnsi="Arial Narrow"/>
          <w:sz w:val="18"/>
          <w:szCs w:val="18"/>
        </w:rPr>
      </w:pPr>
    </w:p>
    <w:p w:rsidR="00CC5ED5" w:rsidRPr="00AE0F41" w:rsidRDefault="00165335" w:rsidP="007F54FD">
      <w:pPr>
        <w:pStyle w:val="Default"/>
        <w:pBdr>
          <w:top w:val="single" w:sz="4" w:space="1" w:color="auto"/>
          <w:left w:val="single" w:sz="4" w:space="4" w:color="auto"/>
          <w:bottom w:val="single" w:sz="4" w:space="1" w:color="auto"/>
          <w:right w:val="single" w:sz="4" w:space="4" w:color="auto"/>
        </w:pBdr>
        <w:ind w:left="350" w:hanging="350"/>
        <w:rPr>
          <w:rFonts w:ascii="Arial Narrow" w:hAnsi="Arial Narrow"/>
          <w:b/>
          <w:color w:val="0000FF"/>
          <w:sz w:val="22"/>
          <w:szCs w:val="22"/>
          <w:lang w:val="ro-RO"/>
        </w:rPr>
      </w:pPr>
      <w:r w:rsidRPr="007F54FD">
        <w:rPr>
          <w:rFonts w:ascii="Arial Narrow" w:hAnsi="Arial Narrow"/>
          <w:sz w:val="20"/>
          <w:szCs w:val="20"/>
          <w:lang w:val="ro-RO"/>
        </w:rPr>
        <w:t>Ref</w:t>
      </w:r>
      <w:r w:rsidRPr="007F54FD">
        <w:rPr>
          <w:rFonts w:ascii="Arial Narrow" w:hAnsi="Arial Narrow"/>
          <w:sz w:val="18"/>
          <w:szCs w:val="18"/>
          <w:lang w:val="ro-RO"/>
        </w:rPr>
        <w:t>.</w:t>
      </w:r>
      <w:r w:rsidRPr="0063349E">
        <w:rPr>
          <w:rFonts w:ascii="Arial Narrow" w:hAnsi="Arial Narrow"/>
          <w:b/>
          <w:sz w:val="18"/>
          <w:szCs w:val="18"/>
          <w:lang w:val="ro-RO"/>
        </w:rPr>
        <w:t xml:space="preserve"> </w:t>
      </w:r>
      <w:r w:rsidR="000A0863" w:rsidRPr="00AE0F41">
        <w:rPr>
          <w:rFonts w:ascii="Arial Narrow" w:hAnsi="Arial Narrow"/>
          <w:b/>
          <w:color w:val="0000FF"/>
          <w:sz w:val="22"/>
          <w:szCs w:val="22"/>
          <w:lang w:val="ro-RO"/>
        </w:rPr>
        <w:t>Stabilirea personalului didactic pensionat care se reîncadrează în funcţia de person</w:t>
      </w:r>
      <w:r w:rsidR="007F54FD" w:rsidRPr="00AE0F41">
        <w:rPr>
          <w:rFonts w:ascii="Arial Narrow" w:hAnsi="Arial Narrow"/>
          <w:b/>
          <w:color w:val="0000FF"/>
          <w:sz w:val="22"/>
          <w:szCs w:val="22"/>
          <w:lang w:val="ro-RO"/>
        </w:rPr>
        <w:t>al didactic, în anul şcolar 2016-2017,</w:t>
      </w:r>
      <w:r w:rsidR="00AE0F41">
        <w:rPr>
          <w:rFonts w:ascii="Arial Narrow" w:hAnsi="Arial Narrow"/>
          <w:b/>
          <w:color w:val="0000FF"/>
          <w:sz w:val="22"/>
          <w:szCs w:val="22"/>
          <w:lang w:val="ro-RO"/>
        </w:rPr>
        <w:t xml:space="preserve"> </w:t>
      </w:r>
      <w:r w:rsidR="000A0863" w:rsidRPr="00AE0F41">
        <w:rPr>
          <w:rFonts w:ascii="Arial Narrow" w:hAnsi="Arial Narrow"/>
          <w:b/>
          <w:color w:val="0000FF"/>
          <w:sz w:val="22"/>
          <w:szCs w:val="22"/>
          <w:lang w:val="ro-RO"/>
        </w:rPr>
        <w:t>cu condiția suspendării pensiei pe durata reîncadrării</w:t>
      </w:r>
    </w:p>
    <w:p w:rsidR="002E5733" w:rsidRPr="0063349E" w:rsidRDefault="002E5733" w:rsidP="00165335">
      <w:pPr>
        <w:jc w:val="both"/>
        <w:rPr>
          <w:rFonts w:ascii="Arial Narrow" w:hAnsi="Arial Narrow"/>
          <w:b/>
          <w:sz w:val="22"/>
          <w:szCs w:val="22"/>
        </w:rPr>
      </w:pPr>
    </w:p>
    <w:p w:rsidR="00784CB4" w:rsidRPr="00FE310E" w:rsidRDefault="00784CB4" w:rsidP="00784CB4">
      <w:pPr>
        <w:jc w:val="both"/>
        <w:rPr>
          <w:rFonts w:ascii="Arial Narrow" w:hAnsi="Arial Narrow"/>
          <w:sz w:val="22"/>
          <w:szCs w:val="22"/>
        </w:rPr>
      </w:pPr>
      <w:r w:rsidRPr="00FE310E">
        <w:rPr>
          <w:rFonts w:ascii="Arial Narrow" w:hAnsi="Arial Narrow"/>
          <w:sz w:val="22"/>
          <w:szCs w:val="22"/>
        </w:rPr>
        <w:t>Această etapă de mobilitate se desfăşoară în conformita</w:t>
      </w:r>
      <w:r w:rsidR="00F02613">
        <w:rPr>
          <w:rFonts w:ascii="Arial Narrow" w:hAnsi="Arial Narrow"/>
          <w:sz w:val="22"/>
          <w:szCs w:val="22"/>
        </w:rPr>
        <w:t xml:space="preserve">te cu prevederile </w:t>
      </w:r>
      <w:r w:rsidR="00F02613" w:rsidRPr="00C95B65">
        <w:rPr>
          <w:rFonts w:ascii="Arial Narrow" w:hAnsi="Arial Narrow"/>
          <w:b/>
          <w:sz w:val="22"/>
          <w:szCs w:val="22"/>
        </w:rPr>
        <w:t>art. 4, lit. l)</w:t>
      </w:r>
      <w:r w:rsidRPr="00C95B65">
        <w:rPr>
          <w:rFonts w:ascii="Arial Narrow" w:hAnsi="Arial Narrow"/>
          <w:b/>
          <w:sz w:val="22"/>
          <w:szCs w:val="22"/>
        </w:rPr>
        <w:t xml:space="preserve"> şi art. 59</w:t>
      </w:r>
      <w:r w:rsidRPr="00FE310E">
        <w:rPr>
          <w:rFonts w:ascii="Arial Narrow" w:hAnsi="Arial Narrow"/>
          <w:sz w:val="22"/>
          <w:szCs w:val="22"/>
        </w:rPr>
        <w:t xml:space="preserve"> din </w:t>
      </w:r>
      <w:r w:rsidRPr="00AE6833">
        <w:rPr>
          <w:rFonts w:ascii="Arial Narrow" w:hAnsi="Arial Narrow"/>
          <w:i/>
          <w:sz w:val="22"/>
          <w:szCs w:val="22"/>
        </w:rPr>
        <w:t>Metodologia – cadru privind mobilitatea personalului didactic de predare din învăţământul preuniversitar în anul şcolar 2016-2017</w:t>
      </w:r>
      <w:r w:rsidRPr="00FE310E">
        <w:rPr>
          <w:rFonts w:ascii="Arial Narrow" w:hAnsi="Arial Narrow"/>
          <w:sz w:val="22"/>
          <w:szCs w:val="22"/>
        </w:rPr>
        <w:t xml:space="preserve">, aprobată prin OMECS nr. 5559/27.10.2015, numită în continuare </w:t>
      </w:r>
      <w:r w:rsidRPr="00FE310E">
        <w:rPr>
          <w:rFonts w:ascii="Arial Narrow" w:hAnsi="Arial Narrow"/>
          <w:b/>
          <w:sz w:val="22"/>
          <w:szCs w:val="22"/>
        </w:rPr>
        <w:t>Metodologie</w:t>
      </w:r>
      <w:r w:rsidRPr="00FE310E">
        <w:rPr>
          <w:rFonts w:ascii="Arial Narrow" w:hAnsi="Arial Narrow"/>
          <w:sz w:val="22"/>
          <w:szCs w:val="22"/>
        </w:rPr>
        <w:t xml:space="preserve">, la termenele prevăzute la </w:t>
      </w:r>
      <w:r w:rsidRPr="00C95B65">
        <w:rPr>
          <w:rFonts w:ascii="Arial Narrow" w:hAnsi="Arial Narrow"/>
          <w:b/>
          <w:sz w:val="22"/>
          <w:szCs w:val="22"/>
        </w:rPr>
        <w:t xml:space="preserve">Pct. I, alin. </w:t>
      </w:r>
      <w:r w:rsidR="00F02613" w:rsidRPr="00C95B65">
        <w:rPr>
          <w:rFonts w:ascii="Arial Narrow" w:hAnsi="Arial Narrow"/>
          <w:b/>
          <w:sz w:val="22"/>
          <w:szCs w:val="22"/>
        </w:rPr>
        <w:t>9</w:t>
      </w:r>
      <w:r w:rsidRPr="00FE310E">
        <w:rPr>
          <w:rFonts w:ascii="Arial Narrow" w:hAnsi="Arial Narrow"/>
          <w:sz w:val="22"/>
          <w:szCs w:val="22"/>
        </w:rPr>
        <w:t xml:space="preserve"> din </w:t>
      </w:r>
      <w:r w:rsidRPr="00FE310E">
        <w:rPr>
          <w:rFonts w:ascii="Arial Narrow" w:hAnsi="Arial Narrow"/>
          <w:i/>
          <w:sz w:val="22"/>
          <w:szCs w:val="22"/>
        </w:rPr>
        <w:t>Calendarul mobilităţii personalului didactic de predare din învăţământul preuniversitar pentru anul şcolar 2016-2017</w:t>
      </w:r>
      <w:r w:rsidRPr="00FE310E">
        <w:rPr>
          <w:rFonts w:ascii="Arial Narrow" w:hAnsi="Arial Narrow"/>
          <w:sz w:val="22"/>
          <w:szCs w:val="22"/>
        </w:rPr>
        <w:t xml:space="preserve">, Anexa nr. 19 </w:t>
      </w:r>
      <w:smartTag w:uri="urn:schemas-microsoft-com:office:smarttags" w:element="PersonName">
        <w:smartTagPr>
          <w:attr w:name="ProductID" w:val="la Metodologie"/>
        </w:smartTagPr>
        <w:r w:rsidRPr="00FE310E">
          <w:rPr>
            <w:rFonts w:ascii="Arial Narrow" w:hAnsi="Arial Narrow"/>
            <w:sz w:val="22"/>
            <w:szCs w:val="22"/>
          </w:rPr>
          <w:t>la Metodologie</w:t>
        </w:r>
      </w:smartTag>
      <w:r w:rsidRPr="00FE310E">
        <w:rPr>
          <w:rFonts w:ascii="Arial Narrow" w:hAnsi="Arial Narrow"/>
          <w:sz w:val="22"/>
          <w:szCs w:val="22"/>
        </w:rPr>
        <w:t xml:space="preserve">, </w:t>
      </w:r>
      <w:r w:rsidRPr="00FE310E">
        <w:rPr>
          <w:rFonts w:ascii="Arial Narrow" w:hAnsi="Arial Narrow"/>
          <w:bCs/>
          <w:sz w:val="22"/>
          <w:szCs w:val="22"/>
        </w:rPr>
        <w:t xml:space="preserve">numit în continuare </w:t>
      </w:r>
      <w:r w:rsidRPr="00FE310E">
        <w:rPr>
          <w:rFonts w:ascii="Arial Narrow" w:hAnsi="Arial Narrow"/>
          <w:b/>
          <w:bCs/>
          <w:sz w:val="22"/>
          <w:szCs w:val="22"/>
        </w:rPr>
        <w:t>Calendar</w:t>
      </w:r>
      <w:r w:rsidRPr="00FE310E">
        <w:rPr>
          <w:rFonts w:ascii="Arial Narrow" w:hAnsi="Arial Narrow"/>
          <w:bCs/>
          <w:sz w:val="22"/>
          <w:szCs w:val="22"/>
        </w:rPr>
        <w:t>.</w:t>
      </w:r>
    </w:p>
    <w:p w:rsidR="00165335" w:rsidRPr="0063349E" w:rsidRDefault="00165335" w:rsidP="007B4DA8">
      <w:pPr>
        <w:jc w:val="both"/>
        <w:rPr>
          <w:rFonts w:ascii="Arial Narrow" w:hAnsi="Arial Narrow"/>
          <w:sz w:val="22"/>
          <w:szCs w:val="22"/>
        </w:rPr>
      </w:pPr>
    </w:p>
    <w:p w:rsidR="00F02613" w:rsidRPr="00C95B65" w:rsidRDefault="00F02613" w:rsidP="00F02613">
      <w:pPr>
        <w:pStyle w:val="Default"/>
        <w:jc w:val="both"/>
        <w:rPr>
          <w:rFonts w:ascii="Arial Narrow" w:hAnsi="Arial Narrow"/>
          <w:b/>
          <w:color w:val="0000FF"/>
          <w:sz w:val="22"/>
          <w:szCs w:val="22"/>
          <w:lang w:val="ro-RO"/>
        </w:rPr>
      </w:pPr>
      <w:r w:rsidRPr="00C95B65">
        <w:rPr>
          <w:rFonts w:ascii="Arial Narrow" w:hAnsi="Arial Narrow"/>
          <w:color w:val="auto"/>
          <w:sz w:val="22"/>
          <w:szCs w:val="22"/>
          <w:lang w:val="ro-RO" w:eastAsia="ro-RO"/>
        </w:rPr>
        <w:t>În conformitate cu prevederile Calendarului, reîncadrarea în funcţia de personal didactic a personalului didactic pensionat care a avut calitatea de titular în învăţământul preuniversitar şi care nu a depăşit cu 3 ani vârsta de pensionare, raportată</w:t>
      </w:r>
      <w:r w:rsidR="00AE0F41" w:rsidRPr="00C95B65">
        <w:rPr>
          <w:rFonts w:ascii="Arial Narrow" w:hAnsi="Arial Narrow"/>
          <w:color w:val="auto"/>
          <w:sz w:val="22"/>
          <w:szCs w:val="22"/>
          <w:lang w:val="ro-RO" w:eastAsia="ro-RO"/>
        </w:rPr>
        <w:t xml:space="preserve"> la data de 1 septembrie 2016</w:t>
      </w:r>
      <w:r w:rsidRPr="00C95B65">
        <w:rPr>
          <w:rFonts w:ascii="Arial Narrow" w:hAnsi="Arial Narrow"/>
          <w:color w:val="auto"/>
          <w:sz w:val="22"/>
          <w:szCs w:val="22"/>
          <w:lang w:val="ro-RO" w:eastAsia="ro-RO"/>
        </w:rPr>
        <w:t xml:space="preserve">, </w:t>
      </w:r>
      <w:r w:rsidR="00EA384A" w:rsidRPr="00C95B65">
        <w:rPr>
          <w:rFonts w:ascii="Arial Narrow" w:hAnsi="Arial Narrow"/>
          <w:b/>
          <w:color w:val="0000FF"/>
          <w:sz w:val="22"/>
          <w:szCs w:val="22"/>
          <w:lang w:val="ro-RO"/>
        </w:rPr>
        <w:t>cu condiția suspendării pensiei pe durata reîncadrării</w:t>
      </w:r>
      <w:r w:rsidR="00EA384A" w:rsidRPr="00C95B65">
        <w:rPr>
          <w:rFonts w:ascii="Arial Narrow" w:hAnsi="Arial Narrow"/>
          <w:color w:val="auto"/>
          <w:sz w:val="22"/>
          <w:szCs w:val="22"/>
          <w:lang w:val="ro-RO" w:eastAsia="ro-RO"/>
        </w:rPr>
        <w:t xml:space="preserve">, </w:t>
      </w:r>
      <w:r w:rsidRPr="00C95B65">
        <w:rPr>
          <w:rFonts w:ascii="Arial Narrow" w:hAnsi="Arial Narrow"/>
          <w:color w:val="auto"/>
          <w:sz w:val="22"/>
          <w:szCs w:val="22"/>
          <w:lang w:val="ro-RO" w:eastAsia="ro-RO"/>
        </w:rPr>
        <w:t xml:space="preserve">se desfăşoară în perioada </w:t>
      </w:r>
      <w:r w:rsidRPr="00C95B65">
        <w:rPr>
          <w:rFonts w:ascii="Arial Narrow" w:hAnsi="Arial Narrow"/>
          <w:b/>
          <w:color w:val="0000FF"/>
          <w:sz w:val="22"/>
          <w:szCs w:val="22"/>
          <w:lang w:val="ro-RO"/>
        </w:rPr>
        <w:t>25 aprilie – 11 mai 2016.</w:t>
      </w:r>
    </w:p>
    <w:p w:rsidR="00165335" w:rsidRPr="0063349E" w:rsidRDefault="00165335" w:rsidP="00165335">
      <w:pPr>
        <w:jc w:val="both"/>
        <w:rPr>
          <w:rFonts w:ascii="Arial Narrow" w:hAnsi="Arial Narrow"/>
          <w:sz w:val="22"/>
          <w:szCs w:val="22"/>
        </w:rPr>
      </w:pPr>
    </w:p>
    <w:p w:rsidR="00EE4A8A" w:rsidRPr="0063349E" w:rsidRDefault="0092792D" w:rsidP="00165335">
      <w:pPr>
        <w:jc w:val="both"/>
        <w:rPr>
          <w:rFonts w:ascii="Arial Narrow" w:hAnsi="Arial Narrow"/>
          <w:sz w:val="22"/>
          <w:szCs w:val="22"/>
        </w:rPr>
      </w:pPr>
      <w:r w:rsidRPr="0092792D">
        <w:rPr>
          <w:rFonts w:ascii="Arial Narrow" w:hAnsi="Arial Narrow"/>
          <w:b/>
          <w:sz w:val="22"/>
          <w:szCs w:val="22"/>
        </w:rPr>
        <w:t>Condiţii</w:t>
      </w:r>
      <w:r w:rsidR="00D95D82">
        <w:rPr>
          <w:rFonts w:ascii="Arial Narrow" w:hAnsi="Arial Narrow"/>
          <w:b/>
          <w:sz w:val="22"/>
          <w:szCs w:val="22"/>
        </w:rPr>
        <w:t>le</w:t>
      </w:r>
      <w:r w:rsidRPr="0092792D">
        <w:rPr>
          <w:rFonts w:ascii="Arial Narrow" w:hAnsi="Arial Narrow"/>
          <w:b/>
          <w:sz w:val="22"/>
          <w:szCs w:val="22"/>
        </w:rPr>
        <w:t xml:space="preserve"> </w:t>
      </w:r>
      <w:r w:rsidR="00D95D82">
        <w:rPr>
          <w:rFonts w:ascii="Arial Narrow" w:hAnsi="Arial Narrow"/>
          <w:sz w:val="22"/>
          <w:szCs w:val="22"/>
        </w:rPr>
        <w:t xml:space="preserve">acestei </w:t>
      </w:r>
      <w:r w:rsidR="00165335" w:rsidRPr="0063349E">
        <w:rPr>
          <w:rFonts w:ascii="Arial Narrow" w:hAnsi="Arial Narrow"/>
          <w:sz w:val="22"/>
          <w:szCs w:val="22"/>
        </w:rPr>
        <w:t>etap</w:t>
      </w:r>
      <w:r w:rsidR="00D95D82">
        <w:rPr>
          <w:rFonts w:ascii="Arial Narrow" w:hAnsi="Arial Narrow"/>
          <w:sz w:val="22"/>
          <w:szCs w:val="22"/>
        </w:rPr>
        <w:t>e</w:t>
      </w:r>
      <w:r w:rsidR="00165335" w:rsidRPr="0063349E">
        <w:rPr>
          <w:rFonts w:ascii="Arial Narrow" w:hAnsi="Arial Narrow"/>
          <w:sz w:val="22"/>
          <w:szCs w:val="22"/>
        </w:rPr>
        <w:t xml:space="preserve"> a mobilităţii personalului didactic</w:t>
      </w:r>
      <w:r>
        <w:rPr>
          <w:rFonts w:ascii="Arial Narrow" w:hAnsi="Arial Narrow"/>
          <w:sz w:val="22"/>
          <w:szCs w:val="22"/>
        </w:rPr>
        <w:t xml:space="preserve"> </w:t>
      </w:r>
      <w:r w:rsidR="00354CBA">
        <w:rPr>
          <w:rFonts w:ascii="Arial Narrow" w:hAnsi="Arial Narrow"/>
          <w:sz w:val="22"/>
          <w:szCs w:val="22"/>
        </w:rPr>
        <w:t>pentru</w:t>
      </w:r>
      <w:r>
        <w:rPr>
          <w:rFonts w:ascii="Arial Narrow" w:hAnsi="Arial Narrow"/>
          <w:sz w:val="22"/>
          <w:szCs w:val="22"/>
        </w:rPr>
        <w:t xml:space="preserve"> reîncadrare</w:t>
      </w:r>
      <w:r w:rsidR="00354CBA">
        <w:rPr>
          <w:rFonts w:ascii="Arial Narrow" w:hAnsi="Arial Narrow"/>
          <w:sz w:val="22"/>
          <w:szCs w:val="22"/>
        </w:rPr>
        <w:t>a pensionarilor</w:t>
      </w:r>
      <w:r>
        <w:rPr>
          <w:rFonts w:ascii="Arial Narrow" w:hAnsi="Arial Narrow"/>
          <w:sz w:val="22"/>
          <w:szCs w:val="22"/>
        </w:rPr>
        <w:t xml:space="preserve"> în funcţia de personal didactic</w:t>
      </w:r>
      <w:r w:rsidR="00354CBA">
        <w:rPr>
          <w:rFonts w:ascii="Arial Narrow" w:hAnsi="Arial Narrow"/>
          <w:sz w:val="22"/>
          <w:szCs w:val="22"/>
        </w:rPr>
        <w:t>,</w:t>
      </w:r>
      <w:r w:rsidR="00211C9C">
        <w:rPr>
          <w:rFonts w:ascii="Arial Narrow" w:hAnsi="Arial Narrow"/>
          <w:sz w:val="22"/>
          <w:szCs w:val="22"/>
        </w:rPr>
        <w:t xml:space="preserve"> în anul şcolar 2016-2017</w:t>
      </w:r>
      <w:r w:rsidR="00EE4A8A" w:rsidRPr="0063349E">
        <w:rPr>
          <w:rFonts w:ascii="Arial Narrow" w:hAnsi="Arial Narrow"/>
          <w:sz w:val="22"/>
          <w:szCs w:val="22"/>
        </w:rPr>
        <w:t>:</w:t>
      </w:r>
    </w:p>
    <w:p w:rsidR="00EE4A8A" w:rsidRDefault="00EE4A8A" w:rsidP="00165335">
      <w:pPr>
        <w:jc w:val="both"/>
        <w:rPr>
          <w:rFonts w:ascii="Arial Narrow" w:hAnsi="Arial Narrow"/>
          <w:sz w:val="24"/>
          <w:szCs w:val="24"/>
        </w:rPr>
      </w:pPr>
    </w:p>
    <w:p w:rsidR="006F2C5F" w:rsidRPr="00292AE6" w:rsidRDefault="006F2C5F" w:rsidP="00165335">
      <w:pPr>
        <w:numPr>
          <w:ilvl w:val="0"/>
          <w:numId w:val="7"/>
        </w:numPr>
        <w:jc w:val="both"/>
        <w:rPr>
          <w:rFonts w:ascii="Arial Narrow" w:hAnsi="Arial Narrow"/>
          <w:sz w:val="22"/>
          <w:szCs w:val="22"/>
        </w:rPr>
      </w:pPr>
      <w:r w:rsidRPr="00292AE6">
        <w:rPr>
          <w:rFonts w:ascii="Arial Narrow" w:hAnsi="Arial Narrow"/>
          <w:sz w:val="22"/>
          <w:szCs w:val="22"/>
        </w:rPr>
        <w:t xml:space="preserve">depunerea şi înregistrarea </w:t>
      </w:r>
      <w:r w:rsidRPr="00292AE6">
        <w:rPr>
          <w:rFonts w:ascii="Arial Narrow" w:hAnsi="Arial Narrow"/>
          <w:b/>
          <w:sz w:val="22"/>
          <w:szCs w:val="22"/>
        </w:rPr>
        <w:t>cererii/dosarului</w:t>
      </w:r>
      <w:r w:rsidRPr="00292AE6">
        <w:rPr>
          <w:rFonts w:ascii="Arial Narrow" w:hAnsi="Arial Narrow"/>
          <w:sz w:val="22"/>
          <w:szCs w:val="22"/>
        </w:rPr>
        <w:t xml:space="preserve"> pentru reîncadrare la secretariatul unităţii de învăţământ în perioada prevăzută în Calendar</w:t>
      </w:r>
      <w:r w:rsidR="00292AE6" w:rsidRPr="00292AE6">
        <w:rPr>
          <w:rFonts w:ascii="Arial Narrow" w:hAnsi="Arial Narrow"/>
          <w:sz w:val="22"/>
          <w:szCs w:val="22"/>
        </w:rPr>
        <w:t>; cererile sunt însoţite de documente justificative privind activitatea didactică şi ştiinţifică</w:t>
      </w:r>
      <w:r w:rsidRPr="00292AE6">
        <w:rPr>
          <w:rFonts w:ascii="Arial Narrow" w:hAnsi="Arial Narrow"/>
          <w:sz w:val="22"/>
          <w:szCs w:val="22"/>
        </w:rPr>
        <w:t>;</w:t>
      </w:r>
    </w:p>
    <w:p w:rsidR="0038700C" w:rsidRPr="00292AE6" w:rsidRDefault="0038700C" w:rsidP="00165335">
      <w:pPr>
        <w:numPr>
          <w:ilvl w:val="0"/>
          <w:numId w:val="7"/>
        </w:numPr>
        <w:jc w:val="both"/>
        <w:rPr>
          <w:rFonts w:ascii="Arial Narrow" w:hAnsi="Arial Narrow"/>
          <w:sz w:val="22"/>
          <w:szCs w:val="22"/>
        </w:rPr>
      </w:pPr>
      <w:r w:rsidRPr="00292AE6">
        <w:rPr>
          <w:rFonts w:ascii="Arial Narrow" w:hAnsi="Arial Narrow"/>
          <w:sz w:val="22"/>
          <w:szCs w:val="22"/>
        </w:rPr>
        <w:t>personal</w:t>
      </w:r>
      <w:r w:rsidR="0092792D" w:rsidRPr="00292AE6">
        <w:rPr>
          <w:rFonts w:ascii="Arial Narrow" w:hAnsi="Arial Narrow"/>
          <w:sz w:val="22"/>
          <w:szCs w:val="22"/>
        </w:rPr>
        <w:t xml:space="preserve"> didactic pensionat cu </w:t>
      </w:r>
      <w:r w:rsidR="0092792D" w:rsidRPr="00292AE6">
        <w:rPr>
          <w:rFonts w:ascii="Arial Narrow" w:hAnsi="Arial Narrow"/>
          <w:b/>
          <w:sz w:val="22"/>
          <w:szCs w:val="22"/>
        </w:rPr>
        <w:t>gradul didactic I</w:t>
      </w:r>
      <w:r w:rsidR="0092792D" w:rsidRPr="00292AE6">
        <w:rPr>
          <w:rFonts w:ascii="Arial Narrow" w:hAnsi="Arial Narrow"/>
          <w:sz w:val="22"/>
          <w:szCs w:val="22"/>
        </w:rPr>
        <w:t xml:space="preserve"> sau cu titlul științific de doctor care a avut calitatea de titular în învățământul preuniversitar și care </w:t>
      </w:r>
      <w:r w:rsidR="0092792D" w:rsidRPr="00292AE6">
        <w:rPr>
          <w:rFonts w:ascii="Arial Narrow" w:hAnsi="Arial Narrow"/>
          <w:b/>
          <w:sz w:val="22"/>
          <w:szCs w:val="22"/>
        </w:rPr>
        <w:t>nu a depășit cu 3 ani</w:t>
      </w:r>
      <w:r w:rsidR="0092792D" w:rsidRPr="00292AE6">
        <w:rPr>
          <w:rFonts w:ascii="Arial Narrow" w:hAnsi="Arial Narrow"/>
          <w:sz w:val="22"/>
          <w:szCs w:val="22"/>
        </w:rPr>
        <w:t xml:space="preserve"> vârsta de pensionare, raportată</w:t>
      </w:r>
      <w:r w:rsidRPr="00292AE6">
        <w:rPr>
          <w:rFonts w:ascii="Arial Narrow" w:hAnsi="Arial Narrow"/>
          <w:sz w:val="22"/>
          <w:szCs w:val="22"/>
        </w:rPr>
        <w:t xml:space="preserve"> la data de 1 septembrie 201</w:t>
      </w:r>
      <w:r w:rsidR="00211C9C" w:rsidRPr="00292AE6">
        <w:rPr>
          <w:rFonts w:ascii="Arial Narrow" w:hAnsi="Arial Narrow"/>
          <w:sz w:val="22"/>
          <w:szCs w:val="22"/>
        </w:rPr>
        <w:t>6</w:t>
      </w:r>
      <w:r w:rsidRPr="00292AE6">
        <w:rPr>
          <w:rFonts w:ascii="Arial Narrow" w:hAnsi="Arial Narrow"/>
          <w:sz w:val="22"/>
          <w:szCs w:val="22"/>
        </w:rPr>
        <w:t>;</w:t>
      </w:r>
    </w:p>
    <w:p w:rsidR="00BC6458" w:rsidRPr="00292AE6" w:rsidRDefault="0092792D" w:rsidP="00165335">
      <w:pPr>
        <w:numPr>
          <w:ilvl w:val="0"/>
          <w:numId w:val="7"/>
        </w:numPr>
        <w:jc w:val="both"/>
        <w:rPr>
          <w:rFonts w:ascii="Arial Narrow" w:hAnsi="Arial Narrow"/>
          <w:sz w:val="22"/>
          <w:szCs w:val="22"/>
        </w:rPr>
      </w:pPr>
      <w:r w:rsidRPr="00292AE6">
        <w:rPr>
          <w:rFonts w:ascii="Arial Narrow" w:hAnsi="Arial Narrow"/>
          <w:sz w:val="22"/>
          <w:szCs w:val="22"/>
        </w:rPr>
        <w:t>acordul consiliilor de administrație ale unităților de învățământ, conform Metodologi</w:t>
      </w:r>
      <w:r w:rsidR="0038700C" w:rsidRPr="00292AE6">
        <w:rPr>
          <w:rFonts w:ascii="Arial Narrow" w:hAnsi="Arial Narrow"/>
          <w:sz w:val="22"/>
          <w:szCs w:val="22"/>
        </w:rPr>
        <w:t>e</w:t>
      </w:r>
      <w:r w:rsidRPr="00292AE6">
        <w:rPr>
          <w:rFonts w:ascii="Arial Narrow" w:hAnsi="Arial Narrow"/>
          <w:sz w:val="22"/>
          <w:szCs w:val="22"/>
        </w:rPr>
        <w:t xml:space="preserve">i, </w:t>
      </w:r>
      <w:r w:rsidRPr="00292AE6">
        <w:rPr>
          <w:rFonts w:ascii="Arial Narrow" w:hAnsi="Arial Narrow"/>
          <w:b/>
          <w:sz w:val="22"/>
          <w:szCs w:val="22"/>
        </w:rPr>
        <w:t>cu condiția suspendării pensiei pe durata reîncadrării</w:t>
      </w:r>
      <w:r w:rsidR="0038700C" w:rsidRPr="00292AE6">
        <w:rPr>
          <w:rFonts w:ascii="Arial Narrow" w:hAnsi="Arial Narrow"/>
          <w:sz w:val="22"/>
          <w:szCs w:val="22"/>
        </w:rPr>
        <w:t>;</w:t>
      </w:r>
    </w:p>
    <w:p w:rsidR="0038700C" w:rsidRPr="00D555BC" w:rsidRDefault="0038700C" w:rsidP="00165335">
      <w:pPr>
        <w:numPr>
          <w:ilvl w:val="0"/>
          <w:numId w:val="7"/>
        </w:numPr>
        <w:jc w:val="both"/>
        <w:rPr>
          <w:rFonts w:ascii="Arial Narrow" w:hAnsi="Arial Narrow"/>
          <w:sz w:val="22"/>
          <w:szCs w:val="22"/>
        </w:rPr>
      </w:pPr>
      <w:r w:rsidRPr="00D555BC">
        <w:rPr>
          <w:rFonts w:ascii="Arial Narrow" w:hAnsi="Arial Narrow"/>
          <w:sz w:val="22"/>
          <w:szCs w:val="22"/>
        </w:rPr>
        <w:t xml:space="preserve">în unitatea de învăţământ respectivă nu există </w:t>
      </w:r>
      <w:r w:rsidRPr="00292AE6">
        <w:rPr>
          <w:rFonts w:ascii="Arial Narrow" w:hAnsi="Arial Narrow"/>
          <w:b/>
          <w:sz w:val="22"/>
          <w:szCs w:val="22"/>
        </w:rPr>
        <w:t>restrângere</w:t>
      </w:r>
      <w:r w:rsidRPr="00D555BC">
        <w:rPr>
          <w:rFonts w:ascii="Arial Narrow" w:hAnsi="Arial Narrow"/>
          <w:sz w:val="22"/>
          <w:szCs w:val="22"/>
        </w:rPr>
        <w:t xml:space="preserve"> de activitate nesol</w:t>
      </w:r>
      <w:r w:rsidR="00211C9C">
        <w:rPr>
          <w:rFonts w:ascii="Arial Narrow" w:hAnsi="Arial Narrow"/>
          <w:sz w:val="22"/>
          <w:szCs w:val="22"/>
        </w:rPr>
        <w:t>uţionată pentru anul şcolar 2016-2017</w:t>
      </w:r>
      <w:r w:rsidRPr="00D555BC">
        <w:rPr>
          <w:rFonts w:ascii="Arial Narrow" w:hAnsi="Arial Narrow"/>
          <w:sz w:val="22"/>
          <w:szCs w:val="22"/>
        </w:rPr>
        <w:t>, în specialitatea postului didactic solicitat;</w:t>
      </w:r>
    </w:p>
    <w:p w:rsidR="0038700C" w:rsidRPr="00D555BC" w:rsidRDefault="0038700C" w:rsidP="00165335">
      <w:pPr>
        <w:numPr>
          <w:ilvl w:val="0"/>
          <w:numId w:val="7"/>
        </w:numPr>
        <w:jc w:val="both"/>
        <w:rPr>
          <w:rFonts w:ascii="Arial Narrow" w:hAnsi="Arial Narrow"/>
          <w:sz w:val="22"/>
          <w:szCs w:val="22"/>
        </w:rPr>
      </w:pPr>
      <w:r w:rsidRPr="00D555BC">
        <w:rPr>
          <w:rFonts w:ascii="Arial Narrow" w:hAnsi="Arial Narrow"/>
          <w:sz w:val="22"/>
          <w:szCs w:val="22"/>
        </w:rPr>
        <w:t xml:space="preserve">postul didactic solicitat </w:t>
      </w:r>
      <w:r w:rsidRPr="00292AE6">
        <w:rPr>
          <w:rFonts w:ascii="Arial Narrow" w:hAnsi="Arial Narrow"/>
          <w:b/>
          <w:sz w:val="22"/>
          <w:szCs w:val="22"/>
        </w:rPr>
        <w:t>nu a fost ocupat</w:t>
      </w:r>
      <w:r w:rsidRPr="00D555BC">
        <w:rPr>
          <w:rFonts w:ascii="Arial Narrow" w:hAnsi="Arial Narrow"/>
          <w:sz w:val="22"/>
          <w:szCs w:val="22"/>
        </w:rPr>
        <w:t xml:space="preserve"> în etapele anterioare de mobilitate a personalului didactic;</w:t>
      </w:r>
    </w:p>
    <w:p w:rsidR="00D555BC" w:rsidRPr="00D555BC" w:rsidRDefault="00D555BC" w:rsidP="00165335">
      <w:pPr>
        <w:numPr>
          <w:ilvl w:val="0"/>
          <w:numId w:val="7"/>
        </w:numPr>
        <w:jc w:val="both"/>
        <w:rPr>
          <w:rFonts w:ascii="Arial Narrow" w:hAnsi="Arial Narrow"/>
          <w:sz w:val="22"/>
          <w:szCs w:val="22"/>
        </w:rPr>
      </w:pPr>
      <w:r w:rsidRPr="00D555BC">
        <w:rPr>
          <w:rFonts w:ascii="Arial Narrow" w:hAnsi="Arial Narrow"/>
          <w:sz w:val="22"/>
          <w:szCs w:val="22"/>
        </w:rPr>
        <w:t xml:space="preserve">cererea a fost </w:t>
      </w:r>
      <w:r w:rsidRPr="00292AE6">
        <w:rPr>
          <w:rFonts w:ascii="Arial Narrow" w:hAnsi="Arial Narrow"/>
          <w:b/>
          <w:sz w:val="22"/>
          <w:szCs w:val="22"/>
        </w:rPr>
        <w:t>analizată în consiliile profesorale</w:t>
      </w:r>
      <w:r w:rsidRPr="00D555BC">
        <w:rPr>
          <w:rFonts w:ascii="Arial Narrow" w:hAnsi="Arial Narrow"/>
          <w:sz w:val="22"/>
          <w:szCs w:val="22"/>
        </w:rPr>
        <w:t xml:space="preserve"> ale unităților de învățământ, în funcție de datele comunicate de inspectoratele școlare, de evoluția demografică la nivel local, de planurile de școlarizare, de dinamica resurselor umane, de politicile de personal și de evoluția planurilor-cadru de învățământ;</w:t>
      </w:r>
    </w:p>
    <w:p w:rsidR="0038700C" w:rsidRPr="00D555BC" w:rsidRDefault="00D555BC" w:rsidP="00165335">
      <w:pPr>
        <w:numPr>
          <w:ilvl w:val="0"/>
          <w:numId w:val="7"/>
        </w:numPr>
        <w:jc w:val="both"/>
        <w:rPr>
          <w:rFonts w:ascii="Arial Narrow" w:hAnsi="Arial Narrow"/>
          <w:sz w:val="22"/>
          <w:szCs w:val="22"/>
        </w:rPr>
      </w:pPr>
      <w:r w:rsidRPr="00D555BC">
        <w:rPr>
          <w:rFonts w:ascii="Arial Narrow" w:hAnsi="Arial Narrow"/>
          <w:sz w:val="22"/>
          <w:szCs w:val="22"/>
        </w:rPr>
        <w:t xml:space="preserve">solicitarea de reîncadrare a fost </w:t>
      </w:r>
      <w:r w:rsidRPr="00292AE6">
        <w:rPr>
          <w:rFonts w:ascii="Arial Narrow" w:hAnsi="Arial Narrow"/>
          <w:b/>
          <w:sz w:val="22"/>
          <w:szCs w:val="22"/>
        </w:rPr>
        <w:t>aprobată în consiliul de administrație</w:t>
      </w:r>
      <w:r w:rsidRPr="00D555BC">
        <w:rPr>
          <w:rFonts w:ascii="Arial Narrow" w:hAnsi="Arial Narrow"/>
          <w:sz w:val="22"/>
          <w:szCs w:val="22"/>
        </w:rPr>
        <w:t xml:space="preserve"> al unității de învățământ;</w:t>
      </w:r>
    </w:p>
    <w:p w:rsidR="00D555BC" w:rsidRDefault="00D555BC" w:rsidP="00165335">
      <w:pPr>
        <w:numPr>
          <w:ilvl w:val="0"/>
          <w:numId w:val="7"/>
        </w:numPr>
        <w:jc w:val="both"/>
        <w:rPr>
          <w:rFonts w:ascii="Arial Narrow" w:hAnsi="Arial Narrow"/>
          <w:sz w:val="22"/>
          <w:szCs w:val="22"/>
        </w:rPr>
      </w:pPr>
      <w:r w:rsidRPr="00D555BC">
        <w:rPr>
          <w:rFonts w:ascii="Arial Narrow" w:hAnsi="Arial Narrow"/>
          <w:sz w:val="22"/>
          <w:szCs w:val="22"/>
        </w:rPr>
        <w:t xml:space="preserve">reîncadrarea se realizează </w:t>
      </w:r>
      <w:r w:rsidRPr="00292AE6">
        <w:rPr>
          <w:rFonts w:ascii="Arial Narrow" w:hAnsi="Arial Narrow"/>
          <w:b/>
          <w:sz w:val="22"/>
          <w:szCs w:val="22"/>
        </w:rPr>
        <w:t xml:space="preserve">în concordanță cu actul de </w:t>
      </w:r>
      <w:r w:rsidR="00292AE6">
        <w:rPr>
          <w:rFonts w:ascii="Arial Narrow" w:hAnsi="Arial Narrow"/>
          <w:b/>
          <w:sz w:val="22"/>
          <w:szCs w:val="22"/>
        </w:rPr>
        <w:t>titularizare</w:t>
      </w:r>
      <w:r w:rsidR="00292AE6" w:rsidRPr="00292AE6">
        <w:rPr>
          <w:rFonts w:ascii="Arial Narrow" w:hAnsi="Arial Narrow"/>
          <w:sz w:val="22"/>
          <w:szCs w:val="22"/>
        </w:rPr>
        <w:t xml:space="preserve"> (</w:t>
      </w:r>
      <w:r w:rsidRPr="00292AE6">
        <w:rPr>
          <w:rFonts w:ascii="Arial Narrow" w:hAnsi="Arial Narrow"/>
          <w:sz w:val="22"/>
          <w:szCs w:val="22"/>
        </w:rPr>
        <w:t>numire/transfer/repartizare</w:t>
      </w:r>
      <w:r w:rsidR="00292AE6" w:rsidRPr="00292AE6">
        <w:rPr>
          <w:rFonts w:ascii="Arial Narrow" w:hAnsi="Arial Narrow"/>
          <w:sz w:val="22"/>
          <w:szCs w:val="22"/>
        </w:rPr>
        <w:t>)</w:t>
      </w:r>
      <w:r w:rsidRPr="00D555BC">
        <w:rPr>
          <w:rFonts w:ascii="Arial Narrow" w:hAnsi="Arial Narrow"/>
          <w:sz w:val="22"/>
          <w:szCs w:val="22"/>
        </w:rPr>
        <w:t xml:space="preserve"> pe post/</w:t>
      </w:r>
      <w:r>
        <w:rPr>
          <w:rFonts w:ascii="Arial Narrow" w:hAnsi="Arial Narrow"/>
          <w:sz w:val="22"/>
          <w:szCs w:val="22"/>
        </w:rPr>
        <w:t>catedră la momentul pensionării;</w:t>
      </w:r>
    </w:p>
    <w:p w:rsidR="00D555BC" w:rsidRDefault="00D555BC" w:rsidP="00165335">
      <w:pPr>
        <w:numPr>
          <w:ilvl w:val="0"/>
          <w:numId w:val="7"/>
        </w:numPr>
        <w:jc w:val="both"/>
        <w:rPr>
          <w:rFonts w:ascii="Arial Narrow" w:hAnsi="Arial Narrow"/>
          <w:sz w:val="22"/>
          <w:szCs w:val="22"/>
        </w:rPr>
      </w:pPr>
      <w:r w:rsidRPr="00D555BC">
        <w:rPr>
          <w:rFonts w:ascii="Arial Narrow" w:hAnsi="Arial Narrow"/>
          <w:sz w:val="22"/>
          <w:szCs w:val="22"/>
        </w:rPr>
        <w:t xml:space="preserve">se poate constitui o </w:t>
      </w:r>
      <w:r w:rsidRPr="00292AE6">
        <w:rPr>
          <w:rFonts w:ascii="Arial Narrow" w:hAnsi="Arial Narrow"/>
          <w:b/>
          <w:sz w:val="22"/>
          <w:szCs w:val="22"/>
        </w:rPr>
        <w:t>normă didactică vacantă completă</w:t>
      </w:r>
      <w:r w:rsidRPr="00D555BC">
        <w:rPr>
          <w:rFonts w:ascii="Arial Narrow" w:hAnsi="Arial Narrow"/>
          <w:sz w:val="22"/>
          <w:szCs w:val="22"/>
        </w:rPr>
        <w:t xml:space="preserve"> în concordanță cu actul de numire/transfer/repartizare pe post/catedră </w:t>
      </w:r>
      <w:r w:rsidRPr="00292AE6">
        <w:rPr>
          <w:rFonts w:ascii="Arial Narrow" w:hAnsi="Arial Narrow"/>
          <w:b/>
          <w:sz w:val="22"/>
          <w:szCs w:val="22"/>
        </w:rPr>
        <w:t>la nivelul unităților</w:t>
      </w:r>
      <w:r w:rsidRPr="00D555BC">
        <w:rPr>
          <w:rFonts w:ascii="Arial Narrow" w:hAnsi="Arial Narrow"/>
          <w:sz w:val="22"/>
          <w:szCs w:val="22"/>
        </w:rPr>
        <w:t xml:space="preserve"> de învățământ în care urmează să fie reîncadrat în funcţia de personal didactic</w:t>
      </w:r>
      <w:r>
        <w:rPr>
          <w:rFonts w:ascii="Arial Narrow" w:hAnsi="Arial Narrow"/>
          <w:sz w:val="22"/>
          <w:szCs w:val="22"/>
        </w:rPr>
        <w:t>;</w:t>
      </w:r>
    </w:p>
    <w:p w:rsidR="00D555BC" w:rsidRDefault="005A6E8D" w:rsidP="00165335">
      <w:pPr>
        <w:numPr>
          <w:ilvl w:val="0"/>
          <w:numId w:val="7"/>
        </w:numPr>
        <w:jc w:val="both"/>
        <w:rPr>
          <w:rFonts w:ascii="Arial Narrow" w:hAnsi="Arial Narrow"/>
          <w:sz w:val="22"/>
          <w:szCs w:val="22"/>
        </w:rPr>
      </w:pPr>
      <w:r>
        <w:rPr>
          <w:rFonts w:ascii="Arial Narrow" w:hAnsi="Arial Narrow"/>
          <w:sz w:val="22"/>
          <w:szCs w:val="22"/>
        </w:rPr>
        <w:t xml:space="preserve">comisia de mobilitate a ISJ </w:t>
      </w:r>
      <w:r w:rsidR="00C25D70">
        <w:rPr>
          <w:rFonts w:ascii="Arial Narrow" w:hAnsi="Arial Narrow"/>
          <w:sz w:val="22"/>
          <w:szCs w:val="22"/>
        </w:rPr>
        <w:t xml:space="preserve">Hunedoara </w:t>
      </w:r>
      <w:r w:rsidRPr="00292AE6">
        <w:rPr>
          <w:rFonts w:ascii="Arial Narrow" w:hAnsi="Arial Narrow"/>
          <w:b/>
          <w:sz w:val="22"/>
          <w:szCs w:val="22"/>
        </w:rPr>
        <w:t>a verificat</w:t>
      </w:r>
      <w:r>
        <w:rPr>
          <w:rFonts w:ascii="Arial Narrow" w:hAnsi="Arial Narrow"/>
          <w:sz w:val="22"/>
          <w:szCs w:val="22"/>
        </w:rPr>
        <w:t xml:space="preserve"> situaţiile primite din unităţile de învăţământ cu propunerea de reîncadrare şi a propus validarea consiliului de administraţie al ISJ</w:t>
      </w:r>
      <w:r w:rsidR="00C25D70">
        <w:rPr>
          <w:rFonts w:ascii="Arial Narrow" w:hAnsi="Arial Narrow"/>
          <w:sz w:val="22"/>
          <w:szCs w:val="22"/>
        </w:rPr>
        <w:t xml:space="preserve"> Hunedoara</w:t>
      </w:r>
      <w:r>
        <w:rPr>
          <w:rFonts w:ascii="Arial Narrow" w:hAnsi="Arial Narrow"/>
          <w:sz w:val="22"/>
          <w:szCs w:val="22"/>
        </w:rPr>
        <w:t>;</w:t>
      </w:r>
    </w:p>
    <w:p w:rsidR="005A6E8D" w:rsidRPr="00D555BC" w:rsidRDefault="005A6E8D" w:rsidP="00165335">
      <w:pPr>
        <w:numPr>
          <w:ilvl w:val="0"/>
          <w:numId w:val="7"/>
        </w:numPr>
        <w:jc w:val="both"/>
        <w:rPr>
          <w:rFonts w:ascii="Arial Narrow" w:hAnsi="Arial Narrow"/>
          <w:sz w:val="22"/>
          <w:szCs w:val="22"/>
        </w:rPr>
      </w:pPr>
      <w:r>
        <w:rPr>
          <w:rFonts w:ascii="Arial Narrow" w:hAnsi="Arial Narrow"/>
          <w:sz w:val="22"/>
          <w:szCs w:val="22"/>
        </w:rPr>
        <w:t xml:space="preserve">consiliul de administraţie al inspectoratului şcolar </w:t>
      </w:r>
      <w:r w:rsidRPr="00292AE6">
        <w:rPr>
          <w:rFonts w:ascii="Arial Narrow" w:hAnsi="Arial Narrow"/>
          <w:b/>
          <w:sz w:val="22"/>
          <w:szCs w:val="22"/>
        </w:rPr>
        <w:t>validează listele</w:t>
      </w:r>
      <w:r>
        <w:rPr>
          <w:rFonts w:ascii="Arial Narrow" w:hAnsi="Arial Narrow"/>
          <w:sz w:val="22"/>
          <w:szCs w:val="22"/>
        </w:rPr>
        <w:t xml:space="preserve"> cu personalul didacti</w:t>
      </w:r>
      <w:r w:rsidR="00292AE6">
        <w:rPr>
          <w:rFonts w:ascii="Arial Narrow" w:hAnsi="Arial Narrow"/>
          <w:sz w:val="22"/>
          <w:szCs w:val="22"/>
        </w:rPr>
        <w:t>c reîncadrat în anul şcolar 2016-2017</w:t>
      </w:r>
      <w:r>
        <w:rPr>
          <w:rFonts w:ascii="Arial Narrow" w:hAnsi="Arial Narrow"/>
          <w:sz w:val="22"/>
          <w:szCs w:val="22"/>
        </w:rPr>
        <w:t>.</w:t>
      </w:r>
    </w:p>
    <w:p w:rsidR="00354CBA" w:rsidRDefault="00354CBA" w:rsidP="006B61EC">
      <w:pPr>
        <w:tabs>
          <w:tab w:val="left" w:pos="908"/>
        </w:tabs>
        <w:jc w:val="both"/>
        <w:rPr>
          <w:rFonts w:ascii="Arial Narrow" w:hAnsi="Arial Narrow"/>
          <w:sz w:val="22"/>
          <w:szCs w:val="22"/>
        </w:rPr>
      </w:pPr>
    </w:p>
    <w:p w:rsidR="004C41B7" w:rsidRPr="00292AE6" w:rsidRDefault="006B61EC" w:rsidP="006B61EC">
      <w:pPr>
        <w:tabs>
          <w:tab w:val="left" w:pos="908"/>
        </w:tabs>
        <w:jc w:val="both"/>
        <w:rPr>
          <w:rFonts w:ascii="Arial Narrow" w:hAnsi="Arial Narrow"/>
          <w:b/>
          <w:sz w:val="22"/>
          <w:szCs w:val="22"/>
        </w:rPr>
      </w:pPr>
      <w:r w:rsidRPr="00292AE6">
        <w:rPr>
          <w:rFonts w:ascii="Arial Narrow" w:hAnsi="Arial Narrow"/>
          <w:b/>
          <w:sz w:val="22"/>
          <w:szCs w:val="22"/>
        </w:rPr>
        <w:t>Notă:</w:t>
      </w:r>
    </w:p>
    <w:p w:rsidR="004C41B7" w:rsidRPr="00FF2E6D" w:rsidRDefault="006B61EC" w:rsidP="006B61EC">
      <w:pPr>
        <w:tabs>
          <w:tab w:val="left" w:pos="908"/>
        </w:tabs>
        <w:jc w:val="both"/>
        <w:rPr>
          <w:rFonts w:ascii="Arial Narrow" w:hAnsi="Arial Narrow"/>
        </w:rPr>
      </w:pPr>
      <w:r w:rsidRPr="00FF2E6D">
        <w:rPr>
          <w:rFonts w:ascii="Arial Narrow" w:hAnsi="Arial Narrow"/>
        </w:rPr>
        <w:t>În condițiile în care, până la data de 1 septembrie 201</w:t>
      </w:r>
      <w:r w:rsidR="00292AE6" w:rsidRPr="00FF2E6D">
        <w:rPr>
          <w:rFonts w:ascii="Arial Narrow" w:hAnsi="Arial Narrow"/>
        </w:rPr>
        <w:t>6</w:t>
      </w:r>
      <w:r w:rsidRPr="00FF2E6D">
        <w:rPr>
          <w:rFonts w:ascii="Arial Narrow" w:hAnsi="Arial Narrow"/>
        </w:rPr>
        <w:t xml:space="preserve">, se constată că, din cauza reducerii numărului de ore </w:t>
      </w:r>
      <w:r w:rsidR="00354CBA" w:rsidRPr="00FF2E6D">
        <w:rPr>
          <w:rFonts w:ascii="Arial Narrow" w:hAnsi="Arial Narrow"/>
        </w:rPr>
        <w:t>la disciplina respectivă</w:t>
      </w:r>
      <w:r w:rsidRPr="00FF2E6D">
        <w:rPr>
          <w:rFonts w:ascii="Arial Narrow" w:hAnsi="Arial Narrow"/>
        </w:rPr>
        <w:t>, nu mai este îndeplinită condiția de la art. 5</w:t>
      </w:r>
      <w:r w:rsidR="00292AE6" w:rsidRPr="00FF2E6D">
        <w:rPr>
          <w:rFonts w:ascii="Arial Narrow" w:hAnsi="Arial Narrow"/>
        </w:rPr>
        <w:t>9</w:t>
      </w:r>
      <w:r w:rsidRPr="00FF2E6D">
        <w:rPr>
          <w:rFonts w:ascii="Arial Narrow" w:hAnsi="Arial Narrow"/>
        </w:rPr>
        <w:t xml:space="preserve">, alin. (6), din Metodologie, </w:t>
      </w:r>
      <w:r w:rsidRPr="00FF2E6D">
        <w:rPr>
          <w:rFonts w:ascii="Arial Narrow" w:hAnsi="Arial Narrow"/>
          <w:b/>
        </w:rPr>
        <w:t>inspectoratul școlar revocă decizia</w:t>
      </w:r>
      <w:r w:rsidRPr="00FF2E6D">
        <w:rPr>
          <w:rFonts w:ascii="Arial Narrow" w:hAnsi="Arial Narrow"/>
        </w:rPr>
        <w:t xml:space="preserve"> privind reîncadrarea în funcţia de person</w:t>
      </w:r>
      <w:r w:rsidR="00292AE6" w:rsidRPr="00FF2E6D">
        <w:rPr>
          <w:rFonts w:ascii="Arial Narrow" w:hAnsi="Arial Narrow"/>
        </w:rPr>
        <w:t>al didactic, în anul școlar 2016-2017</w:t>
      </w:r>
      <w:r w:rsidRPr="00FF2E6D">
        <w:rPr>
          <w:rFonts w:ascii="Arial Narrow" w:hAnsi="Arial Narrow"/>
        </w:rPr>
        <w:t>, a personalului didactic pensionat care a avut calitatea de titular în învăţământul preuniversitar și care nu a depășit cu 3 ani vârsta de pensionare, raportată la data de 1 septembrie 201</w:t>
      </w:r>
      <w:r w:rsidR="00292AE6" w:rsidRPr="00FF2E6D">
        <w:rPr>
          <w:rFonts w:ascii="Arial Narrow" w:hAnsi="Arial Narrow"/>
        </w:rPr>
        <w:t>6</w:t>
      </w:r>
      <w:r w:rsidRPr="00FF2E6D">
        <w:rPr>
          <w:rFonts w:ascii="Arial Narrow" w:hAnsi="Arial Narrow"/>
        </w:rPr>
        <w:t>.</w:t>
      </w:r>
    </w:p>
    <w:p w:rsidR="00354CBA" w:rsidRDefault="00354CBA" w:rsidP="006B61EC">
      <w:pPr>
        <w:tabs>
          <w:tab w:val="left" w:pos="908"/>
        </w:tabs>
        <w:jc w:val="both"/>
        <w:rPr>
          <w:rFonts w:ascii="Arial Narrow" w:hAnsi="Arial Narrow"/>
          <w:sz w:val="22"/>
          <w:szCs w:val="22"/>
        </w:rPr>
      </w:pPr>
    </w:p>
    <w:p w:rsidR="00354CBA" w:rsidRDefault="00354CBA" w:rsidP="006B61EC">
      <w:pPr>
        <w:tabs>
          <w:tab w:val="left" w:pos="908"/>
        </w:tabs>
        <w:jc w:val="both"/>
        <w:rPr>
          <w:rFonts w:ascii="Arial Narrow" w:hAnsi="Arial Narrow"/>
          <w:sz w:val="22"/>
          <w:szCs w:val="22"/>
        </w:rPr>
      </w:pPr>
      <w:r>
        <w:rPr>
          <w:rFonts w:ascii="Arial Narrow" w:hAnsi="Arial Narrow"/>
          <w:sz w:val="22"/>
          <w:szCs w:val="22"/>
        </w:rPr>
        <w:t xml:space="preserve">Conducerea unităţii de învăţământ informează inspectoratul şcolar asupra retragerii motivate a propunerii de reîncadrare </w:t>
      </w:r>
      <w:r w:rsidRPr="006B61EC">
        <w:rPr>
          <w:rFonts w:ascii="Arial Narrow" w:hAnsi="Arial Narrow"/>
          <w:sz w:val="22"/>
          <w:szCs w:val="22"/>
        </w:rPr>
        <w:t>în funcţia de person</w:t>
      </w:r>
      <w:r w:rsidR="00FF2E6D">
        <w:rPr>
          <w:rFonts w:ascii="Arial Narrow" w:hAnsi="Arial Narrow"/>
          <w:sz w:val="22"/>
          <w:szCs w:val="22"/>
        </w:rPr>
        <w:t>al didactic, în anul școlar 2016-2017</w:t>
      </w:r>
      <w:r>
        <w:rPr>
          <w:rFonts w:ascii="Arial Narrow" w:hAnsi="Arial Narrow"/>
          <w:sz w:val="22"/>
          <w:szCs w:val="22"/>
        </w:rPr>
        <w:t>.</w:t>
      </w:r>
    </w:p>
    <w:p w:rsidR="00FF2E6D" w:rsidRDefault="00FF2E6D" w:rsidP="00FF2E6D">
      <w:pPr>
        <w:tabs>
          <w:tab w:val="left" w:pos="908"/>
        </w:tabs>
        <w:jc w:val="both"/>
        <w:rPr>
          <w:rFonts w:ascii="Arial Narrow" w:hAnsi="Arial Narrow"/>
          <w:sz w:val="22"/>
          <w:szCs w:val="22"/>
        </w:rPr>
      </w:pPr>
    </w:p>
    <w:p w:rsidR="00FF2E6D" w:rsidRDefault="00FF2E6D" w:rsidP="00FF2E6D">
      <w:pPr>
        <w:tabs>
          <w:tab w:val="left" w:pos="908"/>
        </w:tabs>
        <w:jc w:val="both"/>
        <w:rPr>
          <w:rFonts w:ascii="Arial Narrow" w:hAnsi="Arial Narrow"/>
          <w:sz w:val="22"/>
          <w:szCs w:val="22"/>
        </w:rPr>
      </w:pPr>
      <w:r w:rsidRPr="00FF2E6D">
        <w:rPr>
          <w:rFonts w:ascii="Arial Narrow" w:hAnsi="Arial Narrow"/>
          <w:sz w:val="22"/>
          <w:szCs w:val="22"/>
        </w:rPr>
        <w:t>În baza deciziei</w:t>
      </w:r>
      <w:r>
        <w:rPr>
          <w:rFonts w:ascii="Arial Narrow" w:hAnsi="Arial Narrow"/>
          <w:sz w:val="22"/>
          <w:szCs w:val="22"/>
        </w:rPr>
        <w:t xml:space="preserve"> ISJ </w:t>
      </w:r>
      <w:r w:rsidR="00206DC4">
        <w:rPr>
          <w:rFonts w:ascii="Arial Narrow" w:hAnsi="Arial Narrow"/>
          <w:sz w:val="22"/>
          <w:szCs w:val="22"/>
        </w:rPr>
        <w:t xml:space="preserve">Hunedoara </w:t>
      </w:r>
      <w:r w:rsidRPr="00FF2E6D">
        <w:rPr>
          <w:rFonts w:ascii="Arial Narrow" w:hAnsi="Arial Narrow"/>
          <w:sz w:val="22"/>
          <w:szCs w:val="22"/>
        </w:rPr>
        <w:t xml:space="preserve">privind reîncadrarea pentru cadrele didactice pensionate în funcţia de personal didactic, care au avut calitatea de titular în învățământul preuniversitar și care nu au depășit cu 3 ani vârsta de pensionare, raportată la data de 1 septembrie 2016, directorii unităților de învățământ încheie cu aceste cadre </w:t>
      </w:r>
      <w:r w:rsidRPr="00FF2E6D">
        <w:rPr>
          <w:rFonts w:ascii="Arial Narrow" w:hAnsi="Arial Narrow"/>
          <w:b/>
          <w:sz w:val="22"/>
          <w:szCs w:val="22"/>
        </w:rPr>
        <w:t>didactice contracte individuale de muncă pe perioadă determinată</w:t>
      </w:r>
      <w:r w:rsidRPr="00FF2E6D">
        <w:rPr>
          <w:rFonts w:ascii="Arial Narrow" w:hAnsi="Arial Narrow"/>
          <w:sz w:val="22"/>
          <w:szCs w:val="22"/>
        </w:rPr>
        <w:t xml:space="preserve"> pentru anul școlar 2016-2017</w:t>
      </w:r>
      <w:r>
        <w:rPr>
          <w:rFonts w:ascii="Arial Narrow" w:hAnsi="Arial Narrow"/>
          <w:sz w:val="22"/>
          <w:szCs w:val="22"/>
        </w:rPr>
        <w:t>.</w:t>
      </w:r>
    </w:p>
    <w:p w:rsidR="006B61EC" w:rsidRDefault="006B61EC" w:rsidP="006B61EC">
      <w:pPr>
        <w:tabs>
          <w:tab w:val="left" w:pos="908"/>
        </w:tabs>
        <w:rPr>
          <w:rFonts w:ascii="Arial Narrow" w:hAnsi="Arial Narrow"/>
          <w:sz w:val="22"/>
          <w:szCs w:val="22"/>
        </w:rPr>
      </w:pPr>
    </w:p>
    <w:p w:rsidR="00FE3EA4" w:rsidRPr="0063349E" w:rsidRDefault="00FE3EA4" w:rsidP="00FE3EA4">
      <w:pPr>
        <w:jc w:val="both"/>
        <w:rPr>
          <w:rFonts w:ascii="Arial Narrow" w:hAnsi="Arial Narrow"/>
          <w:b/>
          <w:sz w:val="24"/>
          <w:szCs w:val="24"/>
        </w:rPr>
      </w:pPr>
      <w:r w:rsidRPr="0063349E">
        <w:rPr>
          <w:rFonts w:ascii="Arial Narrow" w:hAnsi="Arial Narrow"/>
          <w:b/>
          <w:sz w:val="24"/>
          <w:szCs w:val="24"/>
        </w:rPr>
        <w:t>Calendar:</w:t>
      </w:r>
    </w:p>
    <w:p w:rsidR="00FE3EA4" w:rsidRPr="0063349E" w:rsidRDefault="00FE3EA4" w:rsidP="00FE3EA4">
      <w:pPr>
        <w:numPr>
          <w:ilvl w:val="0"/>
          <w:numId w:val="1"/>
        </w:numPr>
        <w:tabs>
          <w:tab w:val="clear" w:pos="720"/>
          <w:tab w:val="num" w:pos="426"/>
        </w:tabs>
        <w:ind w:left="426" w:hanging="284"/>
        <w:jc w:val="both"/>
        <w:rPr>
          <w:rFonts w:ascii="Arial Narrow" w:hAnsi="Arial Narrow"/>
          <w:b/>
          <w:color w:val="0000FF"/>
          <w:sz w:val="22"/>
          <w:szCs w:val="22"/>
        </w:rPr>
      </w:pPr>
      <w:r w:rsidRPr="0063349E">
        <w:rPr>
          <w:rFonts w:ascii="Arial Narrow" w:hAnsi="Arial Narrow"/>
          <w:b/>
          <w:color w:val="0000FF"/>
          <w:sz w:val="22"/>
          <w:szCs w:val="22"/>
        </w:rPr>
        <w:t>2</w:t>
      </w:r>
      <w:r w:rsidR="00DC0984">
        <w:rPr>
          <w:rFonts w:ascii="Arial Narrow" w:hAnsi="Arial Narrow"/>
          <w:b/>
          <w:color w:val="0000FF"/>
          <w:sz w:val="22"/>
          <w:szCs w:val="22"/>
        </w:rPr>
        <w:t>5-2</w:t>
      </w:r>
      <w:r w:rsidR="00B156FC">
        <w:rPr>
          <w:rFonts w:ascii="Arial Narrow" w:hAnsi="Arial Narrow"/>
          <w:b/>
          <w:color w:val="0000FF"/>
          <w:sz w:val="22"/>
          <w:szCs w:val="22"/>
        </w:rPr>
        <w:t>7</w:t>
      </w:r>
      <w:r w:rsidR="007D5F6C" w:rsidRPr="0063349E">
        <w:rPr>
          <w:rFonts w:ascii="Arial Narrow" w:hAnsi="Arial Narrow"/>
          <w:b/>
          <w:color w:val="0000FF"/>
          <w:sz w:val="22"/>
          <w:szCs w:val="22"/>
        </w:rPr>
        <w:t xml:space="preserve"> aprilie</w:t>
      </w:r>
      <w:r w:rsidR="00DC0984">
        <w:rPr>
          <w:rFonts w:ascii="Arial Narrow" w:hAnsi="Arial Narrow"/>
          <w:b/>
          <w:color w:val="0000FF"/>
          <w:sz w:val="22"/>
          <w:szCs w:val="22"/>
        </w:rPr>
        <w:t xml:space="preserve"> 2016</w:t>
      </w:r>
    </w:p>
    <w:p w:rsidR="00354CBA" w:rsidRDefault="00370A86" w:rsidP="00354CBA">
      <w:pPr>
        <w:numPr>
          <w:ilvl w:val="0"/>
          <w:numId w:val="3"/>
        </w:numPr>
        <w:jc w:val="both"/>
        <w:rPr>
          <w:rFonts w:ascii="Arial Narrow" w:hAnsi="Arial Narrow"/>
          <w:b/>
        </w:rPr>
      </w:pPr>
      <w:r w:rsidRPr="00354CBA">
        <w:rPr>
          <w:rFonts w:ascii="Arial Narrow" w:hAnsi="Arial Narrow"/>
          <w:b/>
        </w:rPr>
        <w:t xml:space="preserve">Depunerea şi </w:t>
      </w:r>
      <w:r w:rsidR="001024EA" w:rsidRPr="00354CBA">
        <w:rPr>
          <w:rFonts w:ascii="Arial Narrow" w:hAnsi="Arial Narrow"/>
          <w:b/>
        </w:rPr>
        <w:t xml:space="preserve">înregistrarea la secretariatele unităților de învățământ, </w:t>
      </w:r>
      <w:r w:rsidR="001024EA" w:rsidRPr="00354CBA">
        <w:rPr>
          <w:rFonts w:ascii="Arial Narrow" w:hAnsi="Arial Narrow"/>
        </w:rPr>
        <w:t xml:space="preserve">a cererilor </w:t>
      </w:r>
      <w:r w:rsidR="00354CBA" w:rsidRPr="00354CBA">
        <w:rPr>
          <w:rFonts w:ascii="Arial Narrow" w:hAnsi="Arial Narrow"/>
        </w:rPr>
        <w:t>personalului didactic pensionat, care a avut calitatea de titular în învăţământul preuniversitar şi care nu a depășit cu 3 ani vârsta de pensionare, raportată la data de 1 septembrie 201</w:t>
      </w:r>
      <w:r w:rsidR="00DC0984">
        <w:rPr>
          <w:rFonts w:ascii="Arial Narrow" w:hAnsi="Arial Narrow"/>
        </w:rPr>
        <w:t>6</w:t>
      </w:r>
      <w:r w:rsidR="00354CBA" w:rsidRPr="00354CBA">
        <w:rPr>
          <w:rFonts w:ascii="Arial Narrow" w:hAnsi="Arial Narrow"/>
        </w:rPr>
        <w:t xml:space="preserve">, în vederea reîncadrării </w:t>
      </w:r>
      <w:r w:rsidR="00354CBA">
        <w:rPr>
          <w:rFonts w:ascii="Arial Narrow" w:hAnsi="Arial Narrow"/>
        </w:rPr>
        <w:t xml:space="preserve">ca personal didactic </w:t>
      </w:r>
      <w:r w:rsidR="00354CBA" w:rsidRPr="00354CBA">
        <w:rPr>
          <w:rFonts w:ascii="Arial Narrow" w:hAnsi="Arial Narrow"/>
        </w:rPr>
        <w:t>în anul școlar 201</w:t>
      </w:r>
      <w:r w:rsidR="00DC0984">
        <w:rPr>
          <w:rFonts w:ascii="Arial Narrow" w:hAnsi="Arial Narrow"/>
        </w:rPr>
        <w:t>6-2017</w:t>
      </w:r>
      <w:r w:rsidR="00354CBA">
        <w:rPr>
          <w:rFonts w:ascii="Arial Narrow" w:hAnsi="Arial Narrow"/>
        </w:rPr>
        <w:t>,</w:t>
      </w:r>
      <w:r w:rsidR="00354CBA" w:rsidRPr="00354CBA">
        <w:rPr>
          <w:rFonts w:ascii="Arial Narrow" w:hAnsi="Arial Narrow"/>
          <w:b/>
        </w:rPr>
        <w:t xml:space="preserve"> cu condiția suspendării pensiei pe durata reîncadrării</w:t>
      </w:r>
      <w:r w:rsidR="00354CBA">
        <w:rPr>
          <w:rFonts w:ascii="Arial Narrow" w:hAnsi="Arial Narrow"/>
          <w:b/>
        </w:rPr>
        <w:t>.</w:t>
      </w:r>
    </w:p>
    <w:p w:rsidR="003D7B82" w:rsidRPr="00354CBA" w:rsidRDefault="003D7B82" w:rsidP="003D7B82">
      <w:pPr>
        <w:ind w:left="720"/>
        <w:jc w:val="both"/>
        <w:rPr>
          <w:rFonts w:ascii="Arial Narrow" w:hAnsi="Arial Narrow"/>
          <w:b/>
        </w:rPr>
      </w:pPr>
    </w:p>
    <w:p w:rsidR="003D7B82" w:rsidRPr="0063349E" w:rsidRDefault="00B156FC" w:rsidP="003D7B82">
      <w:pPr>
        <w:numPr>
          <w:ilvl w:val="0"/>
          <w:numId w:val="1"/>
        </w:numPr>
        <w:tabs>
          <w:tab w:val="clear" w:pos="720"/>
          <w:tab w:val="num" w:pos="426"/>
        </w:tabs>
        <w:ind w:left="426" w:hanging="284"/>
        <w:jc w:val="both"/>
        <w:rPr>
          <w:rFonts w:ascii="Arial Narrow" w:hAnsi="Arial Narrow"/>
          <w:sz w:val="22"/>
          <w:szCs w:val="22"/>
        </w:rPr>
      </w:pPr>
      <w:r>
        <w:rPr>
          <w:rFonts w:ascii="Arial Narrow" w:hAnsi="Arial Narrow"/>
          <w:b/>
          <w:color w:val="0000FF"/>
          <w:sz w:val="22"/>
          <w:szCs w:val="22"/>
        </w:rPr>
        <w:t>5 mai</w:t>
      </w:r>
      <w:r w:rsidR="003D7B82" w:rsidRPr="0063349E">
        <w:rPr>
          <w:rFonts w:ascii="Arial Narrow" w:hAnsi="Arial Narrow"/>
          <w:b/>
          <w:color w:val="0000FF"/>
          <w:sz w:val="22"/>
          <w:szCs w:val="22"/>
        </w:rPr>
        <w:t xml:space="preserve"> 201</w:t>
      </w:r>
      <w:r>
        <w:rPr>
          <w:rFonts w:ascii="Arial Narrow" w:hAnsi="Arial Narrow"/>
          <w:b/>
          <w:color w:val="0000FF"/>
          <w:sz w:val="22"/>
          <w:szCs w:val="22"/>
        </w:rPr>
        <w:t>6</w:t>
      </w:r>
    </w:p>
    <w:p w:rsidR="003D7B82" w:rsidRPr="003D7B82" w:rsidRDefault="003D7B82" w:rsidP="003D7B82">
      <w:pPr>
        <w:numPr>
          <w:ilvl w:val="0"/>
          <w:numId w:val="3"/>
        </w:numPr>
        <w:jc w:val="both"/>
        <w:rPr>
          <w:rFonts w:ascii="Arial Narrow" w:hAnsi="Arial Narrow"/>
        </w:rPr>
      </w:pPr>
      <w:r w:rsidRPr="003D7B82">
        <w:rPr>
          <w:rFonts w:ascii="Arial Narrow" w:hAnsi="Arial Narrow"/>
          <w:b/>
        </w:rPr>
        <w:t>Discutarea și analizarea</w:t>
      </w:r>
      <w:r w:rsidRPr="003D7B82">
        <w:rPr>
          <w:rFonts w:ascii="Arial Narrow" w:hAnsi="Arial Narrow"/>
        </w:rPr>
        <w:t xml:space="preserve"> de către </w:t>
      </w:r>
      <w:r w:rsidRPr="003D7B82">
        <w:rPr>
          <w:rFonts w:ascii="Arial Narrow" w:hAnsi="Arial Narrow"/>
          <w:b/>
        </w:rPr>
        <w:t>consiliile profesorale</w:t>
      </w:r>
      <w:r w:rsidRPr="003D7B82">
        <w:rPr>
          <w:rFonts w:ascii="Arial Narrow" w:hAnsi="Arial Narrow"/>
        </w:rPr>
        <w:t xml:space="preserve"> ale unităților de învățământ, a cererilor depuse;</w:t>
      </w:r>
    </w:p>
    <w:p w:rsidR="003D7B82" w:rsidRPr="003D7B82" w:rsidRDefault="003D7B82" w:rsidP="003D7B82">
      <w:pPr>
        <w:numPr>
          <w:ilvl w:val="0"/>
          <w:numId w:val="3"/>
        </w:numPr>
        <w:jc w:val="both"/>
        <w:rPr>
          <w:rFonts w:ascii="Arial Narrow" w:hAnsi="Arial Narrow"/>
        </w:rPr>
      </w:pPr>
      <w:r w:rsidRPr="003D7B82">
        <w:rPr>
          <w:rFonts w:ascii="Arial Narrow" w:hAnsi="Arial Narrow"/>
          <w:b/>
        </w:rPr>
        <w:t>Aprobarea</w:t>
      </w:r>
      <w:r w:rsidRPr="003D7B82">
        <w:rPr>
          <w:rFonts w:ascii="Arial Narrow" w:hAnsi="Arial Narrow"/>
        </w:rPr>
        <w:t xml:space="preserve"> cererilor în </w:t>
      </w:r>
      <w:r w:rsidRPr="003D7B82">
        <w:rPr>
          <w:rFonts w:ascii="Arial Narrow" w:hAnsi="Arial Narrow"/>
          <w:b/>
        </w:rPr>
        <w:t>consiliile de administrație</w:t>
      </w:r>
      <w:r w:rsidRPr="003D7B82">
        <w:rPr>
          <w:rFonts w:ascii="Arial Narrow" w:hAnsi="Arial Narrow"/>
        </w:rPr>
        <w:t xml:space="preserve"> ale unităților de învățământ</w:t>
      </w:r>
      <w:r>
        <w:rPr>
          <w:rFonts w:ascii="Arial Narrow" w:hAnsi="Arial Narrow"/>
        </w:rPr>
        <w:t xml:space="preserve">; emiterea </w:t>
      </w:r>
      <w:r w:rsidRPr="00B156FC">
        <w:rPr>
          <w:rFonts w:ascii="Arial Narrow" w:hAnsi="Arial Narrow"/>
          <w:b/>
        </w:rPr>
        <w:t>acordului/refuzului</w:t>
      </w:r>
      <w:r>
        <w:rPr>
          <w:rFonts w:ascii="Arial Narrow" w:hAnsi="Arial Narrow"/>
        </w:rPr>
        <w:t xml:space="preserve"> pentru reîncadrare</w:t>
      </w:r>
      <w:r w:rsidRPr="003D7B82">
        <w:rPr>
          <w:rFonts w:ascii="Arial Narrow" w:hAnsi="Arial Narrow"/>
        </w:rPr>
        <w:t>.</w:t>
      </w:r>
    </w:p>
    <w:p w:rsidR="001024EA" w:rsidRPr="0063349E" w:rsidRDefault="001024EA" w:rsidP="001024EA">
      <w:pPr>
        <w:ind w:left="720"/>
        <w:jc w:val="both"/>
        <w:rPr>
          <w:rFonts w:ascii="Arial Narrow" w:hAnsi="Arial Narrow"/>
        </w:rPr>
      </w:pPr>
    </w:p>
    <w:p w:rsidR="001024EA" w:rsidRPr="0063349E" w:rsidRDefault="00B156FC" w:rsidP="001024EA">
      <w:pPr>
        <w:numPr>
          <w:ilvl w:val="0"/>
          <w:numId w:val="1"/>
        </w:numPr>
        <w:tabs>
          <w:tab w:val="clear" w:pos="720"/>
          <w:tab w:val="num" w:pos="426"/>
        </w:tabs>
        <w:ind w:left="426" w:hanging="284"/>
        <w:jc w:val="both"/>
        <w:rPr>
          <w:rFonts w:ascii="Arial Narrow" w:hAnsi="Arial Narrow"/>
          <w:b/>
          <w:color w:val="0000FF"/>
          <w:sz w:val="22"/>
          <w:szCs w:val="22"/>
        </w:rPr>
      </w:pPr>
      <w:r>
        <w:rPr>
          <w:rFonts w:ascii="Arial Narrow" w:hAnsi="Arial Narrow"/>
          <w:b/>
          <w:color w:val="0000FF"/>
          <w:sz w:val="22"/>
          <w:szCs w:val="22"/>
        </w:rPr>
        <w:t>6 mai 2016</w:t>
      </w:r>
    </w:p>
    <w:p w:rsidR="001024EA" w:rsidRPr="003D7B82" w:rsidRDefault="001024EA" w:rsidP="00056EB0">
      <w:pPr>
        <w:numPr>
          <w:ilvl w:val="0"/>
          <w:numId w:val="3"/>
        </w:numPr>
        <w:jc w:val="both"/>
        <w:rPr>
          <w:rFonts w:ascii="Arial Narrow" w:hAnsi="Arial Narrow"/>
        </w:rPr>
      </w:pPr>
      <w:r w:rsidRPr="003D7B82">
        <w:rPr>
          <w:rFonts w:ascii="Arial Narrow" w:hAnsi="Arial Narrow"/>
          <w:b/>
        </w:rPr>
        <w:t>Consiliile de administraţie</w:t>
      </w:r>
      <w:r w:rsidRPr="003D7B82">
        <w:rPr>
          <w:rFonts w:ascii="Arial Narrow" w:hAnsi="Arial Narrow"/>
        </w:rPr>
        <w:t xml:space="preserve"> ale unităților de învățământ </w:t>
      </w:r>
      <w:r w:rsidRPr="003D7B82">
        <w:rPr>
          <w:rFonts w:ascii="Arial Narrow" w:hAnsi="Arial Narrow"/>
          <w:b/>
        </w:rPr>
        <w:t xml:space="preserve">comunică </w:t>
      </w:r>
      <w:r w:rsidR="00056EB0" w:rsidRPr="003D7B82">
        <w:rPr>
          <w:rFonts w:ascii="Arial Narrow" w:hAnsi="Arial Narrow"/>
          <w:b/>
        </w:rPr>
        <w:t>în scris</w:t>
      </w:r>
      <w:r w:rsidRPr="003D7B82">
        <w:rPr>
          <w:rFonts w:ascii="Arial Narrow" w:hAnsi="Arial Narrow"/>
        </w:rPr>
        <w:t xml:space="preserve"> </w:t>
      </w:r>
      <w:r w:rsidR="003D7B82" w:rsidRPr="003D7B82">
        <w:rPr>
          <w:rFonts w:ascii="Arial Narrow" w:hAnsi="Arial Narrow"/>
        </w:rPr>
        <w:t>acordul/refuzul privind reîncadrarea în funcția de perso</w:t>
      </w:r>
      <w:r w:rsidR="00B156FC">
        <w:rPr>
          <w:rFonts w:ascii="Arial Narrow" w:hAnsi="Arial Narrow"/>
        </w:rPr>
        <w:t>nal didactic în anul școlar 2016-2017</w:t>
      </w:r>
      <w:r w:rsidR="003D7B82" w:rsidRPr="003D7B82">
        <w:rPr>
          <w:rFonts w:ascii="Arial Narrow" w:hAnsi="Arial Narrow"/>
        </w:rPr>
        <w:t xml:space="preserve"> personalului didactic pensionat care a avut calitatea de titular şi care nu a depășit cu 3 ani vârsta de pensionare, raportată la data de 1 septembrie 201</w:t>
      </w:r>
      <w:r w:rsidR="00B156FC">
        <w:rPr>
          <w:rFonts w:ascii="Arial Narrow" w:hAnsi="Arial Narrow"/>
        </w:rPr>
        <w:t>6</w:t>
      </w:r>
      <w:r w:rsidR="003D7B82" w:rsidRPr="003D7B82">
        <w:rPr>
          <w:rFonts w:ascii="Arial Narrow" w:hAnsi="Arial Narrow"/>
        </w:rPr>
        <w:t>;</w:t>
      </w:r>
    </w:p>
    <w:p w:rsidR="00056EB0" w:rsidRDefault="00056EB0" w:rsidP="00056EB0">
      <w:pPr>
        <w:numPr>
          <w:ilvl w:val="0"/>
          <w:numId w:val="3"/>
        </w:numPr>
        <w:jc w:val="both"/>
        <w:rPr>
          <w:rFonts w:ascii="Arial Narrow" w:hAnsi="Arial Narrow"/>
        </w:rPr>
      </w:pPr>
      <w:r w:rsidRPr="0063349E">
        <w:rPr>
          <w:rFonts w:ascii="Arial Narrow" w:hAnsi="Arial Narrow"/>
          <w:b/>
        </w:rPr>
        <w:t>Directorul unităţii</w:t>
      </w:r>
      <w:r w:rsidRPr="0063349E">
        <w:rPr>
          <w:rFonts w:ascii="Arial Narrow" w:hAnsi="Arial Narrow"/>
        </w:rPr>
        <w:t xml:space="preserve"> de învăţământ </w:t>
      </w:r>
      <w:r w:rsidRPr="0063349E">
        <w:rPr>
          <w:rFonts w:ascii="Arial Narrow" w:hAnsi="Arial Narrow"/>
          <w:b/>
        </w:rPr>
        <w:t>transmite la ISJ</w:t>
      </w:r>
      <w:r w:rsidR="001A1265">
        <w:rPr>
          <w:rFonts w:ascii="Arial Narrow" w:hAnsi="Arial Narrow"/>
          <w:b/>
        </w:rPr>
        <w:t xml:space="preserve"> </w:t>
      </w:r>
      <w:r w:rsidR="00206DC4">
        <w:rPr>
          <w:rFonts w:ascii="Arial Narrow" w:hAnsi="Arial Narrow"/>
          <w:b/>
        </w:rPr>
        <w:t xml:space="preserve">Hunedoara </w:t>
      </w:r>
      <w:r w:rsidRPr="0063349E">
        <w:rPr>
          <w:rFonts w:ascii="Arial Narrow" w:hAnsi="Arial Narrow"/>
          <w:b/>
        </w:rPr>
        <w:t>dosar</w:t>
      </w:r>
      <w:r w:rsidR="003D7B82">
        <w:rPr>
          <w:rFonts w:ascii="Arial Narrow" w:hAnsi="Arial Narrow"/>
          <w:b/>
        </w:rPr>
        <w:t>ele candidaţilor, copia după procesul verbal al consiliului de administraţie, acordul/refuzul eliberat</w:t>
      </w:r>
      <w:r w:rsidR="00D115FB">
        <w:rPr>
          <w:rFonts w:ascii="Arial Narrow" w:hAnsi="Arial Narrow"/>
          <w:b/>
        </w:rPr>
        <w:t xml:space="preserve"> şi înştiinţarea </w:t>
      </w:r>
      <w:r w:rsidR="00D115FB">
        <w:rPr>
          <w:rFonts w:ascii="Arial Narrow" w:hAnsi="Arial Narrow"/>
        </w:rPr>
        <w:t>referitoare la propunerea de</w:t>
      </w:r>
      <w:r w:rsidRPr="0063349E">
        <w:rPr>
          <w:rFonts w:ascii="Arial Narrow" w:hAnsi="Arial Narrow"/>
        </w:rPr>
        <w:t xml:space="preserve"> </w:t>
      </w:r>
      <w:r w:rsidR="003D7B82" w:rsidRPr="003D7B82">
        <w:rPr>
          <w:rFonts w:ascii="Arial Narrow" w:hAnsi="Arial Narrow"/>
        </w:rPr>
        <w:t>reîncadrare în funcția de personal didactic</w:t>
      </w:r>
      <w:r w:rsidR="001A1265">
        <w:rPr>
          <w:rFonts w:ascii="Arial Narrow" w:hAnsi="Arial Narrow"/>
        </w:rPr>
        <w:t xml:space="preserve"> de predare</w:t>
      </w:r>
      <w:r w:rsidR="00D115FB">
        <w:rPr>
          <w:rFonts w:ascii="Arial Narrow" w:hAnsi="Arial Narrow"/>
        </w:rPr>
        <w:t>,</w:t>
      </w:r>
      <w:r w:rsidR="00263213">
        <w:rPr>
          <w:rFonts w:ascii="Arial Narrow" w:hAnsi="Arial Narrow"/>
        </w:rPr>
        <w:t xml:space="preserve"> în anul școlar 2016-2017</w:t>
      </w:r>
      <w:r w:rsidR="00D115FB">
        <w:rPr>
          <w:rFonts w:ascii="Arial Narrow" w:hAnsi="Arial Narrow"/>
        </w:rPr>
        <w:t>,</w:t>
      </w:r>
      <w:r w:rsidR="003D7B82" w:rsidRPr="003D7B82">
        <w:rPr>
          <w:rFonts w:ascii="Arial Narrow" w:hAnsi="Arial Narrow"/>
        </w:rPr>
        <w:t xml:space="preserve"> </w:t>
      </w:r>
      <w:r w:rsidR="003D7B82">
        <w:rPr>
          <w:rFonts w:ascii="Arial Narrow" w:hAnsi="Arial Narrow"/>
        </w:rPr>
        <w:t xml:space="preserve">a </w:t>
      </w:r>
      <w:r w:rsidR="003D7B82" w:rsidRPr="003D7B82">
        <w:rPr>
          <w:rFonts w:ascii="Arial Narrow" w:hAnsi="Arial Narrow"/>
        </w:rPr>
        <w:t>personalului didactic pensionat care a avut calitatea de titular</w:t>
      </w:r>
      <w:r w:rsidR="00D115FB">
        <w:rPr>
          <w:rFonts w:ascii="Arial Narrow" w:hAnsi="Arial Narrow"/>
        </w:rPr>
        <w:t xml:space="preserve"> al unităţii</w:t>
      </w:r>
      <w:r w:rsidR="003D7B82" w:rsidRPr="003D7B82">
        <w:rPr>
          <w:rFonts w:ascii="Arial Narrow" w:hAnsi="Arial Narrow"/>
        </w:rPr>
        <w:t xml:space="preserve"> şi care nu a depășit cu 3 ani vârsta de pensionare, raportată la data de 1 septembrie 201</w:t>
      </w:r>
      <w:r w:rsidR="00263213">
        <w:rPr>
          <w:rFonts w:ascii="Arial Narrow" w:hAnsi="Arial Narrow"/>
        </w:rPr>
        <w:t>6</w:t>
      </w:r>
      <w:r w:rsidRPr="0063349E">
        <w:rPr>
          <w:rFonts w:ascii="Arial Narrow" w:hAnsi="Arial Narrow"/>
        </w:rPr>
        <w:t>.</w:t>
      </w:r>
    </w:p>
    <w:p w:rsidR="00056EB0" w:rsidRPr="0063349E" w:rsidRDefault="00056EB0" w:rsidP="00056EB0">
      <w:pPr>
        <w:pStyle w:val="Default"/>
        <w:ind w:left="720"/>
        <w:rPr>
          <w:rFonts w:ascii="Arial Narrow" w:hAnsi="Arial Narrow"/>
          <w:sz w:val="20"/>
          <w:szCs w:val="20"/>
          <w:lang w:val="ro-RO"/>
        </w:rPr>
      </w:pPr>
    </w:p>
    <w:p w:rsidR="00056EB0" w:rsidRPr="0063349E" w:rsidRDefault="00263213" w:rsidP="00056EB0">
      <w:pPr>
        <w:numPr>
          <w:ilvl w:val="0"/>
          <w:numId w:val="1"/>
        </w:numPr>
        <w:tabs>
          <w:tab w:val="clear" w:pos="720"/>
          <w:tab w:val="num" w:pos="426"/>
        </w:tabs>
        <w:ind w:left="426" w:hanging="284"/>
        <w:jc w:val="both"/>
        <w:rPr>
          <w:rFonts w:ascii="Arial Narrow" w:hAnsi="Arial Narrow"/>
          <w:b/>
          <w:color w:val="0000FF"/>
          <w:sz w:val="22"/>
          <w:szCs w:val="22"/>
        </w:rPr>
      </w:pPr>
      <w:r>
        <w:rPr>
          <w:rFonts w:ascii="Arial Narrow" w:hAnsi="Arial Narrow"/>
          <w:b/>
          <w:color w:val="0000FF"/>
          <w:sz w:val="22"/>
          <w:szCs w:val="22"/>
        </w:rPr>
        <w:t>9 mai 2016</w:t>
      </w:r>
    </w:p>
    <w:p w:rsidR="00B821AA" w:rsidRDefault="00B821AA" w:rsidP="00056EB0">
      <w:pPr>
        <w:numPr>
          <w:ilvl w:val="0"/>
          <w:numId w:val="3"/>
        </w:numPr>
        <w:jc w:val="both"/>
        <w:rPr>
          <w:rFonts w:ascii="Arial Narrow" w:hAnsi="Arial Narrow"/>
        </w:rPr>
      </w:pPr>
      <w:r w:rsidRPr="00B821AA">
        <w:rPr>
          <w:rFonts w:ascii="Arial Narrow" w:hAnsi="Arial Narrow"/>
          <w:b/>
        </w:rPr>
        <w:t>Validarea</w:t>
      </w:r>
      <w:r w:rsidRPr="00B821AA">
        <w:rPr>
          <w:rFonts w:ascii="Arial Narrow" w:hAnsi="Arial Narrow"/>
        </w:rPr>
        <w:t xml:space="preserve"> de către </w:t>
      </w:r>
      <w:r w:rsidRPr="00B821AA">
        <w:rPr>
          <w:rFonts w:ascii="Arial Narrow" w:hAnsi="Arial Narrow"/>
          <w:b/>
        </w:rPr>
        <w:t xml:space="preserve">consiliul de administrație al ISJ </w:t>
      </w:r>
      <w:r w:rsidR="00206DC4">
        <w:rPr>
          <w:rFonts w:ascii="Arial Narrow" w:hAnsi="Arial Narrow"/>
          <w:b/>
        </w:rPr>
        <w:t xml:space="preserve">Hunedoara </w:t>
      </w:r>
      <w:r w:rsidRPr="00B821AA">
        <w:rPr>
          <w:rFonts w:ascii="Arial Narrow" w:hAnsi="Arial Narrow"/>
        </w:rPr>
        <w:t xml:space="preserve">a listelor finale </w:t>
      </w:r>
      <w:r>
        <w:rPr>
          <w:rFonts w:ascii="Arial Narrow" w:hAnsi="Arial Narrow"/>
        </w:rPr>
        <w:t>cu</w:t>
      </w:r>
      <w:r w:rsidRPr="00B821AA">
        <w:rPr>
          <w:rFonts w:ascii="Arial Narrow" w:hAnsi="Arial Narrow"/>
        </w:rPr>
        <w:t xml:space="preserve"> personalul didactic titular pensionat care a avut calitatea de titular în învăţământul preuniversitar, care nu a depășit cu 3 ani vârsta de pensionare raportată la data de 1 septembrie 201</w:t>
      </w:r>
      <w:r w:rsidR="00263213">
        <w:rPr>
          <w:rFonts w:ascii="Arial Narrow" w:hAnsi="Arial Narrow"/>
        </w:rPr>
        <w:t>6</w:t>
      </w:r>
      <w:r w:rsidRPr="00B821AA">
        <w:rPr>
          <w:rFonts w:ascii="Arial Narrow" w:hAnsi="Arial Narrow"/>
        </w:rPr>
        <w:t xml:space="preserve"> și care a solicitat reîncadrarea în funcția de personal didactic, cu condiţia suspendării pensiei pe durata reîncadrării</w:t>
      </w:r>
      <w:r w:rsidR="00056EB0" w:rsidRPr="0063349E">
        <w:rPr>
          <w:rFonts w:ascii="Arial Narrow" w:hAnsi="Arial Narrow"/>
        </w:rPr>
        <w:t>.</w:t>
      </w:r>
    </w:p>
    <w:p w:rsidR="00056EB0" w:rsidRPr="0063349E" w:rsidRDefault="00056EB0" w:rsidP="00B559E7">
      <w:pPr>
        <w:jc w:val="both"/>
        <w:rPr>
          <w:rFonts w:ascii="Arial Narrow" w:hAnsi="Arial Narrow"/>
        </w:rPr>
      </w:pPr>
    </w:p>
    <w:p w:rsidR="00B821AA" w:rsidRPr="0063349E" w:rsidRDefault="00263213" w:rsidP="00B821AA">
      <w:pPr>
        <w:numPr>
          <w:ilvl w:val="0"/>
          <w:numId w:val="1"/>
        </w:numPr>
        <w:tabs>
          <w:tab w:val="clear" w:pos="720"/>
          <w:tab w:val="num" w:pos="426"/>
        </w:tabs>
        <w:ind w:left="426" w:hanging="284"/>
        <w:jc w:val="both"/>
        <w:rPr>
          <w:rFonts w:ascii="Arial Narrow" w:hAnsi="Arial Narrow"/>
          <w:b/>
          <w:color w:val="0000FF"/>
          <w:sz w:val="22"/>
          <w:szCs w:val="22"/>
        </w:rPr>
      </w:pPr>
      <w:r>
        <w:rPr>
          <w:rFonts w:ascii="Arial Narrow" w:hAnsi="Arial Narrow"/>
          <w:b/>
          <w:color w:val="0000FF"/>
          <w:sz w:val="22"/>
          <w:szCs w:val="22"/>
        </w:rPr>
        <w:t>9-10 mai 2016</w:t>
      </w:r>
    </w:p>
    <w:p w:rsidR="00B821AA" w:rsidRPr="00B821AA" w:rsidRDefault="00B821AA" w:rsidP="00B821AA">
      <w:pPr>
        <w:numPr>
          <w:ilvl w:val="0"/>
          <w:numId w:val="3"/>
        </w:numPr>
        <w:jc w:val="both"/>
        <w:rPr>
          <w:rFonts w:ascii="Arial Narrow" w:hAnsi="Arial Narrow"/>
          <w:b/>
        </w:rPr>
      </w:pPr>
      <w:r w:rsidRPr="00B821AA">
        <w:rPr>
          <w:rFonts w:ascii="Arial Narrow" w:hAnsi="Arial Narrow"/>
          <w:b/>
        </w:rPr>
        <w:t xml:space="preserve">Depunerea </w:t>
      </w:r>
      <w:r w:rsidRPr="00B821AA">
        <w:rPr>
          <w:rFonts w:ascii="Arial Narrow" w:hAnsi="Arial Narrow"/>
        </w:rPr>
        <w:t xml:space="preserve">și </w:t>
      </w:r>
      <w:r w:rsidRPr="00B559E7">
        <w:rPr>
          <w:rFonts w:ascii="Arial Narrow" w:hAnsi="Arial Narrow"/>
          <w:b/>
        </w:rPr>
        <w:t>înregistrarea contestațiilor</w:t>
      </w:r>
      <w:r w:rsidR="00B559E7">
        <w:rPr>
          <w:rFonts w:ascii="Arial Narrow" w:hAnsi="Arial Narrow"/>
        </w:rPr>
        <w:t xml:space="preserve"> la sediul inspectoratului</w:t>
      </w:r>
      <w:r w:rsidRPr="00B821AA">
        <w:rPr>
          <w:rFonts w:ascii="Arial Narrow" w:hAnsi="Arial Narrow"/>
        </w:rPr>
        <w:t xml:space="preserve"> școlar</w:t>
      </w:r>
      <w:r w:rsidRPr="00B821AA">
        <w:rPr>
          <w:rFonts w:ascii="Arial Narrow" w:hAnsi="Arial Narrow"/>
          <w:b/>
        </w:rPr>
        <w:t>.</w:t>
      </w:r>
    </w:p>
    <w:p w:rsidR="00B821AA" w:rsidRPr="0063349E" w:rsidRDefault="00B821AA" w:rsidP="00B821AA">
      <w:pPr>
        <w:jc w:val="both"/>
        <w:rPr>
          <w:rFonts w:ascii="Arial Narrow" w:hAnsi="Arial Narrow"/>
        </w:rPr>
      </w:pPr>
    </w:p>
    <w:p w:rsidR="00B559E7" w:rsidRPr="0063349E" w:rsidRDefault="00263213" w:rsidP="00B559E7">
      <w:pPr>
        <w:numPr>
          <w:ilvl w:val="0"/>
          <w:numId w:val="1"/>
        </w:numPr>
        <w:tabs>
          <w:tab w:val="clear" w:pos="720"/>
          <w:tab w:val="num" w:pos="426"/>
        </w:tabs>
        <w:ind w:left="426" w:hanging="284"/>
        <w:jc w:val="both"/>
        <w:rPr>
          <w:rFonts w:ascii="Arial Narrow" w:hAnsi="Arial Narrow"/>
          <w:b/>
          <w:color w:val="0000FF"/>
          <w:sz w:val="22"/>
          <w:szCs w:val="22"/>
        </w:rPr>
      </w:pPr>
      <w:r>
        <w:rPr>
          <w:rFonts w:ascii="Arial Narrow" w:hAnsi="Arial Narrow"/>
          <w:b/>
          <w:color w:val="0000FF"/>
          <w:sz w:val="22"/>
          <w:szCs w:val="22"/>
        </w:rPr>
        <w:t>11 mai 2016</w:t>
      </w:r>
    </w:p>
    <w:p w:rsidR="00B559E7" w:rsidRPr="00B559E7" w:rsidRDefault="00B559E7" w:rsidP="00B559E7">
      <w:pPr>
        <w:numPr>
          <w:ilvl w:val="0"/>
          <w:numId w:val="3"/>
        </w:numPr>
        <w:jc w:val="both"/>
        <w:rPr>
          <w:rFonts w:ascii="Arial Narrow" w:hAnsi="Arial Narrow"/>
          <w:b/>
        </w:rPr>
      </w:pPr>
      <w:r>
        <w:rPr>
          <w:rFonts w:ascii="Arial Narrow" w:hAnsi="Arial Narrow"/>
          <w:b/>
        </w:rPr>
        <w:t>S</w:t>
      </w:r>
      <w:r w:rsidRPr="00B559E7">
        <w:rPr>
          <w:rFonts w:ascii="Arial Narrow" w:hAnsi="Arial Narrow"/>
          <w:b/>
        </w:rPr>
        <w:t xml:space="preserve">oluționarea contestațiilor </w:t>
      </w:r>
      <w:r w:rsidRPr="00B559E7">
        <w:rPr>
          <w:rFonts w:ascii="Arial Narrow" w:hAnsi="Arial Narrow"/>
        </w:rPr>
        <w:t>în consiliul de administrație al inspectoratului școlar.</w:t>
      </w:r>
    </w:p>
    <w:p w:rsidR="00B559E7" w:rsidRPr="00B559E7" w:rsidRDefault="00B559E7" w:rsidP="00B559E7">
      <w:pPr>
        <w:jc w:val="both"/>
        <w:rPr>
          <w:rFonts w:ascii="Arial Narrow" w:hAnsi="Arial Narrow"/>
        </w:rPr>
      </w:pPr>
    </w:p>
    <w:p w:rsidR="00CD16B7" w:rsidRPr="0063349E" w:rsidRDefault="00263213" w:rsidP="00CD16B7">
      <w:pPr>
        <w:numPr>
          <w:ilvl w:val="0"/>
          <w:numId w:val="1"/>
        </w:numPr>
        <w:tabs>
          <w:tab w:val="clear" w:pos="720"/>
          <w:tab w:val="num" w:pos="426"/>
        </w:tabs>
        <w:ind w:left="426" w:hanging="284"/>
        <w:jc w:val="both"/>
        <w:rPr>
          <w:rFonts w:ascii="Arial Narrow" w:hAnsi="Arial Narrow"/>
          <w:b/>
          <w:color w:val="0000FF"/>
          <w:sz w:val="22"/>
          <w:szCs w:val="22"/>
        </w:rPr>
      </w:pPr>
      <w:r>
        <w:rPr>
          <w:rFonts w:ascii="Arial Narrow" w:hAnsi="Arial Narrow"/>
          <w:b/>
          <w:color w:val="0000FF"/>
          <w:sz w:val="22"/>
          <w:szCs w:val="22"/>
        </w:rPr>
        <w:t>11-13 mai 2016</w:t>
      </w:r>
    </w:p>
    <w:p w:rsidR="00CD16B7" w:rsidRPr="0063349E" w:rsidRDefault="009A7866" w:rsidP="00CD16B7">
      <w:pPr>
        <w:numPr>
          <w:ilvl w:val="0"/>
          <w:numId w:val="3"/>
        </w:numPr>
        <w:jc w:val="both"/>
        <w:rPr>
          <w:rFonts w:ascii="Arial Narrow" w:hAnsi="Arial Narrow"/>
        </w:rPr>
      </w:pPr>
      <w:r w:rsidRPr="0063349E">
        <w:rPr>
          <w:rFonts w:ascii="Arial Narrow" w:hAnsi="Arial Narrow"/>
          <w:b/>
        </w:rPr>
        <w:t>Emiterea şi comunicarea deciziilor</w:t>
      </w:r>
      <w:r w:rsidRPr="0063349E">
        <w:rPr>
          <w:rFonts w:ascii="Arial Narrow" w:hAnsi="Arial Narrow"/>
        </w:rPr>
        <w:t xml:space="preserve"> conform art. </w:t>
      </w:r>
      <w:r w:rsidR="00B559E7">
        <w:rPr>
          <w:rFonts w:ascii="Arial Narrow" w:hAnsi="Arial Narrow"/>
        </w:rPr>
        <w:t>5</w:t>
      </w:r>
      <w:r w:rsidR="00263213">
        <w:rPr>
          <w:rFonts w:ascii="Arial Narrow" w:hAnsi="Arial Narrow"/>
        </w:rPr>
        <w:t>9 alin. (10)</w:t>
      </w:r>
      <w:r w:rsidRPr="0063349E">
        <w:rPr>
          <w:rFonts w:ascii="Arial Narrow" w:hAnsi="Arial Narrow"/>
        </w:rPr>
        <w:t xml:space="preserve"> din </w:t>
      </w:r>
      <w:r w:rsidR="00056EB0" w:rsidRPr="0063349E">
        <w:rPr>
          <w:rFonts w:ascii="Arial Narrow" w:hAnsi="Arial Narrow"/>
        </w:rPr>
        <w:t>Metodologie.</w:t>
      </w:r>
    </w:p>
    <w:p w:rsidR="00165335" w:rsidRDefault="00165335" w:rsidP="00165335">
      <w:pPr>
        <w:jc w:val="both"/>
        <w:rPr>
          <w:rFonts w:ascii="Arial Narrow" w:hAnsi="Arial Narrow"/>
        </w:rPr>
      </w:pPr>
    </w:p>
    <w:p w:rsidR="00B559E7" w:rsidRPr="0063349E" w:rsidRDefault="00B559E7" w:rsidP="00165335">
      <w:pPr>
        <w:jc w:val="both"/>
        <w:rPr>
          <w:rFonts w:ascii="Arial Narrow" w:hAnsi="Arial Narrow"/>
        </w:rPr>
      </w:pPr>
    </w:p>
    <w:p w:rsidR="00206DC4" w:rsidRPr="0063349E" w:rsidRDefault="00206DC4" w:rsidP="00206DC4">
      <w:pPr>
        <w:jc w:val="center"/>
        <w:rPr>
          <w:rFonts w:ascii="Arial Narrow" w:hAnsi="Arial Narrow"/>
          <w:b/>
        </w:rPr>
      </w:pPr>
      <w:r w:rsidRPr="0063349E">
        <w:rPr>
          <w:rFonts w:ascii="Arial Narrow" w:hAnsi="Arial Narrow"/>
          <w:b/>
        </w:rPr>
        <w:t>INSPECTOR ŞCOLAR GENERAL</w:t>
      </w:r>
    </w:p>
    <w:p w:rsidR="00206DC4" w:rsidRDefault="00206DC4" w:rsidP="00206DC4">
      <w:pPr>
        <w:jc w:val="center"/>
        <w:rPr>
          <w:rFonts w:ascii="Arial Narrow" w:hAnsi="Arial Narrow"/>
          <w:b/>
        </w:rPr>
      </w:pPr>
      <w:r w:rsidRPr="0063349E">
        <w:rPr>
          <w:rFonts w:ascii="Arial Narrow" w:hAnsi="Arial Narrow"/>
          <w:b/>
        </w:rPr>
        <w:t>PROF</w:t>
      </w:r>
      <w:r>
        <w:rPr>
          <w:rFonts w:ascii="Arial Narrow" w:hAnsi="Arial Narrow"/>
          <w:b/>
        </w:rPr>
        <w:t>. DR. MARIA ŞTEFĂNIE</w:t>
      </w:r>
    </w:p>
    <w:p w:rsidR="00206DC4" w:rsidRDefault="00206DC4" w:rsidP="00206DC4">
      <w:pPr>
        <w:ind w:firstLine="3261"/>
        <w:rPr>
          <w:rFonts w:ascii="Arial Narrow" w:hAnsi="Arial Narrow"/>
          <w:sz w:val="18"/>
          <w:szCs w:val="18"/>
        </w:rPr>
      </w:pPr>
      <w:r>
        <w:rPr>
          <w:rFonts w:ascii="Arial Narrow" w:hAnsi="Arial Narrow"/>
          <w:sz w:val="18"/>
          <w:szCs w:val="18"/>
        </w:rPr>
        <w:tab/>
      </w:r>
    </w:p>
    <w:p w:rsidR="00206DC4" w:rsidRPr="0063349E" w:rsidRDefault="00206DC4" w:rsidP="00206DC4">
      <w:pPr>
        <w:jc w:val="both"/>
        <w:rPr>
          <w:rFonts w:ascii="Arial Narrow" w:hAnsi="Arial Narrow"/>
          <w:sz w:val="18"/>
          <w:szCs w:val="18"/>
        </w:rPr>
      </w:pPr>
      <w:r w:rsidRPr="0063349E">
        <w:rPr>
          <w:rFonts w:ascii="Arial Narrow" w:hAnsi="Arial Narrow"/>
          <w:sz w:val="18"/>
          <w:szCs w:val="18"/>
        </w:rPr>
        <w:t>PREŞEDINTELE COMISIEI DE MOBILITATE</w:t>
      </w:r>
    </w:p>
    <w:p w:rsidR="00206DC4" w:rsidRPr="0063349E" w:rsidRDefault="00206DC4" w:rsidP="00206DC4">
      <w:pPr>
        <w:jc w:val="both"/>
        <w:rPr>
          <w:rFonts w:ascii="Arial Narrow" w:hAnsi="Arial Narrow"/>
          <w:sz w:val="18"/>
          <w:szCs w:val="18"/>
        </w:rPr>
      </w:pPr>
      <w:r w:rsidRPr="0063349E">
        <w:rPr>
          <w:rFonts w:ascii="Arial Narrow" w:hAnsi="Arial Narrow"/>
          <w:sz w:val="18"/>
          <w:szCs w:val="18"/>
        </w:rPr>
        <w:t>INSPECTOR ŞCOLAR GENERAL ADJUNCT</w:t>
      </w:r>
    </w:p>
    <w:p w:rsidR="00206DC4" w:rsidRPr="0063349E" w:rsidRDefault="00206DC4" w:rsidP="00206DC4">
      <w:pPr>
        <w:jc w:val="both"/>
        <w:rPr>
          <w:rFonts w:ascii="Arial Narrow" w:hAnsi="Arial Narrow"/>
          <w:sz w:val="18"/>
          <w:szCs w:val="18"/>
        </w:rPr>
      </w:pPr>
      <w:r>
        <w:rPr>
          <w:rFonts w:ascii="Arial Narrow" w:hAnsi="Arial Narrow"/>
          <w:sz w:val="18"/>
          <w:szCs w:val="18"/>
        </w:rPr>
        <w:t>PROF. DR. LAVINIA ILINA</w:t>
      </w:r>
    </w:p>
    <w:p w:rsidR="00206DC4" w:rsidRPr="0063349E" w:rsidRDefault="00206DC4" w:rsidP="00206DC4">
      <w:pPr>
        <w:ind w:left="1468" w:firstLine="5012"/>
        <w:rPr>
          <w:rFonts w:ascii="Arial Narrow" w:hAnsi="Arial Narrow"/>
          <w:sz w:val="18"/>
          <w:szCs w:val="18"/>
        </w:rPr>
      </w:pPr>
      <w:r w:rsidRPr="0063349E">
        <w:rPr>
          <w:rFonts w:ascii="Arial Narrow" w:hAnsi="Arial Narrow"/>
          <w:sz w:val="18"/>
          <w:szCs w:val="18"/>
        </w:rPr>
        <w:t xml:space="preserve">INSPECTOR RESURSE UMANE </w:t>
      </w:r>
    </w:p>
    <w:p w:rsidR="00206DC4" w:rsidRDefault="00206DC4" w:rsidP="00206DC4">
      <w:pPr>
        <w:ind w:left="1468" w:firstLine="5012"/>
        <w:rPr>
          <w:rFonts w:ascii="Arial Narrow" w:hAnsi="Arial Narrow"/>
          <w:sz w:val="18"/>
          <w:szCs w:val="18"/>
        </w:rPr>
      </w:pPr>
      <w:r w:rsidRPr="0063349E">
        <w:rPr>
          <w:rFonts w:ascii="Arial Narrow" w:hAnsi="Arial Narrow"/>
          <w:sz w:val="18"/>
          <w:szCs w:val="18"/>
        </w:rPr>
        <w:t xml:space="preserve">PROF. </w:t>
      </w:r>
      <w:r>
        <w:rPr>
          <w:rFonts w:ascii="Arial Narrow" w:hAnsi="Arial Narrow"/>
          <w:sz w:val="18"/>
          <w:szCs w:val="18"/>
        </w:rPr>
        <w:t>CAMELIA BEŞLEAGĂ</w:t>
      </w:r>
    </w:p>
    <w:p w:rsidR="00206DC4" w:rsidRPr="0063349E" w:rsidRDefault="00206DC4" w:rsidP="00206DC4">
      <w:pPr>
        <w:ind w:left="1468" w:firstLine="5012"/>
        <w:rPr>
          <w:rFonts w:ascii="Arial Narrow" w:hAnsi="Arial Narrow"/>
          <w:b/>
          <w:sz w:val="18"/>
          <w:szCs w:val="18"/>
        </w:rPr>
      </w:pPr>
      <w:r>
        <w:rPr>
          <w:rFonts w:ascii="Arial Narrow" w:hAnsi="Arial Narrow"/>
          <w:sz w:val="18"/>
          <w:szCs w:val="18"/>
        </w:rPr>
        <w:t>PROF. CLAUDIA VASIU</w:t>
      </w:r>
    </w:p>
    <w:p w:rsidR="00165335" w:rsidRPr="0063349E" w:rsidRDefault="00165335" w:rsidP="0063349E">
      <w:pPr>
        <w:ind w:left="1468" w:firstLine="5012"/>
        <w:rPr>
          <w:rFonts w:ascii="Arial Narrow" w:hAnsi="Arial Narrow"/>
          <w:b/>
          <w:sz w:val="18"/>
          <w:szCs w:val="18"/>
        </w:rPr>
      </w:pPr>
    </w:p>
    <w:sectPr w:rsidR="00165335" w:rsidRPr="0063349E" w:rsidSect="00B44CC3">
      <w:headerReference w:type="default" r:id="rId9"/>
      <w:footerReference w:type="even" r:id="rId10"/>
      <w:footerReference w:type="default" r:id="rId11"/>
      <w:pgSz w:w="12240" w:h="15840" w:code="1"/>
      <w:pgMar w:top="426" w:right="720" w:bottom="1134" w:left="1049" w:header="142" w:footer="338" w:gutter="22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E10" w:rsidRDefault="00650E10">
      <w:r>
        <w:separator/>
      </w:r>
    </w:p>
  </w:endnote>
  <w:endnote w:type="continuationSeparator" w:id="0">
    <w:p w:rsidR="00650E10" w:rsidRDefault="0065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06F" w:rsidRDefault="00637E0A" w:rsidP="00AD6E72">
    <w:pPr>
      <w:pStyle w:val="Footer"/>
      <w:framePr w:wrap="around" w:vAnchor="text" w:hAnchor="margin" w:xAlign="right" w:y="1"/>
      <w:rPr>
        <w:rStyle w:val="PageNumber"/>
      </w:rPr>
    </w:pPr>
    <w:r>
      <w:rPr>
        <w:rStyle w:val="PageNumber"/>
      </w:rPr>
      <w:fldChar w:fldCharType="begin"/>
    </w:r>
    <w:r w:rsidR="001B606F">
      <w:rPr>
        <w:rStyle w:val="PageNumber"/>
      </w:rPr>
      <w:instrText xml:space="preserve">PAGE  </w:instrText>
    </w:r>
    <w:r>
      <w:rPr>
        <w:rStyle w:val="PageNumber"/>
      </w:rPr>
      <w:fldChar w:fldCharType="end"/>
    </w:r>
  </w:p>
  <w:p w:rsidR="001B606F" w:rsidRDefault="001B606F" w:rsidP="00260F3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DC4" w:rsidRPr="008D071A" w:rsidRDefault="00206DC4" w:rsidP="00206DC4">
    <w:pPr>
      <w:pStyle w:val="Footer"/>
      <w:spacing w:before="120"/>
      <w:jc w:val="right"/>
      <w:rPr>
        <w:rFonts w:ascii="Arial" w:hAnsi="Arial" w:cs="Arial"/>
        <w:b/>
        <w:color w:val="7F7F7F"/>
        <w:sz w:val="14"/>
        <w:szCs w:val="14"/>
      </w:rPr>
    </w:pPr>
    <w:r w:rsidRPr="008D071A">
      <w:rPr>
        <w:rFonts w:ascii="Arial" w:hAnsi="Arial" w:cs="Arial"/>
        <w:b/>
        <w:color w:val="7F7F7F"/>
        <w:sz w:val="14"/>
        <w:szCs w:val="14"/>
      </w:rPr>
      <w:t>Str. Gh. Baritiu  nr. 2, 330065 - DEVA, jud. HUNEDOARA</w:t>
    </w:r>
  </w:p>
  <w:p w:rsidR="00206DC4" w:rsidRPr="008D071A" w:rsidRDefault="00206DC4" w:rsidP="00206DC4">
    <w:pPr>
      <w:pStyle w:val="Footer"/>
      <w:jc w:val="right"/>
      <w:rPr>
        <w:rFonts w:ascii="Arial" w:hAnsi="Arial" w:cs="Arial"/>
        <w:color w:val="7F7F7F"/>
        <w:sz w:val="14"/>
        <w:szCs w:val="14"/>
      </w:rPr>
    </w:pPr>
    <w:r w:rsidRPr="008D071A">
      <w:rPr>
        <w:rFonts w:ascii="Arial" w:hAnsi="Arial" w:cs="Arial"/>
        <w:color w:val="7F7F7F"/>
        <w:sz w:val="14"/>
        <w:szCs w:val="14"/>
      </w:rPr>
      <w:t>Tel:    +4 (0) 254213315, +4 (0) 254215755</w:t>
    </w:r>
  </w:p>
  <w:p w:rsidR="00206DC4" w:rsidRPr="008D071A" w:rsidRDefault="00206DC4" w:rsidP="00206DC4">
    <w:pPr>
      <w:pStyle w:val="Footer"/>
      <w:jc w:val="right"/>
      <w:rPr>
        <w:rFonts w:ascii="Arial" w:hAnsi="Arial" w:cs="Arial"/>
        <w:color w:val="7F7F7F"/>
        <w:sz w:val="14"/>
        <w:szCs w:val="14"/>
      </w:rPr>
    </w:pPr>
    <w:r w:rsidRPr="008D071A">
      <w:rPr>
        <w:rFonts w:ascii="Arial" w:hAnsi="Arial" w:cs="Arial"/>
        <w:color w:val="7F7F7F"/>
        <w:sz w:val="14"/>
        <w:szCs w:val="14"/>
      </w:rPr>
      <w:t>Fax:   +4 (0) 254215034, +4 (0) 254220911</w:t>
    </w:r>
  </w:p>
  <w:p w:rsidR="00206DC4" w:rsidRPr="008D071A" w:rsidRDefault="00206DC4" w:rsidP="00206DC4">
    <w:pPr>
      <w:jc w:val="right"/>
      <w:outlineLvl w:val="0"/>
      <w:rPr>
        <w:rFonts w:ascii="Arial" w:hAnsi="Arial" w:cs="Arial"/>
        <w:color w:val="7F7F7F"/>
        <w:sz w:val="14"/>
        <w:szCs w:val="14"/>
      </w:rPr>
    </w:pPr>
    <w:r w:rsidRPr="008D071A">
      <w:rPr>
        <w:rFonts w:ascii="Arial" w:hAnsi="Arial" w:cs="Arial"/>
        <w:color w:val="7F7F7F"/>
        <w:sz w:val="14"/>
        <w:szCs w:val="14"/>
      </w:rPr>
      <w:t>inspectorat@isj.hd.edu.ro</w:t>
    </w:r>
  </w:p>
  <w:p w:rsidR="00206DC4" w:rsidRPr="008D071A" w:rsidRDefault="00206DC4" w:rsidP="00206DC4">
    <w:pPr>
      <w:pStyle w:val="Footer"/>
      <w:rPr>
        <w:rFonts w:ascii="Arial Narrow" w:hAnsi="Arial Narrow"/>
        <w:sz w:val="14"/>
        <w:szCs w:val="14"/>
        <w:lang w:val="it-IT"/>
      </w:rPr>
    </w:pPr>
    <w:r w:rsidRPr="008D071A">
      <w:rPr>
        <w:sz w:val="14"/>
        <w:szCs w:val="14"/>
      </w:rPr>
      <w:t xml:space="preserve">                                                                                                                                                                                   </w:t>
    </w:r>
    <w:r>
      <w:rPr>
        <w:sz w:val="14"/>
        <w:szCs w:val="14"/>
      </w:rPr>
      <w:t xml:space="preserve">                                                                                 </w:t>
    </w:r>
    <w:hyperlink r:id="rId1" w:history="1">
      <w:r w:rsidRPr="008D071A">
        <w:rPr>
          <w:rStyle w:val="Hyperlink"/>
          <w:rFonts w:ascii="Arial" w:hAnsi="Arial" w:cs="Arial"/>
          <w:color w:val="7F7F7F"/>
          <w:sz w:val="14"/>
          <w:szCs w:val="14"/>
        </w:rPr>
        <w:t>http://isj.hd.edu.ro</w:t>
      </w:r>
    </w:hyperlink>
  </w:p>
  <w:p w:rsidR="001B606F" w:rsidRPr="004E4BF5" w:rsidRDefault="001B606F" w:rsidP="00C24AEC">
    <w:pPr>
      <w:pStyle w:val="Footer"/>
      <w:rPr>
        <w:rFonts w:ascii="Arial Narrow" w:hAnsi="Arial Narrow"/>
        <w:sz w:val="16"/>
        <w:szCs w:val="16"/>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E10" w:rsidRDefault="00650E10">
      <w:r>
        <w:separator/>
      </w:r>
    </w:p>
  </w:footnote>
  <w:footnote w:type="continuationSeparator" w:id="0">
    <w:p w:rsidR="00650E10" w:rsidRDefault="00650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74" w:type="pct"/>
      <w:tblLayout w:type="fixed"/>
      <w:tblCellMar>
        <w:left w:w="57" w:type="dxa"/>
        <w:right w:w="0" w:type="dxa"/>
      </w:tblCellMar>
      <w:tblLook w:val="04A0" w:firstRow="1" w:lastRow="0" w:firstColumn="1" w:lastColumn="0" w:noHBand="0" w:noVBand="1"/>
    </w:tblPr>
    <w:tblGrid>
      <w:gridCol w:w="1261"/>
      <w:gridCol w:w="5494"/>
      <w:gridCol w:w="1869"/>
      <w:gridCol w:w="1829"/>
    </w:tblGrid>
    <w:tr w:rsidR="00206DC4" w:rsidRPr="00FE1A9A" w:rsidTr="00AB29B8">
      <w:tc>
        <w:tcPr>
          <w:tcW w:w="603" w:type="pct"/>
          <w:shd w:val="clear" w:color="auto" w:fill="auto"/>
        </w:tcPr>
        <w:p w:rsidR="00206DC4" w:rsidRPr="00FE1A9A" w:rsidRDefault="00206DC4" w:rsidP="00AB29B8">
          <w:pPr>
            <w:contextualSpacing/>
            <w:rPr>
              <w:sz w:val="28"/>
              <w:szCs w:val="28"/>
            </w:rPr>
          </w:pPr>
          <w:r>
            <w:rPr>
              <w:noProof/>
              <w:sz w:val="28"/>
              <w:szCs w:val="28"/>
              <w:lang w:val="en-US" w:eastAsia="en-US"/>
            </w:rPr>
            <w:drawing>
              <wp:inline distT="0" distB="0" distL="0" distR="0">
                <wp:extent cx="720090" cy="671830"/>
                <wp:effectExtent l="0" t="0" r="3810" b="0"/>
                <wp:docPr id="4" name="Picture 2" descr="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LA-ISJ"/>
                        <pic:cNvPicPr>
                          <a:picLocks noChangeAspect="1" noChangeArrowheads="1"/>
                        </pic:cNvPicPr>
                      </pic:nvPicPr>
                      <pic:blipFill>
                        <a:blip r:embed="rId1"/>
                        <a:srcRect/>
                        <a:stretch>
                          <a:fillRect/>
                        </a:stretch>
                      </pic:blipFill>
                      <pic:spPr bwMode="auto">
                        <a:xfrm>
                          <a:off x="0" y="0"/>
                          <a:ext cx="720090" cy="671830"/>
                        </a:xfrm>
                        <a:prstGeom prst="rect">
                          <a:avLst/>
                        </a:prstGeom>
                        <a:noFill/>
                        <a:ln w="9525">
                          <a:noFill/>
                          <a:miter lim="800000"/>
                          <a:headEnd/>
                          <a:tailEnd/>
                        </a:ln>
                      </pic:spPr>
                    </pic:pic>
                  </a:graphicData>
                </a:graphic>
              </wp:inline>
            </w:drawing>
          </w:r>
        </w:p>
      </w:tc>
      <w:tc>
        <w:tcPr>
          <w:tcW w:w="2628" w:type="pct"/>
          <w:shd w:val="clear" w:color="auto" w:fill="auto"/>
          <w:vAlign w:val="center"/>
        </w:tcPr>
        <w:p w:rsidR="00206DC4" w:rsidRPr="001A6FCB" w:rsidRDefault="00206DC4" w:rsidP="00AB29B8">
          <w:pPr>
            <w:contextualSpacing/>
            <w:rPr>
              <w:b/>
              <w:spacing w:val="24"/>
              <w:sz w:val="28"/>
              <w:szCs w:val="28"/>
            </w:rPr>
          </w:pPr>
          <w:r>
            <w:rPr>
              <w:noProof/>
              <w:spacing w:val="24"/>
              <w:sz w:val="28"/>
              <w:szCs w:val="28"/>
              <w:lang w:val="en-US" w:eastAsia="en-US"/>
            </w:rPr>
            <w:drawing>
              <wp:anchor distT="0" distB="0" distL="114300" distR="114300" simplePos="0" relativeHeight="251659776" behindDoc="0" locked="0" layoutInCell="1" allowOverlap="1">
                <wp:simplePos x="0" y="0"/>
                <wp:positionH relativeFrom="column">
                  <wp:posOffset>3143250</wp:posOffset>
                </wp:positionH>
                <wp:positionV relativeFrom="paragraph">
                  <wp:posOffset>-3810</wp:posOffset>
                </wp:positionV>
                <wp:extent cx="2526030" cy="708025"/>
                <wp:effectExtent l="1905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srcRect/>
                        <a:stretch>
                          <a:fillRect/>
                        </a:stretch>
                      </pic:blipFill>
                      <pic:spPr bwMode="auto">
                        <a:xfrm>
                          <a:off x="0" y="0"/>
                          <a:ext cx="2526030" cy="708025"/>
                        </a:xfrm>
                        <a:prstGeom prst="rect">
                          <a:avLst/>
                        </a:prstGeom>
                        <a:noFill/>
                        <a:ln w="9525">
                          <a:noFill/>
                          <a:miter lim="800000"/>
                          <a:headEnd/>
                          <a:tailEnd/>
                        </a:ln>
                      </pic:spPr>
                    </pic:pic>
                  </a:graphicData>
                </a:graphic>
              </wp:anchor>
            </w:drawing>
          </w:r>
          <w:r w:rsidRPr="001A6FCB">
            <w:rPr>
              <w:b/>
              <w:spacing w:val="24"/>
              <w:sz w:val="28"/>
              <w:szCs w:val="28"/>
            </w:rPr>
            <w:t xml:space="preserve">INSPECTORATUL </w:t>
          </w:r>
        </w:p>
        <w:p w:rsidR="00206DC4" w:rsidRPr="00FE1A9A" w:rsidRDefault="00206DC4" w:rsidP="00AB29B8">
          <w:pPr>
            <w:contextualSpacing/>
            <w:rPr>
              <w:b/>
              <w:sz w:val="28"/>
              <w:szCs w:val="28"/>
            </w:rPr>
          </w:pPr>
          <w:r>
            <w:rPr>
              <w:b/>
              <w:sz w:val="28"/>
              <w:szCs w:val="28"/>
              <w:lang w:val="en-US"/>
            </w:rPr>
            <w:t>Ş</w:t>
          </w:r>
          <w:r>
            <w:rPr>
              <w:b/>
              <w:sz w:val="28"/>
              <w:szCs w:val="28"/>
            </w:rPr>
            <w:t>COLAR JUDEŢEAN</w:t>
          </w:r>
          <w:r w:rsidRPr="00FE1A9A">
            <w:rPr>
              <w:b/>
              <w:sz w:val="28"/>
              <w:szCs w:val="28"/>
            </w:rPr>
            <w:t xml:space="preserve"> </w:t>
          </w:r>
        </w:p>
        <w:p w:rsidR="00206DC4" w:rsidRPr="001A6FCB" w:rsidRDefault="00206DC4" w:rsidP="00AB29B8">
          <w:pPr>
            <w:contextualSpacing/>
            <w:rPr>
              <w:b/>
              <w:spacing w:val="76"/>
              <w:sz w:val="28"/>
              <w:szCs w:val="28"/>
            </w:rPr>
          </w:pPr>
          <w:r w:rsidRPr="001A6FCB">
            <w:rPr>
              <w:b/>
              <w:spacing w:val="76"/>
              <w:sz w:val="28"/>
              <w:szCs w:val="28"/>
            </w:rPr>
            <w:t>HUNEDOARA</w:t>
          </w:r>
        </w:p>
        <w:p w:rsidR="00206DC4" w:rsidRPr="002C5149" w:rsidRDefault="00206DC4" w:rsidP="00AB29B8">
          <w:pPr>
            <w:contextualSpacing/>
            <w:rPr>
              <w:b/>
              <w:sz w:val="6"/>
              <w:szCs w:val="28"/>
            </w:rPr>
          </w:pPr>
        </w:p>
      </w:tc>
      <w:tc>
        <w:tcPr>
          <w:tcW w:w="1769" w:type="pct"/>
          <w:gridSpan w:val="2"/>
          <w:shd w:val="clear" w:color="auto" w:fill="auto"/>
          <w:vAlign w:val="center"/>
        </w:tcPr>
        <w:p w:rsidR="00206DC4" w:rsidRPr="008419EB" w:rsidRDefault="00650E10" w:rsidP="00AB29B8">
          <w:pPr>
            <w:contextualSpacing/>
            <w:jc w:val="right"/>
            <w:rPr>
              <w:spacing w:val="24"/>
              <w:sz w:val="28"/>
              <w:szCs w:val="28"/>
            </w:rPr>
          </w:pPr>
          <w:r>
            <w:rPr>
              <w:spacing w:val="24"/>
              <w:sz w:val="28"/>
              <w:szCs w:val="28"/>
            </w:rPr>
          </w:r>
          <w:r>
            <w:rPr>
              <w:spacing w:val="24"/>
              <w:sz w:val="28"/>
              <w:szCs w:val="28"/>
            </w:rPr>
            <w:pict>
              <v:group id="_x0000_s2050" editas="canvas" style="width:173.3pt;height:48.4pt;mso-position-horizontal-relative:char;mso-position-vertical-relative:line" coordsize="3466,96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width:3466;height:968" o:preferrelative="f">
                  <v:fill o:detectmouseclick="t"/>
                  <v:path o:extrusionok="t" o:connecttype="none"/>
                  <o:lock v:ext="edit" text="t"/>
                </v:shape>
                <w10:wrap type="none"/>
                <w10:anchorlock/>
              </v:group>
            </w:pict>
          </w:r>
        </w:p>
      </w:tc>
    </w:tr>
    <w:tr w:rsidR="00206DC4" w:rsidRPr="002C5149" w:rsidTr="00AB29B8">
      <w:tc>
        <w:tcPr>
          <w:tcW w:w="603" w:type="pct"/>
          <w:shd w:val="clear" w:color="auto" w:fill="auto"/>
        </w:tcPr>
        <w:p w:rsidR="00206DC4" w:rsidRPr="002C5149" w:rsidRDefault="00206DC4" w:rsidP="00AB29B8">
          <w:pPr>
            <w:contextualSpacing/>
            <w:rPr>
              <w:sz w:val="12"/>
              <w:szCs w:val="12"/>
            </w:rPr>
          </w:pPr>
        </w:p>
      </w:tc>
      <w:tc>
        <w:tcPr>
          <w:tcW w:w="2628" w:type="pct"/>
          <w:shd w:val="clear" w:color="auto" w:fill="auto"/>
          <w:vAlign w:val="center"/>
        </w:tcPr>
        <w:p w:rsidR="00206DC4" w:rsidRPr="002C5149" w:rsidRDefault="00206DC4" w:rsidP="00AB29B8">
          <w:pPr>
            <w:contextualSpacing/>
            <w:rPr>
              <w:b/>
              <w:spacing w:val="24"/>
              <w:sz w:val="12"/>
              <w:szCs w:val="12"/>
            </w:rPr>
          </w:pPr>
        </w:p>
      </w:tc>
      <w:tc>
        <w:tcPr>
          <w:tcW w:w="894" w:type="pct"/>
          <w:shd w:val="clear" w:color="auto" w:fill="auto"/>
          <w:vAlign w:val="center"/>
        </w:tcPr>
        <w:p w:rsidR="00206DC4" w:rsidRPr="002C5149" w:rsidRDefault="00206DC4" w:rsidP="00AB29B8">
          <w:pPr>
            <w:contextualSpacing/>
            <w:jc w:val="right"/>
            <w:rPr>
              <w:sz w:val="12"/>
              <w:szCs w:val="12"/>
            </w:rPr>
          </w:pPr>
        </w:p>
      </w:tc>
      <w:tc>
        <w:tcPr>
          <w:tcW w:w="875" w:type="pct"/>
          <w:shd w:val="clear" w:color="auto" w:fill="auto"/>
          <w:vAlign w:val="center"/>
        </w:tcPr>
        <w:p w:rsidR="00206DC4" w:rsidRPr="002C5149" w:rsidRDefault="00206DC4" w:rsidP="00AB29B8">
          <w:pPr>
            <w:contextualSpacing/>
            <w:rPr>
              <w:b/>
              <w:spacing w:val="22"/>
              <w:sz w:val="12"/>
              <w:szCs w:val="12"/>
            </w:rPr>
          </w:pPr>
        </w:p>
      </w:tc>
    </w:tr>
  </w:tbl>
  <w:p w:rsidR="001B606F" w:rsidRPr="00206DC4" w:rsidRDefault="00206DC4" w:rsidP="00206DC4">
    <w:pPr>
      <w:pStyle w:val="Header"/>
      <w:rPr>
        <w:sz w:val="12"/>
      </w:rPr>
    </w:pPr>
    <w:r>
      <w:rPr>
        <w:sz w:val="1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498F"/>
    <w:multiLevelType w:val="hybridMultilevel"/>
    <w:tmpl w:val="8190E31E"/>
    <w:lvl w:ilvl="0" w:tplc="C6BA8A90">
      <w:start w:val="1"/>
      <w:numFmt w:val="bullet"/>
      <w:lvlText w:val=""/>
      <w:lvlJc w:val="left"/>
      <w:pPr>
        <w:tabs>
          <w:tab w:val="num" w:pos="720"/>
        </w:tabs>
        <w:ind w:left="720" w:hanging="360"/>
      </w:pPr>
      <w:rPr>
        <w:rFonts w:ascii="Wingdings" w:hAnsi="Wingdings" w:hint="default"/>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C27DEC"/>
    <w:multiLevelType w:val="hybridMultilevel"/>
    <w:tmpl w:val="11986F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7C508BA8">
      <w:start w:val="1"/>
      <w:numFmt w:val="lowerLetter"/>
      <w:lvlText w:val="%5."/>
      <w:lvlJc w:val="left"/>
      <w:pPr>
        <w:tabs>
          <w:tab w:val="num" w:pos="1134"/>
        </w:tabs>
        <w:ind w:left="3600" w:hanging="360"/>
      </w:pPr>
      <w:rPr>
        <w:rFonts w:hint="default"/>
        <w:b/>
        <w:i w:val="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FE464B"/>
    <w:multiLevelType w:val="hybridMultilevel"/>
    <w:tmpl w:val="A68CCB32"/>
    <w:lvl w:ilvl="0" w:tplc="AC222CE8">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4B17076B"/>
    <w:multiLevelType w:val="multilevel"/>
    <w:tmpl w:val="AE3CBBB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5AB1E03"/>
    <w:multiLevelType w:val="hybridMultilevel"/>
    <w:tmpl w:val="6A42BCCA"/>
    <w:lvl w:ilvl="0" w:tplc="AC222CE8">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66161BE1"/>
    <w:multiLevelType w:val="hybridMultilevel"/>
    <w:tmpl w:val="AEC09FAA"/>
    <w:lvl w:ilvl="0" w:tplc="EE085D60">
      <w:start w:val="1"/>
      <w:numFmt w:val="upperLetter"/>
      <w:lvlText w:val="%1."/>
      <w:lvlJc w:val="left"/>
      <w:pPr>
        <w:tabs>
          <w:tab w:val="num" w:pos="-468"/>
        </w:tabs>
        <w:ind w:left="720" w:hanging="360"/>
      </w:pPr>
      <w:rPr>
        <w:rFonts w:hint="default"/>
        <w:b/>
        <w:i w:val="0"/>
        <w:sz w:val="18"/>
      </w:rPr>
    </w:lvl>
    <w:lvl w:ilvl="1" w:tplc="C6BA8A90">
      <w:start w:val="1"/>
      <w:numFmt w:val="bullet"/>
      <w:lvlText w:val=""/>
      <w:lvlJc w:val="left"/>
      <w:pPr>
        <w:tabs>
          <w:tab w:val="num" w:pos="1440"/>
        </w:tabs>
        <w:ind w:left="1440" w:hanging="360"/>
      </w:pPr>
      <w:rPr>
        <w:rFonts w:ascii="Wingdings" w:hAnsi="Wingdings" w:hint="default"/>
        <w:sz w:val="18"/>
        <w:szCs w:val="1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12C7206"/>
    <w:multiLevelType w:val="hybridMultilevel"/>
    <w:tmpl w:val="2E5E4ECC"/>
    <w:lvl w:ilvl="0" w:tplc="AC222CE8">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24AEC"/>
    <w:rsid w:val="00007D95"/>
    <w:rsid w:val="00056EB0"/>
    <w:rsid w:val="000A0863"/>
    <w:rsid w:val="000A2862"/>
    <w:rsid w:val="000E42C1"/>
    <w:rsid w:val="001024EA"/>
    <w:rsid w:val="00125D94"/>
    <w:rsid w:val="00130002"/>
    <w:rsid w:val="00165335"/>
    <w:rsid w:val="0016749B"/>
    <w:rsid w:val="00167BF3"/>
    <w:rsid w:val="00180C36"/>
    <w:rsid w:val="0018596B"/>
    <w:rsid w:val="001A1265"/>
    <w:rsid w:val="001B606F"/>
    <w:rsid w:val="001D490E"/>
    <w:rsid w:val="001E0C2C"/>
    <w:rsid w:val="0020601A"/>
    <w:rsid w:val="00206DC4"/>
    <w:rsid w:val="00211C9C"/>
    <w:rsid w:val="00260F3D"/>
    <w:rsid w:val="00263213"/>
    <w:rsid w:val="00276623"/>
    <w:rsid w:val="0028037A"/>
    <w:rsid w:val="002814C9"/>
    <w:rsid w:val="00292AE6"/>
    <w:rsid w:val="002E3BDE"/>
    <w:rsid w:val="002E5733"/>
    <w:rsid w:val="002F2696"/>
    <w:rsid w:val="00354CBA"/>
    <w:rsid w:val="00362F2E"/>
    <w:rsid w:val="00370A86"/>
    <w:rsid w:val="0038700C"/>
    <w:rsid w:val="003A003D"/>
    <w:rsid w:val="003A13EB"/>
    <w:rsid w:val="003C383C"/>
    <w:rsid w:val="003D7B82"/>
    <w:rsid w:val="003F23C4"/>
    <w:rsid w:val="003F54D0"/>
    <w:rsid w:val="004A3575"/>
    <w:rsid w:val="004C41B7"/>
    <w:rsid w:val="004E04A8"/>
    <w:rsid w:val="004F61CE"/>
    <w:rsid w:val="0051097D"/>
    <w:rsid w:val="00512FF3"/>
    <w:rsid w:val="00514405"/>
    <w:rsid w:val="00530D8D"/>
    <w:rsid w:val="005552A8"/>
    <w:rsid w:val="005A6E8D"/>
    <w:rsid w:val="005B1E3A"/>
    <w:rsid w:val="005C5A8A"/>
    <w:rsid w:val="0063349E"/>
    <w:rsid w:val="00637E0A"/>
    <w:rsid w:val="00650E10"/>
    <w:rsid w:val="006837CA"/>
    <w:rsid w:val="00685585"/>
    <w:rsid w:val="00686A9D"/>
    <w:rsid w:val="00692504"/>
    <w:rsid w:val="006A3588"/>
    <w:rsid w:val="006A45A0"/>
    <w:rsid w:val="006B61EC"/>
    <w:rsid w:val="006D3109"/>
    <w:rsid w:val="006D75C7"/>
    <w:rsid w:val="006F0934"/>
    <w:rsid w:val="006F2C5F"/>
    <w:rsid w:val="00756007"/>
    <w:rsid w:val="00774877"/>
    <w:rsid w:val="00784CB4"/>
    <w:rsid w:val="00797598"/>
    <w:rsid w:val="007B4DA8"/>
    <w:rsid w:val="007D5F6C"/>
    <w:rsid w:val="007F54FD"/>
    <w:rsid w:val="00853AD7"/>
    <w:rsid w:val="00896C6C"/>
    <w:rsid w:val="008B6400"/>
    <w:rsid w:val="008E49EB"/>
    <w:rsid w:val="008E7596"/>
    <w:rsid w:val="00903000"/>
    <w:rsid w:val="009052F0"/>
    <w:rsid w:val="009078D8"/>
    <w:rsid w:val="009225ED"/>
    <w:rsid w:val="0092508C"/>
    <w:rsid w:val="0092792D"/>
    <w:rsid w:val="0093735A"/>
    <w:rsid w:val="00941D96"/>
    <w:rsid w:val="0095198B"/>
    <w:rsid w:val="00971D71"/>
    <w:rsid w:val="00977902"/>
    <w:rsid w:val="00985082"/>
    <w:rsid w:val="00996BEA"/>
    <w:rsid w:val="009A7866"/>
    <w:rsid w:val="009C0DDC"/>
    <w:rsid w:val="00A262FE"/>
    <w:rsid w:val="00AA4716"/>
    <w:rsid w:val="00AD6E72"/>
    <w:rsid w:val="00AE0F41"/>
    <w:rsid w:val="00AE5FE5"/>
    <w:rsid w:val="00AF4B2C"/>
    <w:rsid w:val="00B156FC"/>
    <w:rsid w:val="00B44CC3"/>
    <w:rsid w:val="00B559E7"/>
    <w:rsid w:val="00B821AA"/>
    <w:rsid w:val="00BB7F5C"/>
    <w:rsid w:val="00BC6458"/>
    <w:rsid w:val="00BF2E23"/>
    <w:rsid w:val="00C24AEC"/>
    <w:rsid w:val="00C25D70"/>
    <w:rsid w:val="00C33DBB"/>
    <w:rsid w:val="00C51E81"/>
    <w:rsid w:val="00C95B65"/>
    <w:rsid w:val="00CA53A5"/>
    <w:rsid w:val="00CC5ED5"/>
    <w:rsid w:val="00CD16B7"/>
    <w:rsid w:val="00CF4B0C"/>
    <w:rsid w:val="00D00134"/>
    <w:rsid w:val="00D115FB"/>
    <w:rsid w:val="00D164B0"/>
    <w:rsid w:val="00D32793"/>
    <w:rsid w:val="00D4694F"/>
    <w:rsid w:val="00D555BC"/>
    <w:rsid w:val="00D564BF"/>
    <w:rsid w:val="00D95D82"/>
    <w:rsid w:val="00DB3E7A"/>
    <w:rsid w:val="00DC0984"/>
    <w:rsid w:val="00DC57E5"/>
    <w:rsid w:val="00DE1A52"/>
    <w:rsid w:val="00DE37B2"/>
    <w:rsid w:val="00DF1ABD"/>
    <w:rsid w:val="00E645F7"/>
    <w:rsid w:val="00E64DA1"/>
    <w:rsid w:val="00E932FA"/>
    <w:rsid w:val="00EA384A"/>
    <w:rsid w:val="00EB6D1A"/>
    <w:rsid w:val="00EE4A8A"/>
    <w:rsid w:val="00F02613"/>
    <w:rsid w:val="00F20CEE"/>
    <w:rsid w:val="00F432BC"/>
    <w:rsid w:val="00F46F0D"/>
    <w:rsid w:val="00F93889"/>
    <w:rsid w:val="00FD124A"/>
    <w:rsid w:val="00FD4B84"/>
    <w:rsid w:val="00FE3EA4"/>
    <w:rsid w:val="00FF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335"/>
    <w:rPr>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AEC"/>
    <w:pPr>
      <w:tabs>
        <w:tab w:val="center" w:pos="4703"/>
        <w:tab w:val="right" w:pos="9406"/>
      </w:tabs>
    </w:pPr>
  </w:style>
  <w:style w:type="paragraph" w:styleId="Footer">
    <w:name w:val="footer"/>
    <w:basedOn w:val="Normal"/>
    <w:link w:val="FooterChar"/>
    <w:rsid w:val="00C24AEC"/>
    <w:pPr>
      <w:tabs>
        <w:tab w:val="center" w:pos="4703"/>
        <w:tab w:val="right" w:pos="9406"/>
      </w:tabs>
    </w:pPr>
  </w:style>
  <w:style w:type="character" w:customStyle="1" w:styleId="HeaderChar">
    <w:name w:val="Header Char"/>
    <w:link w:val="Header"/>
    <w:uiPriority w:val="99"/>
    <w:locked/>
    <w:rsid w:val="00C24AEC"/>
    <w:rPr>
      <w:sz w:val="24"/>
      <w:szCs w:val="24"/>
      <w:lang w:val="ro-RO" w:eastAsia="en-US" w:bidi="ar-SA"/>
    </w:rPr>
  </w:style>
  <w:style w:type="character" w:styleId="Hyperlink">
    <w:name w:val="Hyperlink"/>
    <w:rsid w:val="00C24AEC"/>
    <w:rPr>
      <w:color w:val="0000FF"/>
      <w:u w:val="single"/>
    </w:rPr>
  </w:style>
  <w:style w:type="character" w:customStyle="1" w:styleId="FooterChar">
    <w:name w:val="Footer Char"/>
    <w:link w:val="Footer"/>
    <w:locked/>
    <w:rsid w:val="00C24AEC"/>
    <w:rPr>
      <w:sz w:val="24"/>
      <w:szCs w:val="24"/>
      <w:lang w:val="ro-RO" w:eastAsia="en-US" w:bidi="ar-SA"/>
    </w:rPr>
  </w:style>
  <w:style w:type="character" w:styleId="PageNumber">
    <w:name w:val="page number"/>
    <w:basedOn w:val="DefaultParagraphFont"/>
    <w:rsid w:val="00260F3D"/>
  </w:style>
  <w:style w:type="paragraph" w:customStyle="1" w:styleId="Default">
    <w:name w:val="Default"/>
    <w:rsid w:val="00165335"/>
    <w:pPr>
      <w:autoSpaceDE w:val="0"/>
      <w:autoSpaceDN w:val="0"/>
      <w:adjustRightInd w:val="0"/>
    </w:pPr>
    <w:rPr>
      <w:color w:val="000000"/>
      <w:sz w:val="24"/>
      <w:szCs w:val="24"/>
    </w:rPr>
  </w:style>
  <w:style w:type="paragraph" w:styleId="BalloonText">
    <w:name w:val="Balloon Text"/>
    <w:basedOn w:val="Normal"/>
    <w:link w:val="BalloonTextChar"/>
    <w:rsid w:val="00206DC4"/>
    <w:rPr>
      <w:rFonts w:ascii="Tahoma" w:hAnsi="Tahoma" w:cs="Tahoma"/>
      <w:sz w:val="16"/>
      <w:szCs w:val="16"/>
    </w:rPr>
  </w:style>
  <w:style w:type="character" w:customStyle="1" w:styleId="BalloonTextChar">
    <w:name w:val="Balloon Text Char"/>
    <w:basedOn w:val="DefaultParagraphFont"/>
    <w:link w:val="BalloonText"/>
    <w:rsid w:val="00206DC4"/>
    <w:rPr>
      <w:rFonts w:ascii="Tahoma" w:hAnsi="Tahoma" w:cs="Tahoma"/>
      <w:sz w:val="16"/>
      <w:szCs w:val="16"/>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BB4A5-21BD-404D-9DC8-E80772ED6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1032</Words>
  <Characters>5883</Characters>
  <Application>Microsoft Office Word</Application>
  <DocSecurity>0</DocSecurity>
  <Lines>49</Lines>
  <Paragraphs>13</Paragraphs>
  <ScaleCrop>false</ScaleCrop>
  <HeadingPairs>
    <vt:vector size="2" baseType="variant">
      <vt:variant>
        <vt:lpstr>Titlu</vt:lpstr>
      </vt:variant>
      <vt:variant>
        <vt:i4>1</vt:i4>
      </vt:variant>
    </vt:vector>
  </HeadingPairs>
  <TitlesOfParts>
    <vt:vector size="1" baseType="lpstr">
      <vt:lpstr>ADRESA ISJ ALBA</vt:lpstr>
    </vt:vector>
  </TitlesOfParts>
  <Manager>RU</Manager>
  <Company>ISJ AB</Company>
  <LinksUpToDate>false</LinksUpToDate>
  <CharactersWithSpaces>6902</CharactersWithSpaces>
  <SharedDoc>false</SharedDoc>
  <HLinks>
    <vt:vector size="18" baseType="variant">
      <vt:variant>
        <vt:i4>4849696</vt:i4>
      </vt:variant>
      <vt:variant>
        <vt:i4>0</vt:i4>
      </vt:variant>
      <vt:variant>
        <vt:i4>0</vt:i4>
      </vt:variant>
      <vt:variant>
        <vt:i4>5</vt:i4>
      </vt:variant>
      <vt:variant>
        <vt:lpwstr>mailto:negucioiu@yahoo.co.uk</vt:lpwstr>
      </vt:variant>
      <vt:variant>
        <vt:lpwstr/>
      </vt:variant>
      <vt:variant>
        <vt:i4>6815772</vt:i4>
      </vt:variant>
      <vt:variant>
        <vt:i4>8</vt:i4>
      </vt:variant>
      <vt:variant>
        <vt:i4>0</vt:i4>
      </vt:variant>
      <vt:variant>
        <vt:i4>5</vt:i4>
      </vt:variant>
      <vt:variant>
        <vt:lpwstr>mailto:secretariat@mail.albanet.ro</vt:lpwstr>
      </vt:variant>
      <vt:variant>
        <vt:lpwstr/>
      </vt:variant>
      <vt:variant>
        <vt:i4>7077924</vt:i4>
      </vt:variant>
      <vt:variant>
        <vt:i4>5</vt:i4>
      </vt:variant>
      <vt:variant>
        <vt:i4>0</vt:i4>
      </vt:variant>
      <vt:variant>
        <vt:i4>5</vt:i4>
      </vt:variant>
      <vt:variant>
        <vt:lpwstr>http://www.isj.albanet.ro/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ADRESA ISJ ALBA</dc:title>
  <dc:subject>CONTINUITATE SUPLINIRE MIN7 DEF</dc:subject>
  <dc:creator>C. NEGUCIOIU</dc:creator>
  <cp:keywords>COS_MIN7_DEF</cp:keywords>
  <cp:lastModifiedBy>Cami</cp:lastModifiedBy>
  <cp:revision>6</cp:revision>
  <cp:lastPrinted>2016-04-05T11:36:00Z</cp:lastPrinted>
  <dcterms:created xsi:type="dcterms:W3CDTF">2016-04-05T07:06:00Z</dcterms:created>
  <dcterms:modified xsi:type="dcterms:W3CDTF">2016-04-15T13:31:00Z</dcterms:modified>
</cp:coreProperties>
</file>