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BDE" w:rsidRPr="00436695" w:rsidRDefault="00E31BDE" w:rsidP="00E31BDE">
      <w:pPr>
        <w:spacing w:after="0" w:line="240" w:lineRule="auto"/>
        <w:jc w:val="center"/>
        <w:rPr>
          <w:rFonts w:ascii="Times New Roman" w:hAnsi="Times New Roman" w:cs="Times New Roman"/>
          <w:b/>
          <w:bCs/>
          <w:shadow/>
          <w:sz w:val="18"/>
          <w:szCs w:val="18"/>
        </w:rPr>
      </w:pPr>
      <w:r w:rsidRPr="00436695">
        <w:rPr>
          <w:rFonts w:ascii="Times New Roman" w:hAnsi="Times New Roman" w:cs="Times New Roman"/>
          <w:b/>
          <w:bCs/>
          <w:shadow/>
          <w:sz w:val="18"/>
          <w:szCs w:val="18"/>
        </w:rPr>
        <w:t>LICEUL TEHNOLOGIC „CRIŞAN” CRIŞCIOR</w:t>
      </w:r>
    </w:p>
    <w:p w:rsidR="00E31BDE" w:rsidRPr="00436695" w:rsidRDefault="00E31BDE" w:rsidP="00E31BDE">
      <w:pPr>
        <w:spacing w:after="0" w:line="240" w:lineRule="auto"/>
        <w:jc w:val="center"/>
        <w:rPr>
          <w:rFonts w:ascii="Times New Roman" w:hAnsi="Times New Roman" w:cs="Times New Roman"/>
          <w:b/>
          <w:bCs/>
          <w:shadow/>
          <w:sz w:val="18"/>
          <w:szCs w:val="18"/>
        </w:rPr>
      </w:pPr>
    </w:p>
    <w:p w:rsidR="00E31BDE" w:rsidRPr="00436695" w:rsidRDefault="00E31BDE" w:rsidP="00E31BDE">
      <w:pPr>
        <w:spacing w:after="0" w:line="240" w:lineRule="auto"/>
        <w:rPr>
          <w:rFonts w:ascii="Times New Roman" w:hAnsi="Times New Roman" w:cs="Times New Roman"/>
          <w:b/>
          <w:bCs/>
          <w:shadow/>
          <w:sz w:val="18"/>
          <w:szCs w:val="18"/>
        </w:rPr>
      </w:pPr>
      <w:r w:rsidRPr="00436695">
        <w:rPr>
          <w:rFonts w:ascii="Times New Roman" w:hAnsi="Times New Roman" w:cs="Times New Roman"/>
          <w:b/>
          <w:bCs/>
          <w:shadow/>
          <w:sz w:val="18"/>
          <w:szCs w:val="18"/>
        </w:rPr>
        <w:t>NR. DE INREGISTARE UNITATE SCOLARA</w:t>
      </w:r>
    </w:p>
    <w:p w:rsidR="00E31BDE" w:rsidRPr="00436695" w:rsidRDefault="00E31BDE" w:rsidP="00E31BDE">
      <w:pPr>
        <w:spacing w:after="0" w:line="240" w:lineRule="auto"/>
        <w:rPr>
          <w:rFonts w:ascii="Times New Roman" w:hAnsi="Times New Roman" w:cs="Times New Roman"/>
          <w:b/>
          <w:bCs/>
          <w:shadow/>
          <w:sz w:val="18"/>
          <w:szCs w:val="18"/>
        </w:rPr>
      </w:pPr>
      <w:r>
        <w:rPr>
          <w:rFonts w:ascii="Times New Roman" w:hAnsi="Times New Roman" w:cs="Times New Roman"/>
          <w:b/>
          <w:bCs/>
          <w:shadow/>
          <w:sz w:val="18"/>
          <w:szCs w:val="18"/>
        </w:rPr>
        <w:t>3830/17.XI.2015</w:t>
      </w:r>
    </w:p>
    <w:p w:rsidR="00E31BDE" w:rsidRPr="00436695" w:rsidRDefault="00E31BDE" w:rsidP="00E31BDE">
      <w:pPr>
        <w:spacing w:after="0" w:line="240" w:lineRule="auto"/>
        <w:jc w:val="right"/>
        <w:rPr>
          <w:rFonts w:ascii="Times New Roman" w:hAnsi="Times New Roman" w:cs="Times New Roman"/>
          <w:b/>
          <w:bCs/>
          <w:shadow/>
          <w:sz w:val="18"/>
          <w:szCs w:val="18"/>
        </w:rPr>
      </w:pPr>
      <w:r w:rsidRPr="00436695">
        <w:rPr>
          <w:rFonts w:ascii="Times New Roman" w:hAnsi="Times New Roman" w:cs="Times New Roman"/>
          <w:b/>
          <w:bCs/>
          <w:shadow/>
          <w:sz w:val="18"/>
          <w:szCs w:val="18"/>
        </w:rPr>
        <w:t xml:space="preserve">APROBAT, </w:t>
      </w:r>
    </w:p>
    <w:p w:rsidR="00E31BDE" w:rsidRPr="00436695" w:rsidRDefault="00E31BDE" w:rsidP="00E31BDE">
      <w:pPr>
        <w:spacing w:after="0" w:line="240" w:lineRule="auto"/>
        <w:jc w:val="right"/>
        <w:rPr>
          <w:rFonts w:ascii="Times New Roman" w:hAnsi="Times New Roman" w:cs="Times New Roman"/>
          <w:b/>
          <w:bCs/>
          <w:shadow/>
          <w:sz w:val="18"/>
          <w:szCs w:val="18"/>
        </w:rPr>
      </w:pPr>
      <w:r w:rsidRPr="00436695">
        <w:rPr>
          <w:rFonts w:ascii="Times New Roman" w:hAnsi="Times New Roman" w:cs="Times New Roman"/>
          <w:b/>
          <w:bCs/>
          <w:shadow/>
          <w:sz w:val="18"/>
          <w:szCs w:val="18"/>
        </w:rPr>
        <w:t>PRESEDINTE C.JE.C. HUNEDOARA</w:t>
      </w:r>
    </w:p>
    <w:p w:rsidR="00E31BDE" w:rsidRPr="00436695" w:rsidRDefault="00E31BDE" w:rsidP="00E31BDE">
      <w:pPr>
        <w:spacing w:after="0" w:line="240" w:lineRule="auto"/>
        <w:jc w:val="right"/>
        <w:rPr>
          <w:rFonts w:ascii="Times New Roman" w:hAnsi="Times New Roman" w:cs="Times New Roman"/>
          <w:b/>
          <w:bCs/>
          <w:shadow/>
          <w:sz w:val="18"/>
          <w:szCs w:val="18"/>
        </w:rPr>
      </w:pPr>
      <w:r w:rsidRPr="00436695">
        <w:rPr>
          <w:rFonts w:ascii="Times New Roman" w:hAnsi="Times New Roman" w:cs="Times New Roman"/>
          <w:b/>
          <w:bCs/>
          <w:shadow/>
          <w:sz w:val="18"/>
          <w:szCs w:val="18"/>
        </w:rPr>
        <w:t>PROF. DR. MARTA MATE – I.S.G.A.</w:t>
      </w:r>
    </w:p>
    <w:p w:rsidR="00E31BDE" w:rsidRPr="00436695" w:rsidRDefault="00E31BDE" w:rsidP="00E31BDE">
      <w:pPr>
        <w:spacing w:after="0" w:line="240" w:lineRule="auto"/>
        <w:jc w:val="right"/>
        <w:rPr>
          <w:rFonts w:ascii="Times New Roman" w:hAnsi="Times New Roman" w:cs="Times New Roman"/>
          <w:b/>
          <w:bCs/>
          <w:shadow/>
          <w:sz w:val="18"/>
          <w:szCs w:val="18"/>
        </w:rPr>
      </w:pPr>
    </w:p>
    <w:p w:rsidR="00E31BDE" w:rsidRPr="00436695" w:rsidRDefault="00E31BDE" w:rsidP="00E31BDE">
      <w:pPr>
        <w:spacing w:after="0" w:line="240" w:lineRule="auto"/>
        <w:jc w:val="right"/>
        <w:rPr>
          <w:rFonts w:ascii="Times New Roman" w:hAnsi="Times New Roman" w:cs="Times New Roman"/>
          <w:b/>
          <w:bCs/>
          <w:shadow/>
          <w:sz w:val="18"/>
          <w:szCs w:val="18"/>
        </w:rPr>
      </w:pPr>
      <w:r w:rsidRPr="00436695">
        <w:rPr>
          <w:rFonts w:ascii="Times New Roman" w:hAnsi="Times New Roman" w:cs="Times New Roman"/>
          <w:b/>
          <w:bCs/>
          <w:shadow/>
          <w:sz w:val="18"/>
          <w:szCs w:val="18"/>
        </w:rPr>
        <w:t>VICEPREȘEDINTE C.J.E.C. HUNEDOARA</w:t>
      </w:r>
    </w:p>
    <w:p w:rsidR="00E31BDE" w:rsidRPr="00436695" w:rsidRDefault="00E31BDE" w:rsidP="00E31BDE">
      <w:pPr>
        <w:spacing w:after="0" w:line="240" w:lineRule="auto"/>
        <w:jc w:val="right"/>
        <w:rPr>
          <w:rFonts w:ascii="Times New Roman" w:hAnsi="Times New Roman" w:cs="Times New Roman"/>
          <w:b/>
          <w:bCs/>
          <w:shadow/>
          <w:sz w:val="18"/>
          <w:szCs w:val="18"/>
        </w:rPr>
      </w:pPr>
      <w:r w:rsidRPr="00436695">
        <w:rPr>
          <w:rFonts w:ascii="Times New Roman" w:hAnsi="Times New Roman" w:cs="Times New Roman"/>
          <w:b/>
          <w:bCs/>
          <w:shadow/>
          <w:sz w:val="18"/>
          <w:szCs w:val="18"/>
        </w:rPr>
        <w:t>PROF. DANA LUIZA CIOARĂ</w:t>
      </w:r>
    </w:p>
    <w:p w:rsidR="00E31BDE" w:rsidRPr="00436695" w:rsidRDefault="00E31BDE" w:rsidP="00E31BDE">
      <w:pPr>
        <w:spacing w:after="0" w:line="240" w:lineRule="auto"/>
        <w:jc w:val="right"/>
        <w:rPr>
          <w:rFonts w:ascii="Times New Roman" w:hAnsi="Times New Roman" w:cs="Times New Roman"/>
          <w:b/>
          <w:bCs/>
          <w:shadow/>
          <w:sz w:val="18"/>
          <w:szCs w:val="18"/>
        </w:rPr>
      </w:pPr>
    </w:p>
    <w:p w:rsidR="00E31BDE" w:rsidRPr="00436695" w:rsidRDefault="00E31BDE" w:rsidP="00E31BDE">
      <w:pPr>
        <w:spacing w:after="0" w:line="240" w:lineRule="auto"/>
        <w:jc w:val="right"/>
        <w:rPr>
          <w:rFonts w:ascii="Times New Roman" w:hAnsi="Times New Roman" w:cs="Times New Roman"/>
          <w:b/>
          <w:bCs/>
          <w:shadow/>
          <w:sz w:val="18"/>
          <w:szCs w:val="18"/>
        </w:rPr>
      </w:pPr>
    </w:p>
    <w:p w:rsidR="00E31BDE" w:rsidRPr="00E51F64" w:rsidRDefault="00E31BDE" w:rsidP="00E31BDE">
      <w:pPr>
        <w:spacing w:after="0" w:line="240" w:lineRule="auto"/>
        <w:jc w:val="center"/>
        <w:rPr>
          <w:rFonts w:ascii="Times New Roman" w:hAnsi="Times New Roman" w:cs="Times New Roman"/>
          <w:b/>
          <w:shadow/>
          <w:color w:val="000000"/>
          <w:sz w:val="20"/>
          <w:szCs w:val="20"/>
        </w:rPr>
      </w:pPr>
      <w:r w:rsidRPr="00E51F64">
        <w:rPr>
          <w:rFonts w:ascii="Times New Roman" w:hAnsi="Times New Roman" w:cs="Times New Roman"/>
          <w:b/>
          <w:shadow/>
          <w:color w:val="000000"/>
          <w:sz w:val="20"/>
          <w:szCs w:val="20"/>
        </w:rPr>
        <w:t xml:space="preserve">PROPUNERI </w:t>
      </w:r>
    </w:p>
    <w:p w:rsidR="00E31BDE" w:rsidRPr="00E51F64" w:rsidRDefault="00E31BDE" w:rsidP="00E31BDE">
      <w:pPr>
        <w:spacing w:after="0" w:line="240" w:lineRule="auto"/>
        <w:jc w:val="center"/>
        <w:rPr>
          <w:rFonts w:ascii="Times New Roman" w:hAnsi="Times New Roman" w:cs="Times New Roman"/>
          <w:b/>
          <w:shadow/>
          <w:color w:val="000000"/>
          <w:sz w:val="20"/>
          <w:szCs w:val="20"/>
        </w:rPr>
      </w:pPr>
    </w:p>
    <w:p w:rsidR="00E31BDE" w:rsidRPr="00E51F64" w:rsidRDefault="00E31BDE" w:rsidP="00E31BDE">
      <w:pPr>
        <w:spacing w:after="0" w:line="240" w:lineRule="auto"/>
        <w:jc w:val="center"/>
        <w:rPr>
          <w:rFonts w:ascii="Times New Roman" w:hAnsi="Times New Roman" w:cs="Times New Roman"/>
          <w:b/>
          <w:shadow/>
          <w:color w:val="000000"/>
          <w:sz w:val="20"/>
          <w:szCs w:val="20"/>
        </w:rPr>
      </w:pPr>
      <w:r w:rsidRPr="00E51F64">
        <w:rPr>
          <w:rFonts w:ascii="Times New Roman" w:hAnsi="Times New Roman" w:cs="Times New Roman"/>
          <w:b/>
          <w:shadow/>
          <w:color w:val="000000"/>
          <w:sz w:val="20"/>
          <w:szCs w:val="20"/>
        </w:rPr>
        <w:t xml:space="preserve"> TEMATICA PROIECTELOR PENTRU EXAMENUL DE CERTIFICARE A COMPETENŢELOR PROFESIONALE</w:t>
      </w:r>
    </w:p>
    <w:p w:rsidR="00E31BDE" w:rsidRPr="00E51F64" w:rsidRDefault="00E31BDE" w:rsidP="00E31BDE">
      <w:pPr>
        <w:spacing w:after="0" w:line="240" w:lineRule="auto"/>
        <w:rPr>
          <w:rFonts w:ascii="Times New Roman" w:hAnsi="Times New Roman" w:cs="Times New Roman"/>
          <w:b/>
          <w:shadow/>
          <w:color w:val="000000"/>
          <w:sz w:val="20"/>
          <w:szCs w:val="20"/>
        </w:rPr>
      </w:pPr>
      <w:r w:rsidRPr="00E51F64">
        <w:rPr>
          <w:rFonts w:ascii="Times New Roman" w:hAnsi="Times New Roman" w:cs="Times New Roman"/>
          <w:b/>
          <w:shadow/>
          <w:color w:val="000000"/>
          <w:sz w:val="20"/>
          <w:szCs w:val="20"/>
        </w:rPr>
        <w:t xml:space="preserve">NIVEL DE CALIFICARE: </w:t>
      </w:r>
      <w:r>
        <w:rPr>
          <w:rFonts w:ascii="Times New Roman" w:hAnsi="Times New Roman" w:cs="Times New Roman"/>
          <w:b/>
          <w:shadow/>
          <w:color w:val="000000"/>
          <w:sz w:val="20"/>
          <w:szCs w:val="20"/>
        </w:rPr>
        <w:t xml:space="preserve">3  ÎNVĂȚĂMÂNT PROFESIONAL </w:t>
      </w:r>
    </w:p>
    <w:p w:rsidR="00E31BDE" w:rsidRPr="00E51F64" w:rsidRDefault="00E31BDE" w:rsidP="00E31BDE">
      <w:pPr>
        <w:spacing w:after="0" w:line="240" w:lineRule="auto"/>
        <w:rPr>
          <w:rFonts w:ascii="Times New Roman" w:hAnsi="Times New Roman" w:cs="Times New Roman"/>
          <w:b/>
          <w:shadow/>
          <w:color w:val="000000"/>
          <w:sz w:val="20"/>
          <w:szCs w:val="20"/>
        </w:rPr>
      </w:pPr>
      <w:r w:rsidRPr="00E51F64">
        <w:rPr>
          <w:rFonts w:ascii="Times New Roman" w:hAnsi="Times New Roman" w:cs="Times New Roman"/>
          <w:b/>
          <w:shadow/>
          <w:color w:val="000000"/>
          <w:sz w:val="20"/>
          <w:szCs w:val="20"/>
        </w:rPr>
        <w:t xml:space="preserve">PROFIL:  TEHNIC </w:t>
      </w:r>
    </w:p>
    <w:p w:rsidR="00E31BDE" w:rsidRPr="00E51F64" w:rsidRDefault="00E31BDE" w:rsidP="00E31BDE">
      <w:pPr>
        <w:spacing w:after="0" w:line="240" w:lineRule="auto"/>
        <w:rPr>
          <w:rFonts w:ascii="Times New Roman" w:hAnsi="Times New Roman" w:cs="Times New Roman"/>
          <w:b/>
          <w:shadow/>
          <w:color w:val="000000"/>
          <w:sz w:val="20"/>
          <w:szCs w:val="20"/>
        </w:rPr>
      </w:pPr>
      <w:r w:rsidRPr="00E51F64">
        <w:rPr>
          <w:rFonts w:ascii="Times New Roman" w:hAnsi="Times New Roman" w:cs="Times New Roman"/>
          <w:b/>
          <w:shadow/>
          <w:color w:val="000000"/>
          <w:sz w:val="20"/>
          <w:szCs w:val="20"/>
        </w:rPr>
        <w:t xml:space="preserve">DOMENIUL PROFESIONAL: </w:t>
      </w:r>
      <w:r>
        <w:rPr>
          <w:rFonts w:ascii="Calibri" w:hAnsi="Calibri"/>
          <w:b/>
          <w:shadow/>
          <w:color w:val="000000"/>
          <w:sz w:val="20"/>
          <w:szCs w:val="20"/>
        </w:rPr>
        <w:t>MECANICĂ / MECANICĂ DE MOTOARE</w:t>
      </w:r>
    </w:p>
    <w:p w:rsidR="00E31BDE" w:rsidRDefault="00E31BDE" w:rsidP="00E31BDE">
      <w:pPr>
        <w:spacing w:after="0" w:line="240" w:lineRule="auto"/>
        <w:rPr>
          <w:rFonts w:ascii="Times New Roman" w:hAnsi="Times New Roman" w:cs="Times New Roman"/>
          <w:b/>
          <w:shadow/>
          <w:color w:val="000000"/>
          <w:sz w:val="20"/>
          <w:szCs w:val="20"/>
        </w:rPr>
      </w:pPr>
      <w:r w:rsidRPr="00E51F64">
        <w:rPr>
          <w:rFonts w:ascii="Times New Roman" w:hAnsi="Times New Roman" w:cs="Times New Roman"/>
          <w:b/>
          <w:shadow/>
          <w:color w:val="000000"/>
          <w:sz w:val="20"/>
          <w:szCs w:val="20"/>
        </w:rPr>
        <w:t xml:space="preserve">CALIFICAREA PROFESIONALĂ: </w:t>
      </w:r>
      <w:r>
        <w:rPr>
          <w:rFonts w:ascii="Times New Roman" w:hAnsi="Times New Roman" w:cs="Times New Roman"/>
          <w:b/>
          <w:shadow/>
          <w:color w:val="000000"/>
          <w:sz w:val="20"/>
          <w:szCs w:val="20"/>
        </w:rPr>
        <w:t>MECANIC AUTO</w:t>
      </w:r>
    </w:p>
    <w:p w:rsidR="00E31BDE" w:rsidRPr="00E51F64" w:rsidRDefault="00E31BDE" w:rsidP="00E31BDE">
      <w:pPr>
        <w:spacing w:after="0" w:line="240" w:lineRule="auto"/>
        <w:rPr>
          <w:rFonts w:ascii="Times New Roman" w:hAnsi="Times New Roman" w:cs="Times New Roman"/>
          <w:b/>
          <w:shadow/>
          <w:sz w:val="20"/>
          <w:szCs w:val="20"/>
        </w:rPr>
      </w:pPr>
      <w:r>
        <w:rPr>
          <w:rFonts w:ascii="Times New Roman" w:hAnsi="Times New Roman" w:cs="Times New Roman"/>
          <w:b/>
          <w:shadow/>
          <w:sz w:val="20"/>
          <w:szCs w:val="20"/>
        </w:rPr>
        <w:t xml:space="preserve">CLASA: CLASA a XI/a ȘCOALA PROFESIONALA </w:t>
      </w:r>
    </w:p>
    <w:p w:rsidR="00E31BDE" w:rsidRPr="00E51F64" w:rsidRDefault="00E31BDE" w:rsidP="00E31BDE">
      <w:pPr>
        <w:spacing w:after="0" w:line="240" w:lineRule="auto"/>
        <w:rPr>
          <w:rFonts w:ascii="Times New Roman" w:hAnsi="Times New Roman" w:cs="Times New Roman"/>
          <w:b/>
          <w:shadow/>
          <w:sz w:val="20"/>
          <w:szCs w:val="20"/>
        </w:rPr>
      </w:pPr>
      <w:r w:rsidRPr="00E51F64">
        <w:rPr>
          <w:rFonts w:ascii="Times New Roman" w:hAnsi="Times New Roman" w:cs="Times New Roman"/>
          <w:b/>
          <w:shadow/>
          <w:sz w:val="20"/>
          <w:szCs w:val="20"/>
        </w:rPr>
        <w:t>NR. ELEV</w:t>
      </w:r>
      <w:r>
        <w:rPr>
          <w:rFonts w:ascii="Times New Roman" w:hAnsi="Times New Roman" w:cs="Times New Roman"/>
          <w:b/>
          <w:shadow/>
          <w:sz w:val="20"/>
          <w:szCs w:val="20"/>
        </w:rPr>
        <w:t>I LA ÎNCEPUTUL ANULUI ȘCOLAR: 19</w:t>
      </w:r>
    </w:p>
    <w:p w:rsidR="00E31BDE" w:rsidRPr="00E51F64" w:rsidRDefault="00E31BDE" w:rsidP="00E31BDE">
      <w:pPr>
        <w:spacing w:after="0" w:line="240" w:lineRule="auto"/>
        <w:rPr>
          <w:rFonts w:ascii="Times New Roman" w:hAnsi="Times New Roman" w:cs="Times New Roman"/>
          <w:b/>
          <w:shadow/>
          <w:color w:val="000000"/>
          <w:sz w:val="20"/>
          <w:szCs w:val="20"/>
        </w:rPr>
      </w:pPr>
      <w:r w:rsidRPr="00E51F64">
        <w:rPr>
          <w:rFonts w:ascii="Times New Roman" w:hAnsi="Times New Roman" w:cs="Times New Roman"/>
          <w:b/>
          <w:shadow/>
          <w:color w:val="000000"/>
          <w:sz w:val="20"/>
          <w:szCs w:val="20"/>
        </w:rPr>
        <w:t>AN ŞCOLAR 2015-2016</w:t>
      </w:r>
    </w:p>
    <w:p w:rsidR="00E31BDE" w:rsidRPr="00436695" w:rsidRDefault="00E31BDE" w:rsidP="00E31BDE">
      <w:pPr>
        <w:spacing w:after="0" w:line="240" w:lineRule="auto"/>
        <w:rPr>
          <w:rFonts w:ascii="Times New Roman" w:hAnsi="Times New Roman" w:cs="Times New Roman"/>
          <w:b/>
          <w:shadow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1"/>
        <w:gridCol w:w="4906"/>
        <w:gridCol w:w="4217"/>
      </w:tblGrid>
      <w:tr w:rsidR="00E31BDE" w:rsidRPr="00436695" w:rsidTr="00A74037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E31BDE" w:rsidRPr="00436695" w:rsidRDefault="00E31BDE" w:rsidP="00A74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hadow/>
                <w:color w:val="000000"/>
              </w:rPr>
            </w:pPr>
            <w:r w:rsidRPr="00436695">
              <w:rPr>
                <w:rFonts w:ascii="Times New Roman" w:hAnsi="Times New Roman" w:cs="Times New Roman"/>
                <w:b/>
                <w:shadow/>
                <w:color w:val="000000"/>
              </w:rPr>
              <w:t>NR</w:t>
            </w:r>
          </w:p>
          <w:p w:rsidR="00E31BDE" w:rsidRPr="00436695" w:rsidRDefault="00E31BDE" w:rsidP="00A740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</w:rPr>
            </w:pPr>
            <w:r w:rsidRPr="00436695">
              <w:rPr>
                <w:rFonts w:ascii="Times New Roman" w:hAnsi="Times New Roman" w:cs="Times New Roman"/>
                <w:b/>
                <w:shadow/>
                <w:color w:val="000000"/>
              </w:rPr>
              <w:t>CRT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E31BDE" w:rsidRPr="00436695" w:rsidRDefault="00E31BDE" w:rsidP="00A740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</w:rPr>
            </w:pPr>
            <w:r w:rsidRPr="00436695">
              <w:rPr>
                <w:rFonts w:ascii="Times New Roman" w:hAnsi="Times New Roman" w:cs="Times New Roman"/>
                <w:b/>
                <w:shadow/>
                <w:color w:val="000000"/>
              </w:rPr>
              <w:t>TEMA PROIECTULUI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E31BDE" w:rsidRPr="00436695" w:rsidRDefault="00E31BDE" w:rsidP="00A740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</w:rPr>
            </w:pPr>
            <w:r w:rsidRPr="00436695">
              <w:rPr>
                <w:rFonts w:ascii="Times New Roman" w:hAnsi="Times New Roman" w:cs="Times New Roman"/>
                <w:b/>
                <w:shadow/>
                <w:color w:val="000000"/>
              </w:rPr>
              <w:t>UNITĂȚI DE COMPETENȚĂ VIZATE DIN S.P.P.</w:t>
            </w:r>
          </w:p>
        </w:tc>
      </w:tr>
      <w:tr w:rsidR="00E31BDE" w:rsidRPr="00436695" w:rsidTr="00A74037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BDE" w:rsidRPr="00436695" w:rsidRDefault="00E31BDE" w:rsidP="00A74037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BDE" w:rsidRPr="00436695" w:rsidRDefault="00E31BDE" w:rsidP="00A74037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BDE" w:rsidRPr="00436695" w:rsidRDefault="00E31BDE" w:rsidP="00A74037">
            <w:pPr>
              <w:spacing w:after="0" w:line="240" w:lineRule="auto"/>
              <w:jc w:val="both"/>
              <w:rPr>
                <w:rFonts w:ascii="Times New Roman" w:hAnsi="Times New Roman" w:cs="Times New Roman"/>
                <w:shadow/>
                <w:color w:val="000000"/>
              </w:rPr>
            </w:pPr>
          </w:p>
        </w:tc>
      </w:tr>
      <w:tr w:rsidR="00E31BDE" w:rsidRPr="00436695" w:rsidTr="00A74037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BDE" w:rsidRPr="00436695" w:rsidRDefault="00E31BDE" w:rsidP="00A74037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BDE" w:rsidRPr="00436695" w:rsidRDefault="00E31BDE" w:rsidP="00A74037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BDE" w:rsidRPr="00436695" w:rsidRDefault="00E31BDE" w:rsidP="00A74037">
            <w:pPr>
              <w:spacing w:after="0" w:line="240" w:lineRule="auto"/>
              <w:jc w:val="both"/>
              <w:rPr>
                <w:rFonts w:ascii="Times New Roman" w:hAnsi="Times New Roman" w:cs="Times New Roman"/>
                <w:shadow/>
                <w:color w:val="000000"/>
              </w:rPr>
            </w:pPr>
          </w:p>
        </w:tc>
      </w:tr>
      <w:tr w:rsidR="00E31BDE" w:rsidRPr="00436695" w:rsidTr="00A74037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BDE" w:rsidRPr="00436695" w:rsidRDefault="00E31BDE" w:rsidP="00A74037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BDE" w:rsidRPr="00436695" w:rsidRDefault="00E31BDE" w:rsidP="00A74037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BDE" w:rsidRPr="00436695" w:rsidRDefault="00E31BDE" w:rsidP="00A7403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E31BDE" w:rsidRPr="00436695" w:rsidTr="00A74037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BDE" w:rsidRPr="00436695" w:rsidRDefault="00E31BDE" w:rsidP="00A74037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BDE" w:rsidRPr="00436695" w:rsidRDefault="00E31BDE" w:rsidP="00A74037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BDE" w:rsidRPr="00436695" w:rsidRDefault="00E31BDE" w:rsidP="00A74037">
            <w:pPr>
              <w:spacing w:after="0" w:line="240" w:lineRule="auto"/>
              <w:jc w:val="both"/>
              <w:rPr>
                <w:rFonts w:ascii="Times New Roman" w:hAnsi="Times New Roman" w:cs="Times New Roman"/>
                <w:shadow/>
                <w:color w:val="000000"/>
              </w:rPr>
            </w:pPr>
          </w:p>
        </w:tc>
      </w:tr>
      <w:tr w:rsidR="00E31BDE" w:rsidRPr="00436695" w:rsidTr="00A74037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BDE" w:rsidRPr="00436695" w:rsidRDefault="00E31BDE" w:rsidP="00A74037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BDE" w:rsidRPr="00436695" w:rsidRDefault="00E31BDE" w:rsidP="00A74037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lang w:eastAsia="en-US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BDE" w:rsidRPr="00436695" w:rsidRDefault="00E31BDE" w:rsidP="00A74037">
            <w:pPr>
              <w:spacing w:after="0" w:line="240" w:lineRule="auto"/>
              <w:jc w:val="both"/>
              <w:rPr>
                <w:rFonts w:ascii="Times New Roman" w:hAnsi="Times New Roman" w:cs="Times New Roman"/>
                <w:shadow/>
                <w:color w:val="000000"/>
              </w:rPr>
            </w:pPr>
          </w:p>
        </w:tc>
      </w:tr>
      <w:tr w:rsidR="00E31BDE" w:rsidRPr="00436695" w:rsidTr="00E31BDE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BDE" w:rsidRPr="00436695" w:rsidRDefault="00E31BDE" w:rsidP="00E31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</w:rPr>
            </w:pPr>
            <w:r>
              <w:rPr>
                <w:rFonts w:ascii="Times New Roman" w:hAnsi="Times New Roman" w:cs="Times New Roman"/>
                <w:b/>
                <w:shadow/>
                <w:color w:val="000000"/>
              </w:rPr>
              <w:t>1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</w:rPr>
              <w:t xml:space="preserve">Analiză constructivă și funcțională a blocurilor motoare 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1. Construcţia şi funcţionarea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2.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Asamblarea elementelor mecanice ale mijloacelor de transport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3.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Diagnosticarea 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4. Sisteme de </w:t>
            </w:r>
            <w:proofErr w:type="spellStart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mentenanță</w:t>
            </w:r>
            <w:proofErr w:type="spellEnd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5. Întreținerea motoarelor cu ardere internă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E31BDE" w:rsidRPr="00436695" w:rsidTr="00E31BDE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BDE" w:rsidRPr="00436695" w:rsidRDefault="00E31BDE" w:rsidP="00E31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</w:rPr>
            </w:pPr>
            <w:r>
              <w:rPr>
                <w:rFonts w:ascii="Times New Roman" w:hAnsi="Times New Roman" w:cs="Times New Roman"/>
                <w:b/>
                <w:shadow/>
                <w:color w:val="000000"/>
              </w:rPr>
              <w:t>2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</w:rPr>
              <w:t xml:space="preserve">Analiză constructivă și funcțională a sistemelor de distribuție 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1. Construcţia şi funcţionarea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2.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Asamblarea elementelor mecanice ale mijloacelor de transport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3.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Diagnosticarea 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4. Sisteme de </w:t>
            </w:r>
            <w:proofErr w:type="spellStart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mentenanță</w:t>
            </w:r>
            <w:proofErr w:type="spellEnd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5. Întreținerea motoarelor cu ardere internă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E31BDE" w:rsidRPr="00436695" w:rsidTr="00E31BDE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BDE" w:rsidRPr="00436695" w:rsidRDefault="00E31BDE" w:rsidP="00E31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</w:rPr>
            </w:pPr>
            <w:r>
              <w:rPr>
                <w:rFonts w:ascii="Times New Roman" w:hAnsi="Times New Roman" w:cs="Times New Roman"/>
                <w:b/>
                <w:shadow/>
                <w:color w:val="000000"/>
              </w:rPr>
              <w:t>3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</w:rPr>
              <w:t>Analiză constructivă și funcțională a instalaților de alimentare la MAS cu injecție de benzină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1. Construcţia şi funcţionarea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2.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Asamblarea elementelor mecanice ale mijloacelor de transport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3.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Diagnosticarea 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4. Sisteme de </w:t>
            </w:r>
            <w:proofErr w:type="spellStart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mentenanță</w:t>
            </w:r>
            <w:proofErr w:type="spellEnd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5. Întreținerea motoarelor cu ardere internă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E31BDE" w:rsidRPr="00436695" w:rsidTr="00E31BDE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BDE" w:rsidRPr="00436695" w:rsidRDefault="00E31BDE" w:rsidP="00E31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</w:rPr>
            </w:pPr>
            <w:r>
              <w:rPr>
                <w:rFonts w:ascii="Times New Roman" w:hAnsi="Times New Roman" w:cs="Times New Roman"/>
                <w:b/>
                <w:shadow/>
                <w:color w:val="000000"/>
              </w:rPr>
              <w:t>4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</w:rPr>
              <w:t>Analiză constructivă și funcțională a instalațiilor  de alimentare la MAC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1. Construcţia şi funcţionarea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2.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Asamblarea elementelor mecanice ale mijloacelor de transport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3.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Diagnosticarea 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4. Sisteme de </w:t>
            </w:r>
            <w:proofErr w:type="spellStart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mentenanță</w:t>
            </w:r>
            <w:proofErr w:type="spellEnd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5. Întreținerea motoarelor cu ardere internă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6. Aplică legislaţia privind securitatea şi sănătatea la locul de muncă,  prevenirea şi stingerea incendiilor..</w:t>
            </w:r>
          </w:p>
        </w:tc>
      </w:tr>
      <w:tr w:rsidR="00E31BDE" w:rsidRPr="00436695" w:rsidTr="00E31BDE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BDE" w:rsidRPr="00436695" w:rsidRDefault="00E31BDE" w:rsidP="00E31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</w:rPr>
            </w:pPr>
            <w:r>
              <w:rPr>
                <w:rFonts w:ascii="Times New Roman" w:hAnsi="Times New Roman" w:cs="Times New Roman"/>
                <w:b/>
                <w:shadow/>
                <w:color w:val="000000"/>
              </w:rPr>
              <w:t>5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</w:rPr>
              <w:t>Analiză constructivă și funcțională a instalațiilor de răcire cu lichid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1. Construcţia şi funcţionarea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2.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Asamblarea elementelor mecanice ale mijloacelor de transport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3.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Diagnosticarea 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 xml:space="preserve">4. Sisteme de </w:t>
            </w:r>
            <w:proofErr w:type="spellStart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mentenanță</w:t>
            </w:r>
            <w:proofErr w:type="spellEnd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5. Întreținerea motoarelor cu ardere internă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E31BDE" w:rsidRPr="00436695" w:rsidTr="00E31BDE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BDE" w:rsidRPr="00436695" w:rsidRDefault="00E31BDE" w:rsidP="00E31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</w:rPr>
            </w:pPr>
            <w:r>
              <w:rPr>
                <w:rFonts w:ascii="Times New Roman" w:hAnsi="Times New Roman" w:cs="Times New Roman"/>
                <w:b/>
                <w:shadow/>
                <w:color w:val="000000"/>
              </w:rPr>
              <w:lastRenderedPageBreak/>
              <w:t>6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</w:rPr>
              <w:t>Analiză constructivă și funcțională a instalațiilor de ungere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1. Construcţia şi funcţionarea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2.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Asamblarea elementelor mecanice ale mijloacelor de transport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3.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Diagnosticarea 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4. Sisteme de </w:t>
            </w:r>
            <w:proofErr w:type="spellStart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mentenanță</w:t>
            </w:r>
            <w:proofErr w:type="spellEnd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5. Întreținerea motoarelor cu ardere internă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E31BDE" w:rsidRPr="00436695" w:rsidTr="00E31BDE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BDE" w:rsidRPr="00436695" w:rsidRDefault="00E31BDE" w:rsidP="00E31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</w:rPr>
            </w:pPr>
            <w:r>
              <w:rPr>
                <w:rFonts w:ascii="Times New Roman" w:hAnsi="Times New Roman" w:cs="Times New Roman"/>
                <w:b/>
                <w:shadow/>
                <w:color w:val="000000"/>
              </w:rPr>
              <w:t>7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</w:rPr>
              <w:t>Analiză constructivă și funcțională a instalațiilor de aprindere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1. Construcţia şi funcţionarea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2.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Asamblarea elementelor mecanice ale mijloacelor de transport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3.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Diagnosticarea 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4. Sisteme de </w:t>
            </w:r>
            <w:proofErr w:type="spellStart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mentenanță</w:t>
            </w:r>
            <w:proofErr w:type="spellEnd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5. Întreținerea motoarelor cu ardere internă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6. Aplică legislaţia privind securitatea şi sănătatea la locul de muncă,  prevenirea şi stingerea incendiilor..</w:t>
            </w:r>
          </w:p>
        </w:tc>
      </w:tr>
      <w:tr w:rsidR="00E31BDE" w:rsidRPr="00436695" w:rsidTr="00E31BDE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BDE" w:rsidRPr="00436695" w:rsidRDefault="00E31BDE" w:rsidP="00E31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</w:rPr>
            </w:pPr>
            <w:r>
              <w:rPr>
                <w:rFonts w:ascii="Times New Roman" w:hAnsi="Times New Roman" w:cs="Times New Roman"/>
                <w:b/>
                <w:shadow/>
                <w:color w:val="000000"/>
              </w:rPr>
              <w:t>8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</w:rPr>
              <w:t>Analiză constructivă și funcțională a instalațiilor de pornire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1. Construcţia şi funcţionarea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2.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Asamblarea elementelor mecanice ale mijloacelor de transport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3.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Diagnosticarea 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4. Sisteme de </w:t>
            </w:r>
            <w:proofErr w:type="spellStart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mentenanță</w:t>
            </w:r>
            <w:proofErr w:type="spellEnd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5. Întreținerea motoarelor cu ardere internă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E31BDE" w:rsidRPr="00436695" w:rsidTr="00E31BDE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BDE" w:rsidRPr="00436695" w:rsidRDefault="00E31BDE" w:rsidP="00E31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</w:rPr>
            </w:pPr>
            <w:r>
              <w:rPr>
                <w:rFonts w:ascii="Times New Roman" w:hAnsi="Times New Roman" w:cs="Times New Roman"/>
                <w:b/>
                <w:shadow/>
                <w:color w:val="000000"/>
              </w:rPr>
              <w:t>9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</w:rPr>
              <w:t>Analiză constructivă și funcțională a ambreiajelor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1. Construcţia şi funcţionarea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2.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Asamblarea elementelor mecanice ale mijloacelor de transport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3.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Diagnosticarea 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4. Sisteme de </w:t>
            </w:r>
            <w:proofErr w:type="spellStart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mentenanță</w:t>
            </w:r>
            <w:proofErr w:type="spellEnd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5. Întreținerea și repararea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E31BDE" w:rsidRPr="00436695" w:rsidTr="00E31BDE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BDE" w:rsidRPr="00436695" w:rsidRDefault="00E31BDE" w:rsidP="00E31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</w:rPr>
            </w:pPr>
            <w:r>
              <w:rPr>
                <w:rFonts w:ascii="Times New Roman" w:hAnsi="Times New Roman" w:cs="Times New Roman"/>
                <w:b/>
                <w:shadow/>
                <w:color w:val="000000"/>
              </w:rPr>
              <w:t>10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</w:rPr>
              <w:t>Analiză constructivă și funcțională a cutiilor de viteze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1. Construcţia şi funcţionarea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2.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Asamblarea elementelor mecanice ale mijloacelor de transport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3.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Diagnosticarea 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4. Sisteme de </w:t>
            </w:r>
            <w:proofErr w:type="spellStart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mentenanță</w:t>
            </w:r>
            <w:proofErr w:type="spellEnd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5. Întreținerea și repararea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E31BDE" w:rsidRPr="00436695" w:rsidTr="00E31BDE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BDE" w:rsidRPr="00436695" w:rsidRDefault="00E31BDE" w:rsidP="00E31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</w:rPr>
            </w:pPr>
            <w:r>
              <w:rPr>
                <w:rFonts w:ascii="Times New Roman" w:hAnsi="Times New Roman" w:cs="Times New Roman"/>
                <w:b/>
                <w:shadow/>
                <w:color w:val="000000"/>
              </w:rPr>
              <w:t>11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</w:rPr>
              <w:t>Analiză constructivă și funcțională a punților din spate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1. Construcţia şi funcţionarea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2.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Asamblarea elementelor mecanice ale mijloacelor de transport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3.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Diagnosticarea funcționării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4. Sisteme de </w:t>
            </w:r>
            <w:proofErr w:type="spellStart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mentenanță</w:t>
            </w:r>
            <w:proofErr w:type="spellEnd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5. Întreținerea și repararea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6. Aplică legislaţia privind securitatea şi sănătatea la locul de muncă,  prevenirea şi stingerea incendiilor</w:t>
            </w:r>
          </w:p>
        </w:tc>
      </w:tr>
      <w:tr w:rsidR="00E31BDE" w:rsidRPr="00436695" w:rsidTr="00E31BDE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BDE" w:rsidRPr="00436695" w:rsidRDefault="00E31BDE" w:rsidP="00E31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</w:rPr>
            </w:pPr>
            <w:r>
              <w:rPr>
                <w:rFonts w:ascii="Times New Roman" w:hAnsi="Times New Roman" w:cs="Times New Roman"/>
                <w:b/>
                <w:shadow/>
                <w:color w:val="000000"/>
              </w:rPr>
              <w:t>12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</w:rPr>
              <w:t>Analiză constructivă și funcțională a punților din față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1. Construcţia şi funcţionarea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2.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Asamblarea elementelor mecanice ale mijloacelor de transport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3.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Diagnosticarea funcționării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4. Sisteme de </w:t>
            </w:r>
            <w:proofErr w:type="spellStart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mentenanță</w:t>
            </w:r>
            <w:proofErr w:type="spellEnd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5. Întreținerea și repararea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6. Aplică legislaţia privind securitatea şi sănătatea la locul de muncă,  prevenirea şi stingerea incendiilor</w:t>
            </w:r>
          </w:p>
        </w:tc>
      </w:tr>
      <w:tr w:rsidR="00E31BDE" w:rsidRPr="00436695" w:rsidTr="00E31BDE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BDE" w:rsidRPr="00436695" w:rsidRDefault="00E31BDE" w:rsidP="00E31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</w:rPr>
            </w:pPr>
            <w:r>
              <w:rPr>
                <w:rFonts w:ascii="Times New Roman" w:hAnsi="Times New Roman" w:cs="Times New Roman"/>
                <w:b/>
                <w:shadow/>
                <w:color w:val="000000"/>
              </w:rPr>
              <w:lastRenderedPageBreak/>
              <w:t>13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</w:rPr>
              <w:t>Analiză constructivă și funcțională a sistemului de direcție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1. Construcţia şi funcţionarea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2.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Asamblarea elementelor mecanice ale mijloacelor de transport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3.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Diagnosticarea funcționării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4. Sisteme de </w:t>
            </w:r>
            <w:proofErr w:type="spellStart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mentenanță</w:t>
            </w:r>
            <w:proofErr w:type="spellEnd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5. Întreținerea și repararea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6. Aplică legislaţia privind securitatea şi sănătatea la locul de muncă,  prevenirea şi stingerea incendiilor</w:t>
            </w:r>
          </w:p>
        </w:tc>
      </w:tr>
      <w:tr w:rsidR="00E31BDE" w:rsidRPr="00436695" w:rsidTr="00E31BDE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BDE" w:rsidRPr="00436695" w:rsidRDefault="00E31BDE" w:rsidP="00E31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</w:rPr>
            </w:pPr>
            <w:r>
              <w:rPr>
                <w:rFonts w:ascii="Times New Roman" w:hAnsi="Times New Roman" w:cs="Times New Roman"/>
                <w:b/>
                <w:shadow/>
                <w:color w:val="000000"/>
              </w:rPr>
              <w:t>14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</w:rPr>
              <w:t>Analiză constructivă și funcțională a frânelor cu disc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1. Construcţia şi funcţionarea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2.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Asamblarea elementelor mecanice ale mijloacelor de transport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3.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Diagnosticarea funcționării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4. Sisteme de </w:t>
            </w:r>
            <w:proofErr w:type="spellStart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mentenanță</w:t>
            </w:r>
            <w:proofErr w:type="spellEnd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5. Întreținerea și repararea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6. Aplică legislaţia privind securitatea şi sănătatea la locul de muncă,  prevenirea şi stingerea incendiilor</w:t>
            </w:r>
          </w:p>
        </w:tc>
      </w:tr>
      <w:tr w:rsidR="00E31BDE" w:rsidRPr="00436695" w:rsidTr="00E31BDE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BDE" w:rsidRPr="00436695" w:rsidRDefault="00E31BDE" w:rsidP="00E31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</w:rPr>
            </w:pPr>
            <w:r>
              <w:rPr>
                <w:rFonts w:ascii="Times New Roman" w:hAnsi="Times New Roman" w:cs="Times New Roman"/>
                <w:b/>
                <w:shadow/>
                <w:color w:val="000000"/>
              </w:rPr>
              <w:t>15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</w:rPr>
              <w:t>Analiză constructivă și funcțională a frânelor cu tambur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1. Construcţia şi funcţionarea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2.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Asamblarea elementelor mecanice ale mijloacelor de transport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3.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Diagnosticarea funcționării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4. Sisteme de </w:t>
            </w:r>
            <w:proofErr w:type="spellStart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mentenanță</w:t>
            </w:r>
            <w:proofErr w:type="spellEnd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5. Întreținerea și repararea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E31BDE" w:rsidRPr="00436695" w:rsidTr="00E31BDE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BDE" w:rsidRPr="00436695" w:rsidRDefault="00E31BDE" w:rsidP="00E31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</w:rPr>
            </w:pPr>
            <w:r>
              <w:rPr>
                <w:rFonts w:ascii="Times New Roman" w:hAnsi="Times New Roman" w:cs="Times New Roman"/>
                <w:b/>
                <w:shadow/>
                <w:color w:val="000000"/>
              </w:rPr>
              <w:t>16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</w:rPr>
              <w:t>Analiză constructivă și funcțională a suspensiei autovehiculelor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1. Construcţia şi funcţionarea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2.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Asamblarea elementelor mecanice ale mijloacelor de transport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3.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Diagnosticarea funcționării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4. Sisteme de </w:t>
            </w:r>
            <w:proofErr w:type="spellStart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mentenanță</w:t>
            </w:r>
            <w:proofErr w:type="spellEnd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5. Întreținerea și repararea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6. Aplică legislaţia privind securitatea şi sănătatea la locul de muncă,  prevenirea şi stingerea incendiilor</w:t>
            </w:r>
          </w:p>
        </w:tc>
      </w:tr>
      <w:tr w:rsidR="00E31BDE" w:rsidRPr="00436695" w:rsidTr="00E31BDE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BDE" w:rsidRPr="00436695" w:rsidRDefault="00E31BDE" w:rsidP="00E31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</w:rPr>
            </w:pPr>
            <w:r>
              <w:rPr>
                <w:rFonts w:ascii="Times New Roman" w:hAnsi="Times New Roman" w:cs="Times New Roman"/>
                <w:b/>
                <w:shadow/>
                <w:color w:val="000000"/>
              </w:rPr>
              <w:t>17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</w:rPr>
              <w:t>Analiză constructivă și funcțională a sistemului de rulare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1. Construcţia şi funcţionarea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2.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Asamblarea elementelor mecanice ale mijloacelor de transport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3.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Diagnosticarea funcționării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4. Sisteme de </w:t>
            </w:r>
            <w:proofErr w:type="spellStart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mentenanță</w:t>
            </w:r>
            <w:proofErr w:type="spellEnd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5. Întreținerea și repararea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6. Aplică legislaţia privind securitatea şi sănătatea la locul de muncă,  prevenirea şi stingerea incendiilor</w:t>
            </w:r>
          </w:p>
        </w:tc>
      </w:tr>
      <w:tr w:rsidR="00E31BDE" w:rsidRPr="00436695" w:rsidTr="00E31BDE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BDE" w:rsidRPr="00436695" w:rsidRDefault="00E31BDE" w:rsidP="00E31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</w:rPr>
            </w:pPr>
            <w:r>
              <w:rPr>
                <w:rFonts w:ascii="Times New Roman" w:hAnsi="Times New Roman" w:cs="Times New Roman"/>
                <w:b/>
                <w:shadow/>
                <w:color w:val="000000"/>
              </w:rPr>
              <w:t>18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</w:rPr>
              <w:t>Analiză constructivă și funcțională a sistemului de alimentare cu energie electrică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1. Construcţia şi funcţionarea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2.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Asamblarea elementelor mecanice ale mijloacelor de transport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3. Exploatarea instalațiilor electrice ale mijlocului de transport.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4.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Diagnosticarea funcționării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5. Sisteme de </w:t>
            </w:r>
            <w:proofErr w:type="spellStart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mentenanță</w:t>
            </w:r>
            <w:proofErr w:type="spellEnd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6. Întreținerea și repararea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7. Aplică legislaţia privind securitatea şi sănătatea la locul de muncă,  prevenirea şi stingerea incendiilor</w:t>
            </w:r>
          </w:p>
        </w:tc>
      </w:tr>
      <w:tr w:rsidR="00E31BDE" w:rsidRPr="00436695" w:rsidTr="00E31BDE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BDE" w:rsidRPr="00436695" w:rsidRDefault="00E31BDE" w:rsidP="00E31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</w:rPr>
            </w:pPr>
            <w:r>
              <w:rPr>
                <w:rFonts w:ascii="Times New Roman" w:hAnsi="Times New Roman" w:cs="Times New Roman"/>
                <w:b/>
                <w:shadow/>
                <w:color w:val="000000"/>
              </w:rPr>
              <w:t>19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</w:rPr>
              <w:t>Analiză constructivă și funcțională a instalației de iluminare optică și acustică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1. Construcţia şi funcţionarea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2.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Asamblarea elementelor mecanice ale mijloacelor de transport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3. Exploatarea instalațiilor electrice ale mijlocului de transport.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4.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Diagnosticarea funcționării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 xml:space="preserve">5. Sisteme de </w:t>
            </w:r>
            <w:proofErr w:type="spellStart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mentenanță</w:t>
            </w:r>
            <w:proofErr w:type="spellEnd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6. Întreținerea și repararea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7. Aplică legislaţia privind securitatea şi sănătatea la locul de muncă,  prevenirea şi stingerea incendiilor</w:t>
            </w:r>
          </w:p>
        </w:tc>
      </w:tr>
      <w:tr w:rsidR="00E31BDE" w:rsidRPr="00436695" w:rsidTr="00E31BDE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BDE" w:rsidRPr="004E0C5F" w:rsidRDefault="00E31BDE" w:rsidP="00E31BDE">
            <w:p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</w:rPr>
            </w:pPr>
            <w:r>
              <w:rPr>
                <w:rFonts w:ascii="Times New Roman" w:hAnsi="Times New Roman" w:cs="Times New Roman"/>
                <w:shadow/>
                <w:color w:val="000000"/>
              </w:rPr>
              <w:lastRenderedPageBreak/>
              <w:t>20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</w:rPr>
              <w:t>Analiză constructivă și funcțională</w:t>
            </w:r>
            <w:r w:rsidRPr="00E31BDE"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  <w:t xml:space="preserve"> a carburatoarelor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1. Construcţia şi funcţionarea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2.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Asamblarea elementelor mecanice ale mijloacelor de transport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3.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Diagnosticarea 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4. Sisteme de </w:t>
            </w:r>
            <w:proofErr w:type="spellStart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mentenanță</w:t>
            </w:r>
            <w:proofErr w:type="spellEnd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5. Întreținerea motoarelor cu ardere internă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E31BDE" w:rsidRPr="00436695" w:rsidTr="00E31BDE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BDE" w:rsidRPr="00436695" w:rsidRDefault="00E31BDE" w:rsidP="00E31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</w:rPr>
            </w:pPr>
            <w:r>
              <w:rPr>
                <w:rFonts w:ascii="Times New Roman" w:hAnsi="Times New Roman" w:cs="Times New Roman"/>
                <w:b/>
                <w:shadow/>
                <w:color w:val="000000"/>
              </w:rPr>
              <w:t>21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</w:rPr>
              <w:t>Analiză constructivă și funcțională a instalației de alimentare la MAS cu GPL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1. Construcţia şi funcţionarea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2.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Asamblarea elementelor mecanice ale mijloacelor de transport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3.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Diagnosticarea 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4. Sisteme de </w:t>
            </w:r>
            <w:proofErr w:type="spellStart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mentenanță</w:t>
            </w:r>
            <w:proofErr w:type="spellEnd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5. Întreținerea motoarelor cu ardere internă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E31BDE" w:rsidRPr="00436695" w:rsidTr="00E31BDE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BDE" w:rsidRPr="00436695" w:rsidRDefault="00E31BDE" w:rsidP="00E31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</w:rPr>
            </w:pPr>
            <w:r>
              <w:rPr>
                <w:rFonts w:ascii="Times New Roman" w:hAnsi="Times New Roman" w:cs="Times New Roman"/>
                <w:b/>
                <w:shadow/>
                <w:color w:val="000000"/>
              </w:rPr>
              <w:t>22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</w:rPr>
              <w:t>Analiză constructivă și funcțională a pompelor de injecție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1. Construcţia şi funcţionarea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2.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Asamblarea elementelor mecanice ale mijloacelor de transport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val="fr-FR" w:eastAsia="en-US"/>
              </w:rPr>
              <w:t xml:space="preserve">3. </w:t>
            </w: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Diagnosticarea  automobilului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4. Sisteme de </w:t>
            </w:r>
            <w:proofErr w:type="spellStart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mentenanță</w:t>
            </w:r>
            <w:proofErr w:type="spellEnd"/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5. Întreținerea motoarelor cu ardere internă</w:t>
            </w:r>
          </w:p>
          <w:p w:rsidR="00E31BDE" w:rsidRPr="00E31BDE" w:rsidRDefault="00E31BDE" w:rsidP="00E31BD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31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</w:tbl>
    <w:p w:rsidR="00E31BDE" w:rsidRPr="00436695" w:rsidRDefault="00E31BDE" w:rsidP="00E31BDE">
      <w:pPr>
        <w:spacing w:after="0" w:line="240" w:lineRule="auto"/>
        <w:ind w:left="888" w:firstLine="528"/>
        <w:rPr>
          <w:rFonts w:ascii="Times New Roman" w:hAnsi="Times New Roman" w:cs="Times New Roman"/>
          <w:shadow/>
          <w:color w:val="000000"/>
        </w:rPr>
      </w:pPr>
      <w:r w:rsidRPr="00436695">
        <w:rPr>
          <w:rFonts w:ascii="Times New Roman" w:hAnsi="Times New Roman" w:cs="Times New Roman"/>
          <w:shadow/>
          <w:color w:val="000000"/>
        </w:rPr>
        <w:t xml:space="preserve">Întocmit, </w:t>
      </w:r>
    </w:p>
    <w:p w:rsidR="00E31BDE" w:rsidRPr="00436695" w:rsidRDefault="00E31BDE" w:rsidP="00E31BDE">
      <w:pPr>
        <w:spacing w:after="0" w:line="240" w:lineRule="auto"/>
        <w:ind w:left="888" w:firstLine="528"/>
        <w:rPr>
          <w:rFonts w:ascii="Times New Roman" w:hAnsi="Times New Roman" w:cs="Times New Roman"/>
          <w:shadow/>
          <w:color w:val="000000"/>
        </w:rPr>
      </w:pPr>
      <w:r w:rsidRPr="00436695">
        <w:rPr>
          <w:rFonts w:ascii="Times New Roman" w:hAnsi="Times New Roman" w:cs="Times New Roman"/>
          <w:shadow/>
          <w:color w:val="000000"/>
        </w:rPr>
        <w:t xml:space="preserve">Prof. </w:t>
      </w:r>
      <w:r>
        <w:rPr>
          <w:rFonts w:ascii="Times New Roman" w:hAnsi="Times New Roman" w:cs="Times New Roman"/>
          <w:shadow/>
          <w:color w:val="000000"/>
        </w:rPr>
        <w:t xml:space="preserve">Marincu Angela Olga </w:t>
      </w:r>
    </w:p>
    <w:p w:rsidR="00E31BDE" w:rsidRPr="00436695" w:rsidRDefault="00E31BDE" w:rsidP="00E31BDE">
      <w:pPr>
        <w:spacing w:after="0" w:line="240" w:lineRule="auto"/>
        <w:ind w:left="888" w:firstLine="528"/>
        <w:rPr>
          <w:rFonts w:ascii="Times New Roman" w:hAnsi="Times New Roman" w:cs="Times New Roman"/>
          <w:shadow/>
          <w:color w:val="000000"/>
        </w:rPr>
      </w:pPr>
    </w:p>
    <w:p w:rsidR="00E31BDE" w:rsidRPr="00436695" w:rsidRDefault="00E31BDE" w:rsidP="00E31BDE">
      <w:pPr>
        <w:spacing w:after="0" w:line="240" w:lineRule="auto"/>
        <w:ind w:left="888" w:firstLine="528"/>
        <w:rPr>
          <w:rFonts w:ascii="Times New Roman" w:hAnsi="Times New Roman" w:cs="Times New Roman"/>
          <w:shadow/>
          <w:color w:val="000000"/>
        </w:rPr>
      </w:pPr>
      <w:r w:rsidRPr="00436695">
        <w:rPr>
          <w:rFonts w:ascii="Times New Roman" w:hAnsi="Times New Roman" w:cs="Times New Roman"/>
          <w:shadow/>
          <w:color w:val="000000"/>
        </w:rPr>
        <w:t>Nume și prenume, responsabil de arie curriculară</w:t>
      </w:r>
    </w:p>
    <w:p w:rsidR="00E31BDE" w:rsidRPr="00436695" w:rsidRDefault="00E31BDE" w:rsidP="00E31BDE">
      <w:pPr>
        <w:spacing w:after="0" w:line="240" w:lineRule="auto"/>
        <w:ind w:left="888" w:firstLine="528"/>
        <w:rPr>
          <w:rFonts w:ascii="Times New Roman" w:hAnsi="Times New Roman" w:cs="Times New Roman"/>
          <w:shadow/>
          <w:color w:val="000000"/>
        </w:rPr>
      </w:pPr>
      <w:r w:rsidRPr="00436695">
        <w:rPr>
          <w:rFonts w:ascii="Times New Roman" w:hAnsi="Times New Roman" w:cs="Times New Roman"/>
          <w:shadow/>
          <w:color w:val="000000"/>
        </w:rPr>
        <w:t xml:space="preserve">Prof. Drăgoi Monica Adriana </w:t>
      </w:r>
    </w:p>
    <w:p w:rsidR="00E31BDE" w:rsidRPr="00436695" w:rsidRDefault="00E31BDE" w:rsidP="00E31BDE">
      <w:pPr>
        <w:spacing w:after="0" w:line="240" w:lineRule="auto"/>
        <w:ind w:left="888" w:firstLine="528"/>
        <w:rPr>
          <w:rFonts w:ascii="Times New Roman" w:hAnsi="Times New Roman" w:cs="Times New Roman"/>
          <w:shadow/>
          <w:color w:val="000000"/>
        </w:rPr>
      </w:pPr>
      <w:r w:rsidRPr="00436695">
        <w:rPr>
          <w:rFonts w:ascii="Times New Roman" w:hAnsi="Times New Roman" w:cs="Times New Roman"/>
          <w:shadow/>
          <w:color w:val="000000"/>
        </w:rPr>
        <w:t>Semnătura</w:t>
      </w:r>
    </w:p>
    <w:p w:rsidR="00E31BDE" w:rsidRPr="00436695" w:rsidRDefault="00E31BDE" w:rsidP="00E31BDE">
      <w:pPr>
        <w:spacing w:after="0" w:line="240" w:lineRule="auto"/>
        <w:ind w:left="888" w:firstLine="528"/>
        <w:rPr>
          <w:rFonts w:ascii="Times New Roman" w:hAnsi="Times New Roman" w:cs="Times New Roman"/>
          <w:shadow/>
          <w:color w:val="000000"/>
        </w:rPr>
      </w:pPr>
    </w:p>
    <w:p w:rsidR="00E31BDE" w:rsidRPr="00436695" w:rsidRDefault="00E31BDE" w:rsidP="00E31BDE">
      <w:pPr>
        <w:spacing w:after="0" w:line="240" w:lineRule="auto"/>
        <w:ind w:left="888" w:hanging="888"/>
        <w:rPr>
          <w:rFonts w:ascii="Times New Roman" w:hAnsi="Times New Roman" w:cs="Times New Roman"/>
          <w:shadow/>
          <w:color w:val="000000"/>
        </w:rPr>
      </w:pPr>
      <w:r w:rsidRPr="00436695">
        <w:rPr>
          <w:rFonts w:ascii="Times New Roman" w:hAnsi="Times New Roman" w:cs="Times New Roman"/>
          <w:shadow/>
          <w:color w:val="000000"/>
        </w:rPr>
        <w:t>Temele de proiect au fost aprobate în Consiliul de Administrație al unității școlare din data de</w:t>
      </w:r>
      <w:r w:rsidRPr="00436695">
        <w:rPr>
          <w:rFonts w:ascii="Times New Roman" w:hAnsi="Times New Roman" w:cs="Times New Roman"/>
          <w:b/>
          <w:shadow/>
          <w:color w:val="FF0000"/>
        </w:rPr>
        <w:t xml:space="preserve"> </w:t>
      </w:r>
      <w:r w:rsidRPr="00436695">
        <w:rPr>
          <w:rFonts w:ascii="Times New Roman" w:hAnsi="Times New Roman" w:cs="Times New Roman"/>
          <w:shadow/>
        </w:rPr>
        <w:t>………...</w:t>
      </w:r>
    </w:p>
    <w:p w:rsidR="00E31BDE" w:rsidRPr="00436695" w:rsidRDefault="00E31BDE" w:rsidP="00E31BDE">
      <w:pPr>
        <w:spacing w:after="0" w:line="240" w:lineRule="auto"/>
        <w:ind w:left="888" w:hanging="888"/>
        <w:rPr>
          <w:rFonts w:ascii="Times New Roman" w:hAnsi="Times New Roman" w:cs="Times New Roman"/>
          <w:shadow/>
          <w:color w:val="000000"/>
        </w:rPr>
      </w:pPr>
      <w:r w:rsidRPr="00436695">
        <w:rPr>
          <w:rFonts w:ascii="Times New Roman" w:hAnsi="Times New Roman" w:cs="Times New Roman"/>
          <w:shadow/>
          <w:color w:val="000000"/>
        </w:rPr>
        <w:t>Președinte CA,</w:t>
      </w:r>
    </w:p>
    <w:p w:rsidR="00E31BDE" w:rsidRPr="00436695" w:rsidRDefault="00E31BDE" w:rsidP="00E31BDE">
      <w:pPr>
        <w:spacing w:after="0" w:line="240" w:lineRule="auto"/>
        <w:ind w:left="888" w:hanging="888"/>
        <w:rPr>
          <w:rFonts w:ascii="Times New Roman" w:hAnsi="Times New Roman" w:cs="Times New Roman"/>
          <w:shadow/>
          <w:color w:val="000000"/>
        </w:rPr>
      </w:pPr>
      <w:r w:rsidRPr="00436695">
        <w:rPr>
          <w:rFonts w:ascii="Times New Roman" w:hAnsi="Times New Roman" w:cs="Times New Roman"/>
          <w:shadow/>
          <w:color w:val="000000"/>
        </w:rPr>
        <w:t xml:space="preserve">Prof. Jurca Cosmin Florin </w:t>
      </w:r>
    </w:p>
    <w:p w:rsidR="00E31BDE" w:rsidRPr="00436695" w:rsidRDefault="00E31BDE" w:rsidP="00E31BDE">
      <w:pPr>
        <w:spacing w:after="0" w:line="240" w:lineRule="auto"/>
        <w:ind w:left="888" w:hanging="888"/>
        <w:rPr>
          <w:rFonts w:ascii="Times New Roman" w:hAnsi="Times New Roman" w:cs="Times New Roman"/>
          <w:shadow/>
          <w:color w:val="000000"/>
        </w:rPr>
      </w:pPr>
    </w:p>
    <w:p w:rsidR="00E31BDE" w:rsidRPr="00436695" w:rsidRDefault="00E31BDE" w:rsidP="00E31BDE">
      <w:pPr>
        <w:spacing w:after="0" w:line="240" w:lineRule="auto"/>
        <w:ind w:left="888" w:hanging="888"/>
        <w:rPr>
          <w:rFonts w:ascii="Times New Roman" w:hAnsi="Times New Roman" w:cs="Times New Roman"/>
          <w:shadow/>
          <w:color w:val="000000"/>
        </w:rPr>
      </w:pPr>
      <w:r w:rsidRPr="00436695">
        <w:rPr>
          <w:rFonts w:ascii="Times New Roman" w:hAnsi="Times New Roman" w:cs="Times New Roman"/>
          <w:shadow/>
          <w:color w:val="000000"/>
        </w:rPr>
        <w:t>Director,</w:t>
      </w:r>
    </w:p>
    <w:p w:rsidR="00E31BDE" w:rsidRPr="00436695" w:rsidRDefault="00E31BDE" w:rsidP="00E31BDE">
      <w:pPr>
        <w:spacing w:after="0" w:line="240" w:lineRule="auto"/>
        <w:ind w:left="888" w:hanging="888"/>
        <w:rPr>
          <w:rFonts w:ascii="Times New Roman" w:hAnsi="Times New Roman" w:cs="Times New Roman"/>
          <w:shadow/>
          <w:color w:val="000000"/>
        </w:rPr>
      </w:pPr>
      <w:r w:rsidRPr="00436695">
        <w:rPr>
          <w:rFonts w:ascii="Times New Roman" w:hAnsi="Times New Roman" w:cs="Times New Roman"/>
          <w:shadow/>
          <w:color w:val="000000"/>
        </w:rPr>
        <w:t xml:space="preserve">Prof. Jurca Cosmin Florin </w:t>
      </w:r>
    </w:p>
    <w:p w:rsidR="00E31BDE" w:rsidRPr="00436695" w:rsidRDefault="00E31BDE" w:rsidP="00E31BDE">
      <w:pPr>
        <w:spacing w:after="0" w:line="240" w:lineRule="auto"/>
        <w:ind w:left="888" w:hanging="888"/>
        <w:rPr>
          <w:rFonts w:ascii="Times New Roman" w:hAnsi="Times New Roman" w:cs="Times New Roman"/>
          <w:shadow/>
          <w:color w:val="000000"/>
        </w:rPr>
      </w:pPr>
    </w:p>
    <w:p w:rsidR="00E31BDE" w:rsidRPr="00436695" w:rsidRDefault="00E31BDE" w:rsidP="00E31BDE">
      <w:pPr>
        <w:spacing w:after="0" w:line="240" w:lineRule="auto"/>
        <w:ind w:left="888" w:hanging="888"/>
        <w:rPr>
          <w:rFonts w:ascii="Times New Roman" w:hAnsi="Times New Roman" w:cs="Times New Roman"/>
          <w:shadow/>
          <w:color w:val="000000"/>
        </w:rPr>
      </w:pPr>
      <w:r w:rsidRPr="00436695">
        <w:rPr>
          <w:rFonts w:ascii="Times New Roman" w:hAnsi="Times New Roman" w:cs="Times New Roman"/>
          <w:shadow/>
          <w:color w:val="000000"/>
        </w:rPr>
        <w:t xml:space="preserve">Semnătura </w:t>
      </w:r>
    </w:p>
    <w:p w:rsidR="00E31BDE" w:rsidRPr="00436695" w:rsidRDefault="00E31BDE" w:rsidP="00E31BDE">
      <w:pPr>
        <w:spacing w:after="0" w:line="240" w:lineRule="auto"/>
        <w:ind w:left="888" w:hanging="888"/>
        <w:rPr>
          <w:rFonts w:ascii="Times New Roman" w:hAnsi="Times New Roman" w:cs="Times New Roman"/>
          <w:shadow/>
          <w:color w:val="000000"/>
        </w:rPr>
      </w:pPr>
      <w:r w:rsidRPr="00436695">
        <w:rPr>
          <w:rFonts w:ascii="Times New Roman" w:hAnsi="Times New Roman" w:cs="Times New Roman"/>
          <w:shadow/>
          <w:color w:val="000000"/>
        </w:rPr>
        <w:t>LS</w:t>
      </w:r>
    </w:p>
    <w:p w:rsidR="00E31BDE" w:rsidRDefault="00E31BDE" w:rsidP="00E31BDE"/>
    <w:p w:rsidR="00CA0202" w:rsidRDefault="00CA0202"/>
    <w:sectPr w:rsidR="00CA0202" w:rsidSect="00AD267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compat>
    <w:useFELayout/>
  </w:compat>
  <w:rsids>
    <w:rsidRoot w:val="00E31BDE"/>
    <w:rsid w:val="00CA0202"/>
    <w:rsid w:val="00E31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extsimpluCaracter">
    <w:name w:val="Text simplu Caracter"/>
    <w:aliases w:val="Char Char Caracter,Char Char Char Caracter"/>
    <w:basedOn w:val="Fontdeparagrafimplicit"/>
    <w:link w:val="Textsimplu"/>
    <w:locked/>
    <w:rsid w:val="00E31BDE"/>
    <w:rPr>
      <w:rFonts w:ascii="Courier New" w:hAnsi="Courier New" w:cs="Courier New"/>
      <w:lang w:val="en-US" w:eastAsia="en-US"/>
    </w:rPr>
  </w:style>
  <w:style w:type="paragraph" w:styleId="Textsimplu">
    <w:name w:val="Plain Text"/>
    <w:aliases w:val="Char Char,Char Char Char"/>
    <w:basedOn w:val="Normal"/>
    <w:link w:val="TextsimpluCaracter"/>
    <w:unhideWhenUsed/>
    <w:rsid w:val="00E31BDE"/>
    <w:pPr>
      <w:spacing w:after="0" w:line="240" w:lineRule="auto"/>
    </w:pPr>
    <w:rPr>
      <w:rFonts w:ascii="Courier New" w:hAnsi="Courier New" w:cs="Courier New"/>
      <w:lang w:val="en-US" w:eastAsia="en-US"/>
    </w:rPr>
  </w:style>
  <w:style w:type="character" w:customStyle="1" w:styleId="TextsimpluCaracter1">
    <w:name w:val="Text simplu Caracter1"/>
    <w:basedOn w:val="Fontdeparagrafimplicit"/>
    <w:link w:val="Textsimplu"/>
    <w:uiPriority w:val="99"/>
    <w:semiHidden/>
    <w:rsid w:val="00E31BDE"/>
    <w:rPr>
      <w:rFonts w:ascii="Consolas" w:hAnsi="Consolas" w:cs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1447</Words>
  <Characters>8393</Characters>
  <Application>Microsoft Office Word</Application>
  <DocSecurity>0</DocSecurity>
  <Lines>69</Lines>
  <Paragraphs>19</Paragraphs>
  <ScaleCrop>false</ScaleCrop>
  <Company/>
  <LinksUpToDate>false</LinksUpToDate>
  <CharactersWithSpaces>9821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dcterms:created xsi:type="dcterms:W3CDTF">2015-11-23T12:44:00Z</dcterms:created>
  <dcterms:modified xsi:type="dcterms:W3CDTF">2015-11-23T12:49:00Z</dcterms:modified>
</cp:coreProperties>
</file>