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3E1" w:rsidRDefault="005353E1" w:rsidP="005353E1">
      <w:pPr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885727">
        <w:rPr>
          <w:rFonts w:cstheme="minorHAnsi"/>
          <w:b/>
          <w:sz w:val="24"/>
          <w:szCs w:val="24"/>
        </w:rPr>
        <w:t xml:space="preserve">European Day </w:t>
      </w:r>
      <w:r>
        <w:rPr>
          <w:rFonts w:cstheme="minorHAnsi"/>
          <w:b/>
          <w:sz w:val="24"/>
          <w:szCs w:val="24"/>
        </w:rPr>
        <w:t>of Languages - 26 September 2016</w:t>
      </w:r>
    </w:p>
    <w:tbl>
      <w:tblPr>
        <w:tblW w:w="4526" w:type="dxa"/>
        <w:jc w:val="center"/>
        <w:tblInd w:w="113" w:type="dxa"/>
        <w:tblLayout w:type="fixed"/>
        <w:tblLook w:val="04A0"/>
      </w:tblPr>
      <w:tblGrid>
        <w:gridCol w:w="2263"/>
        <w:gridCol w:w="2263"/>
      </w:tblGrid>
      <w:tr w:rsidR="005353E1" w:rsidRPr="004572BF" w:rsidTr="006C34BE">
        <w:trPr>
          <w:jc w:val="center"/>
        </w:trPr>
        <w:tc>
          <w:tcPr>
            <w:tcW w:w="2263" w:type="dxa"/>
          </w:tcPr>
          <w:p w:rsidR="005353E1" w:rsidRPr="004572BF" w:rsidRDefault="005353E1" w:rsidP="006C34BE">
            <w:pPr>
              <w:pStyle w:val="Heading1"/>
              <w:spacing w:before="240" w:line="240" w:lineRule="auto"/>
              <w:contextualSpacing/>
              <w:jc w:val="center"/>
            </w:pPr>
            <w:r>
              <w:rPr>
                <w:rFonts w:cs="Tahoma"/>
                <w:noProof/>
                <w:sz w:val="13"/>
                <w:szCs w:val="13"/>
                <w:lang w:val="de-AT" w:eastAsia="de-AT"/>
              </w:rPr>
              <w:drawing>
                <wp:inline distT="0" distB="0" distL="0" distR="0">
                  <wp:extent cx="1195070" cy="758825"/>
                  <wp:effectExtent l="19050" t="0" r="5080" b="0"/>
                  <wp:docPr id="1" name="Picture 2" descr="ed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d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75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3" w:type="dxa"/>
          </w:tcPr>
          <w:p w:rsidR="005353E1" w:rsidRPr="00B05F42" w:rsidRDefault="005353E1" w:rsidP="006C34BE">
            <w:pPr>
              <w:pStyle w:val="Heading1"/>
              <w:spacing w:before="0"/>
              <w:jc w:val="center"/>
            </w:pPr>
            <w:r>
              <w:rPr>
                <w:noProof/>
                <w:lang w:val="de-AT" w:eastAsia="de-AT"/>
              </w:rPr>
              <w:drawing>
                <wp:inline distT="0" distB="0" distL="0" distR="0">
                  <wp:extent cx="1298575" cy="1038860"/>
                  <wp:effectExtent l="0" t="0" r="0" b="0"/>
                  <wp:docPr id="3" name="Picture 2" descr="ee7b1fc6-055b-490b-a59b-a65969e440a2?t=1371222819000?t=1371222819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e7b1fc6-055b-490b-a59b-a65969e440a2?t=1371222819000?t=1371222819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575" cy="103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6CBE" w:rsidRPr="00BA6CBE" w:rsidRDefault="00BA6CBE" w:rsidP="001306F7">
      <w:pPr>
        <w:rPr>
          <w:b/>
        </w:rPr>
      </w:pPr>
    </w:p>
    <w:p w:rsidR="001306F7" w:rsidRPr="00BA6CBE" w:rsidRDefault="001306F7" w:rsidP="001306F7">
      <w:pPr>
        <w:rPr>
          <w:b/>
        </w:rPr>
      </w:pPr>
      <w:r w:rsidRPr="00BA6CBE">
        <w:rPr>
          <w:b/>
        </w:rPr>
        <w:t>The 15</w:t>
      </w:r>
      <w:r w:rsidRPr="00BA6CBE">
        <w:rPr>
          <w:b/>
          <w:vertAlign w:val="superscript"/>
        </w:rPr>
        <w:t>th</w:t>
      </w:r>
      <w:r w:rsidRPr="00BA6CBE">
        <w:rPr>
          <w:b/>
        </w:rPr>
        <w:t xml:space="preserve"> Anniversary of the European Day of Languages, </w:t>
      </w:r>
      <w:r w:rsidR="005A7989" w:rsidRPr="00BA6CBE">
        <w:rPr>
          <w:b/>
        </w:rPr>
        <w:t xml:space="preserve">26 </w:t>
      </w:r>
      <w:r w:rsidRPr="00BA6CBE">
        <w:rPr>
          <w:b/>
        </w:rPr>
        <w:t xml:space="preserve">September </w:t>
      </w:r>
      <w:r w:rsidR="00A76CEF" w:rsidRPr="00BA6CBE">
        <w:rPr>
          <w:b/>
        </w:rPr>
        <w:t xml:space="preserve">2016 </w:t>
      </w:r>
      <w:r w:rsidR="002F5324" w:rsidRPr="00BA6CBE">
        <w:rPr>
          <w:b/>
        </w:rPr>
        <w:t>–</w:t>
      </w:r>
      <w:r w:rsidR="00A76CEF" w:rsidRPr="00BA6CBE">
        <w:rPr>
          <w:b/>
        </w:rPr>
        <w:t xml:space="preserve"> </w:t>
      </w:r>
      <w:r w:rsidR="002F5324" w:rsidRPr="00BA6CBE">
        <w:rPr>
          <w:b/>
        </w:rPr>
        <w:t>giving voice to Europe’s languages</w:t>
      </w:r>
    </w:p>
    <w:p w:rsidR="001D5655" w:rsidRPr="00BA6CBE" w:rsidRDefault="001D5655" w:rsidP="001D5655">
      <w:r w:rsidRPr="00BA6CBE">
        <w:t xml:space="preserve">The European Day of Languages, </w:t>
      </w:r>
      <w:r w:rsidR="00816D44" w:rsidRPr="00BA6CBE">
        <w:t>celebrated every year on the 26 September, is a festival</w:t>
      </w:r>
      <w:r w:rsidRPr="00BA6CBE">
        <w:t xml:space="preserve"> of linguistic diversity, a day to encourage language learning for young and old; a day to come together </w:t>
      </w:r>
      <w:r w:rsidR="009674E4" w:rsidRPr="00BA6CBE">
        <w:t xml:space="preserve">and marvel at the beauty of all of Europe’s languages. </w:t>
      </w:r>
    </w:p>
    <w:p w:rsidR="001D5655" w:rsidRPr="00BA6CBE" w:rsidRDefault="001306F7" w:rsidP="001D5655">
      <w:pPr>
        <w:rPr>
          <w:lang w:val="en-US"/>
        </w:rPr>
      </w:pPr>
      <w:r w:rsidRPr="00BA6CBE">
        <w:t xml:space="preserve">Against the current backdrop of rising populism, xenophobia and intolerance where language is used to exclude and divide, this year’s </w:t>
      </w:r>
      <w:hyperlink r:id="rId8" w:history="1">
        <w:r w:rsidRPr="00BA6CBE">
          <w:rPr>
            <w:rStyle w:val="Hyperlink"/>
          </w:rPr>
          <w:t>European Day of Languages</w:t>
        </w:r>
      </w:hyperlink>
      <w:r w:rsidRPr="00BA6CBE">
        <w:t xml:space="preserve"> on September 26 gives us a much-</w:t>
      </w:r>
      <w:r w:rsidR="00A76CEF" w:rsidRPr="00BA6CBE">
        <w:t>needed opportunity to highlight</w:t>
      </w:r>
      <w:r w:rsidRPr="00BA6CBE">
        <w:t xml:space="preserve"> all that is positive and enriching in today’s increasingly multilingual and</w:t>
      </w:r>
      <w:r w:rsidR="00287CD7" w:rsidRPr="00BA6CBE">
        <w:t xml:space="preserve"> </w:t>
      </w:r>
      <w:r w:rsidRPr="00BA6CBE">
        <w:t>cultural</w:t>
      </w:r>
      <w:r w:rsidR="00287CD7" w:rsidRPr="00BA6CBE">
        <w:t>ly diverse</w:t>
      </w:r>
      <w:r w:rsidRPr="00BA6CBE">
        <w:t xml:space="preserve"> Europe. </w:t>
      </w:r>
    </w:p>
    <w:p w:rsidR="000A5C43" w:rsidRPr="00BA6CBE" w:rsidRDefault="00816D44" w:rsidP="000A5C43">
      <w:r w:rsidRPr="00BA6CBE">
        <w:t>Fifteen years after its inception, t</w:t>
      </w:r>
      <w:r w:rsidR="001D5655" w:rsidRPr="00BA6CBE">
        <w:t xml:space="preserve">he Day continues to represent a </w:t>
      </w:r>
      <w:r w:rsidRPr="00BA6CBE">
        <w:rPr>
          <w:lang w:val="en-US"/>
        </w:rPr>
        <w:t>force for unity as it reaches</w:t>
      </w:r>
      <w:r w:rsidR="001D5655" w:rsidRPr="00BA6CBE">
        <w:rPr>
          <w:lang w:val="en-US"/>
        </w:rPr>
        <w:t xml:space="preserve"> o</w:t>
      </w:r>
      <w:r w:rsidRPr="00BA6CBE">
        <w:rPr>
          <w:lang w:val="en-US"/>
        </w:rPr>
        <w:t>ut a welcoming hand to new</w:t>
      </w:r>
      <w:r w:rsidR="001D5655" w:rsidRPr="00BA6CBE">
        <w:rPr>
          <w:lang w:val="en-US"/>
        </w:rPr>
        <w:t xml:space="preserve"> cultures and </w:t>
      </w:r>
      <w:r w:rsidR="00A76CEF" w:rsidRPr="00BA6CBE">
        <w:rPr>
          <w:lang w:val="en-US"/>
        </w:rPr>
        <w:t>languages</w:t>
      </w:r>
      <w:r w:rsidR="00A76CEF" w:rsidRPr="00BA6CBE">
        <w:t xml:space="preserve">. </w:t>
      </w:r>
      <w:r w:rsidR="001D5655" w:rsidRPr="00BA6CBE">
        <w:t xml:space="preserve">It </w:t>
      </w:r>
      <w:r w:rsidR="00CF581B" w:rsidRPr="00BA6CBE">
        <w:t xml:space="preserve">is one </w:t>
      </w:r>
      <w:r w:rsidRPr="00BA6CBE">
        <w:t>of</w:t>
      </w:r>
      <w:r w:rsidR="009674E4" w:rsidRPr="00BA6CBE">
        <w:t xml:space="preserve"> many</w:t>
      </w:r>
      <w:r w:rsidR="001D5655" w:rsidRPr="00BA6CBE">
        <w:t xml:space="preserve"> </w:t>
      </w:r>
      <w:r w:rsidR="00CF581B" w:rsidRPr="00BA6CBE">
        <w:t>example</w:t>
      </w:r>
      <w:r w:rsidR="00A76CEF" w:rsidRPr="00BA6CBE">
        <w:t>s</w:t>
      </w:r>
      <w:r w:rsidR="00CF581B" w:rsidRPr="00BA6CBE">
        <w:t xml:space="preserve"> of the Council’s pioneering work to promote </w:t>
      </w:r>
      <w:r w:rsidR="000A5C43" w:rsidRPr="00BA6CBE">
        <w:t xml:space="preserve">linguistic diversity, tolerance and </w:t>
      </w:r>
      <w:r w:rsidR="00CF581B" w:rsidRPr="00BA6CBE">
        <w:t xml:space="preserve">respect.  </w:t>
      </w:r>
      <w:r w:rsidR="001D5655" w:rsidRPr="00BA6CBE">
        <w:t>Other</w:t>
      </w:r>
      <w:r w:rsidR="009674E4" w:rsidRPr="00BA6CBE">
        <w:t xml:space="preserve"> successful </w:t>
      </w:r>
      <w:r w:rsidR="001D5655" w:rsidRPr="00BA6CBE">
        <w:t>current</w:t>
      </w:r>
      <w:r w:rsidR="00A76CEF" w:rsidRPr="00BA6CBE">
        <w:t xml:space="preserve"> </w:t>
      </w:r>
      <w:r w:rsidR="00CF581B" w:rsidRPr="00BA6CBE">
        <w:t xml:space="preserve">initiatives include; the development of a </w:t>
      </w:r>
      <w:hyperlink r:id="rId9" w:history="1">
        <w:r w:rsidR="00CF581B" w:rsidRPr="00BA6CBE">
          <w:rPr>
            <w:rStyle w:val="Hyperlink"/>
            <w:bCs/>
          </w:rPr>
          <w:t>Reference Framework of Competences for Democratic Culture</w:t>
        </w:r>
      </w:hyperlink>
      <w:r w:rsidR="002A6282" w:rsidRPr="00BA6CBE">
        <w:t xml:space="preserve">; the </w:t>
      </w:r>
      <w:hyperlink r:id="rId10" w:history="1">
        <w:r w:rsidR="002A6282" w:rsidRPr="00BA6CBE">
          <w:rPr>
            <w:rStyle w:val="Hyperlink"/>
          </w:rPr>
          <w:t>No Hate Speech Movement</w:t>
        </w:r>
      </w:hyperlink>
      <w:r w:rsidR="002A6282" w:rsidRPr="00BA6CBE">
        <w:rPr>
          <w:rStyle w:val="Hyperlink"/>
        </w:rPr>
        <w:t xml:space="preserve"> </w:t>
      </w:r>
      <w:r w:rsidR="00BA6CBE" w:rsidRPr="00BA6CBE">
        <w:rPr>
          <w:rStyle w:val="Hyperlink"/>
        </w:rPr>
        <w:t xml:space="preserve">campaign </w:t>
      </w:r>
      <w:r w:rsidR="00CF581B" w:rsidRPr="00BA6CBE">
        <w:t>as well as</w:t>
      </w:r>
      <w:r w:rsidR="000A5C43" w:rsidRPr="00BA6CBE">
        <w:t xml:space="preserve"> the Action Plans </w:t>
      </w:r>
      <w:r w:rsidR="00BA6CBE" w:rsidRPr="00BA6CBE">
        <w:t xml:space="preserve">on the fight against </w:t>
      </w:r>
      <w:hyperlink r:id="rId11" w:history="1">
        <w:r w:rsidR="000A5C43" w:rsidRPr="00BA6CBE">
          <w:rPr>
            <w:rStyle w:val="Hyperlink"/>
          </w:rPr>
          <w:t>violent extremism</w:t>
        </w:r>
      </w:hyperlink>
      <w:r w:rsidR="000A5C43" w:rsidRPr="00BA6CBE">
        <w:t xml:space="preserve"> </w:t>
      </w:r>
      <w:r w:rsidR="00BA6CBE" w:rsidRPr="00BA6CBE">
        <w:t xml:space="preserve">and radicalisation leading to terrorism </w:t>
      </w:r>
      <w:r w:rsidR="000A5C43" w:rsidRPr="00BA6CBE">
        <w:t xml:space="preserve">and </w:t>
      </w:r>
      <w:r w:rsidR="00BA6CBE" w:rsidRPr="00BA6CBE">
        <w:t>on Building Inclusive Societies</w:t>
      </w:r>
      <w:r w:rsidR="000A5C43" w:rsidRPr="00BA6CBE">
        <w:t xml:space="preserve">.  Such initiatives are strengthened through the Council’s cooperation with the </w:t>
      </w:r>
      <w:r w:rsidR="000A5C43" w:rsidRPr="00BA6CBE">
        <w:rPr>
          <w:lang w:val="en-US"/>
        </w:rPr>
        <w:t xml:space="preserve">European Commission, as exemplified through the joint action of the </w:t>
      </w:r>
      <w:hyperlink r:id="rId12" w:history="1">
        <w:r w:rsidR="000A5C43" w:rsidRPr="00BA6CBE">
          <w:rPr>
            <w:rStyle w:val="Hyperlink"/>
            <w:lang w:val="en-US"/>
          </w:rPr>
          <w:t>European Centre for Modern Languages</w:t>
        </w:r>
      </w:hyperlink>
      <w:r w:rsidR="000A5C43" w:rsidRPr="00BA6CBE">
        <w:rPr>
          <w:lang w:val="en-US"/>
        </w:rPr>
        <w:t xml:space="preserve"> (ECML) and the European Commission, notably in the area of </w:t>
      </w:r>
      <w:hyperlink r:id="rId13" w:history="1">
        <w:r w:rsidR="000A5C43" w:rsidRPr="00BA6CBE">
          <w:rPr>
            <w:rStyle w:val="Hyperlink"/>
            <w:lang w:val="en-US"/>
          </w:rPr>
          <w:t>multilingual classrooms.</w:t>
        </w:r>
      </w:hyperlink>
      <w:r w:rsidR="000A5C43" w:rsidRPr="00BA6CBE">
        <w:rPr>
          <w:lang w:val="en-US"/>
        </w:rPr>
        <w:t xml:space="preserve"> </w:t>
      </w:r>
    </w:p>
    <w:p w:rsidR="001306F7" w:rsidRPr="00BA6CBE" w:rsidRDefault="000A5C43" w:rsidP="001306F7">
      <w:r w:rsidRPr="00BA6CBE">
        <w:t xml:space="preserve">So let us use </w:t>
      </w:r>
      <w:r w:rsidR="001306F7" w:rsidRPr="00BA6CBE">
        <w:t>our celebrations</w:t>
      </w:r>
      <w:r w:rsidRPr="00BA6CBE">
        <w:t xml:space="preserve"> </w:t>
      </w:r>
      <w:r w:rsidR="00BA6CBE" w:rsidRPr="00BA6CBE">
        <w:t>o</w:t>
      </w:r>
      <w:r w:rsidRPr="00BA6CBE">
        <w:t>n and around 26 September 2016 to</w:t>
      </w:r>
      <w:r w:rsidR="001306F7" w:rsidRPr="00BA6CBE">
        <w:t xml:space="preserve"> send a clear message throughout Europe and beyond: </w:t>
      </w:r>
      <w:r w:rsidR="001306F7" w:rsidRPr="00BA6CBE">
        <w:rPr>
          <w:lang w:val="en-US"/>
        </w:rPr>
        <w:t>linguistic diversity is an important resource to be used and cherished</w:t>
      </w:r>
      <w:r w:rsidR="00AF3E28" w:rsidRPr="00BA6CBE">
        <w:rPr>
          <w:lang w:val="en-US"/>
        </w:rPr>
        <w:t xml:space="preserve">, not just today, but </w:t>
      </w:r>
      <w:r w:rsidR="006512B8" w:rsidRPr="00BA6CBE">
        <w:rPr>
          <w:lang w:val="en-US"/>
        </w:rPr>
        <w:t xml:space="preserve">every day. </w:t>
      </w:r>
      <w:r w:rsidR="001306F7" w:rsidRPr="00BA6CBE">
        <w:rPr>
          <w:lang w:val="en-US"/>
        </w:rPr>
        <w:t xml:space="preserve">We must </w:t>
      </w:r>
      <w:r w:rsidR="001D5655" w:rsidRPr="00BA6CBE">
        <w:rPr>
          <w:lang w:val="en-US"/>
        </w:rPr>
        <w:t xml:space="preserve">support </w:t>
      </w:r>
      <w:r w:rsidR="001306F7" w:rsidRPr="00BA6CBE">
        <w:t>the children fleeing from war and terror</w:t>
      </w:r>
      <w:r w:rsidR="00DD4FE2" w:rsidRPr="00BA6CBE">
        <w:t>.</w:t>
      </w:r>
      <w:r w:rsidR="001306F7" w:rsidRPr="00BA6CBE">
        <w:t xml:space="preserve"> </w:t>
      </w:r>
      <w:r w:rsidR="00DD4FE2" w:rsidRPr="00BA6CBE">
        <w:t xml:space="preserve">We must recognise </w:t>
      </w:r>
      <w:r w:rsidR="001306F7" w:rsidRPr="00BA6CBE">
        <w:t xml:space="preserve">and </w:t>
      </w:r>
      <w:r w:rsidR="00DD4FE2" w:rsidRPr="00BA6CBE">
        <w:t xml:space="preserve">value </w:t>
      </w:r>
      <w:r w:rsidR="001306F7" w:rsidRPr="00BA6CBE">
        <w:t>all of the languages they bring to our schools</w:t>
      </w:r>
      <w:r w:rsidRPr="00BA6CBE">
        <w:t xml:space="preserve">. </w:t>
      </w:r>
      <w:r w:rsidR="00DC117A" w:rsidRPr="00BA6CBE">
        <w:t>We must continue to</w:t>
      </w:r>
      <w:r w:rsidR="009674E4" w:rsidRPr="00BA6CBE">
        <w:t xml:space="preserve"> strive for unity in diversity, </w:t>
      </w:r>
      <w:r w:rsidR="001306F7" w:rsidRPr="00BA6CBE">
        <w:rPr>
          <w:lang w:val="en-US"/>
        </w:rPr>
        <w:t>harness</w:t>
      </w:r>
      <w:r w:rsidR="001D5655" w:rsidRPr="00BA6CBE">
        <w:rPr>
          <w:lang w:val="en-US"/>
        </w:rPr>
        <w:t>ing</w:t>
      </w:r>
      <w:r w:rsidR="00A76CEF" w:rsidRPr="00BA6CBE">
        <w:rPr>
          <w:lang w:val="en-US"/>
        </w:rPr>
        <w:t xml:space="preserve"> </w:t>
      </w:r>
      <w:r w:rsidR="001306F7" w:rsidRPr="00BA6CBE">
        <w:rPr>
          <w:lang w:val="en-US"/>
        </w:rPr>
        <w:t xml:space="preserve">the positive power of linguistic diversity </w:t>
      </w:r>
      <w:r w:rsidR="001306F7" w:rsidRPr="00BA6CBE">
        <w:t xml:space="preserve">to enrich our democracies and create safer, more cohesive </w:t>
      </w:r>
      <w:r w:rsidR="008409E4" w:rsidRPr="00BA6CBE">
        <w:t xml:space="preserve">and inclusive </w:t>
      </w:r>
      <w:r w:rsidR="001306F7" w:rsidRPr="00BA6CBE">
        <w:t xml:space="preserve">societies. </w:t>
      </w:r>
    </w:p>
    <w:p w:rsidR="00816D44" w:rsidRPr="00BA6CBE" w:rsidRDefault="009D548A" w:rsidP="00816D44">
      <w:pPr>
        <w:pBdr>
          <w:bottom w:val="single" w:sz="12" w:space="1" w:color="auto"/>
        </w:pBdr>
      </w:pPr>
      <w:hyperlink r:id="rId14" w:history="1">
        <w:r w:rsidR="00816D44" w:rsidRPr="00BA6CBE">
          <w:rPr>
            <w:rStyle w:val="Hyperlink"/>
          </w:rPr>
          <w:t>www.coe.int/EDL</w:t>
        </w:r>
      </w:hyperlink>
      <w:r w:rsidR="00816D44" w:rsidRPr="00BA6CBE">
        <w:t xml:space="preserve"> </w:t>
      </w:r>
    </w:p>
    <w:p w:rsidR="00816D44" w:rsidRPr="00BA6CBE" w:rsidRDefault="00816D44" w:rsidP="00816D44">
      <w:pPr>
        <w:rPr>
          <w:b/>
        </w:rPr>
      </w:pPr>
      <w:r w:rsidRPr="00BA6CBE">
        <w:rPr>
          <w:b/>
        </w:rPr>
        <w:t>Background information on the Day</w:t>
      </w:r>
    </w:p>
    <w:p w:rsidR="00816D44" w:rsidRPr="00BA6CBE" w:rsidRDefault="00816D44" w:rsidP="00816D44">
      <w:r w:rsidRPr="00BA6CBE">
        <w:t>The European Day of Languages (EDL) is a day to encourage language learning across Europe.</w:t>
      </w:r>
    </w:p>
    <w:p w:rsidR="00816D44" w:rsidRPr="00BA6CBE" w:rsidRDefault="00816D44" w:rsidP="00816D44">
      <w:r w:rsidRPr="00BA6CBE">
        <w:t>At the initiative of the Council of Europe, the European Day of Languages has been celebrated every year, on 26 September, since the European Year of Languages in 2001.</w:t>
      </w:r>
    </w:p>
    <w:p w:rsidR="00816D44" w:rsidRPr="00BA6CBE" w:rsidRDefault="00816D44" w:rsidP="00816D44">
      <w:r w:rsidRPr="00BA6CBE">
        <w:t>The specific aims of the Day are to:</w:t>
      </w:r>
    </w:p>
    <w:p w:rsidR="00816D44" w:rsidRPr="00BA6CBE" w:rsidRDefault="00816D44" w:rsidP="00816D44">
      <w:pPr>
        <w:numPr>
          <w:ilvl w:val="0"/>
          <w:numId w:val="3"/>
        </w:numPr>
      </w:pPr>
      <w:r w:rsidRPr="00BA6CBE">
        <w:t xml:space="preserve">alert the public to the importance of language learning in order to increase </w:t>
      </w:r>
      <w:proofErr w:type="spellStart"/>
      <w:r w:rsidRPr="00BA6CBE">
        <w:t>plurilingualism</w:t>
      </w:r>
      <w:proofErr w:type="spellEnd"/>
      <w:r w:rsidRPr="00BA6CBE">
        <w:t xml:space="preserve"> and intercultural understanding;</w:t>
      </w:r>
    </w:p>
    <w:p w:rsidR="00816D44" w:rsidRPr="00BA6CBE" w:rsidRDefault="00816D44" w:rsidP="00816D44">
      <w:pPr>
        <w:numPr>
          <w:ilvl w:val="0"/>
          <w:numId w:val="3"/>
        </w:numPr>
      </w:pPr>
      <w:r w:rsidRPr="00BA6CBE">
        <w:t xml:space="preserve">promote the rich linguistic and cultural diversity of Europe; </w:t>
      </w:r>
    </w:p>
    <w:p w:rsidR="00816D44" w:rsidRPr="00BA6CBE" w:rsidRDefault="00816D44" w:rsidP="00816D44">
      <w:pPr>
        <w:numPr>
          <w:ilvl w:val="0"/>
          <w:numId w:val="3"/>
        </w:numPr>
      </w:pPr>
      <w:proofErr w:type="gramStart"/>
      <w:r w:rsidRPr="00BA6CBE">
        <w:t>encourage</w:t>
      </w:r>
      <w:proofErr w:type="gramEnd"/>
      <w:r w:rsidRPr="00BA6CBE">
        <w:t xml:space="preserve"> lifelong language learning in and out of school.</w:t>
      </w:r>
    </w:p>
    <w:p w:rsidR="009A133D" w:rsidRDefault="00816D44">
      <w:pPr>
        <w:rPr>
          <w:rFonts w:cstheme="minorHAnsi"/>
        </w:rPr>
      </w:pPr>
      <w:r w:rsidRPr="00BA6CBE">
        <w:rPr>
          <w:rFonts w:cstheme="minorHAnsi"/>
        </w:rPr>
        <w:lastRenderedPageBreak/>
        <w:t>The dedicated website for the Day is available in 3</w:t>
      </w:r>
      <w:r w:rsidR="00EE71E7">
        <w:rPr>
          <w:rFonts w:cstheme="minorHAnsi"/>
        </w:rPr>
        <w:t>5</w:t>
      </w:r>
      <w:r w:rsidRPr="00BA6CBE">
        <w:rPr>
          <w:rFonts w:cstheme="minorHAnsi"/>
        </w:rPr>
        <w:t xml:space="preserve"> languages and hundreds activities are registered in the </w:t>
      </w:r>
      <w:hyperlink r:id="rId15" w:history="1">
        <w:r w:rsidRPr="00BA6CBE">
          <w:rPr>
            <w:rStyle w:val="Hyperlink"/>
            <w:rFonts w:cstheme="minorHAnsi"/>
          </w:rPr>
          <w:t>events’ calendar</w:t>
        </w:r>
      </w:hyperlink>
      <w:r w:rsidRPr="00BA6CBE">
        <w:rPr>
          <w:rFonts w:cstheme="minorHAnsi"/>
        </w:rPr>
        <w:t xml:space="preserve"> of the site. The EDL activities which take place in Europe and increasingly on other continents are organised mainly by schools, universities, l</w:t>
      </w:r>
      <w:r w:rsidR="00C800CC">
        <w:rPr>
          <w:rFonts w:cstheme="minorHAnsi"/>
        </w:rPr>
        <w:t>anguage and cultural institutes</w:t>
      </w:r>
      <w:r w:rsidR="00AE53A1">
        <w:rPr>
          <w:rFonts w:cstheme="minorHAnsi"/>
        </w:rPr>
        <w:t xml:space="preserve">, </w:t>
      </w:r>
      <w:r w:rsidRPr="00BA6CBE">
        <w:rPr>
          <w:rFonts w:cstheme="minorHAnsi"/>
        </w:rPr>
        <w:t>associations</w:t>
      </w:r>
      <w:r w:rsidR="00AE53A1">
        <w:rPr>
          <w:rFonts w:cstheme="minorHAnsi"/>
        </w:rPr>
        <w:t xml:space="preserve"> and also by the </w:t>
      </w:r>
      <w:hyperlink r:id="rId16" w:history="1">
        <w:r w:rsidR="00AE53A1" w:rsidRPr="00B82B2B">
          <w:rPr>
            <w:rStyle w:val="Hyperlink"/>
            <w:rFonts w:cstheme="minorHAnsi"/>
          </w:rPr>
          <w:t>European Commission’s translation field offices</w:t>
        </w:r>
      </w:hyperlink>
      <w:r w:rsidR="00AE53A1">
        <w:rPr>
          <w:rFonts w:cstheme="minorHAnsi"/>
        </w:rPr>
        <w:t>.</w:t>
      </w:r>
    </w:p>
    <w:p w:rsidR="00AE53A1" w:rsidRPr="00BA6CBE" w:rsidRDefault="00AE53A1">
      <w:pPr>
        <w:rPr>
          <w:rFonts w:cstheme="minorHAnsi"/>
        </w:rPr>
      </w:pPr>
      <w:r>
        <w:rPr>
          <w:rFonts w:cstheme="minorHAnsi"/>
        </w:rPr>
        <w:t>In 2015 over 900 events were recorded in</w:t>
      </w:r>
      <w:r w:rsidR="00E24A27">
        <w:rPr>
          <w:rFonts w:cstheme="minorHAnsi"/>
        </w:rPr>
        <w:t xml:space="preserve"> the</w:t>
      </w:r>
      <w:r>
        <w:rPr>
          <w:rFonts w:cstheme="minorHAnsi"/>
        </w:rPr>
        <w:t xml:space="preserve"> events’ calendar.</w:t>
      </w:r>
    </w:p>
    <w:sectPr w:rsidR="00AE53A1" w:rsidRPr="00BA6CBE" w:rsidSect="00FF37D8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F6BE5"/>
    <w:multiLevelType w:val="hybridMultilevel"/>
    <w:tmpl w:val="EF7CF1A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30BCF"/>
    <w:multiLevelType w:val="hybridMultilevel"/>
    <w:tmpl w:val="633EBCA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183B77"/>
    <w:multiLevelType w:val="hybridMultilevel"/>
    <w:tmpl w:val="F34E8E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1306F7"/>
    <w:rsid w:val="000269CE"/>
    <w:rsid w:val="0007298C"/>
    <w:rsid w:val="000A5C43"/>
    <w:rsid w:val="000A710D"/>
    <w:rsid w:val="000D14AD"/>
    <w:rsid w:val="001306F7"/>
    <w:rsid w:val="001D5655"/>
    <w:rsid w:val="001E7CA6"/>
    <w:rsid w:val="00287CD7"/>
    <w:rsid w:val="002A6282"/>
    <w:rsid w:val="002C7C00"/>
    <w:rsid w:val="002F5324"/>
    <w:rsid w:val="00377398"/>
    <w:rsid w:val="004C0F81"/>
    <w:rsid w:val="004C71D0"/>
    <w:rsid w:val="005353E1"/>
    <w:rsid w:val="00573B86"/>
    <w:rsid w:val="005A5FD9"/>
    <w:rsid w:val="005A7989"/>
    <w:rsid w:val="006512B8"/>
    <w:rsid w:val="00816D44"/>
    <w:rsid w:val="008409E4"/>
    <w:rsid w:val="008A07AC"/>
    <w:rsid w:val="008C3740"/>
    <w:rsid w:val="0091442C"/>
    <w:rsid w:val="0096130B"/>
    <w:rsid w:val="009674E4"/>
    <w:rsid w:val="009724EF"/>
    <w:rsid w:val="009A133D"/>
    <w:rsid w:val="009C5F0C"/>
    <w:rsid w:val="009D548A"/>
    <w:rsid w:val="00A76CEF"/>
    <w:rsid w:val="00AE53A1"/>
    <w:rsid w:val="00AF3E28"/>
    <w:rsid w:val="00B82B2B"/>
    <w:rsid w:val="00BA6CBE"/>
    <w:rsid w:val="00C4477C"/>
    <w:rsid w:val="00C800CC"/>
    <w:rsid w:val="00CF581B"/>
    <w:rsid w:val="00DC117A"/>
    <w:rsid w:val="00DD4FE2"/>
    <w:rsid w:val="00DD711D"/>
    <w:rsid w:val="00E24A27"/>
    <w:rsid w:val="00EE71E7"/>
    <w:rsid w:val="00F77D0B"/>
    <w:rsid w:val="00FF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11D"/>
  </w:style>
  <w:style w:type="paragraph" w:styleId="Heading1">
    <w:name w:val="heading 1"/>
    <w:basedOn w:val="Normal"/>
    <w:next w:val="Normal"/>
    <w:link w:val="Heading1Char"/>
    <w:uiPriority w:val="9"/>
    <w:qFormat/>
    <w:rsid w:val="00816D44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3E28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C37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37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37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37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374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74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16D44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11D"/>
  </w:style>
  <w:style w:type="paragraph" w:styleId="Heading1">
    <w:name w:val="heading 1"/>
    <w:basedOn w:val="Normal"/>
    <w:next w:val="Normal"/>
    <w:link w:val="Heading1Char"/>
    <w:uiPriority w:val="9"/>
    <w:qFormat/>
    <w:rsid w:val="00816D44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3E28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C37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37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37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37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374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740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16D44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l.ecml.at/" TargetMode="External"/><Relationship Id="rId13" Type="http://schemas.openxmlformats.org/officeDocument/2006/relationships/hyperlink" Target="http://www.ecml.at/TrainingConsultancy/Multilingualclassrooms/tabid/1816/Default.asp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ecml.at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translatingforeurope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coe.int/t/dlapil/codexter/default_EN.as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dl.ecml.at/edlcalendar" TargetMode="External"/><Relationship Id="rId10" Type="http://schemas.openxmlformats.org/officeDocument/2006/relationships/hyperlink" Target="http://www.nohatespeechmovement.org/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coe.int/t/dg4/education/Source/competences/CDC_en.pdf" TargetMode="External"/><Relationship Id="rId14" Type="http://schemas.openxmlformats.org/officeDocument/2006/relationships/hyperlink" Target="http://www.coe.int/ED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676C3-9465-461C-894E-7AFFC8EF5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Breslin</dc:creator>
  <cp:lastModifiedBy>Michael</cp:lastModifiedBy>
  <cp:revision>7</cp:revision>
  <cp:lastPrinted>2016-07-11T06:47:00Z</cp:lastPrinted>
  <dcterms:created xsi:type="dcterms:W3CDTF">2016-09-09T07:29:00Z</dcterms:created>
  <dcterms:modified xsi:type="dcterms:W3CDTF">2016-09-15T16:37:00Z</dcterms:modified>
</cp:coreProperties>
</file>