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6D2" w:rsidRDefault="00CB66D2">
      <w:bookmarkStart w:id="0" w:name="_GoBack"/>
      <w:bookmarkEnd w:id="0"/>
    </w:p>
    <w:p w:rsidR="00CB66D2" w:rsidRDefault="00CB66D2" w:rsidP="00873AB3"/>
    <w:p w:rsidR="00CB66D2" w:rsidRPr="00082768" w:rsidRDefault="00CB66D2" w:rsidP="00873AB3">
      <w:pPr>
        <w:tabs>
          <w:tab w:val="left" w:pos="2160"/>
        </w:tabs>
        <w:jc w:val="center"/>
        <w:rPr>
          <w:rFonts w:ascii="Arial" w:hAnsi="Arial" w:cs="Arial"/>
          <w:b/>
          <w:bCs/>
          <w:sz w:val="28"/>
          <w:szCs w:val="28"/>
          <w:lang w:val="pt-PT"/>
        </w:rPr>
      </w:pPr>
      <w:r w:rsidRPr="00082768">
        <w:rPr>
          <w:rFonts w:ascii="Arial" w:hAnsi="Arial" w:cs="Arial"/>
          <w:b/>
          <w:bCs/>
          <w:sz w:val="28"/>
          <w:szCs w:val="28"/>
          <w:lang w:val="pt-PT"/>
        </w:rPr>
        <w:t>REZULTATELE PROIECTULUI</w:t>
      </w:r>
    </w:p>
    <w:p w:rsidR="00CB66D2" w:rsidRPr="00082768" w:rsidRDefault="00CB66D2" w:rsidP="00873AB3">
      <w:pPr>
        <w:tabs>
          <w:tab w:val="left" w:pos="2160"/>
        </w:tabs>
        <w:jc w:val="center"/>
        <w:rPr>
          <w:rFonts w:ascii="Arial" w:hAnsi="Arial" w:cs="Arial"/>
          <w:b/>
          <w:bCs/>
          <w:sz w:val="28"/>
          <w:szCs w:val="28"/>
          <w:lang w:val="pt-PT"/>
        </w:rPr>
      </w:pPr>
      <w:r w:rsidRPr="00082768">
        <w:rPr>
          <w:rFonts w:ascii="Arial" w:hAnsi="Arial" w:cs="Arial"/>
          <w:b/>
          <w:bCs/>
          <w:sz w:val="28"/>
          <w:szCs w:val="28"/>
          <w:lang w:val="pt-PT"/>
        </w:rPr>
        <w:t>”DAR – DĂRUIEȘTE, AJUTĂ, RESPECTĂ”</w:t>
      </w:r>
    </w:p>
    <w:p w:rsidR="00CB66D2" w:rsidRPr="00721377" w:rsidRDefault="00CB66D2" w:rsidP="00873AB3">
      <w:pPr>
        <w:tabs>
          <w:tab w:val="left" w:pos="2160"/>
        </w:tabs>
        <w:jc w:val="center"/>
        <w:rPr>
          <w:rFonts w:ascii="Arial" w:hAnsi="Arial" w:cs="Arial"/>
          <w:b/>
          <w:bCs/>
          <w:sz w:val="28"/>
          <w:szCs w:val="28"/>
          <w:lang w:val="pt-PT"/>
        </w:rPr>
      </w:pPr>
      <w:r w:rsidRPr="00721377">
        <w:rPr>
          <w:rFonts w:ascii="Arial" w:hAnsi="Arial" w:cs="Arial"/>
          <w:b/>
          <w:bCs/>
          <w:sz w:val="28"/>
          <w:szCs w:val="28"/>
          <w:lang w:val="pt-PT"/>
        </w:rPr>
        <w:t>ID 155547</w:t>
      </w:r>
    </w:p>
    <w:p w:rsidR="00CB66D2" w:rsidRDefault="00CB66D2" w:rsidP="00873AB3">
      <w:pPr>
        <w:tabs>
          <w:tab w:val="left" w:pos="2160"/>
        </w:tabs>
        <w:jc w:val="center"/>
        <w:rPr>
          <w:rFonts w:ascii="Arial" w:hAnsi="Arial" w:cs="Arial"/>
          <w:b/>
          <w:bCs/>
          <w:sz w:val="28"/>
          <w:szCs w:val="28"/>
        </w:rPr>
      </w:pPr>
      <w:r>
        <w:rPr>
          <w:rFonts w:ascii="Arial" w:hAnsi="Arial" w:cs="Arial"/>
          <w:b/>
          <w:bCs/>
          <w:sz w:val="28"/>
          <w:szCs w:val="28"/>
        </w:rPr>
        <w:t>Partener1 – Inspectoratul Școlar Județean Hunedoara</w:t>
      </w:r>
    </w:p>
    <w:p w:rsidR="00CB66D2" w:rsidRDefault="00CB66D2" w:rsidP="00061941">
      <w:pPr>
        <w:tabs>
          <w:tab w:val="left" w:pos="2160"/>
        </w:tabs>
        <w:rPr>
          <w:rFonts w:ascii="Arial" w:hAnsi="Arial" w:cs="Arial"/>
          <w:b/>
          <w:bCs/>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50"/>
        <w:gridCol w:w="3385"/>
        <w:gridCol w:w="3940"/>
        <w:gridCol w:w="3907"/>
      </w:tblGrid>
      <w:tr w:rsidR="00CB66D2" w:rsidRPr="00F77257">
        <w:tc>
          <w:tcPr>
            <w:tcW w:w="2088" w:type="dxa"/>
          </w:tcPr>
          <w:p w:rsidR="00CB66D2" w:rsidRPr="00F77257" w:rsidRDefault="00CB66D2" w:rsidP="00EB0984">
            <w:pPr>
              <w:tabs>
                <w:tab w:val="left" w:pos="2160"/>
              </w:tabs>
              <w:spacing w:after="0" w:line="240" w:lineRule="auto"/>
              <w:jc w:val="center"/>
              <w:rPr>
                <w:rFonts w:ascii="Arial" w:hAnsi="Arial" w:cs="Arial"/>
                <w:b/>
                <w:bCs/>
                <w:sz w:val="20"/>
                <w:szCs w:val="20"/>
              </w:rPr>
            </w:pPr>
            <w:r w:rsidRPr="00F77257">
              <w:rPr>
                <w:rFonts w:ascii="Arial" w:hAnsi="Arial" w:cs="Arial"/>
                <w:b/>
                <w:bCs/>
                <w:sz w:val="20"/>
                <w:szCs w:val="20"/>
              </w:rPr>
              <w:t>Activitatea</w:t>
            </w:r>
          </w:p>
        </w:tc>
        <w:tc>
          <w:tcPr>
            <w:tcW w:w="3420" w:type="dxa"/>
          </w:tcPr>
          <w:p w:rsidR="00CB66D2" w:rsidRPr="00F77257" w:rsidRDefault="00CB66D2" w:rsidP="00EB0984">
            <w:pPr>
              <w:tabs>
                <w:tab w:val="left" w:pos="2160"/>
              </w:tabs>
              <w:spacing w:after="0" w:line="240" w:lineRule="auto"/>
              <w:jc w:val="center"/>
              <w:rPr>
                <w:rFonts w:ascii="Arial" w:hAnsi="Arial" w:cs="Arial"/>
                <w:b/>
                <w:bCs/>
                <w:sz w:val="20"/>
                <w:szCs w:val="20"/>
              </w:rPr>
            </w:pPr>
            <w:r w:rsidRPr="00F77257">
              <w:rPr>
                <w:rFonts w:ascii="Arial" w:hAnsi="Arial" w:cs="Arial"/>
                <w:b/>
                <w:bCs/>
                <w:sz w:val="20"/>
                <w:szCs w:val="20"/>
              </w:rPr>
              <w:t>Rezultate propuse în Cererea de finanțare</w:t>
            </w:r>
          </w:p>
        </w:tc>
        <w:tc>
          <w:tcPr>
            <w:tcW w:w="4068" w:type="dxa"/>
          </w:tcPr>
          <w:p w:rsidR="00CB66D2" w:rsidRPr="00F77257" w:rsidRDefault="00CB66D2" w:rsidP="00EB0984">
            <w:pPr>
              <w:tabs>
                <w:tab w:val="left" w:pos="2160"/>
              </w:tabs>
              <w:spacing w:after="0" w:line="240" w:lineRule="auto"/>
              <w:jc w:val="center"/>
              <w:rPr>
                <w:rFonts w:ascii="Arial" w:hAnsi="Arial" w:cs="Arial"/>
                <w:b/>
                <w:bCs/>
                <w:sz w:val="20"/>
                <w:szCs w:val="20"/>
              </w:rPr>
            </w:pPr>
            <w:r w:rsidRPr="00F77257">
              <w:rPr>
                <w:rFonts w:ascii="Arial" w:hAnsi="Arial" w:cs="Arial"/>
                <w:b/>
                <w:bCs/>
                <w:sz w:val="20"/>
                <w:szCs w:val="20"/>
              </w:rPr>
              <w:t>Rezultate obținute</w:t>
            </w:r>
          </w:p>
        </w:tc>
        <w:tc>
          <w:tcPr>
            <w:tcW w:w="3192" w:type="dxa"/>
          </w:tcPr>
          <w:p w:rsidR="00CB66D2" w:rsidRPr="00F77257" w:rsidRDefault="00CB66D2" w:rsidP="00EB0984">
            <w:pPr>
              <w:tabs>
                <w:tab w:val="left" w:pos="2160"/>
              </w:tabs>
              <w:spacing w:after="0" w:line="240" w:lineRule="auto"/>
              <w:jc w:val="center"/>
              <w:rPr>
                <w:rFonts w:ascii="Arial" w:hAnsi="Arial" w:cs="Arial"/>
                <w:b/>
                <w:bCs/>
                <w:sz w:val="20"/>
                <w:szCs w:val="20"/>
              </w:rPr>
            </w:pPr>
            <w:r w:rsidRPr="00F77257">
              <w:rPr>
                <w:rFonts w:ascii="Arial" w:hAnsi="Arial" w:cs="Arial"/>
                <w:b/>
                <w:bCs/>
                <w:sz w:val="20"/>
                <w:szCs w:val="20"/>
              </w:rPr>
              <w:t>Dovezi</w:t>
            </w:r>
          </w:p>
        </w:tc>
      </w:tr>
      <w:tr w:rsidR="00CB66D2" w:rsidRPr="00F77257">
        <w:tc>
          <w:tcPr>
            <w:tcW w:w="2088" w:type="dxa"/>
          </w:tcPr>
          <w:p w:rsidR="00CB66D2" w:rsidRPr="00F77257" w:rsidRDefault="00CB66D2" w:rsidP="00EB0984">
            <w:pPr>
              <w:tabs>
                <w:tab w:val="left" w:pos="2160"/>
              </w:tabs>
              <w:spacing w:after="0" w:line="240" w:lineRule="auto"/>
              <w:rPr>
                <w:rFonts w:ascii="Arial" w:hAnsi="Arial" w:cs="Arial"/>
                <w:sz w:val="20"/>
                <w:szCs w:val="20"/>
              </w:rPr>
            </w:pPr>
            <w:r w:rsidRPr="00F77257">
              <w:rPr>
                <w:rFonts w:ascii="Arial" w:hAnsi="Arial" w:cs="Arial"/>
                <w:sz w:val="20"/>
                <w:szCs w:val="20"/>
              </w:rPr>
              <w:t>A0 Managementul proiectului</w:t>
            </w:r>
          </w:p>
        </w:tc>
        <w:tc>
          <w:tcPr>
            <w:tcW w:w="3420" w:type="dxa"/>
          </w:tcPr>
          <w:p w:rsidR="00CB66D2" w:rsidRPr="00F77257" w:rsidRDefault="00CB66D2" w:rsidP="00EB0984">
            <w:pPr>
              <w:tabs>
                <w:tab w:val="left" w:pos="2160"/>
              </w:tabs>
              <w:spacing w:after="0" w:line="240" w:lineRule="auto"/>
              <w:rPr>
                <w:rFonts w:ascii="Arial" w:hAnsi="Arial" w:cs="Arial"/>
                <w:sz w:val="20"/>
                <w:szCs w:val="20"/>
                <w:lang w:val="fr-FR"/>
              </w:rPr>
            </w:pPr>
            <w:r w:rsidRPr="00F77257">
              <w:rPr>
                <w:rFonts w:ascii="Arial" w:hAnsi="Arial" w:cs="Arial"/>
                <w:sz w:val="20"/>
                <w:szCs w:val="20"/>
                <w:lang w:val="fr-FR"/>
              </w:rPr>
              <w:t>Constituire Comisii de Management Raport Iniţial de Management Raport Management (de etapă) Raport Management - final Raport Standard Final de Management</w:t>
            </w:r>
          </w:p>
        </w:tc>
        <w:tc>
          <w:tcPr>
            <w:tcW w:w="4068" w:type="dxa"/>
          </w:tcPr>
          <w:p w:rsidR="00CB66D2" w:rsidRPr="00F77257" w:rsidRDefault="00CB66D2" w:rsidP="00EB0984">
            <w:pPr>
              <w:tabs>
                <w:tab w:val="left" w:pos="2160"/>
              </w:tabs>
              <w:spacing w:after="0" w:line="240" w:lineRule="auto"/>
              <w:rPr>
                <w:rFonts w:ascii="Arial" w:hAnsi="Arial" w:cs="Arial"/>
                <w:sz w:val="20"/>
                <w:szCs w:val="20"/>
                <w:lang w:val="ro-RO"/>
              </w:rPr>
            </w:pPr>
            <w:r w:rsidRPr="00F77257">
              <w:rPr>
                <w:rFonts w:ascii="Arial" w:hAnsi="Arial" w:cs="Arial"/>
                <w:sz w:val="20"/>
                <w:szCs w:val="20"/>
                <w:lang w:val="pt-PT"/>
              </w:rPr>
              <w:t>-Organizarea activit</w:t>
            </w:r>
            <w:r w:rsidRPr="00F77257">
              <w:rPr>
                <w:rFonts w:ascii="Arial" w:hAnsi="Arial" w:cs="Arial"/>
                <w:sz w:val="20"/>
                <w:szCs w:val="20"/>
                <w:lang w:val="ro-RO"/>
              </w:rPr>
              <w:t>ăților, conform Cererii de finanțare, cu respectarea legislației în vigoare</w:t>
            </w: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r w:rsidRPr="00F77257">
              <w:rPr>
                <w:rFonts w:ascii="Arial" w:hAnsi="Arial" w:cs="Arial"/>
                <w:sz w:val="20"/>
                <w:szCs w:val="20"/>
                <w:lang w:val="ro-RO"/>
              </w:rPr>
              <w:t>-Atingerea obiectivelor stabilite prin Cererea de finanțare și realizarea tuturor indicatorilor stabilite pentru Partener 1</w:t>
            </w: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r w:rsidRPr="00F77257">
              <w:rPr>
                <w:rFonts w:ascii="Arial" w:hAnsi="Arial" w:cs="Arial"/>
                <w:sz w:val="20"/>
                <w:szCs w:val="20"/>
                <w:lang w:val="ro-RO"/>
              </w:rPr>
              <w:t xml:space="preserve">-S-a realizat o comunicare permanentă între membri echipei manageriale și </w:t>
            </w:r>
            <w:r w:rsidRPr="00F77257">
              <w:rPr>
                <w:rFonts w:ascii="Arial" w:hAnsi="Arial" w:cs="Arial"/>
                <w:sz w:val="20"/>
                <w:szCs w:val="20"/>
                <w:lang w:val="ro-RO"/>
              </w:rPr>
              <w:lastRenderedPageBreak/>
              <w:t xml:space="preserve">membri echipei de implementare, între Partener 1 și beneficiar, între echipa managerială și unitățile de învățământ, în care s-a implementat proiectul, între echipa managerială și de implementare și comunitățile locale, sau publicul larg, interesat </w:t>
            </w: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r w:rsidRPr="00F77257">
              <w:rPr>
                <w:rFonts w:ascii="Arial" w:hAnsi="Arial" w:cs="Arial"/>
                <w:sz w:val="20"/>
                <w:szCs w:val="20"/>
                <w:lang w:val="ro-RO"/>
              </w:rPr>
              <w:t>-S-a realizat achizițiile de produse și servicii necesare desfășurării în bune condiții ale proiectului</w:t>
            </w:r>
          </w:p>
          <w:p w:rsidR="00CB66D2" w:rsidRPr="00F77257" w:rsidRDefault="00CB66D2" w:rsidP="00EB0984">
            <w:pPr>
              <w:tabs>
                <w:tab w:val="left" w:pos="2160"/>
              </w:tabs>
              <w:spacing w:after="0" w:line="240" w:lineRule="auto"/>
              <w:rPr>
                <w:rFonts w:ascii="Arial" w:hAnsi="Arial" w:cs="Arial"/>
                <w:sz w:val="20"/>
                <w:szCs w:val="20"/>
                <w:lang w:val="ro-RO"/>
              </w:rPr>
            </w:pPr>
          </w:p>
          <w:p w:rsidR="00CB66D2" w:rsidRPr="00F77257" w:rsidRDefault="00CB66D2" w:rsidP="00EB0984">
            <w:pPr>
              <w:tabs>
                <w:tab w:val="left" w:pos="2160"/>
              </w:tabs>
              <w:spacing w:after="0" w:line="240" w:lineRule="auto"/>
              <w:rPr>
                <w:rFonts w:ascii="Arial" w:hAnsi="Arial" w:cs="Arial"/>
                <w:sz w:val="20"/>
                <w:szCs w:val="20"/>
                <w:lang w:val="ro-RO"/>
              </w:rPr>
            </w:pPr>
            <w:r w:rsidRPr="00F77257">
              <w:rPr>
                <w:rFonts w:ascii="Arial" w:hAnsi="Arial" w:cs="Arial"/>
                <w:sz w:val="20"/>
                <w:szCs w:val="20"/>
                <w:lang w:val="ro-RO"/>
              </w:rPr>
              <w:t>-S-au realizat toate rapoartele necesare, aferente activității  Partenerului 1: Rapoarte tehnico-financiare, lunar Anexa 8, cu locațiile în care se desfășoară activitățile Partenerului 1</w:t>
            </w:r>
          </w:p>
          <w:p w:rsidR="00CB66D2" w:rsidRPr="00F77257" w:rsidRDefault="00CB66D2" w:rsidP="00EB0984">
            <w:pPr>
              <w:tabs>
                <w:tab w:val="left" w:pos="2160"/>
              </w:tabs>
              <w:spacing w:after="0" w:line="240" w:lineRule="auto"/>
              <w:rPr>
                <w:rFonts w:ascii="Arial" w:hAnsi="Arial" w:cs="Arial"/>
                <w:sz w:val="20"/>
                <w:szCs w:val="20"/>
                <w:lang w:val="ro-RO"/>
              </w:rPr>
            </w:pPr>
          </w:p>
        </w:tc>
        <w:tc>
          <w:tcPr>
            <w:tcW w:w="3192" w:type="dxa"/>
          </w:tcPr>
          <w:p w:rsidR="00CB66D2" w:rsidRPr="00F77257" w:rsidRDefault="00CB66D2" w:rsidP="00721377">
            <w:pPr>
              <w:tabs>
                <w:tab w:val="left" w:pos="2160"/>
              </w:tabs>
              <w:spacing w:after="0" w:line="240" w:lineRule="auto"/>
              <w:rPr>
                <w:rFonts w:ascii="Arial" w:hAnsi="Arial" w:cs="Arial"/>
                <w:sz w:val="20"/>
                <w:szCs w:val="20"/>
                <w:lang w:val="pt-PT"/>
              </w:rPr>
            </w:pPr>
            <w:r w:rsidRPr="00F77257">
              <w:rPr>
                <w:rFonts w:ascii="Arial" w:hAnsi="Arial" w:cs="Arial"/>
                <w:sz w:val="20"/>
                <w:szCs w:val="20"/>
                <w:lang w:val="pt-PT"/>
              </w:rPr>
              <w:lastRenderedPageBreak/>
              <w:t>-Strategia de implementarea proiectului</w:t>
            </w:r>
          </w:p>
          <w:p w:rsidR="00CB66D2" w:rsidRPr="00F77257" w:rsidRDefault="00CB66D2" w:rsidP="00721377">
            <w:pPr>
              <w:tabs>
                <w:tab w:val="left" w:pos="2160"/>
              </w:tabs>
              <w:spacing w:after="0" w:line="240" w:lineRule="auto"/>
              <w:rPr>
                <w:rFonts w:ascii="Arial" w:hAnsi="Arial" w:cs="Arial"/>
                <w:sz w:val="20"/>
                <w:szCs w:val="20"/>
                <w:lang w:val="fr-FR"/>
              </w:rPr>
            </w:pPr>
            <w:r w:rsidRPr="00F77257">
              <w:rPr>
                <w:rFonts w:ascii="Arial" w:hAnsi="Arial" w:cs="Arial"/>
                <w:sz w:val="20"/>
                <w:szCs w:val="20"/>
                <w:lang w:val="fr-FR"/>
              </w:rPr>
              <w:t>-Calendarul activităților (iulie-august, septembrie-octombrie, noiembrie-decembrie)</w:t>
            </w:r>
          </w:p>
          <w:p w:rsidR="00CB66D2" w:rsidRPr="00F77257" w:rsidRDefault="00CB66D2" w:rsidP="00721377">
            <w:pPr>
              <w:tabs>
                <w:tab w:val="left" w:pos="2160"/>
              </w:tabs>
              <w:spacing w:after="0" w:line="240" w:lineRule="auto"/>
              <w:rPr>
                <w:rFonts w:ascii="Arial" w:hAnsi="Arial" w:cs="Arial"/>
                <w:sz w:val="20"/>
                <w:szCs w:val="20"/>
                <w:lang w:val="pt-PT"/>
              </w:rPr>
            </w:pPr>
            <w:r w:rsidRPr="00F77257">
              <w:rPr>
                <w:rFonts w:ascii="Arial" w:hAnsi="Arial" w:cs="Arial"/>
                <w:sz w:val="20"/>
                <w:szCs w:val="20"/>
                <w:lang w:val="pt-PT"/>
              </w:rPr>
              <w:t>-10 proceduri interne</w:t>
            </w:r>
          </w:p>
          <w:p w:rsidR="00CB66D2" w:rsidRPr="00F77257" w:rsidRDefault="00CB66D2" w:rsidP="00721377">
            <w:pPr>
              <w:tabs>
                <w:tab w:val="left" w:pos="2160"/>
              </w:tabs>
              <w:spacing w:after="0" w:line="240" w:lineRule="auto"/>
              <w:rPr>
                <w:rFonts w:ascii="Arial" w:hAnsi="Arial" w:cs="Arial"/>
                <w:sz w:val="20"/>
                <w:szCs w:val="20"/>
                <w:lang w:val="pt-PT"/>
              </w:rPr>
            </w:pPr>
            <w:r w:rsidRPr="00F77257">
              <w:rPr>
                <w:rFonts w:ascii="Arial" w:hAnsi="Arial" w:cs="Arial"/>
                <w:sz w:val="20"/>
                <w:szCs w:val="20"/>
                <w:lang w:val="pt-PT"/>
              </w:rPr>
              <w:t>- portofoliile elevilor, din care rezultă, că 200 de elevi și familiile acestora au beneficiat de consiliere și orientare și alte măsuri de prevenire a părăsirii timpurii a școlii</w:t>
            </w:r>
          </w:p>
          <w:p w:rsidR="00CB66D2" w:rsidRPr="00F77257" w:rsidRDefault="00CB66D2" w:rsidP="00721377">
            <w:pPr>
              <w:tabs>
                <w:tab w:val="left" w:pos="2160"/>
              </w:tabs>
              <w:spacing w:after="0" w:line="240" w:lineRule="auto"/>
              <w:rPr>
                <w:rFonts w:ascii="Arial" w:hAnsi="Arial" w:cs="Arial"/>
                <w:sz w:val="20"/>
                <w:szCs w:val="20"/>
                <w:lang w:val="pt-PT"/>
              </w:rPr>
            </w:pPr>
            <w:r w:rsidRPr="00F77257">
              <w:rPr>
                <w:rFonts w:ascii="Arial" w:hAnsi="Arial" w:cs="Arial"/>
                <w:sz w:val="20"/>
                <w:szCs w:val="20"/>
                <w:lang w:val="pt-PT"/>
              </w:rPr>
              <w:lastRenderedPageBreak/>
              <w:t>-Documentele, care atestă înscrierea celor 200 de persoane în programul ”A doua șansă” (Anchete sociale, formulare de înscriere în grupul-țintă, Declarația de prevenire a dublei finanțări, Consimțământul privind prelucrarea datelor cu caracter personal, acte de studii sau declarație pe proprie răspundere, în cazul celor, care nu au fost școlarizați niciodată, actele de identitate, tabele nominale, fișe de prezență, documentele, care atestă situația școlară și altele)</w:t>
            </w:r>
          </w:p>
          <w:p w:rsidR="00CB66D2" w:rsidRPr="00F77257" w:rsidRDefault="00CB66D2" w:rsidP="00721377">
            <w:pPr>
              <w:tabs>
                <w:tab w:val="left" w:pos="2160"/>
              </w:tabs>
              <w:spacing w:after="0" w:line="240" w:lineRule="auto"/>
              <w:rPr>
                <w:rFonts w:ascii="Arial" w:hAnsi="Arial" w:cs="Arial"/>
                <w:sz w:val="20"/>
                <w:szCs w:val="20"/>
                <w:lang w:val="pt-PT"/>
              </w:rPr>
            </w:pPr>
            <w:r w:rsidRPr="00F77257">
              <w:rPr>
                <w:rFonts w:ascii="Arial" w:hAnsi="Arial" w:cs="Arial"/>
                <w:sz w:val="20"/>
                <w:szCs w:val="20"/>
                <w:lang w:val="pt-PT"/>
              </w:rPr>
              <w:t>-Documentele, care atestă faptul, că ponderea absolvenților este de 97,5% (dintre cei 200 de persoane participante la programul ”A doua șansă” doar 5 elevi nu au obținut adeverință de încheiere a cursurilor, 4 dintre aceștia abandonând cursurile, iar unul dintre aceștia a decedat)</w:t>
            </w:r>
          </w:p>
          <w:p w:rsidR="00CB66D2" w:rsidRPr="00F77257" w:rsidRDefault="00CB66D2" w:rsidP="00721377">
            <w:pPr>
              <w:tabs>
                <w:tab w:val="left" w:pos="2160"/>
              </w:tabs>
              <w:spacing w:after="0" w:line="240" w:lineRule="auto"/>
              <w:rPr>
                <w:rFonts w:ascii="Arial" w:hAnsi="Arial" w:cs="Arial"/>
                <w:sz w:val="20"/>
                <w:szCs w:val="20"/>
                <w:lang w:val="pt-PT"/>
              </w:rPr>
            </w:pPr>
            <w:r w:rsidRPr="00F77257">
              <w:rPr>
                <w:rFonts w:ascii="Arial" w:hAnsi="Arial" w:cs="Arial"/>
                <w:sz w:val="20"/>
                <w:szCs w:val="20"/>
                <w:lang w:val="pt-PT"/>
              </w:rPr>
              <w:t xml:space="preserve">-Adeverințe, care atestă faptul, că toți elevii, care au beneficiat de consiliere/orientare/măsuri de prevenire a părăsirii timpurii a școlii au rămas în continuare înscriși la școală și frecventează cursurile </w:t>
            </w:r>
          </w:p>
          <w:p w:rsidR="00CB66D2" w:rsidRPr="00F77257" w:rsidRDefault="00CB66D2" w:rsidP="00EB0984">
            <w:pPr>
              <w:tabs>
                <w:tab w:val="left" w:pos="2160"/>
              </w:tabs>
              <w:spacing w:after="0" w:line="240" w:lineRule="auto"/>
              <w:rPr>
                <w:rFonts w:ascii="Arial" w:hAnsi="Arial" w:cs="Arial"/>
                <w:sz w:val="20"/>
                <w:szCs w:val="20"/>
                <w:lang w:val="pt-PT"/>
              </w:rPr>
            </w:pPr>
          </w:p>
          <w:p w:rsidR="00CB66D2" w:rsidRPr="00F77257" w:rsidRDefault="00CB66D2" w:rsidP="00EB0984">
            <w:pPr>
              <w:tabs>
                <w:tab w:val="left" w:pos="2160"/>
              </w:tabs>
              <w:spacing w:after="0" w:line="240" w:lineRule="auto"/>
              <w:rPr>
                <w:rFonts w:ascii="Arial" w:hAnsi="Arial" w:cs="Arial"/>
                <w:sz w:val="20"/>
                <w:szCs w:val="20"/>
                <w:lang w:val="pt-PT"/>
              </w:rPr>
            </w:pPr>
            <w:r w:rsidRPr="00F77257">
              <w:rPr>
                <w:rFonts w:ascii="Arial" w:hAnsi="Arial" w:cs="Arial"/>
                <w:sz w:val="20"/>
                <w:szCs w:val="20"/>
                <w:lang w:val="pt-PT"/>
              </w:rPr>
              <w:t xml:space="preserve">-Minute ale întâlnirilor echipei </w:t>
            </w:r>
            <w:r w:rsidRPr="00F77257">
              <w:rPr>
                <w:rFonts w:ascii="Arial" w:hAnsi="Arial" w:cs="Arial"/>
                <w:sz w:val="20"/>
                <w:szCs w:val="20"/>
                <w:lang w:val="pt-PT"/>
              </w:rPr>
              <w:lastRenderedPageBreak/>
              <w:t>manageriale sau a echipei manageriale și de implementare</w:t>
            </w:r>
          </w:p>
          <w:p w:rsidR="00CB66D2" w:rsidRPr="00F77257" w:rsidRDefault="00CB66D2" w:rsidP="00EB0984">
            <w:pPr>
              <w:tabs>
                <w:tab w:val="left" w:pos="2160"/>
              </w:tabs>
              <w:spacing w:after="0" w:line="240" w:lineRule="auto"/>
              <w:rPr>
                <w:rFonts w:ascii="Arial" w:hAnsi="Arial" w:cs="Arial"/>
                <w:sz w:val="20"/>
                <w:szCs w:val="20"/>
                <w:lang w:val="pt-PT"/>
              </w:rPr>
            </w:pPr>
            <w:r w:rsidRPr="00F77257">
              <w:rPr>
                <w:rFonts w:ascii="Arial" w:hAnsi="Arial" w:cs="Arial"/>
                <w:sz w:val="20"/>
                <w:szCs w:val="20"/>
                <w:lang w:val="pt-PT"/>
              </w:rPr>
              <w:t>-Note de serviciu</w:t>
            </w:r>
          </w:p>
          <w:p w:rsidR="00CB66D2" w:rsidRPr="00F77257" w:rsidRDefault="00CB66D2" w:rsidP="00EB0984">
            <w:pPr>
              <w:tabs>
                <w:tab w:val="left" w:pos="2160"/>
              </w:tabs>
              <w:spacing w:after="0" w:line="240" w:lineRule="auto"/>
              <w:rPr>
                <w:rFonts w:ascii="Arial" w:hAnsi="Arial" w:cs="Arial"/>
                <w:sz w:val="20"/>
                <w:szCs w:val="20"/>
                <w:lang w:val="pt-PT"/>
              </w:rPr>
            </w:pPr>
            <w:r w:rsidRPr="00F77257">
              <w:rPr>
                <w:rFonts w:ascii="Arial" w:hAnsi="Arial" w:cs="Arial"/>
                <w:sz w:val="20"/>
                <w:szCs w:val="20"/>
                <w:lang w:val="pt-PT"/>
              </w:rPr>
              <w:t>-Printscreen corespondență</w:t>
            </w:r>
          </w:p>
          <w:p w:rsidR="00CB66D2" w:rsidRPr="00F77257" w:rsidRDefault="00CB66D2" w:rsidP="00EB0984">
            <w:pPr>
              <w:tabs>
                <w:tab w:val="left" w:pos="2160"/>
              </w:tabs>
              <w:spacing w:after="0" w:line="240" w:lineRule="auto"/>
              <w:rPr>
                <w:rFonts w:ascii="Arial" w:hAnsi="Arial" w:cs="Arial"/>
                <w:sz w:val="20"/>
                <w:szCs w:val="20"/>
                <w:lang w:val="pt-PT"/>
              </w:rPr>
            </w:pPr>
            <w:r w:rsidRPr="00F77257">
              <w:rPr>
                <w:rFonts w:ascii="Arial" w:hAnsi="Arial" w:cs="Arial"/>
                <w:sz w:val="20"/>
                <w:szCs w:val="20"/>
                <w:lang w:val="pt-PT"/>
              </w:rPr>
              <w:t>-Contracte de colaborare cu unitățile școlare</w:t>
            </w:r>
          </w:p>
          <w:p w:rsidR="00CB66D2" w:rsidRPr="00F77257" w:rsidRDefault="00CB66D2" w:rsidP="00EB0984">
            <w:pPr>
              <w:tabs>
                <w:tab w:val="left" w:pos="2160"/>
              </w:tabs>
              <w:spacing w:after="0" w:line="240" w:lineRule="auto"/>
              <w:rPr>
                <w:rFonts w:ascii="Arial" w:hAnsi="Arial" w:cs="Arial"/>
                <w:sz w:val="20"/>
                <w:szCs w:val="20"/>
                <w:lang w:val="pt-PT"/>
              </w:rPr>
            </w:pPr>
            <w:r w:rsidRPr="00F77257">
              <w:rPr>
                <w:rFonts w:ascii="Arial" w:hAnsi="Arial" w:cs="Arial"/>
                <w:sz w:val="20"/>
                <w:szCs w:val="20"/>
                <w:lang w:val="pt-PT"/>
              </w:rPr>
              <w:t>-Materiale informative, postate pe site-ul oficial al Partenerului 1, Inspectoratul școlar județean Hunedoara</w:t>
            </w:r>
          </w:p>
          <w:p w:rsidR="00CB66D2" w:rsidRPr="00F77257" w:rsidRDefault="00CB66D2" w:rsidP="00EB0984">
            <w:pPr>
              <w:tabs>
                <w:tab w:val="left" w:pos="2160"/>
              </w:tabs>
              <w:spacing w:after="0" w:line="240" w:lineRule="auto"/>
              <w:rPr>
                <w:rFonts w:ascii="Arial" w:hAnsi="Arial" w:cs="Arial"/>
                <w:sz w:val="20"/>
                <w:szCs w:val="20"/>
                <w:lang w:val="pt-PT"/>
              </w:rPr>
            </w:pPr>
          </w:p>
          <w:p w:rsidR="00CB66D2" w:rsidRPr="00F77257" w:rsidRDefault="00CB66D2" w:rsidP="00EB0984">
            <w:pPr>
              <w:tabs>
                <w:tab w:val="left" w:pos="2160"/>
              </w:tabs>
              <w:spacing w:after="0" w:line="240" w:lineRule="auto"/>
              <w:rPr>
                <w:rFonts w:ascii="Arial" w:hAnsi="Arial" w:cs="Arial"/>
                <w:sz w:val="20"/>
                <w:szCs w:val="20"/>
                <w:lang w:val="pt-PT"/>
              </w:rPr>
            </w:pPr>
          </w:p>
          <w:p w:rsidR="00CB66D2" w:rsidRPr="00F77257" w:rsidRDefault="00CB66D2" w:rsidP="00EB0984">
            <w:pPr>
              <w:tabs>
                <w:tab w:val="left" w:pos="2160"/>
              </w:tabs>
              <w:spacing w:after="0" w:line="240" w:lineRule="auto"/>
              <w:rPr>
                <w:rFonts w:ascii="Arial" w:hAnsi="Arial" w:cs="Arial"/>
                <w:sz w:val="20"/>
                <w:szCs w:val="20"/>
                <w:lang w:val="pt-PT"/>
              </w:rPr>
            </w:pPr>
          </w:p>
          <w:p w:rsidR="00CB66D2" w:rsidRPr="00F77257" w:rsidRDefault="00CB66D2" w:rsidP="00EB0984">
            <w:pPr>
              <w:tabs>
                <w:tab w:val="left" w:pos="2160"/>
              </w:tabs>
              <w:spacing w:after="0" w:line="240" w:lineRule="auto"/>
              <w:rPr>
                <w:rFonts w:ascii="Arial" w:hAnsi="Arial" w:cs="Arial"/>
                <w:sz w:val="20"/>
                <w:szCs w:val="20"/>
                <w:lang w:val="pt-PT"/>
              </w:rPr>
            </w:pPr>
            <w:r w:rsidRPr="00F77257">
              <w:rPr>
                <w:rFonts w:ascii="Arial" w:hAnsi="Arial" w:cs="Arial"/>
                <w:sz w:val="20"/>
                <w:szCs w:val="20"/>
                <w:lang w:val="pt-PT"/>
              </w:rPr>
              <w:t>-Dosare de achiziții</w:t>
            </w:r>
          </w:p>
          <w:p w:rsidR="00CB66D2" w:rsidRPr="00F77257" w:rsidRDefault="00CB66D2" w:rsidP="00EB0984">
            <w:pPr>
              <w:tabs>
                <w:tab w:val="left" w:pos="2160"/>
              </w:tabs>
              <w:spacing w:after="0" w:line="240" w:lineRule="auto"/>
              <w:rPr>
                <w:rFonts w:ascii="Arial" w:hAnsi="Arial" w:cs="Arial"/>
                <w:sz w:val="20"/>
                <w:szCs w:val="20"/>
                <w:lang w:val="pt-PT"/>
              </w:rPr>
            </w:pPr>
          </w:p>
          <w:p w:rsidR="00CB66D2" w:rsidRPr="00F77257" w:rsidRDefault="00CB66D2" w:rsidP="00EB0984">
            <w:pPr>
              <w:tabs>
                <w:tab w:val="left" w:pos="2160"/>
              </w:tabs>
              <w:spacing w:after="0" w:line="240" w:lineRule="auto"/>
              <w:rPr>
                <w:rFonts w:ascii="Arial" w:hAnsi="Arial" w:cs="Arial"/>
                <w:sz w:val="20"/>
                <w:szCs w:val="20"/>
                <w:lang w:val="pt-PT"/>
              </w:rPr>
            </w:pPr>
          </w:p>
          <w:p w:rsidR="00CB66D2" w:rsidRPr="00F77257" w:rsidRDefault="00CB66D2" w:rsidP="00EB0984">
            <w:pPr>
              <w:tabs>
                <w:tab w:val="left" w:pos="2160"/>
              </w:tabs>
              <w:spacing w:after="0" w:line="240" w:lineRule="auto"/>
              <w:rPr>
                <w:rFonts w:ascii="Arial" w:hAnsi="Arial" w:cs="Arial"/>
                <w:sz w:val="20"/>
                <w:szCs w:val="20"/>
                <w:lang w:val="pt-PT"/>
              </w:rPr>
            </w:pPr>
          </w:p>
          <w:p w:rsidR="00CB66D2" w:rsidRPr="00F77257" w:rsidRDefault="00CB66D2" w:rsidP="00EB0984">
            <w:pPr>
              <w:tabs>
                <w:tab w:val="left" w:pos="2160"/>
              </w:tabs>
              <w:spacing w:after="0" w:line="240" w:lineRule="auto"/>
              <w:rPr>
                <w:rFonts w:ascii="Arial" w:hAnsi="Arial" w:cs="Arial"/>
                <w:sz w:val="20"/>
                <w:szCs w:val="20"/>
                <w:lang w:val="pt-PT"/>
              </w:rPr>
            </w:pPr>
            <w:r w:rsidRPr="00F77257">
              <w:rPr>
                <w:rFonts w:ascii="Arial" w:hAnsi="Arial" w:cs="Arial"/>
                <w:sz w:val="20"/>
                <w:szCs w:val="20"/>
                <w:lang w:val="pt-PT"/>
              </w:rPr>
              <w:t>-RTF 1-7, Anexa 8, lunile iulie-decembrie</w:t>
            </w:r>
          </w:p>
        </w:tc>
      </w:tr>
      <w:tr w:rsidR="00CB66D2" w:rsidRPr="006A7E29">
        <w:tc>
          <w:tcPr>
            <w:tcW w:w="2088" w:type="dxa"/>
          </w:tcPr>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lastRenderedPageBreak/>
              <w:t>A1 Selectarea grupului-țintă</w:t>
            </w:r>
          </w:p>
        </w:tc>
        <w:tc>
          <w:tcPr>
            <w:tcW w:w="3420" w:type="dxa"/>
          </w:tcPr>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t xml:space="preserve">O campanie de informare si recrutare a grupului tinta realizata; Un proces de selectie a grupului tinta din care vor rezulta cel putin 800 de anchete sociale. Prin realizarea anchetelor sociale, se vor identifica si cauzele riscului de abandon scolar, fapt necesar pentru interventia directa si individualizata la nivelul fiecarui </w:t>
            </w:r>
            <w:r w:rsidRPr="006A7E29">
              <w:rPr>
                <w:rFonts w:ascii="Arial" w:hAnsi="Arial" w:cs="Arial"/>
                <w:sz w:val="20"/>
                <w:szCs w:val="20"/>
              </w:rPr>
              <w:lastRenderedPageBreak/>
              <w:t>copil si a familiei acestuia. De aceste date vor putea beneficia institutiile statului si diverse ONG</w:t>
            </w:r>
          </w:p>
        </w:tc>
        <w:tc>
          <w:tcPr>
            <w:tcW w:w="4068" w:type="dxa"/>
          </w:tcPr>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lastRenderedPageBreak/>
              <w:t xml:space="preserve">-O campanie de informare și recrutare a grupului-țintă realizate în mai multe localități: au fost implicate comunitățile din Deva, zona Dacia și zona Porcărie și alte zone, Hunedoara, zona fostei școli nr. 12, Orăștie, comunitatea rromă din zona străzii Digului și alte zone,  Călan, Băcia, Vețel și Mintia, Petroșani, zona școlii nr 7. Dintre aceste comunități au fost alese pentru implementarea </w:t>
            </w:r>
            <w:r w:rsidRPr="006A7E29">
              <w:rPr>
                <w:rFonts w:ascii="Arial" w:hAnsi="Arial" w:cs="Arial"/>
                <w:sz w:val="20"/>
                <w:szCs w:val="20"/>
              </w:rPr>
              <w:lastRenderedPageBreak/>
              <w:t>proiectului următoarele localități: Deva, Hunedoara, Orăștie, Călan, Băcia, Mintia (com. Vețel)</w:t>
            </w:r>
          </w:p>
          <w:p w:rsidR="00CB66D2" w:rsidRPr="006A7E29" w:rsidRDefault="00CB66D2" w:rsidP="00EB0984">
            <w:pPr>
              <w:tabs>
                <w:tab w:val="left" w:pos="2160"/>
              </w:tabs>
              <w:spacing w:after="0" w:line="240" w:lineRule="auto"/>
              <w:rPr>
                <w:rFonts w:ascii="Arial" w:hAnsi="Arial" w:cs="Arial"/>
                <w:sz w:val="20"/>
                <w:szCs w:val="20"/>
                <w:lang w:val="fr-FR"/>
              </w:rPr>
            </w:pPr>
            <w:r w:rsidRPr="006A7E29">
              <w:rPr>
                <w:rFonts w:ascii="Arial" w:hAnsi="Arial" w:cs="Arial"/>
                <w:sz w:val="20"/>
                <w:szCs w:val="20"/>
              </w:rPr>
              <w:t xml:space="preserve">-S-a derulat un </w:t>
            </w:r>
            <w:r w:rsidRPr="006A7E29">
              <w:rPr>
                <w:rFonts w:ascii="Arial" w:hAnsi="Arial" w:cs="Arial"/>
                <w:noProof/>
                <w:sz w:val="20"/>
                <w:szCs w:val="20"/>
                <w:lang w:val="ro-RO"/>
              </w:rPr>
              <w:t>proces</w:t>
            </w:r>
            <w:r w:rsidRPr="006A7E29">
              <w:rPr>
                <w:rFonts w:ascii="Arial" w:hAnsi="Arial" w:cs="Arial"/>
                <w:sz w:val="20"/>
                <w:szCs w:val="20"/>
              </w:rPr>
              <w:t xml:space="preserve"> de selecție, cu respectarea procedurii de selecție, în urma căruia au fost selectate de către Partener1 100 de persoane, care au părăsit timpuriu școala, 100 de </w:t>
            </w:r>
            <w:r w:rsidRPr="006A7E29">
              <w:rPr>
                <w:rFonts w:ascii="Arial" w:hAnsi="Arial" w:cs="Arial"/>
                <w:noProof/>
                <w:sz w:val="20"/>
                <w:szCs w:val="20"/>
              </w:rPr>
              <w:t>persoane</w:t>
            </w:r>
            <w:r w:rsidRPr="006A7E29">
              <w:rPr>
                <w:rFonts w:ascii="Arial" w:hAnsi="Arial" w:cs="Arial"/>
                <w:sz w:val="20"/>
                <w:szCs w:val="20"/>
              </w:rPr>
              <w:t xml:space="preserve">, care nu au absolvit învățământul obligatoriu. </w:t>
            </w:r>
            <w:r w:rsidRPr="006A7E29">
              <w:rPr>
                <w:rFonts w:ascii="Arial" w:hAnsi="Arial" w:cs="Arial"/>
                <w:sz w:val="20"/>
                <w:szCs w:val="20"/>
                <w:lang w:val="fr-FR"/>
              </w:rPr>
              <w:t>Aceste persoane au fost cuprinse în A11, programul ”A doua șansă”. Au fost selectate, de asemenea 150 de elevi cu risc de părăsire timpurie a școlii și 50 de preșcolari.</w:t>
            </w:r>
          </w:p>
          <w:p w:rsidR="00CB66D2" w:rsidRPr="006A7E29" w:rsidRDefault="00CB66D2" w:rsidP="00EB0984">
            <w:pPr>
              <w:tabs>
                <w:tab w:val="left" w:pos="2160"/>
              </w:tabs>
              <w:spacing w:after="0" w:line="240" w:lineRule="auto"/>
              <w:rPr>
                <w:rFonts w:ascii="Arial" w:hAnsi="Arial" w:cs="Arial"/>
                <w:sz w:val="20"/>
                <w:szCs w:val="20"/>
                <w:lang w:val="fr-FR"/>
              </w:rPr>
            </w:pPr>
            <w:r w:rsidRPr="006A7E29">
              <w:rPr>
                <w:rFonts w:ascii="Arial" w:hAnsi="Arial" w:cs="Arial"/>
                <w:sz w:val="20"/>
                <w:szCs w:val="20"/>
                <w:lang w:val="fr-FR"/>
              </w:rPr>
              <w:t>-S-a realizat un raport privind cauzele riscului de abandon școlar, pe baza datelor consemnate în anchetele sociale</w:t>
            </w:r>
          </w:p>
        </w:tc>
        <w:tc>
          <w:tcPr>
            <w:tcW w:w="3192" w:type="dxa"/>
          </w:tcPr>
          <w:p w:rsidR="00CB66D2" w:rsidRPr="006A7E29" w:rsidRDefault="00CB66D2" w:rsidP="00EB0984">
            <w:pPr>
              <w:tabs>
                <w:tab w:val="left" w:pos="2160"/>
              </w:tabs>
              <w:spacing w:after="0" w:line="240" w:lineRule="auto"/>
              <w:rPr>
                <w:rFonts w:ascii="Arial" w:hAnsi="Arial" w:cs="Arial"/>
                <w:sz w:val="20"/>
                <w:szCs w:val="20"/>
                <w:lang w:val="fr-FR"/>
              </w:rPr>
            </w:pPr>
            <w:r w:rsidRPr="006A7E29">
              <w:rPr>
                <w:rFonts w:ascii="Arial" w:hAnsi="Arial" w:cs="Arial"/>
                <w:sz w:val="20"/>
                <w:szCs w:val="20"/>
                <w:lang w:val="fr-FR"/>
              </w:rPr>
              <w:lastRenderedPageBreak/>
              <w:t>-Minutele întâlnirilor cu membri comunităților, cu directorii instituțiilor de învățământ sau cu primarii</w:t>
            </w:r>
          </w:p>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t>-fotograțfi, flayere, anunțuri</w:t>
            </w: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t>-400 de anchete sociale</w:t>
            </w: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t>-1 raport privind cauzele riscului de abandon școlar, pe baza datelor consemnate în anchetele sociale</w:t>
            </w: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tc>
      </w:tr>
      <w:tr w:rsidR="00CB66D2" w:rsidRPr="006A7E29">
        <w:tc>
          <w:tcPr>
            <w:tcW w:w="2088" w:type="dxa"/>
          </w:tcPr>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lastRenderedPageBreak/>
              <w:t>A2 Elaborarea curriculei</w:t>
            </w:r>
          </w:p>
        </w:tc>
        <w:tc>
          <w:tcPr>
            <w:tcW w:w="3420" w:type="dxa"/>
          </w:tcPr>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t>7 module de curs pentru activitati de stimulare a creativitatii tehnico stiintifice a elevilor; 1 modul de curs axat pe teme de Comunicare; Cariera; Civism; Institutii publice romanesti si europene; Ecologie; Voluntariat.</w:t>
            </w:r>
          </w:p>
        </w:tc>
        <w:tc>
          <w:tcPr>
            <w:tcW w:w="4068" w:type="dxa"/>
          </w:tcPr>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t>S-au realizat și s-au tipărit următoarele module de curs:</w:t>
            </w:r>
          </w:p>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t xml:space="preserve">Astronomie, Matematică, Fizică, Tehnologia Informației și Comunicării – Noțiuni de bază , Tehnologia Informației și Comunicării – Aplicații Office și Internet, O călătorie în corpul uman, </w:t>
            </w:r>
            <w:r w:rsidRPr="006A7E29">
              <w:rPr>
                <w:rFonts w:ascii="Arial" w:hAnsi="Arial" w:cs="Arial"/>
                <w:sz w:val="20"/>
                <w:szCs w:val="20"/>
              </w:rPr>
              <w:lastRenderedPageBreak/>
              <w:t>Diversitatea lumii vegetale și animale și un modul de socio-umane (civism,  instituții publice românești și europene)</w:t>
            </w:r>
          </w:p>
        </w:tc>
        <w:tc>
          <w:tcPr>
            <w:tcW w:w="3192" w:type="dxa"/>
          </w:tcPr>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lastRenderedPageBreak/>
              <w:t xml:space="preserve">8 module realizate, tipărite și donate unităților de învățământ implicate în proiect </w:t>
            </w:r>
          </w:p>
          <w:p w:rsidR="00CB66D2" w:rsidRPr="006A7E29" w:rsidRDefault="00CB66D2" w:rsidP="00EB0984">
            <w:pPr>
              <w:tabs>
                <w:tab w:val="left" w:pos="2160"/>
              </w:tabs>
              <w:spacing w:after="0" w:line="240" w:lineRule="auto"/>
              <w:rPr>
                <w:rFonts w:ascii="Arial" w:hAnsi="Arial" w:cs="Arial"/>
                <w:sz w:val="20"/>
                <w:szCs w:val="20"/>
                <w:lang w:val="fr-FR"/>
              </w:rPr>
            </w:pPr>
            <w:r w:rsidRPr="006A7E29">
              <w:rPr>
                <w:rFonts w:ascii="Arial" w:hAnsi="Arial" w:cs="Arial"/>
                <w:sz w:val="20"/>
                <w:szCs w:val="20"/>
                <w:lang w:val="fr-FR"/>
              </w:rPr>
              <w:t>Modulele au fost postate și pe portalul electronic https://sites.google.com/site/proiectdarhd/</w:t>
            </w:r>
          </w:p>
        </w:tc>
      </w:tr>
      <w:tr w:rsidR="00CB66D2" w:rsidRPr="006A7E29">
        <w:tc>
          <w:tcPr>
            <w:tcW w:w="2088" w:type="dxa"/>
          </w:tcPr>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lastRenderedPageBreak/>
              <w:t>A3 Consolidarea cooperării școală-comunitate-copii și familii</w:t>
            </w:r>
          </w:p>
        </w:tc>
        <w:tc>
          <w:tcPr>
            <w:tcW w:w="3420" w:type="dxa"/>
          </w:tcPr>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t xml:space="preserve">800 de copii si familiile lor vor beneficia de consiliere psihologica si sociala; Realizare de rapoarte de monitorizare a situatiei copiilor si familiilor. Rezultatele faciliteaza integrarea sociala a copiilor si familiilor acestora, imbunatatirea relatiilor dintre parinti si copii astfel incat parintii sa le acorde acestora suportul moral necesar continuarii studiilor. In cazul in care copiii manifesta probleme comportamentale, rezultatul va fi restabilirea echilibrului emotional, optimizarea si dezvoltarea personala, solutionarea problemelor de relationare si de adaptare. </w:t>
            </w:r>
          </w:p>
        </w:tc>
        <w:tc>
          <w:tcPr>
            <w:tcW w:w="4068" w:type="dxa"/>
          </w:tcPr>
          <w:p w:rsidR="00CB66D2" w:rsidRPr="006A7E29" w:rsidRDefault="00CB66D2" w:rsidP="00082768">
            <w:pPr>
              <w:tabs>
                <w:tab w:val="left" w:pos="2160"/>
              </w:tabs>
              <w:spacing w:after="0" w:line="240" w:lineRule="auto"/>
              <w:rPr>
                <w:rFonts w:ascii="Arial" w:hAnsi="Arial" w:cs="Arial"/>
                <w:sz w:val="20"/>
                <w:szCs w:val="20"/>
              </w:rPr>
            </w:pPr>
            <w:r w:rsidRPr="006A7E29">
              <w:rPr>
                <w:rFonts w:ascii="Arial" w:hAnsi="Arial" w:cs="Arial"/>
                <w:sz w:val="20"/>
                <w:szCs w:val="20"/>
              </w:rPr>
              <w:t>200 de copii si familiile lor au beneficiat de consiliere psihologica si sociala</w:t>
            </w:r>
          </w:p>
          <w:p w:rsidR="00CB66D2" w:rsidRPr="006A7E29" w:rsidRDefault="00CB66D2" w:rsidP="00082768">
            <w:pPr>
              <w:tabs>
                <w:tab w:val="left" w:pos="2160"/>
              </w:tabs>
              <w:spacing w:after="0" w:line="240" w:lineRule="auto"/>
              <w:rPr>
                <w:rFonts w:ascii="Arial" w:hAnsi="Arial" w:cs="Arial"/>
                <w:sz w:val="20"/>
                <w:szCs w:val="20"/>
                <w:lang w:val="pt-PT"/>
              </w:rPr>
            </w:pPr>
            <w:r w:rsidRPr="006A7E29">
              <w:rPr>
                <w:rFonts w:ascii="Arial" w:hAnsi="Arial" w:cs="Arial"/>
                <w:sz w:val="20"/>
                <w:szCs w:val="20"/>
              </w:rPr>
              <w:t xml:space="preserve">Au avut loc mai multe ședințe de consiliere psihologică și socială a elevilor și a familiilor acestora: prima ședință a vizat selectarea elevilor în grupul-țintă și informarea familiei în ceea ce privește obiectivele proiectului și importanța susținerii elevilor în vederea rămânerii acestora în școală până la finalizarea studiilor, cel puțin a celor obligatorii. Specialiștii angajați în proiect au realizat procedura de acordare a consilierii psihologice, respectiv sociale și instrumente de lucru specifice. Au urmat ședințe de consiliere psihologică și socială individuală și de grup, conform procedurilor. </w:t>
            </w:r>
            <w:r w:rsidRPr="006A7E29">
              <w:rPr>
                <w:rFonts w:ascii="Arial" w:hAnsi="Arial" w:cs="Arial"/>
                <w:sz w:val="20"/>
                <w:szCs w:val="20"/>
                <w:lang w:val="pt-PT"/>
              </w:rPr>
              <w:t xml:space="preserve">S-au întocmit anchete sociale, s-au completat formularele de înregistrare a grupului-țintă, declarația privind evitarea dublei finanțări și acordul de prelucrare a datelor personale. S-au verificat documentele de identitate ale elevilor, precum și cele, care îi recomandă pentru a fi selectați în grupul-țintă (acte de venit, declarații, adeverințe </w:t>
            </w:r>
            <w:r w:rsidRPr="006A7E29">
              <w:rPr>
                <w:rFonts w:ascii="Arial" w:hAnsi="Arial" w:cs="Arial"/>
                <w:sz w:val="20"/>
                <w:szCs w:val="20"/>
                <w:lang w:val="pt-PT"/>
              </w:rPr>
              <w:lastRenderedPageBreak/>
              <w:t>școlare și altele)</w:t>
            </w:r>
          </w:p>
          <w:p w:rsidR="00CB66D2" w:rsidRPr="006A7E29" w:rsidRDefault="00CB66D2" w:rsidP="007F28B9">
            <w:pPr>
              <w:rPr>
                <w:rFonts w:ascii="Arial" w:hAnsi="Arial" w:cs="Arial"/>
                <w:sz w:val="20"/>
                <w:szCs w:val="20"/>
                <w:lang w:val="pt-PT"/>
              </w:rPr>
            </w:pPr>
            <w:r w:rsidRPr="006A7E29">
              <w:rPr>
                <w:rFonts w:ascii="Arial" w:hAnsi="Arial" w:cs="Arial"/>
                <w:sz w:val="20"/>
                <w:szCs w:val="20"/>
                <w:lang w:val="pt-PT"/>
              </w:rPr>
              <w:t xml:space="preserve">Elevilor cu vârsta între 6 și 16 ani li s-a aplicat și un test psihologic   pentru evaluarea strategiilor de învățare și a motivației școlare, iar elevilor și preșcolarilor cu vârsta între 4 și 6 ani li s-a aplicat un test  psihologic  pentru evaluarea problemelor de integrare în colectivitate </w:t>
            </w:r>
          </w:p>
          <w:p w:rsidR="00CB66D2" w:rsidRPr="006A7E29" w:rsidRDefault="00CB66D2" w:rsidP="007F28B9">
            <w:pPr>
              <w:rPr>
                <w:rFonts w:ascii="Arial" w:hAnsi="Arial" w:cs="Arial"/>
                <w:sz w:val="20"/>
                <w:szCs w:val="20"/>
                <w:lang w:val="pt-PT"/>
              </w:rPr>
            </w:pPr>
            <w:r w:rsidRPr="006A7E29">
              <w:rPr>
                <w:rFonts w:ascii="Arial" w:hAnsi="Arial" w:cs="Arial"/>
                <w:sz w:val="20"/>
                <w:szCs w:val="20"/>
                <w:lang w:val="pt-PT"/>
              </w:rPr>
              <w:t>Rezultatele testelor au fost cuprinse în câte un raport, pentru fiecare elev, și au fost discutate cu părinții, tutorii/susținătorii legali, în vederea găsirii unor modalități adecvate de a susține elevii/preșcolarii în vederea rămânerii acestora în școală</w:t>
            </w:r>
          </w:p>
          <w:p w:rsidR="00CB66D2" w:rsidRPr="006A7E29" w:rsidRDefault="00CB66D2" w:rsidP="00EB0984">
            <w:pPr>
              <w:tabs>
                <w:tab w:val="left" w:pos="2160"/>
              </w:tabs>
              <w:spacing w:after="0" w:line="240" w:lineRule="auto"/>
              <w:rPr>
                <w:rFonts w:ascii="Arial" w:hAnsi="Arial" w:cs="Arial"/>
                <w:sz w:val="20"/>
                <w:szCs w:val="20"/>
                <w:lang w:val="pt-PT"/>
              </w:rPr>
            </w:pPr>
          </w:p>
        </w:tc>
        <w:tc>
          <w:tcPr>
            <w:tcW w:w="3192" w:type="dxa"/>
          </w:tcPr>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lastRenderedPageBreak/>
              <w:t>200 de portofolii ale elevilor, care conțin:</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 ancheta socială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 formularul de înregistrare a grupului-țintă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 declarația privind evitarea dublei finanțări</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 acordul de prelucrare a datelor personale</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 acte de identitate ale elevului și a părintelui/suținătorului legal</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-fișa de evaluare, însoțite de actele, care atestă categoria de grup-țintă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-fișă de consiliere individuală sau de grup a elevilor</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-fișă de consiliere individuală sau de grup a familiei</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 rapoarte realizate în urma aplicării testelor psihologice</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-adeverință de la școală, care atestă faptul, că elevul a rămas în continuare în școală</w:t>
            </w:r>
          </w:p>
        </w:tc>
      </w:tr>
      <w:tr w:rsidR="00CB66D2" w:rsidRPr="006A7E29">
        <w:tc>
          <w:tcPr>
            <w:tcW w:w="2088" w:type="dxa"/>
          </w:tcPr>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lastRenderedPageBreak/>
              <w:t>A4 Școală după școală</w:t>
            </w:r>
          </w:p>
        </w:tc>
        <w:tc>
          <w:tcPr>
            <w:tcW w:w="3420" w:type="dxa"/>
          </w:tcPr>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t xml:space="preserve">80 de copii din Regiunea Vest vor beneficia de activitati educative saptamanale. Solicitanti directi vor fi copiii din grupul tinta care vor recupera cunostintele pe care nu le-au asimilat la scoala, si vor putea sa dobandeasca noi cunostinte in domeniul limbii engleze si al informaticii – doua domenii foarte </w:t>
            </w:r>
            <w:r w:rsidRPr="006A7E29">
              <w:rPr>
                <w:rFonts w:ascii="Arial" w:hAnsi="Arial" w:cs="Arial"/>
                <w:sz w:val="20"/>
                <w:szCs w:val="20"/>
              </w:rPr>
              <w:lastRenderedPageBreak/>
              <w:t>importante pentru accesul ulterior pe piata fortei de munca. Solicitantii indirecti vor fi scolile la care copii invata, pentru ca va creste calitatea actului de educatie.</w:t>
            </w:r>
          </w:p>
        </w:tc>
        <w:tc>
          <w:tcPr>
            <w:tcW w:w="4068" w:type="dxa"/>
          </w:tcPr>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lastRenderedPageBreak/>
              <w:t>150 de elevi cu risc de eşec sau abandon şcolar au participat la activităţi educative săptămânale, de două ori pe săptămână, după terminarea orelor de curs, câte 3 ore, din care  o oră a fost alocată servirii mesei. Toți elevii au beneficiat de o masă caldă, formată din ciorbă/supă, fel principal și desert în zilele în care participau la activități.</w:t>
            </w:r>
          </w:p>
          <w:p w:rsidR="00CB66D2" w:rsidRPr="006A7E29" w:rsidRDefault="00CB66D2" w:rsidP="00EB0984">
            <w:pPr>
              <w:tabs>
                <w:tab w:val="left" w:pos="2160"/>
              </w:tabs>
              <w:spacing w:after="0" w:line="240" w:lineRule="auto"/>
              <w:rPr>
                <w:rFonts w:ascii="Arial" w:hAnsi="Arial" w:cs="Arial"/>
                <w:noProof/>
                <w:sz w:val="20"/>
                <w:szCs w:val="20"/>
              </w:rPr>
            </w:pPr>
            <w:r w:rsidRPr="006A7E29">
              <w:rPr>
                <w:rFonts w:ascii="Arial" w:hAnsi="Arial" w:cs="Arial"/>
                <w:sz w:val="20"/>
                <w:szCs w:val="20"/>
              </w:rPr>
              <w:lastRenderedPageBreak/>
              <w:t>Disciplinele de studiu</w:t>
            </w:r>
            <w:r w:rsidRPr="006A7E29">
              <w:rPr>
                <w:rFonts w:ascii="Arial" w:hAnsi="Arial" w:cs="Arial"/>
                <w:noProof/>
                <w:sz w:val="20"/>
                <w:szCs w:val="20"/>
              </w:rPr>
              <w:t xml:space="preserve"> şi conţinuturile au fost stabilite în funcţie de nevoile şi interesele specifice ale elevilor. Astfel, au fost organizate următoarele centre “Şcoală după şcoală”:</w:t>
            </w:r>
          </w:p>
          <w:p w:rsidR="00CB66D2" w:rsidRPr="006A7E29" w:rsidRDefault="00CB66D2" w:rsidP="003014A1">
            <w:pPr>
              <w:numPr>
                <w:ilvl w:val="0"/>
                <w:numId w:val="1"/>
              </w:numPr>
              <w:tabs>
                <w:tab w:val="left" w:pos="2160"/>
              </w:tabs>
              <w:spacing w:after="0" w:line="240" w:lineRule="auto"/>
              <w:rPr>
                <w:rFonts w:ascii="Arial" w:hAnsi="Arial" w:cs="Arial"/>
                <w:noProof/>
                <w:sz w:val="20"/>
                <w:szCs w:val="20"/>
              </w:rPr>
            </w:pPr>
            <w:r w:rsidRPr="006A7E29">
              <w:rPr>
                <w:rFonts w:ascii="Arial" w:hAnsi="Arial" w:cs="Arial"/>
                <w:noProof/>
                <w:sz w:val="20"/>
                <w:szCs w:val="20"/>
              </w:rPr>
              <w:t xml:space="preserve">Liceul de Arte “S. Toduţă” Deva, şcoala din Viile Noi (o zonă defavorizată a orașului) 20 de elevi din clasele primare au participat la activități educative pentru îmbunătățirea performanțelor școlare și recuperarea lacunelor la disciplina Limba și literatura română și Matematică. Ei au fost împărțiți în două grupe de câte 10 elevi, în funcție de nevoile și nivelul performanțelor acestora. S-au utilizat materiale didactice adecvate și s-a urmărit permanent evoluția performanțelor. Tot în acest centru, 10 elevi au participat la activități de arte, pentru creșterea motivației pentru a participa la activități școlare, pentru creșterea stimei de sine. </w:t>
            </w:r>
          </w:p>
          <w:p w:rsidR="00CB66D2" w:rsidRPr="006A7E29" w:rsidRDefault="00CB66D2" w:rsidP="003014A1">
            <w:pPr>
              <w:numPr>
                <w:ilvl w:val="0"/>
                <w:numId w:val="1"/>
              </w:numPr>
              <w:tabs>
                <w:tab w:val="left" w:pos="2160"/>
              </w:tabs>
              <w:spacing w:after="0" w:line="240" w:lineRule="auto"/>
              <w:rPr>
                <w:rFonts w:ascii="Arial" w:hAnsi="Arial" w:cs="Arial"/>
                <w:noProof/>
                <w:sz w:val="20"/>
                <w:szCs w:val="20"/>
              </w:rPr>
            </w:pPr>
            <w:r w:rsidRPr="006A7E29">
              <w:rPr>
                <w:rFonts w:ascii="Arial" w:hAnsi="Arial" w:cs="Arial"/>
                <w:noProof/>
                <w:sz w:val="20"/>
                <w:szCs w:val="20"/>
              </w:rPr>
              <w:t xml:space="preserve">La Centrul de la Colegiul Tehnic ”Transilvania” Deva 22 de elevi </w:t>
            </w:r>
            <w:r w:rsidRPr="006A7E29">
              <w:rPr>
                <w:rFonts w:ascii="Arial" w:hAnsi="Arial" w:cs="Arial"/>
                <w:noProof/>
                <w:sz w:val="20"/>
                <w:szCs w:val="20"/>
              </w:rPr>
              <w:lastRenderedPageBreak/>
              <w:t>au participat la activități de recuperare a lacunelor la disciplina Matematică (organizați în 2 grupe, fiecare elev participând la activități de 2 ori pe săptămână), 8 elevi au participat la activități de arte, iar 8 preșcolari, proveniți de la grădinița PP7 Deva, structura PP2 au participat la activități sprortive, nonformale. Scopul acestora din urmă a fost de a-i apropia pe preșcolari de școală (activitățile s-au desfășurat în incinta bazei sportive a colegiului), de a le crește stima de sine, motivația, de a-i obișnui cu mediul școlar și cu activitățile structurate. Pe de altă parte, activitățile au asigurat o dezvoltare a psiho-motricitării, atât de necesară la această vârstă. Acest centru a fost dotat cu:</w:t>
            </w:r>
          </w:p>
          <w:p w:rsidR="00CB66D2" w:rsidRPr="006A7E29" w:rsidRDefault="00CB66D2" w:rsidP="003014A1">
            <w:pPr>
              <w:numPr>
                <w:ilvl w:val="0"/>
                <w:numId w:val="1"/>
              </w:numPr>
              <w:tabs>
                <w:tab w:val="left" w:pos="2160"/>
              </w:tabs>
              <w:spacing w:after="0" w:line="240" w:lineRule="auto"/>
              <w:rPr>
                <w:rFonts w:ascii="Arial" w:hAnsi="Arial" w:cs="Arial"/>
                <w:noProof/>
                <w:sz w:val="20"/>
                <w:szCs w:val="20"/>
                <w:lang w:val="fr-FR"/>
              </w:rPr>
            </w:pPr>
            <w:r w:rsidRPr="006A7E29">
              <w:rPr>
                <w:rFonts w:ascii="Arial" w:hAnsi="Arial" w:cs="Arial"/>
                <w:noProof/>
                <w:sz w:val="20"/>
                <w:szCs w:val="20"/>
              </w:rPr>
              <w:t xml:space="preserve">Centrul de la Liceul Tehnologic ”N. Olahus” Orăștie a asigurat studierea Limbii engleze pentru 16 elevi de nivel liceal. Majoritatea acestora provin din </w:t>
            </w:r>
            <w:r w:rsidRPr="006A7E29">
              <w:rPr>
                <w:rFonts w:ascii="Arial" w:hAnsi="Arial" w:cs="Arial"/>
                <w:noProof/>
                <w:sz w:val="20"/>
                <w:szCs w:val="20"/>
              </w:rPr>
              <w:lastRenderedPageBreak/>
              <w:t xml:space="preserve">mediu rural sau un mediu defavorizat din alte puncte de vedere, neavând sprijin în studierea unei limbi străine, astfel apărând mari lacune. </w:t>
            </w:r>
            <w:r w:rsidRPr="006A7E29">
              <w:rPr>
                <w:rFonts w:ascii="Arial" w:hAnsi="Arial" w:cs="Arial"/>
                <w:noProof/>
                <w:sz w:val="20"/>
                <w:szCs w:val="20"/>
                <w:lang w:val="fr-FR"/>
              </w:rPr>
              <w:t xml:space="preserve">La finalul proiectului, majoritatea acestora a înregistrat un real progres. </w:t>
            </w:r>
          </w:p>
          <w:p w:rsidR="00CB66D2" w:rsidRPr="006A7E29" w:rsidRDefault="00CB66D2" w:rsidP="003014A1">
            <w:pPr>
              <w:numPr>
                <w:ilvl w:val="0"/>
                <w:numId w:val="1"/>
              </w:numPr>
              <w:tabs>
                <w:tab w:val="left" w:pos="2160"/>
              </w:tabs>
              <w:spacing w:after="0" w:line="240" w:lineRule="auto"/>
              <w:rPr>
                <w:rFonts w:ascii="Arial" w:hAnsi="Arial" w:cs="Arial"/>
                <w:noProof/>
                <w:sz w:val="20"/>
                <w:szCs w:val="20"/>
                <w:lang w:val="fr-FR"/>
              </w:rPr>
            </w:pPr>
            <w:r w:rsidRPr="006A7E29">
              <w:rPr>
                <w:rFonts w:ascii="Arial" w:hAnsi="Arial" w:cs="Arial"/>
                <w:noProof/>
                <w:sz w:val="20"/>
                <w:szCs w:val="20"/>
                <w:lang w:val="fr-FR"/>
              </w:rPr>
              <w:t xml:space="preserve">La Centrul de la Școala Gimnazială Băcia au fost organizate două grupe: o grupă de 10 preșcolari a participat la activități sportive, nonformale pentru acomodarea acestora cu activitățile structurate, pentru susținerea motivației și a adaptării la mediul școlar și, nu în ultimul rând, pentru dezvoltarea armonioasă a organismului. Alți 12 elevi au participat la activități de TIC. Aceste activități au venit în întâmpinarea unei nevoi specifice locale, deoarece în școală nu există un cadru didactic specializat pentru această disciplină, chiar dacă unitatea școlară are  dotări, acestea nu au fost exploatate până acum la acest nivel. Cei mai mulți elevi nu au acasă un calculator, astfel, </w:t>
            </w:r>
            <w:r w:rsidRPr="006A7E29">
              <w:rPr>
                <w:rFonts w:ascii="Arial" w:hAnsi="Arial" w:cs="Arial"/>
                <w:noProof/>
                <w:sz w:val="20"/>
                <w:szCs w:val="20"/>
                <w:lang w:val="fr-FR"/>
              </w:rPr>
              <w:lastRenderedPageBreak/>
              <w:t xml:space="preserve">încât aceste activități au reușit să aducă un real sprijin pentru aceștia. Progresul înregistrat a fost considerabil. </w:t>
            </w:r>
          </w:p>
          <w:p w:rsidR="00CB66D2" w:rsidRPr="006A7E29" w:rsidRDefault="00CB66D2" w:rsidP="003014A1">
            <w:pPr>
              <w:numPr>
                <w:ilvl w:val="0"/>
                <w:numId w:val="1"/>
              </w:numPr>
              <w:tabs>
                <w:tab w:val="left" w:pos="2160"/>
              </w:tabs>
              <w:spacing w:after="0" w:line="240" w:lineRule="auto"/>
              <w:rPr>
                <w:rFonts w:ascii="Arial" w:hAnsi="Arial" w:cs="Arial"/>
                <w:noProof/>
                <w:sz w:val="20"/>
                <w:szCs w:val="20"/>
                <w:lang w:val="pt-PT"/>
              </w:rPr>
            </w:pPr>
            <w:r w:rsidRPr="006A7E29">
              <w:rPr>
                <w:rFonts w:ascii="Arial" w:hAnsi="Arial" w:cs="Arial"/>
                <w:noProof/>
                <w:sz w:val="20"/>
                <w:szCs w:val="20"/>
                <w:lang w:val="fr-FR"/>
              </w:rPr>
              <w:t xml:space="preserve">La Centrul de la Liceul Tehnologic ”O. Densușianu” Călan au fost organizate 2 grupe de elevi de nivel primar (total 24 de elevi), care au avut activități de limba română și matematică. </w:t>
            </w:r>
            <w:r w:rsidRPr="006A7E29">
              <w:rPr>
                <w:rFonts w:ascii="Arial" w:hAnsi="Arial" w:cs="Arial"/>
                <w:noProof/>
                <w:sz w:val="20"/>
                <w:szCs w:val="20"/>
                <w:lang w:val="pt-PT"/>
              </w:rPr>
              <w:t xml:space="preserve">În cadrul acestor activități s-a oferit sprijin pentru realizarea temelor pentru acasă și pentru recuperarea lacunelor. Majoritatea acestor elevi au părinți, care din diferite cauze, nu-și pot sprijini copiii la realizarea temelor și la pregătirea pentru școală. Sprijinul acordat a adus rezultatele scontate, deoarece la majoritatea elevilor performanțele școlare s-au îmbunătățit. O altă grupă de 10 elevi a fost organizată cu scopul de a îmbunătăți cunoștințele de TIC, cei mai mulți dintre aceștia neavând un calculator acasă. Tot la acest centru, la Grădinița ”Voinicelul”, structură a acestei </w:t>
            </w:r>
            <w:r w:rsidRPr="006A7E29">
              <w:rPr>
                <w:rFonts w:ascii="Arial" w:hAnsi="Arial" w:cs="Arial"/>
                <w:noProof/>
                <w:sz w:val="20"/>
                <w:szCs w:val="20"/>
                <w:lang w:val="pt-PT"/>
              </w:rPr>
              <w:lastRenderedPageBreak/>
              <w:t>unități s-a organizat un grup de 8 preșcolari pentru activități sportive și de educație nonformală. Jocurile și exercițiile sportive au sprijinit copiii în întărirea stimei de sine și în adaptarea la mediul școlar. Acest centru a fost dotat cu:</w:t>
            </w:r>
          </w:p>
          <w:p w:rsidR="00CB66D2" w:rsidRPr="006A7E29" w:rsidRDefault="00CB66D2" w:rsidP="003014A1">
            <w:pPr>
              <w:numPr>
                <w:ilvl w:val="0"/>
                <w:numId w:val="1"/>
              </w:numPr>
              <w:tabs>
                <w:tab w:val="left" w:pos="2160"/>
              </w:tabs>
              <w:spacing w:after="0" w:line="240" w:lineRule="auto"/>
              <w:rPr>
                <w:rFonts w:ascii="Arial" w:hAnsi="Arial" w:cs="Arial"/>
                <w:noProof/>
                <w:sz w:val="20"/>
                <w:szCs w:val="20"/>
                <w:lang w:val="pt-PT"/>
              </w:rPr>
            </w:pPr>
            <w:r w:rsidRPr="006A7E29">
              <w:rPr>
                <w:rFonts w:ascii="Arial" w:hAnsi="Arial" w:cs="Arial"/>
                <w:noProof/>
                <w:sz w:val="20"/>
                <w:szCs w:val="20"/>
                <w:lang w:val="pt-PT"/>
              </w:rPr>
              <w:t>Centrul de la Școala Gimnazială nr. 1 Hunedoara a fost ales, deoarece aici studiază mulți elevi din categorii defavorizate. Rata eșecului și abandonuluișcolar este destul de crescut. În acest centru a fost organizată o grupă de 17 elevi pentru sprijinirea recuperării lacunelor la disciplina Limba și literatura română și 10 elevi au studiat TIC. Rezultatele arată, că majoritatea elevilor au reușit să însușească noțiunile de bază la ambele discipline. În cazul elevilor de clasa a VIII-a, care au studiat limba română, sprijinul primit la această disciplină crește șansele de reușită la examenul național. Acest centru a fost dotat cu:</w:t>
            </w:r>
          </w:p>
        </w:tc>
        <w:tc>
          <w:tcPr>
            <w:tcW w:w="3192" w:type="dxa"/>
          </w:tcPr>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lastRenderedPageBreak/>
              <w:t>-(fișe de)evaluare inițială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-(fișe de) evaluare continuă și/sau finală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-fișe de lucru</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-centralizatoare rezultate</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-rapoarte de evaluare ale experților</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-produsele activității elevilor (fișe completate, lucrări de artă, fișiere create, blog, site creat, diplome obținute la activitățile de TIC</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lastRenderedPageBreak/>
              <w:t>-Chestionarele de impact, completate de către directorii unităților școlare</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-Chestionarele de impact, completate de profesorii de la clasă, da la clasele, în care elevii studiază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Procedura privind organizarea și desfășurarea activităților din cadrul Programului ”Școală după școală”</w:t>
            </w:r>
          </w:p>
        </w:tc>
      </w:tr>
      <w:tr w:rsidR="00CB66D2" w:rsidRPr="006A7E29">
        <w:tc>
          <w:tcPr>
            <w:tcW w:w="2088" w:type="dxa"/>
          </w:tcPr>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lastRenderedPageBreak/>
              <w:t xml:space="preserve">A5 Șansa la </w:t>
            </w:r>
            <w:r w:rsidRPr="006A7E29">
              <w:rPr>
                <w:rFonts w:ascii="Arial" w:hAnsi="Arial" w:cs="Arial"/>
                <w:sz w:val="20"/>
                <w:szCs w:val="20"/>
                <w:lang w:val="pt-PT"/>
              </w:rPr>
              <w:lastRenderedPageBreak/>
              <w:t>demnitate</w:t>
            </w:r>
          </w:p>
        </w:tc>
        <w:tc>
          <w:tcPr>
            <w:tcW w:w="3420" w:type="dxa"/>
          </w:tcPr>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lastRenderedPageBreak/>
              <w:t xml:space="preserve">300 de copii din Regiunea Vest vor </w:t>
            </w:r>
            <w:r w:rsidRPr="006A7E29">
              <w:rPr>
                <w:rFonts w:ascii="Arial" w:hAnsi="Arial" w:cs="Arial"/>
                <w:sz w:val="20"/>
                <w:szCs w:val="20"/>
                <w:lang w:val="pt-PT"/>
              </w:rPr>
              <w:lastRenderedPageBreak/>
              <w:t>beneficia de activitati de educatie non-formala, recuperare si integrare sociala. Dintre acestia, 15 copii vor proveni din randul populatiei de etnie roma si 60 vor fi copii cu dizabilitati (fizic si/sau psihic). Pentru copii cu dizabilitati rezultatul va fi construirea treptata a motricitatii, cresterea coordonarii miscarilor si a concentrarii in asimilarea cunostintelor.</w:t>
            </w:r>
          </w:p>
        </w:tc>
        <w:tc>
          <w:tcPr>
            <w:tcW w:w="4068" w:type="dxa"/>
          </w:tcPr>
          <w:p w:rsidR="00CB66D2" w:rsidRPr="006A7E29" w:rsidRDefault="00CB66D2" w:rsidP="00EB0984">
            <w:pPr>
              <w:tabs>
                <w:tab w:val="left" w:pos="2160"/>
              </w:tabs>
              <w:spacing w:after="0" w:line="240" w:lineRule="auto"/>
              <w:rPr>
                <w:rFonts w:ascii="Arial" w:hAnsi="Arial" w:cs="Arial"/>
                <w:sz w:val="20"/>
                <w:szCs w:val="20"/>
                <w:lang w:val="pt-PT"/>
              </w:rPr>
            </w:pPr>
          </w:p>
        </w:tc>
        <w:tc>
          <w:tcPr>
            <w:tcW w:w="3192" w:type="dxa"/>
          </w:tcPr>
          <w:p w:rsidR="00CB66D2" w:rsidRPr="006A7E29" w:rsidRDefault="00CB66D2" w:rsidP="00EB0984">
            <w:pPr>
              <w:tabs>
                <w:tab w:val="left" w:pos="2160"/>
              </w:tabs>
              <w:spacing w:after="0" w:line="240" w:lineRule="auto"/>
              <w:rPr>
                <w:rFonts w:ascii="Arial" w:hAnsi="Arial" w:cs="Arial"/>
                <w:sz w:val="20"/>
                <w:szCs w:val="20"/>
                <w:lang w:val="pt-PT"/>
              </w:rPr>
            </w:pPr>
          </w:p>
        </w:tc>
      </w:tr>
      <w:tr w:rsidR="00CB66D2" w:rsidRPr="006A7E29">
        <w:tc>
          <w:tcPr>
            <w:tcW w:w="2088" w:type="dxa"/>
          </w:tcPr>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lastRenderedPageBreak/>
              <w:t>A10 Organizare și dezvoltare de conținuturi educaționale, inclusive instrumente educaționale de sprijin pentru corectarea fenomenului de părăsire timpurie a școlii în cadrul programului ”A doua șansă”</w:t>
            </w:r>
          </w:p>
        </w:tc>
        <w:tc>
          <w:tcPr>
            <w:tcW w:w="3420" w:type="dxa"/>
          </w:tcPr>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5 seturi de documente curriculare realizate; 5 seturi de CDS dezvoltate pe categorii de nevoi de formare ale formabililor; 5 seturi de metodologii şi instrumente inovatoare adresate grupurilor tinta de formabili dezvoltate/testate/customizate cu instrumente si resurse didactice interactive elearning: cate 1 set pentru fiecare clasa; 1 portal de resurse de invatare dezvoltat pe useri; 1 set de instrumente de consiliere psihologica si de asistenta sociala dezvoltate/adaptate la nevoile formabililor</w:t>
            </w:r>
          </w:p>
        </w:tc>
        <w:tc>
          <w:tcPr>
            <w:tcW w:w="4068" w:type="dxa"/>
          </w:tcPr>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-realizarea documentelor curriculare  la disciplinele:</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1. Matematică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2.Științe</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3.TIC</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4.Istorie</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5. Cultură civică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6. TIC</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-realizarea CDS-urilor:</w:t>
            </w:r>
          </w:p>
          <w:p w:rsidR="00CB66D2" w:rsidRPr="006A7E29" w:rsidRDefault="00CB66D2" w:rsidP="00EB0984">
            <w:pPr>
              <w:tabs>
                <w:tab w:val="left" w:pos="2160"/>
              </w:tabs>
              <w:spacing w:after="0" w:line="240" w:lineRule="auto"/>
              <w:rPr>
                <w:rFonts w:ascii="Arial" w:hAnsi="Arial" w:cs="Arial"/>
                <w:sz w:val="20"/>
                <w:szCs w:val="20"/>
                <w:lang w:val="de-DE"/>
              </w:rPr>
            </w:pPr>
            <w:r w:rsidRPr="006A7E29">
              <w:rPr>
                <w:rFonts w:ascii="Arial" w:hAnsi="Arial" w:cs="Arial"/>
                <w:sz w:val="20"/>
                <w:szCs w:val="20"/>
                <w:lang w:val="de-DE"/>
              </w:rPr>
              <w:t>1. Bunele maniere</w:t>
            </w:r>
          </w:p>
          <w:p w:rsidR="00CB66D2" w:rsidRPr="006A7E29" w:rsidRDefault="00CB66D2" w:rsidP="00EB0984">
            <w:pPr>
              <w:tabs>
                <w:tab w:val="left" w:pos="2160"/>
              </w:tabs>
              <w:spacing w:after="0" w:line="240" w:lineRule="auto"/>
              <w:rPr>
                <w:rFonts w:ascii="Arial" w:hAnsi="Arial" w:cs="Arial"/>
                <w:sz w:val="20"/>
                <w:szCs w:val="20"/>
                <w:lang w:val="de-DE"/>
              </w:rPr>
            </w:pPr>
            <w:r w:rsidRPr="006A7E29">
              <w:rPr>
                <w:rFonts w:ascii="Arial" w:hAnsi="Arial" w:cs="Arial"/>
                <w:sz w:val="20"/>
                <w:szCs w:val="20"/>
                <w:lang w:val="de-DE"/>
              </w:rPr>
              <w:t>2.TIC – Inițiere în MW</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3.Scriere corectă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4.Cultură și tradiție locală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5.Arta tradițională locală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6. Știința aplicată în viața de zi cu zi</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-Instrumente adresate grupurilor-țintă realizate pentru disciplinele:</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1. Limba și literatura română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lastRenderedPageBreak/>
              <w:t>2.Limba engleză/franceză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3.Matematică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4.Științe</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5.Geografie</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6. Istorie</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7. Cultură civică</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8. TIC</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9. Consiliere și orientare</w:t>
            </w:r>
          </w:p>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-realizarea unui portal  de resurse de învățare</w:t>
            </w:r>
          </w:p>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lang w:val="pt-PT"/>
              </w:rPr>
              <w:t>-realizarea unui set de instrumente de consiliere psihologica si de asistent</w:t>
            </w:r>
            <w:r w:rsidRPr="006A7E29">
              <w:rPr>
                <w:rFonts w:ascii="Arial" w:hAnsi="Arial" w:cs="Arial"/>
                <w:sz w:val="20"/>
                <w:szCs w:val="20"/>
              </w:rPr>
              <w:t>a sociala dezvoltate/adaptate la nevoile formabililor</w:t>
            </w:r>
          </w:p>
        </w:tc>
        <w:tc>
          <w:tcPr>
            <w:tcW w:w="3192" w:type="dxa"/>
          </w:tcPr>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lastRenderedPageBreak/>
              <w:t>-CD – Documente curriculare</w:t>
            </w: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t>-CD – CDS-uri DAR</w:t>
            </w: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r w:rsidRPr="006A7E29">
              <w:rPr>
                <w:rFonts w:ascii="Arial" w:hAnsi="Arial" w:cs="Arial"/>
                <w:sz w:val="20"/>
                <w:szCs w:val="20"/>
              </w:rPr>
              <w:t>-CD – Instrumente de lucru pe discipline</w:t>
            </w: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EB0984">
            <w:pPr>
              <w:tabs>
                <w:tab w:val="left" w:pos="2160"/>
              </w:tabs>
              <w:spacing w:after="0" w:line="240" w:lineRule="auto"/>
              <w:rPr>
                <w:rFonts w:ascii="Arial" w:hAnsi="Arial" w:cs="Arial"/>
                <w:sz w:val="20"/>
                <w:szCs w:val="20"/>
              </w:rPr>
            </w:pPr>
          </w:p>
          <w:p w:rsidR="00CB66D2" w:rsidRPr="006A7E29" w:rsidRDefault="00CB66D2" w:rsidP="00864654">
            <w:pPr>
              <w:tabs>
                <w:tab w:val="left" w:pos="2160"/>
              </w:tabs>
              <w:spacing w:after="0" w:line="240" w:lineRule="auto"/>
              <w:rPr>
                <w:rFonts w:ascii="Arial" w:hAnsi="Arial" w:cs="Arial"/>
                <w:sz w:val="20"/>
                <w:szCs w:val="20"/>
              </w:rPr>
            </w:pPr>
            <w:r w:rsidRPr="006A7E29">
              <w:rPr>
                <w:rFonts w:ascii="Arial" w:hAnsi="Arial" w:cs="Arial"/>
                <w:sz w:val="20"/>
                <w:szCs w:val="20"/>
              </w:rPr>
              <w:t>-adresa:</w:t>
            </w:r>
          </w:p>
          <w:p w:rsidR="00CB66D2" w:rsidRPr="006A7E29" w:rsidRDefault="00CB66D2" w:rsidP="00864654">
            <w:pPr>
              <w:tabs>
                <w:tab w:val="left" w:pos="2160"/>
              </w:tabs>
              <w:spacing w:after="0" w:line="240" w:lineRule="auto"/>
              <w:rPr>
                <w:rFonts w:ascii="Arial" w:hAnsi="Arial" w:cs="Arial"/>
                <w:sz w:val="20"/>
                <w:szCs w:val="20"/>
              </w:rPr>
            </w:pPr>
            <w:r w:rsidRPr="006A7E29">
              <w:rPr>
                <w:rFonts w:ascii="Arial" w:hAnsi="Arial" w:cs="Arial"/>
                <w:sz w:val="20"/>
                <w:szCs w:val="20"/>
              </w:rPr>
              <w:t>- CD – ul Instrumente de consiliere psihologică și de asistență socială</w:t>
            </w:r>
          </w:p>
        </w:tc>
      </w:tr>
      <w:tr w:rsidR="00CB66D2" w:rsidRPr="006A7E29">
        <w:tc>
          <w:tcPr>
            <w:tcW w:w="2088" w:type="dxa"/>
          </w:tcPr>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lastRenderedPageBreak/>
              <w:t>A11 Organizarea și derularea programului ”A doua șansă”</w:t>
            </w:r>
          </w:p>
        </w:tc>
        <w:tc>
          <w:tcPr>
            <w:tcW w:w="3420" w:type="dxa"/>
          </w:tcPr>
          <w:p w:rsidR="00CB66D2" w:rsidRPr="006A7E29" w:rsidRDefault="00CB66D2" w:rsidP="00EB0984">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 xml:space="preserve">1 Centru de program “ A doua şansă” functional si dotat corespunzator pentru desfasurarea activităţilor: 5 spatii amenajate cu materiale, echipamente si mobilier in vederea derularii cursurilor; 200 de cursanti inmatriculati in Program; 5 clase organizate simultan, in regim de zi, seral, comasat sau intensiv, conform rezultatelor consultarii formabililor; 4 de luni de activitati modulare de instruire (curriculum de baza +CDS); cel putin 1 sesiune de orientare, consiliere şi asistenţă </w:t>
            </w:r>
            <w:r w:rsidRPr="006A7E29">
              <w:rPr>
                <w:rFonts w:ascii="Arial" w:hAnsi="Arial" w:cs="Arial"/>
                <w:sz w:val="20"/>
                <w:szCs w:val="20"/>
                <w:lang w:val="pt-PT"/>
              </w:rPr>
              <w:lastRenderedPageBreak/>
              <w:t>educaţională în vederea corectării fenomenului de părăsire timpurie a şcolii/abandon şcolar si orientarii profesionale pentru fiecare din cei 200 de formabili/saptamana, desfasurate;</w:t>
            </w:r>
          </w:p>
        </w:tc>
        <w:tc>
          <w:tcPr>
            <w:tcW w:w="4068" w:type="dxa"/>
          </w:tcPr>
          <w:p w:rsidR="00CB66D2" w:rsidRPr="006A7E29" w:rsidRDefault="00CB66D2" w:rsidP="005675E2">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lastRenderedPageBreak/>
              <w:t>-5 centre de program ”A doua șansă” organizate la:</w:t>
            </w:r>
          </w:p>
          <w:p w:rsidR="00CB66D2" w:rsidRPr="006A7E29" w:rsidRDefault="00CB66D2" w:rsidP="005675E2">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1. Liceul Tehnologic ”N. Olahus” Orăștie</w:t>
            </w:r>
          </w:p>
          <w:p w:rsidR="00CB66D2" w:rsidRPr="006A7E29" w:rsidRDefault="00CB66D2" w:rsidP="005675E2">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2. Liceul Tehnologic ”O. Densușianu” Călan</w:t>
            </w:r>
          </w:p>
          <w:p w:rsidR="00CB66D2" w:rsidRPr="006A7E29" w:rsidRDefault="00CB66D2" w:rsidP="005675E2">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3. Liceul de Arte ”S. Toduță” Deva</w:t>
            </w:r>
          </w:p>
          <w:p w:rsidR="00CB66D2" w:rsidRPr="006A7E29" w:rsidRDefault="00CB66D2" w:rsidP="005675E2">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4. Școla Gimnazială Vețel</w:t>
            </w:r>
          </w:p>
          <w:p w:rsidR="00CB66D2" w:rsidRPr="006A7E29" w:rsidRDefault="00CB66D2" w:rsidP="005675E2">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5. Școala Gimnazială Nr. 1 Hunedoara</w:t>
            </w:r>
          </w:p>
          <w:p w:rsidR="00CB66D2" w:rsidRPr="006A7E29" w:rsidRDefault="00CB66D2" w:rsidP="005675E2">
            <w:pPr>
              <w:tabs>
                <w:tab w:val="left" w:pos="2160"/>
              </w:tabs>
              <w:spacing w:after="0" w:line="240" w:lineRule="auto"/>
              <w:rPr>
                <w:rFonts w:ascii="Arial" w:hAnsi="Arial" w:cs="Arial"/>
                <w:sz w:val="20"/>
                <w:szCs w:val="20"/>
                <w:lang w:val="fr-FR"/>
              </w:rPr>
            </w:pPr>
            <w:r w:rsidRPr="006A7E29">
              <w:rPr>
                <w:rFonts w:ascii="Arial" w:hAnsi="Arial" w:cs="Arial"/>
                <w:sz w:val="20"/>
                <w:szCs w:val="20"/>
                <w:lang w:val="fr-FR"/>
              </w:rPr>
              <w:t>-Cele 5 centre au fost echipate cu materiale IT, după cum urmează:</w:t>
            </w:r>
          </w:p>
          <w:p w:rsidR="00CB66D2" w:rsidRPr="006A7E29" w:rsidRDefault="00CB66D2" w:rsidP="005675E2">
            <w:pPr>
              <w:tabs>
                <w:tab w:val="left" w:pos="2160"/>
              </w:tabs>
              <w:spacing w:after="0" w:line="240" w:lineRule="auto"/>
              <w:rPr>
                <w:rFonts w:ascii="Arial" w:hAnsi="Arial" w:cs="Arial"/>
                <w:sz w:val="20"/>
                <w:szCs w:val="20"/>
                <w:lang w:val="fr-FR"/>
              </w:rPr>
            </w:pPr>
            <w:r w:rsidRPr="006A7E29">
              <w:rPr>
                <w:rFonts w:ascii="Arial" w:hAnsi="Arial" w:cs="Arial"/>
                <w:sz w:val="20"/>
                <w:szCs w:val="20"/>
                <w:lang w:val="fr-FR"/>
              </w:rPr>
              <w:t>-Au fost înmatriculați 200 de elevi, după cum urmează :</w:t>
            </w:r>
          </w:p>
          <w:p w:rsidR="00CB66D2" w:rsidRPr="006A7E29" w:rsidRDefault="00CB66D2" w:rsidP="005675E2">
            <w:pPr>
              <w:tabs>
                <w:tab w:val="left" w:pos="2160"/>
              </w:tabs>
              <w:spacing w:after="0" w:line="240" w:lineRule="auto"/>
              <w:rPr>
                <w:rFonts w:ascii="Arial" w:hAnsi="Arial" w:cs="Arial"/>
                <w:sz w:val="20"/>
                <w:szCs w:val="20"/>
                <w:lang w:val="fr-FR"/>
              </w:rPr>
            </w:pPr>
            <w:r w:rsidRPr="006A7E29">
              <w:rPr>
                <w:rFonts w:ascii="Arial" w:hAnsi="Arial" w:cs="Arial"/>
                <w:sz w:val="20"/>
                <w:szCs w:val="20"/>
                <w:lang w:val="fr-FR"/>
              </w:rPr>
              <w:t xml:space="preserve">1. Liceul Tehnologic ”N. Olahus” Orăștie : 2 clase Anul I, cu </w:t>
            </w:r>
            <w:r w:rsidRPr="006A7E29">
              <w:rPr>
                <w:rFonts w:ascii="Arial" w:hAnsi="Arial" w:cs="Arial"/>
                <w:b/>
                <w:bCs/>
                <w:sz w:val="20"/>
                <w:szCs w:val="20"/>
                <w:lang w:val="fr-FR"/>
              </w:rPr>
              <w:t>24</w:t>
            </w:r>
            <w:r w:rsidRPr="006A7E29">
              <w:rPr>
                <w:rFonts w:ascii="Arial" w:hAnsi="Arial" w:cs="Arial"/>
                <w:sz w:val="20"/>
                <w:szCs w:val="20"/>
                <w:lang w:val="fr-FR"/>
              </w:rPr>
              <w:t xml:space="preserve"> de elevi și 2 clase, dintre care o clasă de Nivel I și o clasă </w:t>
            </w:r>
            <w:r w:rsidRPr="006A7E29">
              <w:rPr>
                <w:rFonts w:ascii="Arial" w:hAnsi="Arial" w:cs="Arial"/>
                <w:sz w:val="20"/>
                <w:szCs w:val="20"/>
                <w:lang w:val="fr-FR"/>
              </w:rPr>
              <w:lastRenderedPageBreak/>
              <w:t xml:space="preserve">simultană, cu elevi de Nivel I-IV, cu total </w:t>
            </w:r>
            <w:r w:rsidRPr="006A7E29">
              <w:rPr>
                <w:rFonts w:ascii="Arial" w:hAnsi="Arial" w:cs="Arial"/>
                <w:b/>
                <w:bCs/>
                <w:sz w:val="20"/>
                <w:szCs w:val="20"/>
                <w:lang w:val="fr-FR"/>
              </w:rPr>
              <w:t>46</w:t>
            </w:r>
            <w:r w:rsidRPr="006A7E29">
              <w:rPr>
                <w:rFonts w:ascii="Arial" w:hAnsi="Arial" w:cs="Arial"/>
                <w:sz w:val="20"/>
                <w:szCs w:val="20"/>
                <w:lang w:val="fr-FR"/>
              </w:rPr>
              <w:t xml:space="preserve"> de elevi</w:t>
            </w:r>
          </w:p>
          <w:p w:rsidR="00CB66D2" w:rsidRPr="006A7E29" w:rsidRDefault="00CB66D2" w:rsidP="005675E2">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 xml:space="preserve">2. Liceul Tehnologic ”O. Densușianu” Călan : o singură clasă de Anul I cu </w:t>
            </w:r>
            <w:r w:rsidRPr="006A7E29">
              <w:rPr>
                <w:rFonts w:ascii="Arial" w:hAnsi="Arial" w:cs="Arial"/>
                <w:b/>
                <w:bCs/>
                <w:sz w:val="20"/>
                <w:szCs w:val="20"/>
                <w:lang w:val="pt-PT"/>
              </w:rPr>
              <w:t>22</w:t>
            </w:r>
            <w:r w:rsidRPr="006A7E29">
              <w:rPr>
                <w:rFonts w:ascii="Arial" w:hAnsi="Arial" w:cs="Arial"/>
                <w:sz w:val="20"/>
                <w:szCs w:val="20"/>
                <w:lang w:val="pt-PT"/>
              </w:rPr>
              <w:t xml:space="preserve"> de elevi</w:t>
            </w:r>
          </w:p>
          <w:p w:rsidR="00CB66D2" w:rsidRPr="006A7E29" w:rsidRDefault="00CB66D2" w:rsidP="005675E2">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 xml:space="preserve">3. Liceul de Arte ”S. Toduță” Deva, o clasă organizată simultan, Nivel I-IV cu total </w:t>
            </w:r>
            <w:r w:rsidRPr="006A7E29">
              <w:rPr>
                <w:rFonts w:ascii="Arial" w:hAnsi="Arial" w:cs="Arial"/>
                <w:b/>
                <w:bCs/>
                <w:sz w:val="20"/>
                <w:szCs w:val="20"/>
                <w:lang w:val="pt-PT"/>
              </w:rPr>
              <w:t>24</w:t>
            </w:r>
            <w:r w:rsidRPr="006A7E29">
              <w:rPr>
                <w:rFonts w:ascii="Arial" w:hAnsi="Arial" w:cs="Arial"/>
                <w:sz w:val="20"/>
                <w:szCs w:val="20"/>
                <w:lang w:val="pt-PT"/>
              </w:rPr>
              <w:t xml:space="preserve"> de elevi</w:t>
            </w:r>
          </w:p>
          <w:p w:rsidR="00CB66D2" w:rsidRPr="006A7E29" w:rsidRDefault="00CB66D2" w:rsidP="005675E2">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 xml:space="preserve">4. Școla Gimnazială Vețel o clasă organizată simultan, Nivel I-IV cu total </w:t>
            </w:r>
            <w:r w:rsidRPr="006A7E29">
              <w:rPr>
                <w:rFonts w:ascii="Arial" w:hAnsi="Arial" w:cs="Arial"/>
                <w:b/>
                <w:bCs/>
                <w:sz w:val="20"/>
                <w:szCs w:val="20"/>
                <w:lang w:val="pt-PT"/>
              </w:rPr>
              <w:t>32</w:t>
            </w:r>
            <w:r w:rsidRPr="006A7E29">
              <w:rPr>
                <w:rFonts w:ascii="Arial" w:hAnsi="Arial" w:cs="Arial"/>
                <w:sz w:val="20"/>
                <w:szCs w:val="20"/>
                <w:lang w:val="pt-PT"/>
              </w:rPr>
              <w:t xml:space="preserve"> de elevi</w:t>
            </w:r>
          </w:p>
          <w:p w:rsidR="00CB66D2" w:rsidRPr="006A7E29" w:rsidRDefault="00CB66D2" w:rsidP="005675E2">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5. Școala Gimnazială Nr. 1 Hunedoara, 2 clase de Anul I, cu total</w:t>
            </w:r>
            <w:r w:rsidRPr="006A7E29">
              <w:rPr>
                <w:rFonts w:ascii="Arial" w:hAnsi="Arial" w:cs="Arial"/>
                <w:b/>
                <w:bCs/>
                <w:sz w:val="20"/>
                <w:szCs w:val="20"/>
                <w:lang w:val="pt-PT"/>
              </w:rPr>
              <w:t xml:space="preserve"> 30</w:t>
            </w:r>
            <w:r w:rsidRPr="006A7E29">
              <w:rPr>
                <w:rFonts w:ascii="Arial" w:hAnsi="Arial" w:cs="Arial"/>
                <w:sz w:val="20"/>
                <w:szCs w:val="20"/>
                <w:lang w:val="pt-PT"/>
              </w:rPr>
              <w:t xml:space="preserve"> de elevi și o clasă Nivel I-IV cu </w:t>
            </w:r>
            <w:r w:rsidRPr="006A7E29">
              <w:rPr>
                <w:rFonts w:ascii="Arial" w:hAnsi="Arial" w:cs="Arial"/>
                <w:b/>
                <w:bCs/>
                <w:sz w:val="20"/>
                <w:szCs w:val="20"/>
                <w:lang w:val="pt-PT"/>
              </w:rPr>
              <w:t>22</w:t>
            </w:r>
            <w:r w:rsidRPr="006A7E29">
              <w:rPr>
                <w:rFonts w:ascii="Arial" w:hAnsi="Arial" w:cs="Arial"/>
                <w:sz w:val="20"/>
                <w:szCs w:val="20"/>
                <w:lang w:val="pt-PT"/>
              </w:rPr>
              <w:t xml:space="preserve"> elevi</w:t>
            </w:r>
          </w:p>
          <w:p w:rsidR="00CB66D2" w:rsidRPr="006A7E29" w:rsidRDefault="00CB66D2" w:rsidP="005675E2">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-Cursanții au participat la cursuri, începând cu 17 august 2015, conform orarului, precedat de o  săptămână de Consiliere (M0), 10-15. august 2015</w:t>
            </w:r>
          </w:p>
          <w:p w:rsidR="00CB66D2" w:rsidRPr="006A7E29" w:rsidRDefault="00CB66D2" w:rsidP="005675E2">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t>Elevii înmatriculați la Nivelele I-IV au beneficiat de 18 săptămâni de curs, conform Metodologiei, iar cei din Anul I, de 660 de ore. Orarul a fost conceput, având în vedere nevoile și interesele elevilor. Pentru reglementarea activităților la această activitate a fost elaborată Procedura privind organizarea și desfășurarea activităților din cadrul Programului ”A doua șansă”</w:t>
            </w:r>
          </w:p>
        </w:tc>
        <w:tc>
          <w:tcPr>
            <w:tcW w:w="3192" w:type="dxa"/>
          </w:tcPr>
          <w:p w:rsidR="00CB66D2" w:rsidRPr="006A7E29" w:rsidRDefault="00CB66D2" w:rsidP="005675E2">
            <w:pPr>
              <w:tabs>
                <w:tab w:val="left" w:pos="2160"/>
              </w:tabs>
              <w:spacing w:after="0" w:line="240" w:lineRule="auto"/>
              <w:rPr>
                <w:rFonts w:ascii="Arial" w:hAnsi="Arial" w:cs="Arial"/>
                <w:sz w:val="20"/>
                <w:szCs w:val="20"/>
                <w:lang w:val="pt-PT"/>
              </w:rPr>
            </w:pPr>
            <w:r w:rsidRPr="006A7E29">
              <w:rPr>
                <w:rFonts w:ascii="Arial" w:hAnsi="Arial" w:cs="Arial"/>
                <w:sz w:val="20"/>
                <w:szCs w:val="20"/>
                <w:lang w:val="pt-PT"/>
              </w:rPr>
              <w:lastRenderedPageBreak/>
              <w:t>-200 de portofolii ale elevilor înscriși la programul ”ADȘ”, conținând Anchete sociale, formulare de înscriere în grupul-țintă, Declarația de prevenire a dublei finanțări, Consimțământul privind prelucrarea datelor cu caracter personal, acte de studii sau declarație pe proprie răspundere, în cazul celor, care nu au fost școlarizați niciodată, actele de identitate, tabele nominale, fișe de prezență, documentele, care atestă situația școlară și altele</w:t>
            </w:r>
          </w:p>
          <w:p w:rsidR="00CB66D2" w:rsidRPr="006A7E29" w:rsidRDefault="00CB66D2" w:rsidP="00EB0984">
            <w:pPr>
              <w:tabs>
                <w:tab w:val="left" w:pos="2160"/>
              </w:tabs>
              <w:spacing w:after="0" w:line="240" w:lineRule="auto"/>
              <w:rPr>
                <w:rFonts w:ascii="Arial" w:hAnsi="Arial" w:cs="Arial"/>
                <w:sz w:val="20"/>
                <w:szCs w:val="20"/>
                <w:lang w:val="pt-PT"/>
              </w:rPr>
            </w:pPr>
          </w:p>
        </w:tc>
      </w:tr>
    </w:tbl>
    <w:p w:rsidR="00CB66D2" w:rsidRPr="006A7E29" w:rsidRDefault="00CB66D2" w:rsidP="00061941">
      <w:pPr>
        <w:tabs>
          <w:tab w:val="left" w:pos="2160"/>
        </w:tabs>
        <w:rPr>
          <w:rFonts w:ascii="Arial" w:hAnsi="Arial" w:cs="Arial"/>
          <w:b/>
          <w:bCs/>
          <w:sz w:val="28"/>
          <w:szCs w:val="28"/>
          <w:lang w:val="pt-PT"/>
        </w:rPr>
      </w:pPr>
    </w:p>
    <w:sectPr w:rsidR="00CB66D2" w:rsidRPr="006A7E29" w:rsidSect="00061941">
      <w:headerReference w:type="default" r:id="rId7"/>
      <w:pgSz w:w="15840" w:h="12240" w:orient="landscape"/>
      <w:pgMar w:top="1417" w:right="1440" w:bottom="1417"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1B42" w:rsidRDefault="00231B42" w:rsidP="00873AB3">
      <w:pPr>
        <w:spacing w:after="0" w:line="240" w:lineRule="auto"/>
      </w:pPr>
      <w:r>
        <w:separator/>
      </w:r>
    </w:p>
  </w:endnote>
  <w:endnote w:type="continuationSeparator" w:id="1">
    <w:p w:rsidR="00231B42" w:rsidRDefault="00231B42" w:rsidP="00873A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1B42" w:rsidRDefault="00231B42" w:rsidP="00873AB3">
      <w:pPr>
        <w:spacing w:after="0" w:line="240" w:lineRule="auto"/>
      </w:pPr>
      <w:r>
        <w:separator/>
      </w:r>
    </w:p>
  </w:footnote>
  <w:footnote w:type="continuationSeparator" w:id="1">
    <w:p w:rsidR="00231B42" w:rsidRDefault="00231B42" w:rsidP="00873A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6D2" w:rsidRDefault="008E20C7" w:rsidP="00873AB3">
    <w:pPr>
      <w:pStyle w:val="Standard"/>
      <w:tabs>
        <w:tab w:val="center" w:pos="4680"/>
        <w:tab w:val="right" w:pos="9360"/>
      </w:tabs>
      <w:spacing w:after="0"/>
      <w:rPr>
        <w:rFonts w:ascii="Arial" w:hAnsi="Arial" w:cs="Arial"/>
        <w:b/>
        <w:bCs/>
        <w:sz w:val="14"/>
        <w:szCs w:val="14"/>
      </w:rPr>
    </w:pPr>
    <w:bookmarkStart w:id="1" w:name="OLE_LINK1"/>
    <w:r>
      <w:rPr>
        <w:rFonts w:ascii="Arial" w:hAnsi="Arial" w:cs="Arial"/>
        <w:b/>
        <w:bCs/>
        <w:noProof/>
        <w:sz w:val="14"/>
        <w:szCs w:val="14"/>
        <w:lang w:eastAsia="ro-RO"/>
      </w:rPr>
      <w:drawing>
        <wp:inline distT="0" distB="0" distL="0" distR="0">
          <wp:extent cx="6067425" cy="733425"/>
          <wp:effectExtent l="0" t="0" r="9525" b="9525"/>
          <wp:docPr id="1" name="Picture 2" descr="Semnatura compusa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natura compusa ok"/>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67425" cy="733425"/>
                  </a:xfrm>
                  <a:prstGeom prst="rect">
                    <a:avLst/>
                  </a:prstGeom>
                  <a:noFill/>
                  <a:ln>
                    <a:noFill/>
                  </a:ln>
                </pic:spPr>
              </pic:pic>
            </a:graphicData>
          </a:graphic>
        </wp:inline>
      </w:drawing>
    </w:r>
  </w:p>
  <w:p w:rsidR="00CB66D2" w:rsidRDefault="00CB66D2" w:rsidP="00873AB3">
    <w:pPr>
      <w:pStyle w:val="Standard"/>
      <w:tabs>
        <w:tab w:val="center" w:pos="4680"/>
        <w:tab w:val="right" w:pos="9360"/>
      </w:tabs>
      <w:spacing w:after="0"/>
      <w:ind w:right="3967"/>
      <w:rPr>
        <w:rFonts w:ascii="Arial" w:hAnsi="Arial" w:cs="Arial"/>
        <w:b/>
        <w:bCs/>
        <w:sz w:val="14"/>
        <w:szCs w:val="14"/>
      </w:rPr>
    </w:pPr>
    <w:r>
      <w:rPr>
        <w:rFonts w:ascii="Arial" w:hAnsi="Arial" w:cs="Arial"/>
        <w:b/>
        <w:bCs/>
        <w:sz w:val="14"/>
        <w:szCs w:val="14"/>
      </w:rPr>
      <w:t>Investeste in oameni!</w:t>
    </w:r>
  </w:p>
  <w:p w:rsidR="00CB66D2" w:rsidRDefault="00CB66D2" w:rsidP="00873AB3">
    <w:pPr>
      <w:pStyle w:val="Standard"/>
      <w:tabs>
        <w:tab w:val="center" w:pos="4680"/>
        <w:tab w:val="right" w:pos="9360"/>
      </w:tabs>
      <w:spacing w:after="0"/>
      <w:ind w:right="3967"/>
      <w:rPr>
        <w:rFonts w:ascii="Arial" w:hAnsi="Arial" w:cs="Arial"/>
        <w:b/>
        <w:bCs/>
        <w:sz w:val="14"/>
        <w:szCs w:val="14"/>
      </w:rPr>
    </w:pPr>
    <w:r>
      <w:rPr>
        <w:rFonts w:ascii="Arial" w:hAnsi="Arial" w:cs="Arial"/>
        <w:b/>
        <w:bCs/>
        <w:sz w:val="14"/>
        <w:szCs w:val="14"/>
      </w:rPr>
      <w:t>FONDUL SOCIAL EUROPEAN</w:t>
    </w:r>
  </w:p>
  <w:p w:rsidR="00CB66D2" w:rsidRDefault="00CB66D2" w:rsidP="00873AB3">
    <w:pPr>
      <w:pStyle w:val="Standard"/>
      <w:tabs>
        <w:tab w:val="center" w:pos="4680"/>
        <w:tab w:val="right" w:pos="9360"/>
      </w:tabs>
      <w:spacing w:after="0"/>
      <w:ind w:right="3967"/>
      <w:rPr>
        <w:rFonts w:ascii="Arial" w:hAnsi="Arial" w:cs="Arial"/>
        <w:b/>
        <w:bCs/>
        <w:sz w:val="14"/>
        <w:szCs w:val="14"/>
      </w:rPr>
    </w:pPr>
    <w:r>
      <w:rPr>
        <w:rFonts w:ascii="Arial" w:hAnsi="Arial" w:cs="Arial"/>
        <w:b/>
        <w:bCs/>
        <w:sz w:val="14"/>
        <w:szCs w:val="14"/>
      </w:rPr>
      <w:t>Programul Operational Sectorial pentru Dezvoltarea Resurselor Umane 2007 – 2013</w:t>
    </w:r>
  </w:p>
  <w:p w:rsidR="00CB66D2" w:rsidRDefault="00CB66D2" w:rsidP="00873AB3">
    <w:pPr>
      <w:pStyle w:val="Standard"/>
      <w:tabs>
        <w:tab w:val="center" w:pos="4680"/>
        <w:tab w:val="right" w:pos="9360"/>
      </w:tabs>
      <w:spacing w:after="0"/>
      <w:ind w:right="3967"/>
      <w:rPr>
        <w:rFonts w:ascii="Arial" w:hAnsi="Arial" w:cs="Arial"/>
        <w:b/>
        <w:bCs/>
        <w:sz w:val="14"/>
        <w:szCs w:val="14"/>
      </w:rPr>
    </w:pPr>
    <w:r>
      <w:rPr>
        <w:rFonts w:ascii="Arial" w:hAnsi="Arial" w:cs="Arial"/>
        <w:b/>
        <w:bCs/>
        <w:sz w:val="14"/>
        <w:szCs w:val="14"/>
      </w:rPr>
      <w:t>AXA PRIORITARĂ 2 „Corelarea învăţării pe tot parcursul vieţii cu piaţa muncii”</w:t>
    </w:r>
  </w:p>
  <w:p w:rsidR="00CB66D2" w:rsidRDefault="00CB66D2" w:rsidP="00873AB3">
    <w:pPr>
      <w:pStyle w:val="Standard"/>
      <w:tabs>
        <w:tab w:val="center" w:pos="4680"/>
        <w:tab w:val="right" w:pos="9360"/>
      </w:tabs>
      <w:spacing w:after="0"/>
      <w:ind w:right="2437"/>
      <w:rPr>
        <w:rFonts w:ascii="Arial" w:hAnsi="Arial" w:cs="Arial"/>
        <w:b/>
        <w:bCs/>
        <w:sz w:val="14"/>
        <w:szCs w:val="14"/>
      </w:rPr>
    </w:pPr>
    <w:r>
      <w:rPr>
        <w:rFonts w:ascii="Arial" w:hAnsi="Arial" w:cs="Arial"/>
        <w:b/>
        <w:bCs/>
        <w:sz w:val="14"/>
        <w:szCs w:val="14"/>
      </w:rPr>
      <w:t xml:space="preserve">Domeniul major de interventie  2.2 </w:t>
    </w:r>
    <w:r w:rsidRPr="00156DA6">
      <w:rPr>
        <w:rFonts w:ascii="Arial" w:hAnsi="Arial" w:cs="Arial"/>
        <w:b/>
        <w:bCs/>
        <w:sz w:val="14"/>
        <w:szCs w:val="14"/>
      </w:rPr>
      <w:t>Prevenirea și corectarea părăsirii timpurii a școlii</w:t>
    </w:r>
  </w:p>
  <w:p w:rsidR="00CB66D2" w:rsidRDefault="00CB66D2" w:rsidP="00873AB3">
    <w:pPr>
      <w:pStyle w:val="Standard"/>
      <w:tabs>
        <w:tab w:val="center" w:pos="4680"/>
        <w:tab w:val="right" w:pos="9360"/>
      </w:tabs>
      <w:spacing w:after="0"/>
      <w:ind w:right="3967"/>
    </w:pPr>
    <w:r>
      <w:rPr>
        <w:rFonts w:ascii="Arial" w:hAnsi="Arial" w:cs="Arial"/>
        <w:b/>
        <w:bCs/>
        <w:sz w:val="14"/>
        <w:szCs w:val="14"/>
      </w:rPr>
      <w:t>Titlul proiectului: „DAR – Daruieste, Ajuta, Respecta</w:t>
    </w:r>
    <w:r w:rsidRPr="002E5B4B">
      <w:rPr>
        <w:rFonts w:ascii="Arial" w:hAnsi="Arial" w:cs="Arial"/>
        <w:b/>
        <w:bCs/>
        <w:sz w:val="14"/>
        <w:szCs w:val="14"/>
      </w:rPr>
      <w:t>”</w:t>
    </w:r>
  </w:p>
  <w:p w:rsidR="00CB66D2" w:rsidRDefault="00CB66D2" w:rsidP="00873AB3">
    <w:pPr>
      <w:pStyle w:val="Standard"/>
      <w:tabs>
        <w:tab w:val="center" w:pos="4680"/>
        <w:tab w:val="right" w:pos="9360"/>
      </w:tabs>
      <w:spacing w:after="0"/>
      <w:ind w:right="3967"/>
      <w:rPr>
        <w:rFonts w:ascii="Arial" w:hAnsi="Arial" w:cs="Arial"/>
        <w:b/>
        <w:bCs/>
        <w:sz w:val="14"/>
        <w:szCs w:val="14"/>
      </w:rPr>
    </w:pPr>
    <w:r>
      <w:rPr>
        <w:rFonts w:ascii="Arial" w:hAnsi="Arial" w:cs="Arial"/>
        <w:b/>
        <w:bCs/>
        <w:sz w:val="14"/>
        <w:szCs w:val="14"/>
      </w:rPr>
      <w:t>Cod contract: POSDRU/188/2.2/S/155547</w:t>
    </w:r>
  </w:p>
  <w:p w:rsidR="00CB66D2" w:rsidRDefault="00CB66D2" w:rsidP="00873AB3">
    <w:pPr>
      <w:pStyle w:val="Standard"/>
      <w:tabs>
        <w:tab w:val="center" w:pos="4680"/>
        <w:tab w:val="right" w:pos="9360"/>
      </w:tabs>
      <w:spacing w:after="0"/>
      <w:ind w:right="3967"/>
      <w:rPr>
        <w:rFonts w:ascii="Arial" w:hAnsi="Arial" w:cs="Arial"/>
        <w:b/>
        <w:bCs/>
        <w:sz w:val="14"/>
        <w:szCs w:val="14"/>
      </w:rPr>
    </w:pPr>
    <w:r>
      <w:rPr>
        <w:rFonts w:ascii="Arial" w:hAnsi="Arial" w:cs="Arial"/>
        <w:b/>
        <w:bCs/>
        <w:sz w:val="14"/>
        <w:szCs w:val="14"/>
      </w:rPr>
      <w:t>Beneficiar: EPISCOPIA ORTODOXA ROMANA A DEVEI SI HUNEDOAREI</w:t>
    </w:r>
    <w:bookmarkEnd w:id="1"/>
  </w:p>
  <w:p w:rsidR="00CB66D2" w:rsidRPr="00AA59E4" w:rsidRDefault="00CB66D2" w:rsidP="00873AB3">
    <w:pPr>
      <w:pStyle w:val="Standard"/>
      <w:ind w:right="3967"/>
      <w:rPr>
        <w:rFonts w:ascii="Arial" w:hAnsi="Arial" w:cs="Arial"/>
        <w:sz w:val="14"/>
        <w:szCs w:val="14"/>
      </w:rPr>
    </w:pPr>
    <w:r>
      <w:rPr>
        <w:rFonts w:ascii="Arial" w:hAnsi="Arial" w:cs="Arial"/>
        <w:sz w:val="14"/>
        <w:szCs w:val="14"/>
      </w:rPr>
      <w:t>Partener: INSPECTORATUL SCOLAR JUDETEAN HUNEDOARA</w:t>
    </w:r>
  </w:p>
  <w:p w:rsidR="00CB66D2" w:rsidRDefault="00CB66D2">
    <w:pPr>
      <w:pStyle w:val="Ante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F168A2"/>
    <w:multiLevelType w:val="hybridMultilevel"/>
    <w:tmpl w:val="3086EF0C"/>
    <w:lvl w:ilvl="0" w:tplc="9B4880F2">
      <w:start w:val="5"/>
      <w:numFmt w:val="bullet"/>
      <w:lvlText w:val="-"/>
      <w:lvlJc w:val="left"/>
      <w:pPr>
        <w:tabs>
          <w:tab w:val="num" w:pos="720"/>
        </w:tabs>
        <w:ind w:left="720" w:hanging="360"/>
      </w:pPr>
      <w:rPr>
        <w:rFonts w:ascii="Arial" w:eastAsia="Times New Roman"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5A0710B5"/>
    <w:multiLevelType w:val="hybridMultilevel"/>
    <w:tmpl w:val="6156A7F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efaultTabStop w:val="720"/>
  <w:hyphenationZone w:val="425"/>
  <w:doNotHyphenateCaps/>
  <w:characterSpacingControl w:val="doNotCompress"/>
  <w:doNotValidateAgainstSchema/>
  <w:doNotDemarcateInvalidXml/>
  <w:hdrShapeDefaults>
    <o:shapedefaults v:ext="edit" spidmax="5122"/>
  </w:hdrShapeDefaults>
  <w:footnotePr>
    <w:footnote w:id="0"/>
    <w:footnote w:id="1"/>
  </w:footnotePr>
  <w:endnotePr>
    <w:endnote w:id="0"/>
    <w:endnote w:id="1"/>
  </w:endnotePr>
  <w:compat/>
  <w:rsids>
    <w:rsidRoot w:val="00BB725A"/>
    <w:rsid w:val="0003132D"/>
    <w:rsid w:val="00061941"/>
    <w:rsid w:val="00082768"/>
    <w:rsid w:val="000E1BA4"/>
    <w:rsid w:val="00156DA6"/>
    <w:rsid w:val="0016750B"/>
    <w:rsid w:val="001B65BA"/>
    <w:rsid w:val="001D25B3"/>
    <w:rsid w:val="00231683"/>
    <w:rsid w:val="00231B42"/>
    <w:rsid w:val="00266A4F"/>
    <w:rsid w:val="002E5B4B"/>
    <w:rsid w:val="002F6458"/>
    <w:rsid w:val="003014A1"/>
    <w:rsid w:val="00366B4C"/>
    <w:rsid w:val="00496DD3"/>
    <w:rsid w:val="004E20EE"/>
    <w:rsid w:val="005655F4"/>
    <w:rsid w:val="005675E2"/>
    <w:rsid w:val="006244E0"/>
    <w:rsid w:val="00646493"/>
    <w:rsid w:val="006A7E29"/>
    <w:rsid w:val="00720C71"/>
    <w:rsid w:val="00721377"/>
    <w:rsid w:val="007A038C"/>
    <w:rsid w:val="007F28B9"/>
    <w:rsid w:val="00864654"/>
    <w:rsid w:val="00873AB3"/>
    <w:rsid w:val="008C49F4"/>
    <w:rsid w:val="008D7AF3"/>
    <w:rsid w:val="008E20C7"/>
    <w:rsid w:val="0090210B"/>
    <w:rsid w:val="0091134A"/>
    <w:rsid w:val="009316B3"/>
    <w:rsid w:val="00955699"/>
    <w:rsid w:val="0099735E"/>
    <w:rsid w:val="009C64F0"/>
    <w:rsid w:val="00AA59E4"/>
    <w:rsid w:val="00AB456C"/>
    <w:rsid w:val="00B078D9"/>
    <w:rsid w:val="00B148C8"/>
    <w:rsid w:val="00B469A9"/>
    <w:rsid w:val="00BB725A"/>
    <w:rsid w:val="00BD3497"/>
    <w:rsid w:val="00C5097E"/>
    <w:rsid w:val="00CB00A1"/>
    <w:rsid w:val="00CB66D2"/>
    <w:rsid w:val="00D16665"/>
    <w:rsid w:val="00D21F50"/>
    <w:rsid w:val="00D32878"/>
    <w:rsid w:val="00D57E5A"/>
    <w:rsid w:val="00D70F67"/>
    <w:rsid w:val="00DD3CF2"/>
    <w:rsid w:val="00EB0984"/>
    <w:rsid w:val="00ED0BA1"/>
    <w:rsid w:val="00F63A78"/>
    <w:rsid w:val="00F77257"/>
    <w:rsid w:val="00FA2034"/>
    <w:rsid w:val="00FC1CC6"/>
    <w:rsid w:val="00FC3ACC"/>
    <w:rsid w:val="00FC60A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97E"/>
    <w:pPr>
      <w:spacing w:after="200" w:line="276" w:lineRule="auto"/>
    </w:pPr>
    <w:rPr>
      <w:rFonts w:cs="Calibri"/>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rsid w:val="00873AB3"/>
    <w:pPr>
      <w:tabs>
        <w:tab w:val="center" w:pos="4680"/>
        <w:tab w:val="right" w:pos="9360"/>
      </w:tabs>
      <w:spacing w:after="0" w:line="240" w:lineRule="auto"/>
    </w:pPr>
  </w:style>
  <w:style w:type="character" w:customStyle="1" w:styleId="AntetCaracter">
    <w:name w:val="Antet Caracter"/>
    <w:basedOn w:val="Fontdeparagrafimplicit"/>
    <w:link w:val="Antet"/>
    <w:uiPriority w:val="99"/>
    <w:locked/>
    <w:rsid w:val="00873AB3"/>
  </w:style>
  <w:style w:type="paragraph" w:styleId="Subsol">
    <w:name w:val="footer"/>
    <w:basedOn w:val="Normal"/>
    <w:link w:val="SubsolCaracter"/>
    <w:uiPriority w:val="99"/>
    <w:rsid w:val="00873AB3"/>
    <w:pPr>
      <w:tabs>
        <w:tab w:val="center" w:pos="4680"/>
        <w:tab w:val="right" w:pos="9360"/>
      </w:tabs>
      <w:spacing w:after="0" w:line="240" w:lineRule="auto"/>
    </w:pPr>
  </w:style>
  <w:style w:type="character" w:customStyle="1" w:styleId="SubsolCaracter">
    <w:name w:val="Subsol Caracter"/>
    <w:basedOn w:val="Fontdeparagrafimplicit"/>
    <w:link w:val="Subsol"/>
    <w:uiPriority w:val="99"/>
    <w:locked/>
    <w:rsid w:val="00873AB3"/>
  </w:style>
  <w:style w:type="paragraph" w:customStyle="1" w:styleId="Standard">
    <w:name w:val="Standard"/>
    <w:uiPriority w:val="99"/>
    <w:rsid w:val="00873AB3"/>
    <w:pPr>
      <w:suppressAutoHyphens/>
      <w:autoSpaceDN w:val="0"/>
      <w:spacing w:after="200" w:line="276" w:lineRule="auto"/>
      <w:textAlignment w:val="baseline"/>
    </w:pPr>
    <w:rPr>
      <w:rFonts w:cs="Calibri"/>
      <w:kern w:val="3"/>
      <w:lang w:val="ro-RO" w:eastAsia="zh-CN"/>
    </w:rPr>
  </w:style>
  <w:style w:type="paragraph" w:styleId="TextnBalon">
    <w:name w:val="Balloon Text"/>
    <w:basedOn w:val="Normal"/>
    <w:link w:val="TextnBalonCaracter"/>
    <w:uiPriority w:val="99"/>
    <w:semiHidden/>
    <w:rsid w:val="00873AB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locked/>
    <w:rsid w:val="00873AB3"/>
    <w:rPr>
      <w:rFonts w:ascii="Tahoma" w:hAnsi="Tahoma" w:cs="Tahoma"/>
      <w:sz w:val="16"/>
      <w:szCs w:val="16"/>
    </w:rPr>
  </w:style>
  <w:style w:type="table" w:styleId="GrilTabel">
    <w:name w:val="Table Grid"/>
    <w:basedOn w:val="TabelNormal"/>
    <w:uiPriority w:val="99"/>
    <w:rsid w:val="00061941"/>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97E"/>
    <w:pPr>
      <w:spacing w:after="200" w:line="276" w:lineRule="auto"/>
    </w:pPr>
    <w:rPr>
      <w:rFonts w:cs="Calibri"/>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rsid w:val="00873AB3"/>
    <w:pPr>
      <w:tabs>
        <w:tab w:val="center" w:pos="4680"/>
        <w:tab w:val="right" w:pos="9360"/>
      </w:tabs>
      <w:spacing w:after="0" w:line="240" w:lineRule="auto"/>
    </w:pPr>
  </w:style>
  <w:style w:type="character" w:customStyle="1" w:styleId="AntetCaracter">
    <w:name w:val="Antet Caracter"/>
    <w:basedOn w:val="Fontdeparagrafimplicit"/>
    <w:link w:val="Antet"/>
    <w:uiPriority w:val="99"/>
    <w:locked/>
    <w:rsid w:val="00873AB3"/>
  </w:style>
  <w:style w:type="paragraph" w:styleId="Subsol">
    <w:name w:val="footer"/>
    <w:basedOn w:val="Normal"/>
    <w:link w:val="SubsolCaracter"/>
    <w:uiPriority w:val="99"/>
    <w:rsid w:val="00873AB3"/>
    <w:pPr>
      <w:tabs>
        <w:tab w:val="center" w:pos="4680"/>
        <w:tab w:val="right" w:pos="9360"/>
      </w:tabs>
      <w:spacing w:after="0" w:line="240" w:lineRule="auto"/>
    </w:pPr>
  </w:style>
  <w:style w:type="character" w:customStyle="1" w:styleId="SubsolCaracter">
    <w:name w:val="Subsol Caracter"/>
    <w:basedOn w:val="Fontdeparagrafimplicit"/>
    <w:link w:val="Subsol"/>
    <w:uiPriority w:val="99"/>
    <w:locked/>
    <w:rsid w:val="00873AB3"/>
  </w:style>
  <w:style w:type="paragraph" w:customStyle="1" w:styleId="Standard">
    <w:name w:val="Standard"/>
    <w:uiPriority w:val="99"/>
    <w:rsid w:val="00873AB3"/>
    <w:pPr>
      <w:suppressAutoHyphens/>
      <w:autoSpaceDN w:val="0"/>
      <w:spacing w:after="200" w:line="276" w:lineRule="auto"/>
      <w:textAlignment w:val="baseline"/>
    </w:pPr>
    <w:rPr>
      <w:rFonts w:cs="Calibri"/>
      <w:kern w:val="3"/>
      <w:lang w:val="ro-RO" w:eastAsia="zh-CN"/>
    </w:rPr>
  </w:style>
  <w:style w:type="paragraph" w:styleId="TextnBalon">
    <w:name w:val="Balloon Text"/>
    <w:basedOn w:val="Normal"/>
    <w:link w:val="TextnBalonCaracter"/>
    <w:uiPriority w:val="99"/>
    <w:semiHidden/>
    <w:rsid w:val="00873AB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locked/>
    <w:rsid w:val="00873AB3"/>
    <w:rPr>
      <w:rFonts w:ascii="Tahoma" w:hAnsi="Tahoma" w:cs="Tahoma"/>
      <w:sz w:val="16"/>
      <w:szCs w:val="16"/>
    </w:rPr>
  </w:style>
  <w:style w:type="table" w:styleId="GrilTabel">
    <w:name w:val="Table Grid"/>
    <w:basedOn w:val="TabelNormal"/>
    <w:uiPriority w:val="99"/>
    <w:rsid w:val="00061941"/>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2780</Words>
  <Characters>16128</Characters>
  <Application>Microsoft Office Word</Application>
  <DocSecurity>0</DocSecurity>
  <Lines>134</Lines>
  <Paragraphs>37</Paragraphs>
  <ScaleCrop>false</ScaleCrop>
  <HeadingPairs>
    <vt:vector size="2" baseType="variant">
      <vt:variant>
        <vt:lpstr>Titlu</vt:lpstr>
      </vt:variant>
      <vt:variant>
        <vt:i4>1</vt:i4>
      </vt:variant>
    </vt:vector>
  </HeadingPairs>
  <TitlesOfParts>
    <vt:vector size="1" baseType="lpstr">
      <vt:lpstr>REZULTATELE PROIECTULUI</vt:lpstr>
    </vt:vector>
  </TitlesOfParts>
  <Company>Unitate Scolara</Company>
  <LinksUpToDate>false</LinksUpToDate>
  <CharactersWithSpaces>18871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REZULTATELE PROIECTULUI</dc:title>
  <dc:creator>tarantula tara</dc:creator>
  <cp:lastModifiedBy>Windows User</cp:lastModifiedBy>
  <cp:revision>2</cp:revision>
  <dcterms:created xsi:type="dcterms:W3CDTF">2017-03-13T05:58:00Z</dcterms:created>
  <dcterms:modified xsi:type="dcterms:W3CDTF">2017-03-13T05:58:00Z</dcterms:modified>
</cp:coreProperties>
</file>