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C9C" w:rsidRDefault="007B7C9C" w:rsidP="007B7C9C">
      <w:pPr>
        <w:spacing w:line="240" w:lineRule="auto"/>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 xml:space="preserve">        </w:t>
      </w:r>
    </w:p>
    <w:tbl>
      <w:tblPr>
        <w:tblpPr w:leftFromText="180" w:rightFromText="180" w:vertAnchor="page" w:horzAnchor="page" w:tblpX="949" w:tblpY="1021"/>
        <w:tblW w:w="5425" w:type="pct"/>
        <w:tblBorders>
          <w:bottom w:val="single" w:sz="4" w:space="0" w:color="auto"/>
        </w:tblBorders>
        <w:tblLayout w:type="fixed"/>
        <w:tblCellMar>
          <w:left w:w="57" w:type="dxa"/>
          <w:right w:w="0" w:type="dxa"/>
        </w:tblCellMar>
        <w:tblLook w:val="04A0" w:firstRow="1" w:lastRow="0" w:firstColumn="1" w:lastColumn="0" w:noHBand="0" w:noVBand="1"/>
      </w:tblPr>
      <w:tblGrid>
        <w:gridCol w:w="60"/>
        <w:gridCol w:w="1273"/>
        <w:gridCol w:w="74"/>
        <w:gridCol w:w="135"/>
        <w:gridCol w:w="2834"/>
        <w:gridCol w:w="1385"/>
        <w:gridCol w:w="221"/>
        <w:gridCol w:w="272"/>
        <w:gridCol w:w="691"/>
        <w:gridCol w:w="272"/>
        <w:gridCol w:w="1890"/>
        <w:gridCol w:w="272"/>
        <w:gridCol w:w="838"/>
      </w:tblGrid>
      <w:tr w:rsidR="007B7C9C" w:rsidRPr="007B7C9C" w:rsidTr="00900FDC">
        <w:trPr>
          <w:gridAfter w:val="2"/>
          <w:wAfter w:w="543" w:type="pct"/>
          <w:trHeight w:val="580"/>
        </w:trPr>
        <w:tc>
          <w:tcPr>
            <w:tcW w:w="755" w:type="pct"/>
            <w:gridSpan w:val="4"/>
            <w:shd w:val="clear" w:color="auto" w:fill="auto"/>
          </w:tcPr>
          <w:p w:rsidR="007B7C9C" w:rsidRPr="007B7C9C" w:rsidRDefault="007B7C9C" w:rsidP="007B7C9C">
            <w:pPr>
              <w:spacing w:after="0" w:line="240" w:lineRule="auto"/>
              <w:contextualSpacing/>
              <w:rPr>
                <w:rFonts w:ascii="Times New Roman" w:eastAsia="Calibri" w:hAnsi="Times New Roman" w:cs="Times New Roman"/>
                <w:sz w:val="28"/>
                <w:szCs w:val="28"/>
              </w:rPr>
            </w:pPr>
          </w:p>
        </w:tc>
        <w:tc>
          <w:tcPr>
            <w:tcW w:w="2173" w:type="pct"/>
            <w:gridSpan w:val="3"/>
            <w:shd w:val="clear" w:color="auto" w:fill="auto"/>
            <w:vAlign w:val="center"/>
          </w:tcPr>
          <w:p w:rsidR="007B7C9C" w:rsidRPr="007B7C9C" w:rsidRDefault="007B7C9C" w:rsidP="007B7C9C">
            <w:pPr>
              <w:spacing w:after="0" w:line="240" w:lineRule="auto"/>
              <w:rPr>
                <w:rFonts w:ascii="Times New Roman" w:eastAsia="Calibri" w:hAnsi="Times New Roman" w:cs="Times New Roman"/>
                <w:b/>
                <w:lang w:val="ro-RO"/>
              </w:rPr>
            </w:pPr>
          </w:p>
        </w:tc>
        <w:tc>
          <w:tcPr>
            <w:tcW w:w="471" w:type="pct"/>
            <w:gridSpan w:val="2"/>
            <w:shd w:val="clear" w:color="auto" w:fill="auto"/>
            <w:vAlign w:val="center"/>
          </w:tcPr>
          <w:p w:rsidR="007B7C9C" w:rsidRPr="007B7C9C" w:rsidRDefault="007B7C9C" w:rsidP="007B7C9C">
            <w:pPr>
              <w:spacing w:after="0" w:line="240" w:lineRule="auto"/>
              <w:contextualSpacing/>
              <w:jc w:val="right"/>
              <w:rPr>
                <w:rFonts w:ascii="Times New Roman" w:eastAsia="Calibri" w:hAnsi="Times New Roman" w:cs="Times New Roman"/>
                <w:sz w:val="28"/>
                <w:szCs w:val="28"/>
              </w:rPr>
            </w:pPr>
          </w:p>
        </w:tc>
        <w:tc>
          <w:tcPr>
            <w:tcW w:w="1058" w:type="pct"/>
            <w:gridSpan w:val="2"/>
            <w:shd w:val="clear" w:color="auto" w:fill="auto"/>
            <w:vAlign w:val="center"/>
          </w:tcPr>
          <w:p w:rsidR="007B7C9C" w:rsidRPr="007B7C9C" w:rsidRDefault="007B7C9C" w:rsidP="007B7C9C">
            <w:pPr>
              <w:spacing w:after="0" w:line="240" w:lineRule="auto"/>
              <w:contextualSpacing/>
              <w:jc w:val="center"/>
              <w:rPr>
                <w:rFonts w:ascii="Times New Roman" w:eastAsia="Calibri" w:hAnsi="Times New Roman" w:cs="Times New Roman"/>
                <w:b/>
                <w:spacing w:val="76"/>
                <w:sz w:val="24"/>
                <w:szCs w:val="24"/>
              </w:rPr>
            </w:pPr>
          </w:p>
        </w:tc>
      </w:tr>
      <w:tr w:rsidR="007B7C9C" w:rsidRPr="007B7C9C" w:rsidTr="00900FDC">
        <w:tblPrEx>
          <w:tblBorders>
            <w:bottom w:val="none" w:sz="0" w:space="0" w:color="auto"/>
          </w:tblBorders>
        </w:tblPrEx>
        <w:trPr>
          <w:gridBefore w:val="1"/>
          <w:wBefore w:w="30" w:type="pct"/>
          <w:trHeight w:val="350"/>
        </w:trPr>
        <w:tc>
          <w:tcPr>
            <w:tcW w:w="623" w:type="pct"/>
            <w:hideMark/>
          </w:tcPr>
          <w:p w:rsidR="007B7C9C" w:rsidRPr="007B7C9C" w:rsidRDefault="007B7C9C" w:rsidP="007B7C9C">
            <w:pPr>
              <w:spacing w:after="0"/>
              <w:jc w:val="both"/>
              <w:rPr>
                <w:rFonts w:ascii="Times New Roman" w:eastAsia="Times New Roman" w:hAnsi="Times New Roman" w:cs="Times New Roman"/>
                <w:sz w:val="24"/>
                <w:szCs w:val="24"/>
                <w:lang w:val="en-GB"/>
              </w:rPr>
            </w:pPr>
            <w:r>
              <w:rPr>
                <w:rFonts w:ascii="Times New Roman" w:eastAsia="Times New Roman" w:hAnsi="Times New Roman" w:cs="Times New Roman"/>
                <w:noProof/>
              </w:rPr>
              <w:drawing>
                <wp:inline distT="0" distB="0" distL="0" distR="0" wp14:anchorId="4D5D41E9" wp14:editId="0DB65C8B">
                  <wp:extent cx="828675" cy="1095375"/>
                  <wp:effectExtent l="0" t="0" r="9525" b="9525"/>
                  <wp:docPr id="2" name="Picture 2" descr="Description: Dumbr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umbrav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8675" cy="1095375"/>
                          </a:xfrm>
                          <a:prstGeom prst="rect">
                            <a:avLst/>
                          </a:prstGeom>
                          <a:noFill/>
                          <a:ln>
                            <a:noFill/>
                          </a:ln>
                        </pic:spPr>
                      </pic:pic>
                    </a:graphicData>
                  </a:graphic>
                </wp:inline>
              </w:drawing>
            </w:r>
          </w:p>
        </w:tc>
        <w:tc>
          <w:tcPr>
            <w:tcW w:w="1489" w:type="pct"/>
            <w:gridSpan w:val="3"/>
          </w:tcPr>
          <w:p w:rsidR="007B7C9C" w:rsidRPr="007B7C9C" w:rsidRDefault="007B7C9C" w:rsidP="007B7C9C">
            <w:pPr>
              <w:spacing w:after="0" w:line="240" w:lineRule="auto"/>
              <w:rPr>
                <w:rFonts w:ascii="Times New Roman" w:eastAsia="Calibri" w:hAnsi="Times New Roman" w:cs="Times New Roman"/>
                <w:lang w:val="ro-RO"/>
              </w:rPr>
            </w:pPr>
          </w:p>
          <w:p w:rsidR="007B7C9C" w:rsidRPr="007B7C9C" w:rsidRDefault="007B7C9C" w:rsidP="007B7C9C">
            <w:pPr>
              <w:spacing w:after="0" w:line="240" w:lineRule="auto"/>
              <w:rPr>
                <w:rFonts w:ascii="Times New Roman" w:eastAsia="Calibri" w:hAnsi="Times New Roman" w:cs="Times New Roman"/>
                <w:lang w:val="ro-RO"/>
              </w:rPr>
            </w:pPr>
            <w:r w:rsidRPr="007B7C9C">
              <w:rPr>
                <w:rFonts w:ascii="Times New Roman" w:eastAsia="Calibri" w:hAnsi="Times New Roman" w:cs="Times New Roman"/>
                <w:lang w:val="ro-RO"/>
              </w:rPr>
              <w:t xml:space="preserve">  Grădiniţa cu Program Prelungit</w:t>
            </w:r>
          </w:p>
          <w:p w:rsidR="007B7C9C" w:rsidRPr="007B7C9C" w:rsidRDefault="007B7C9C" w:rsidP="007B7C9C">
            <w:pPr>
              <w:spacing w:after="0" w:line="240" w:lineRule="auto"/>
              <w:rPr>
                <w:rFonts w:ascii="Times New Roman" w:eastAsia="Calibri" w:hAnsi="Times New Roman" w:cs="Times New Roman"/>
                <w:lang w:val="ro-RO"/>
              </w:rPr>
            </w:pPr>
            <w:r w:rsidRPr="007B7C9C">
              <w:rPr>
                <w:rFonts w:ascii="Times New Roman" w:eastAsia="Calibri" w:hAnsi="Times New Roman" w:cs="Times New Roman"/>
                <w:lang w:val="ro-RO"/>
              </w:rPr>
              <w:t xml:space="preserve">  “DUMBRAVA MINUNATĂ”</w:t>
            </w:r>
          </w:p>
          <w:p w:rsidR="007B7C9C" w:rsidRPr="007B7C9C" w:rsidRDefault="007B7C9C" w:rsidP="007B7C9C">
            <w:pPr>
              <w:spacing w:after="0" w:line="240" w:lineRule="auto"/>
              <w:rPr>
                <w:rFonts w:ascii="Times New Roman" w:eastAsia="Calibri" w:hAnsi="Times New Roman" w:cs="Times New Roman"/>
                <w:lang w:val="ro-RO"/>
              </w:rPr>
            </w:pPr>
            <w:r w:rsidRPr="007B7C9C">
              <w:rPr>
                <w:rFonts w:ascii="Times New Roman" w:eastAsia="Calibri" w:hAnsi="Times New Roman" w:cs="Times New Roman"/>
                <w:lang w:val="ro-RO"/>
              </w:rPr>
              <w:t xml:space="preserve">  Hunedoara</w:t>
            </w:r>
          </w:p>
          <w:p w:rsidR="007B7C9C" w:rsidRPr="007B7C9C" w:rsidRDefault="00A53769" w:rsidP="007B7C9C">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lang w:val="en-GB"/>
              </w:rPr>
              <w:t xml:space="preserve">  Nr. 741/03.04.2017</w:t>
            </w:r>
          </w:p>
        </w:tc>
        <w:tc>
          <w:tcPr>
            <w:tcW w:w="678" w:type="pct"/>
            <w:hideMark/>
          </w:tcPr>
          <w:p w:rsidR="007B7C9C" w:rsidRPr="007B7C9C" w:rsidRDefault="007B7C9C" w:rsidP="007B7C9C">
            <w:pPr>
              <w:spacing w:after="0"/>
              <w:ind w:firstLine="544"/>
              <w:jc w:val="both"/>
              <w:rPr>
                <w:rFonts w:ascii="Times New Roman" w:eastAsia="Times New Roman" w:hAnsi="Times New Roman" w:cs="Times New Roman"/>
                <w:spacing w:val="24"/>
                <w:sz w:val="24"/>
                <w:szCs w:val="24"/>
                <w:lang w:val="en-GB"/>
              </w:rPr>
            </w:pPr>
            <w:r>
              <w:rPr>
                <w:rFonts w:ascii="Times New Roman" w:eastAsia="Times New Roman" w:hAnsi="Times New Roman" w:cs="Times New Roman"/>
                <w:noProof/>
              </w:rPr>
              <w:drawing>
                <wp:inline distT="0" distB="0" distL="0" distR="0" wp14:anchorId="08897C10" wp14:editId="1D69237E">
                  <wp:extent cx="514350"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inline>
              </w:drawing>
            </w:r>
          </w:p>
        </w:tc>
        <w:tc>
          <w:tcPr>
            <w:tcW w:w="2181" w:type="pct"/>
            <w:gridSpan w:val="7"/>
          </w:tcPr>
          <w:p w:rsidR="007B7C9C" w:rsidRDefault="007B7C9C" w:rsidP="007B7C9C">
            <w:pPr>
              <w:spacing w:after="0"/>
              <w:rPr>
                <w:rFonts w:ascii="Times New Roman" w:eastAsia="Times New Roman" w:hAnsi="Times New Roman" w:cs="Times New Roman"/>
                <w:lang w:val="ro-RO"/>
              </w:rPr>
            </w:pPr>
          </w:p>
          <w:p w:rsidR="007B7C9C" w:rsidRPr="007B7C9C" w:rsidRDefault="007B7C9C" w:rsidP="007B7C9C">
            <w:pPr>
              <w:spacing w:after="0"/>
              <w:rPr>
                <w:rFonts w:ascii="Times New Roman" w:eastAsia="Times New Roman" w:hAnsi="Times New Roman" w:cs="Times New Roman"/>
                <w:sz w:val="24"/>
                <w:szCs w:val="24"/>
                <w:lang w:val="ro-RO"/>
              </w:rPr>
            </w:pPr>
            <w:r>
              <w:rPr>
                <w:rFonts w:ascii="Times New Roman" w:eastAsia="Times New Roman" w:hAnsi="Times New Roman" w:cs="Times New Roman"/>
                <w:lang w:val="ro-RO"/>
              </w:rPr>
              <w:t xml:space="preserve"> </w:t>
            </w:r>
            <w:r w:rsidRPr="007B7C9C">
              <w:rPr>
                <w:rFonts w:ascii="Times New Roman" w:eastAsia="Times New Roman" w:hAnsi="Times New Roman" w:cs="Times New Roman"/>
                <w:lang w:val="ro-RO"/>
              </w:rPr>
              <w:t xml:space="preserve">MINISTERUL EDUCAȚIEI </w:t>
            </w:r>
          </w:p>
          <w:p w:rsidR="007B7C9C" w:rsidRPr="007B7C9C" w:rsidRDefault="007B7C9C" w:rsidP="007B7C9C">
            <w:pPr>
              <w:spacing w:after="0"/>
              <w:rPr>
                <w:rFonts w:ascii="Times New Roman" w:eastAsia="Times New Roman" w:hAnsi="Times New Roman" w:cs="Times New Roman"/>
                <w:lang w:val="ro-RO"/>
              </w:rPr>
            </w:pPr>
            <w:r w:rsidRPr="007B7C9C">
              <w:rPr>
                <w:rFonts w:ascii="Times New Roman" w:eastAsia="Times New Roman" w:hAnsi="Times New Roman" w:cs="Times New Roman"/>
                <w:lang w:val="ro-RO"/>
              </w:rPr>
              <w:t xml:space="preserve">              NAȚIONALE</w:t>
            </w:r>
          </w:p>
          <w:p w:rsidR="007B7C9C" w:rsidRPr="007B7C9C" w:rsidRDefault="007B7C9C" w:rsidP="007B7C9C">
            <w:pPr>
              <w:spacing w:after="0"/>
              <w:jc w:val="both"/>
              <w:rPr>
                <w:rFonts w:ascii="Times New Roman" w:eastAsia="Times New Roman" w:hAnsi="Times New Roman" w:cs="Times New Roman"/>
                <w:lang w:val="ro-RO"/>
              </w:rPr>
            </w:pPr>
          </w:p>
          <w:p w:rsidR="007B7C9C" w:rsidRPr="007B7C9C" w:rsidRDefault="007B7C9C" w:rsidP="007B7C9C">
            <w:pPr>
              <w:spacing w:after="0"/>
              <w:jc w:val="both"/>
              <w:rPr>
                <w:rFonts w:ascii="Times New Roman" w:eastAsia="Times New Roman" w:hAnsi="Times New Roman" w:cs="Times New Roman"/>
                <w:sz w:val="24"/>
                <w:szCs w:val="24"/>
                <w:lang w:val="en-GB"/>
              </w:rPr>
            </w:pPr>
            <w:r w:rsidRPr="007B7C9C">
              <w:rPr>
                <w:rFonts w:ascii="Times New Roman" w:eastAsia="Times New Roman" w:hAnsi="Times New Roman" w:cs="Times New Roman"/>
                <w:lang w:val="ro-RO"/>
              </w:rPr>
              <w:t xml:space="preserve"> </w:t>
            </w:r>
          </w:p>
        </w:tc>
      </w:tr>
      <w:tr w:rsidR="007B7C9C" w:rsidRPr="007B7C9C" w:rsidTr="00900FDC">
        <w:trPr>
          <w:gridAfter w:val="1"/>
          <w:wAfter w:w="409" w:type="pct"/>
          <w:trHeight w:val="32"/>
        </w:trPr>
        <w:tc>
          <w:tcPr>
            <w:tcW w:w="689" w:type="pct"/>
            <w:gridSpan w:val="3"/>
            <w:shd w:val="clear" w:color="auto" w:fill="auto"/>
          </w:tcPr>
          <w:p w:rsidR="007B7C9C" w:rsidRPr="007B7C9C" w:rsidRDefault="007B7C9C" w:rsidP="007B7C9C">
            <w:pPr>
              <w:spacing w:after="0" w:line="240" w:lineRule="auto"/>
              <w:contextualSpacing/>
              <w:rPr>
                <w:rFonts w:ascii="Times New Roman" w:eastAsia="Calibri" w:hAnsi="Times New Roman" w:cs="Times New Roman"/>
                <w:sz w:val="12"/>
                <w:szCs w:val="12"/>
              </w:rPr>
            </w:pPr>
          </w:p>
        </w:tc>
        <w:tc>
          <w:tcPr>
            <w:tcW w:w="2372" w:type="pct"/>
            <w:gridSpan w:val="5"/>
            <w:shd w:val="clear" w:color="auto" w:fill="auto"/>
            <w:vAlign w:val="center"/>
          </w:tcPr>
          <w:p w:rsidR="007B7C9C" w:rsidRPr="007B7C9C" w:rsidRDefault="007B7C9C" w:rsidP="007B7C9C">
            <w:pPr>
              <w:spacing w:after="0" w:line="240" w:lineRule="auto"/>
              <w:contextualSpacing/>
              <w:rPr>
                <w:rFonts w:ascii="Times New Roman" w:eastAsia="Calibri" w:hAnsi="Times New Roman" w:cs="Times New Roman"/>
                <w:b/>
                <w:spacing w:val="24"/>
                <w:sz w:val="12"/>
                <w:szCs w:val="12"/>
              </w:rPr>
            </w:pPr>
          </w:p>
        </w:tc>
        <w:tc>
          <w:tcPr>
            <w:tcW w:w="471" w:type="pct"/>
            <w:gridSpan w:val="2"/>
            <w:shd w:val="clear" w:color="auto" w:fill="auto"/>
            <w:vAlign w:val="center"/>
          </w:tcPr>
          <w:p w:rsidR="007B7C9C" w:rsidRPr="007B7C9C" w:rsidRDefault="007B7C9C" w:rsidP="007B7C9C">
            <w:pPr>
              <w:spacing w:after="0" w:line="240" w:lineRule="auto"/>
              <w:contextualSpacing/>
              <w:jc w:val="right"/>
              <w:rPr>
                <w:rFonts w:ascii="Times New Roman" w:eastAsia="Calibri" w:hAnsi="Times New Roman" w:cs="Times New Roman"/>
                <w:sz w:val="12"/>
                <w:szCs w:val="12"/>
              </w:rPr>
            </w:pPr>
          </w:p>
        </w:tc>
        <w:tc>
          <w:tcPr>
            <w:tcW w:w="1058" w:type="pct"/>
            <w:gridSpan w:val="2"/>
            <w:shd w:val="clear" w:color="auto" w:fill="auto"/>
            <w:vAlign w:val="center"/>
          </w:tcPr>
          <w:p w:rsidR="007B7C9C" w:rsidRPr="007B7C9C" w:rsidRDefault="007B7C9C" w:rsidP="007B7C9C">
            <w:pPr>
              <w:spacing w:after="0" w:line="240" w:lineRule="auto"/>
              <w:contextualSpacing/>
              <w:rPr>
                <w:rFonts w:ascii="Times New Roman" w:eastAsia="Calibri" w:hAnsi="Times New Roman" w:cs="Times New Roman"/>
                <w:b/>
                <w:spacing w:val="22"/>
                <w:sz w:val="12"/>
                <w:szCs w:val="12"/>
              </w:rPr>
            </w:pPr>
          </w:p>
        </w:tc>
      </w:tr>
    </w:tbl>
    <w:p w:rsidR="007B7C9C" w:rsidRDefault="007B7C9C" w:rsidP="007B7C9C">
      <w:pPr>
        <w:spacing w:line="240" w:lineRule="auto"/>
        <w:rPr>
          <w:rFonts w:ascii="Times New Roman" w:eastAsia="Times New Roman" w:hAnsi="Times New Roman" w:cs="Times New Roman"/>
          <w:color w:val="000000"/>
          <w:sz w:val="24"/>
          <w:szCs w:val="24"/>
          <w:lang w:val="ro-RO"/>
        </w:rPr>
      </w:pPr>
    </w:p>
    <w:p w:rsidR="007B7C9C" w:rsidRDefault="007B7C9C" w:rsidP="007B7C9C">
      <w:pPr>
        <w:spacing w:line="240" w:lineRule="auto"/>
        <w:rPr>
          <w:rFonts w:ascii="Times New Roman" w:eastAsia="Times New Roman" w:hAnsi="Times New Roman" w:cs="Times New Roman"/>
          <w:color w:val="000000"/>
          <w:sz w:val="24"/>
          <w:szCs w:val="24"/>
          <w:lang w:val="ro-RO"/>
        </w:rPr>
      </w:pPr>
    </w:p>
    <w:p w:rsidR="007B7C9C" w:rsidRPr="007B7C9C" w:rsidRDefault="007B7C9C" w:rsidP="007B7C9C">
      <w:pPr>
        <w:spacing w:line="240" w:lineRule="auto"/>
        <w:ind w:firstLine="720"/>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Având în vedere:</w:t>
      </w:r>
    </w:p>
    <w:p w:rsidR="007B7C9C" w:rsidRPr="007B7C9C" w:rsidRDefault="007B7C9C" w:rsidP="007B7C9C">
      <w:pPr>
        <w:spacing w:line="240" w:lineRule="auto"/>
        <w:ind w:firstLine="720"/>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  Art. 30 din Legea nr. 53/2003, privind  Codul Muncii, cu modificările şi completările ulterioare;</w:t>
      </w:r>
    </w:p>
    <w:p w:rsidR="007B7C9C" w:rsidRPr="007B7C9C" w:rsidRDefault="007B7C9C" w:rsidP="007B7C9C">
      <w:pPr>
        <w:spacing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ab/>
        <w:t>● HG nr. 286/2011 pentru aprobarea Regulamentului – 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 modificată și completată prin HG nr. 1027/2014,</w:t>
      </w:r>
    </w:p>
    <w:p w:rsidR="007B7C9C" w:rsidRPr="007B7C9C" w:rsidRDefault="007B7C9C" w:rsidP="007B7C9C">
      <w:pPr>
        <w:spacing w:line="240" w:lineRule="auto"/>
        <w:jc w:val="center"/>
        <w:rPr>
          <w:rFonts w:ascii="Times New Roman" w:eastAsia="Times New Roman" w:hAnsi="Times New Roman" w:cs="Times New Roman"/>
          <w:b/>
          <w:color w:val="000000"/>
          <w:sz w:val="24"/>
          <w:szCs w:val="24"/>
          <w:lang w:val="ro-RO"/>
        </w:rPr>
      </w:pPr>
      <w:r w:rsidRPr="007B7C9C">
        <w:rPr>
          <w:rFonts w:ascii="Times New Roman" w:eastAsia="Times New Roman" w:hAnsi="Times New Roman" w:cs="Times New Roman"/>
          <w:b/>
          <w:color w:val="000000"/>
          <w:sz w:val="24"/>
          <w:szCs w:val="24"/>
          <w:lang w:val="ro-RO"/>
        </w:rPr>
        <w:t xml:space="preserve">GRĂDINIŢA CU PROGRAM PRELUNGIT </w:t>
      </w:r>
      <w:r>
        <w:rPr>
          <w:rFonts w:ascii="Times New Roman" w:eastAsia="Times New Roman" w:hAnsi="Times New Roman" w:cs="Times New Roman"/>
          <w:b/>
          <w:color w:val="000000"/>
          <w:sz w:val="24"/>
          <w:szCs w:val="24"/>
        </w:rPr>
        <w:t>“</w:t>
      </w:r>
      <w:r>
        <w:rPr>
          <w:rFonts w:ascii="Times New Roman" w:eastAsia="Times New Roman" w:hAnsi="Times New Roman" w:cs="Times New Roman"/>
          <w:b/>
          <w:color w:val="000000"/>
          <w:sz w:val="24"/>
          <w:szCs w:val="24"/>
          <w:lang w:val="ro-RO"/>
        </w:rPr>
        <w:t>DUMBRAVA MINUANTĂ”</w:t>
      </w:r>
      <w:r w:rsidRPr="007B7C9C">
        <w:rPr>
          <w:rFonts w:ascii="Times New Roman" w:eastAsia="Times New Roman" w:hAnsi="Times New Roman" w:cs="Times New Roman"/>
          <w:b/>
          <w:color w:val="000000"/>
          <w:sz w:val="24"/>
          <w:szCs w:val="24"/>
          <w:lang w:val="ro-RO"/>
        </w:rPr>
        <w:t xml:space="preserve"> HUNEDOARA</w:t>
      </w:r>
    </w:p>
    <w:p w:rsidR="007B7C9C" w:rsidRPr="007B7C9C" w:rsidRDefault="007B7C9C" w:rsidP="007B7C9C">
      <w:pPr>
        <w:spacing w:line="240" w:lineRule="auto"/>
        <w:jc w:val="center"/>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organizează concurs pentru ocuparea pe perioadă nedeterminată</w:t>
      </w:r>
    </w:p>
    <w:p w:rsidR="007B7C9C" w:rsidRPr="007B7C9C" w:rsidRDefault="007B7C9C" w:rsidP="007B7C9C">
      <w:pPr>
        <w:spacing w:line="240" w:lineRule="auto"/>
        <w:jc w:val="center"/>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a următoarelor  posturi:</w:t>
      </w:r>
    </w:p>
    <w:p w:rsidR="007B7C9C" w:rsidRPr="007B7C9C" w:rsidRDefault="007B7C9C" w:rsidP="007B7C9C">
      <w:pPr>
        <w:spacing w:line="240" w:lineRule="auto"/>
        <w:jc w:val="both"/>
        <w:rPr>
          <w:rFonts w:ascii="Times New Roman" w:eastAsia="Times New Roman" w:hAnsi="Times New Roman" w:cs="Times New Roman"/>
          <w:b/>
          <w:color w:val="000000"/>
          <w:sz w:val="24"/>
          <w:szCs w:val="24"/>
          <w:lang w:val="ro-RO"/>
        </w:rPr>
      </w:pPr>
      <w:r w:rsidRPr="007B7C9C">
        <w:rPr>
          <w:rFonts w:ascii="Times New Roman" w:eastAsia="Times New Roman" w:hAnsi="Times New Roman" w:cs="Times New Roman"/>
          <w:b/>
          <w:color w:val="000000"/>
          <w:sz w:val="24"/>
          <w:szCs w:val="24"/>
          <w:lang w:val="ro-RO"/>
        </w:rPr>
        <w:t xml:space="preserve">        1. ÎNGRIJITOR  </w:t>
      </w:r>
      <w:r w:rsidR="00302E13" w:rsidRPr="007B7C9C">
        <w:rPr>
          <w:rFonts w:ascii="Times New Roman" w:eastAsia="Times New Roman" w:hAnsi="Times New Roman" w:cs="Times New Roman"/>
          <w:b/>
          <w:color w:val="000000"/>
          <w:sz w:val="24"/>
          <w:szCs w:val="24"/>
          <w:lang w:val="ro-RO"/>
        </w:rPr>
        <w:t xml:space="preserve">GRUPĂ ÎNVĂŢĂMÂNT PREŞCOLAR   </w:t>
      </w:r>
      <w:r w:rsidRPr="007B7C9C">
        <w:rPr>
          <w:rFonts w:ascii="Times New Roman" w:eastAsia="Times New Roman" w:hAnsi="Times New Roman" w:cs="Times New Roman"/>
          <w:b/>
          <w:color w:val="000000"/>
          <w:sz w:val="24"/>
          <w:szCs w:val="24"/>
          <w:lang w:val="ro-RO"/>
        </w:rPr>
        <w:t xml:space="preserve">– </w:t>
      </w:r>
      <w:r>
        <w:rPr>
          <w:rFonts w:ascii="Times New Roman" w:eastAsia="Times New Roman" w:hAnsi="Times New Roman" w:cs="Times New Roman"/>
          <w:b/>
          <w:color w:val="000000"/>
          <w:sz w:val="24"/>
          <w:szCs w:val="24"/>
          <w:lang w:val="ro-RO"/>
        </w:rPr>
        <w:t>11</w:t>
      </w:r>
      <w:r w:rsidRPr="007B7C9C">
        <w:rPr>
          <w:rFonts w:ascii="Times New Roman" w:eastAsia="Times New Roman" w:hAnsi="Times New Roman" w:cs="Times New Roman"/>
          <w:b/>
          <w:color w:val="000000"/>
          <w:sz w:val="24"/>
          <w:szCs w:val="24"/>
          <w:lang w:val="ro-RO"/>
        </w:rPr>
        <w:t xml:space="preserve"> posturi</w:t>
      </w:r>
    </w:p>
    <w:p w:rsidR="007B7C9C" w:rsidRPr="007B7C9C" w:rsidRDefault="007B7C9C" w:rsidP="007B7C9C">
      <w:pPr>
        <w:spacing w:line="240" w:lineRule="auto"/>
        <w:jc w:val="both"/>
        <w:rPr>
          <w:rFonts w:ascii="Times New Roman" w:eastAsia="Times New Roman" w:hAnsi="Times New Roman" w:cs="Times New Roman"/>
          <w:b/>
          <w:color w:val="000000"/>
          <w:sz w:val="24"/>
          <w:szCs w:val="24"/>
          <w:lang w:val="ro-RO"/>
        </w:rPr>
      </w:pPr>
      <w:r w:rsidRPr="007B7C9C">
        <w:rPr>
          <w:rFonts w:ascii="Times New Roman" w:eastAsia="Times New Roman" w:hAnsi="Times New Roman" w:cs="Times New Roman"/>
          <w:b/>
          <w:color w:val="000000"/>
          <w:sz w:val="24"/>
          <w:szCs w:val="24"/>
          <w:lang w:val="ro-RO"/>
        </w:rPr>
        <w:t xml:space="preserve">        2. MUNCITOR CALIFICAT ( BUCĂTAR)  - </w:t>
      </w:r>
      <w:r>
        <w:rPr>
          <w:rFonts w:ascii="Times New Roman" w:eastAsia="Times New Roman" w:hAnsi="Times New Roman" w:cs="Times New Roman"/>
          <w:b/>
          <w:color w:val="000000"/>
          <w:sz w:val="24"/>
          <w:szCs w:val="24"/>
          <w:lang w:val="ro-RO"/>
        </w:rPr>
        <w:t>3</w:t>
      </w:r>
      <w:r w:rsidRPr="007B7C9C">
        <w:rPr>
          <w:rFonts w:ascii="Times New Roman" w:eastAsia="Times New Roman" w:hAnsi="Times New Roman" w:cs="Times New Roman"/>
          <w:b/>
          <w:color w:val="000000"/>
          <w:sz w:val="24"/>
          <w:szCs w:val="24"/>
          <w:lang w:val="ro-RO"/>
        </w:rPr>
        <w:t xml:space="preserve"> posturi</w:t>
      </w:r>
    </w:p>
    <w:p w:rsidR="007B7C9C" w:rsidRPr="007B7C9C" w:rsidRDefault="007B7C9C" w:rsidP="007B7C9C">
      <w:pPr>
        <w:spacing w:line="240" w:lineRule="auto"/>
        <w:jc w:val="both"/>
        <w:rPr>
          <w:rFonts w:ascii="Times New Roman" w:eastAsia="Times New Roman" w:hAnsi="Times New Roman" w:cs="Times New Roman"/>
          <w:b/>
          <w:color w:val="000000"/>
          <w:sz w:val="24"/>
          <w:szCs w:val="24"/>
          <w:lang w:val="ro-RO"/>
        </w:rPr>
      </w:pPr>
      <w:r w:rsidRPr="007B7C9C">
        <w:rPr>
          <w:rFonts w:ascii="Times New Roman" w:eastAsia="Times New Roman" w:hAnsi="Times New Roman" w:cs="Times New Roman"/>
          <w:b/>
          <w:color w:val="000000"/>
          <w:sz w:val="24"/>
          <w:szCs w:val="24"/>
          <w:lang w:val="ro-RO"/>
        </w:rPr>
        <w:t xml:space="preserve">        3. </w:t>
      </w:r>
      <w:r>
        <w:rPr>
          <w:rFonts w:ascii="Times New Roman" w:eastAsia="Times New Roman" w:hAnsi="Times New Roman" w:cs="Times New Roman"/>
          <w:b/>
          <w:color w:val="000000"/>
          <w:sz w:val="24"/>
          <w:szCs w:val="24"/>
          <w:lang w:val="ro-RO"/>
        </w:rPr>
        <w:t>ADMINISTRATOR DE PATRIMONIU</w:t>
      </w:r>
      <w:r w:rsidRPr="007B7C9C">
        <w:rPr>
          <w:rFonts w:ascii="Times New Roman" w:eastAsia="Times New Roman" w:hAnsi="Times New Roman" w:cs="Times New Roman"/>
          <w:b/>
          <w:color w:val="000000"/>
          <w:sz w:val="24"/>
          <w:szCs w:val="24"/>
          <w:lang w:val="ro-RO"/>
        </w:rPr>
        <w:t xml:space="preserve"> </w:t>
      </w:r>
      <w:r w:rsidR="00FE698A">
        <w:rPr>
          <w:rFonts w:ascii="Times New Roman" w:eastAsia="Times New Roman" w:hAnsi="Times New Roman" w:cs="Times New Roman"/>
          <w:b/>
          <w:color w:val="000000"/>
          <w:sz w:val="24"/>
          <w:szCs w:val="24"/>
          <w:lang w:val="ro-RO"/>
        </w:rPr>
        <w:t>– II S</w:t>
      </w:r>
      <w:r w:rsidRPr="007B7C9C">
        <w:rPr>
          <w:rFonts w:ascii="Times New Roman" w:eastAsia="Times New Roman" w:hAnsi="Times New Roman" w:cs="Times New Roman"/>
          <w:b/>
          <w:color w:val="000000"/>
          <w:sz w:val="24"/>
          <w:szCs w:val="24"/>
          <w:lang w:val="ro-RO"/>
        </w:rPr>
        <w:t>– 1 post</w:t>
      </w:r>
    </w:p>
    <w:p w:rsidR="007B7C9C" w:rsidRPr="007B7C9C" w:rsidRDefault="007B7C9C" w:rsidP="007B7C9C">
      <w:pPr>
        <w:spacing w:line="240" w:lineRule="auto"/>
        <w:ind w:firstLine="720"/>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CONDIȚ</w:t>
      </w:r>
      <w:proofErr w:type="gramStart"/>
      <w:r w:rsidRPr="007B7C9C">
        <w:rPr>
          <w:rFonts w:ascii="Times New Roman" w:eastAsia="Times New Roman" w:hAnsi="Times New Roman" w:cs="Times New Roman"/>
          <w:b/>
          <w:color w:val="000000"/>
          <w:sz w:val="24"/>
          <w:szCs w:val="24"/>
        </w:rPr>
        <w:t>II  GENERALE</w:t>
      </w:r>
      <w:proofErr w:type="gramEnd"/>
      <w:r w:rsidRPr="007B7C9C">
        <w:rPr>
          <w:rFonts w:ascii="Times New Roman" w:eastAsia="Times New Roman" w:hAnsi="Times New Roman" w:cs="Times New Roman"/>
          <w:b/>
          <w:color w:val="000000"/>
          <w:sz w:val="24"/>
          <w:szCs w:val="24"/>
        </w:rPr>
        <w:t xml:space="preserve">  DE  PARTICIPARE  LA  CONCURS:</w:t>
      </w:r>
    </w:p>
    <w:p w:rsidR="007B7C9C" w:rsidRPr="007B7C9C" w:rsidRDefault="007B7C9C" w:rsidP="007B7C9C">
      <w:pPr>
        <w:numPr>
          <w:ilvl w:val="0"/>
          <w:numId w:val="1"/>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are cetăţenia română, cetățenie a altor state membre UE sau a statelor aparținând Spațiului Economic European și domiciliul în România;</w:t>
      </w:r>
    </w:p>
    <w:p w:rsidR="007B7C9C" w:rsidRPr="007B7C9C" w:rsidRDefault="007B7C9C" w:rsidP="007B7C9C">
      <w:pPr>
        <w:numPr>
          <w:ilvl w:val="0"/>
          <w:numId w:val="1"/>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cunoaşte limba română, scris şi vorbit;</w:t>
      </w:r>
    </w:p>
    <w:p w:rsidR="007B7C9C" w:rsidRPr="007B7C9C" w:rsidRDefault="007B7C9C" w:rsidP="007B7C9C">
      <w:pPr>
        <w:numPr>
          <w:ilvl w:val="0"/>
          <w:numId w:val="1"/>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are vârsta minimă reglementată de prevederile legale;</w:t>
      </w:r>
    </w:p>
    <w:p w:rsidR="007B7C9C" w:rsidRPr="007B7C9C" w:rsidRDefault="007B7C9C" w:rsidP="007B7C9C">
      <w:pPr>
        <w:numPr>
          <w:ilvl w:val="0"/>
          <w:numId w:val="1"/>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are capacitate deplină de exerciţiu;</w:t>
      </w:r>
    </w:p>
    <w:p w:rsidR="007B7C9C" w:rsidRPr="007B7C9C" w:rsidRDefault="007B7C9C" w:rsidP="007B7C9C">
      <w:pPr>
        <w:numPr>
          <w:ilvl w:val="0"/>
          <w:numId w:val="1"/>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are o stare de sănătate corespunzătoare postului pentru care candidează, atestată pe baza adeverinței medicale eliberate de medicul de familie sau de unități sanitare abilitate;</w:t>
      </w:r>
    </w:p>
    <w:p w:rsidR="007B7C9C" w:rsidRPr="007B7C9C" w:rsidRDefault="007B7C9C" w:rsidP="007B7C9C">
      <w:pPr>
        <w:numPr>
          <w:ilvl w:val="0"/>
          <w:numId w:val="1"/>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îndeplineşte condiţiile de studiu şi, după caz, de vechime sau alte condiții specific potrivit cerințelor postului scos la concurs;</w:t>
      </w:r>
    </w:p>
    <w:p w:rsidR="007B7C9C" w:rsidRDefault="007B7C9C" w:rsidP="007B7C9C">
      <w:pPr>
        <w:numPr>
          <w:ilvl w:val="0"/>
          <w:numId w:val="1"/>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nu a fost condamnat(ă) definitiv pentru săvârşirea unei infracţiuni contra umanităţii, statului sau autorităţii, de serviciu sau în legătură cu serviciul, care împiedică înfăptuirea </w:t>
      </w:r>
      <w:r w:rsidRPr="007B7C9C">
        <w:rPr>
          <w:rFonts w:ascii="Times New Roman" w:eastAsia="Times New Roman" w:hAnsi="Times New Roman" w:cs="Times New Roman"/>
          <w:color w:val="000000"/>
          <w:sz w:val="24"/>
          <w:szCs w:val="24"/>
        </w:rPr>
        <w:lastRenderedPageBreak/>
        <w:t>justiţiei, de falsuri a unor fapte de corupţie sau a unei infracţiuni săvârşite cu intenţie, care ar face-o incompatibilă cu exercitarea funcţiei, cu excepţia situaţiei când a intervenit reabilitarea.</w:t>
      </w:r>
    </w:p>
    <w:p w:rsidR="00A53769" w:rsidRPr="007B7C9C" w:rsidRDefault="00A53769" w:rsidP="00A53769">
      <w:pPr>
        <w:spacing w:after="0" w:line="240" w:lineRule="auto"/>
        <w:ind w:left="720"/>
        <w:jc w:val="both"/>
        <w:rPr>
          <w:rFonts w:ascii="Times New Roman" w:eastAsia="Times New Roman" w:hAnsi="Times New Roman" w:cs="Times New Roman"/>
          <w:color w:val="000000"/>
          <w:sz w:val="24"/>
          <w:szCs w:val="24"/>
        </w:rPr>
      </w:pPr>
    </w:p>
    <w:p w:rsidR="007B7C9C" w:rsidRPr="007B7C9C" w:rsidRDefault="007B7C9C" w:rsidP="00A53769">
      <w:pPr>
        <w:spacing w:line="240" w:lineRule="auto"/>
        <w:ind w:firstLine="720"/>
        <w:jc w:val="both"/>
        <w:rPr>
          <w:rFonts w:ascii="Times New Roman" w:eastAsia="Times New Roman" w:hAnsi="Times New Roman" w:cs="Times New Roman"/>
          <w:b/>
          <w:color w:val="000000"/>
          <w:sz w:val="24"/>
          <w:szCs w:val="24"/>
          <w:lang w:val="ro-RO"/>
        </w:rPr>
      </w:pPr>
      <w:r w:rsidRPr="007B7C9C">
        <w:rPr>
          <w:rFonts w:ascii="Times New Roman" w:eastAsia="Times New Roman" w:hAnsi="Times New Roman" w:cs="Times New Roman"/>
          <w:b/>
          <w:color w:val="000000"/>
          <w:sz w:val="24"/>
          <w:szCs w:val="24"/>
          <w:lang w:val="ro-RO"/>
        </w:rPr>
        <w:t>DOSARELE  DE  ÎNSCRIERE  LA  CONCURS  VOR  CUPRINDE:</w:t>
      </w:r>
    </w:p>
    <w:p w:rsidR="007B7C9C" w:rsidRPr="007B7C9C" w:rsidRDefault="007B7C9C" w:rsidP="007B7C9C">
      <w:pPr>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 </w:t>
      </w:r>
      <w:proofErr w:type="gramStart"/>
      <w:r w:rsidRPr="007B7C9C">
        <w:rPr>
          <w:rFonts w:ascii="Times New Roman" w:eastAsia="Times New Roman" w:hAnsi="Times New Roman" w:cs="Times New Roman"/>
          <w:color w:val="000000"/>
          <w:sz w:val="24"/>
          <w:szCs w:val="24"/>
        </w:rPr>
        <w:t>cerere</w:t>
      </w:r>
      <w:proofErr w:type="gramEnd"/>
      <w:r w:rsidRPr="007B7C9C">
        <w:rPr>
          <w:rFonts w:ascii="Times New Roman" w:eastAsia="Times New Roman" w:hAnsi="Times New Roman" w:cs="Times New Roman"/>
          <w:color w:val="000000"/>
          <w:sz w:val="24"/>
          <w:szCs w:val="24"/>
        </w:rPr>
        <w:t xml:space="preserve"> de înscriere la concurs adresată conducătorului unității  (modelul se găseşte la Secretariat); </w:t>
      </w:r>
    </w:p>
    <w:p w:rsidR="007B7C9C" w:rsidRPr="007B7C9C" w:rsidRDefault="007B7C9C" w:rsidP="007B7C9C">
      <w:pPr>
        <w:spacing w:line="240" w:lineRule="auto"/>
        <w:ind w:left="360"/>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copia actului de identitate sau orice alt document care atestă identitatea, potrivit legii, după caz;</w:t>
      </w:r>
    </w:p>
    <w:p w:rsidR="007B7C9C" w:rsidRPr="007B7C9C" w:rsidRDefault="007B7C9C" w:rsidP="007B7C9C">
      <w:pPr>
        <w:spacing w:line="240" w:lineRule="auto"/>
        <w:ind w:left="360"/>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copia certificatului de naştere şi certificatului de căsătorie(dacă este cazul);</w:t>
      </w:r>
    </w:p>
    <w:p w:rsidR="007B7C9C" w:rsidRPr="007B7C9C" w:rsidRDefault="007B7C9C" w:rsidP="007B7C9C">
      <w:pPr>
        <w:spacing w:line="240" w:lineRule="auto"/>
        <w:ind w:left="360"/>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copiile documentelor care să ateste nivelul studiilor şi ale altor acte care atestă efectuarea unor specializări, precum și copiile documentelor care atestă îndeplinirea condițiilor specifice ale postului solicitate de instituția publică; </w:t>
      </w:r>
    </w:p>
    <w:p w:rsidR="007B7C9C" w:rsidRPr="007B7C9C" w:rsidRDefault="007B7C9C" w:rsidP="007B7C9C">
      <w:pPr>
        <w:spacing w:line="240" w:lineRule="auto"/>
        <w:ind w:left="360"/>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copie carte de muncă sau, după caz, adeverinţe care atestă vechimea în muncă, în meserie și/sau în specialitatea studiilor și/sau raport Revisal.</w:t>
      </w:r>
    </w:p>
    <w:p w:rsidR="007B7C9C" w:rsidRPr="007B7C9C" w:rsidRDefault="007B7C9C" w:rsidP="007B7C9C">
      <w:pPr>
        <w:spacing w:line="240" w:lineRule="auto"/>
        <w:ind w:left="360"/>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cazierul judiciar, în original, sau o declarație pe propria răspundere că nu are antecedente penale care să-l facă incompatibil cu funcția pentru care candidează;</w:t>
      </w:r>
    </w:p>
    <w:p w:rsidR="007B7C9C" w:rsidRPr="007B7C9C" w:rsidRDefault="007B7C9C" w:rsidP="007B7C9C">
      <w:pPr>
        <w:spacing w:line="240" w:lineRule="auto"/>
        <w:ind w:left="360"/>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adeverinţă medicală care să ateste starea de sănătate corespunzătoare, eliberată de către medicul de familie al candidatului sau de către unităţile sanitare abilitate (adeverinţa conţine, în clar, numărul, data, numele emitentului şi calitatea acestuia, în formatul  standard stabilit de MinisterulSănătăţii);</w:t>
      </w:r>
    </w:p>
    <w:p w:rsidR="007B7C9C" w:rsidRPr="007B7C9C" w:rsidRDefault="007B7C9C" w:rsidP="007B7C9C">
      <w:pPr>
        <w:spacing w:line="240" w:lineRule="auto"/>
        <w:ind w:left="360"/>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curriculum vitae Europass</w:t>
      </w:r>
    </w:p>
    <w:p w:rsidR="007B7C9C" w:rsidRPr="007B7C9C" w:rsidRDefault="007B7C9C" w:rsidP="007B7C9C">
      <w:pPr>
        <w:spacing w:line="240" w:lineRule="auto"/>
        <w:ind w:left="360"/>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În cazul în care candidatul depune o declarație pe proprie răspundere că nu are antecedente penale, dacă este declarat admis la selecția dosarelor, acesta are obligația de a completa dosarul de concurs cu originalul cazierului judiciar, cel mai târziu p</w:t>
      </w:r>
      <w:r w:rsidRPr="007B7C9C">
        <w:rPr>
          <w:rFonts w:ascii="Times New Roman" w:eastAsia="Times New Roman" w:hAnsi="Times New Roman" w:cs="Times New Roman"/>
          <w:color w:val="000000"/>
          <w:sz w:val="24"/>
          <w:szCs w:val="24"/>
          <w:lang w:val="ro-RO"/>
        </w:rPr>
        <w:t>â</w:t>
      </w:r>
      <w:r w:rsidRPr="007B7C9C">
        <w:rPr>
          <w:rFonts w:ascii="Times New Roman" w:eastAsia="Times New Roman" w:hAnsi="Times New Roman" w:cs="Times New Roman"/>
          <w:color w:val="000000"/>
          <w:sz w:val="24"/>
          <w:szCs w:val="24"/>
        </w:rPr>
        <w:t>nă la data desfășurării primei probe a concursului.</w:t>
      </w:r>
    </w:p>
    <w:p w:rsidR="007B7C9C" w:rsidRPr="007B7C9C" w:rsidRDefault="007B7C9C" w:rsidP="007B7C9C">
      <w:pPr>
        <w:spacing w:line="240" w:lineRule="auto"/>
        <w:ind w:firstLine="709"/>
        <w:jc w:val="both"/>
        <w:rPr>
          <w:rFonts w:ascii="Times New Roman" w:eastAsia="Times New Roman" w:hAnsi="Times New Roman" w:cs="Times New Roman"/>
          <w:b/>
          <w:bCs/>
          <w:color w:val="000000"/>
          <w:sz w:val="24"/>
          <w:szCs w:val="24"/>
          <w:lang w:val="ro-RO"/>
        </w:rPr>
      </w:pPr>
      <w:r w:rsidRPr="007B7C9C">
        <w:rPr>
          <w:rFonts w:ascii="Times New Roman" w:eastAsia="Times New Roman" w:hAnsi="Times New Roman" w:cs="Times New Roman"/>
          <w:b/>
          <w:bCs/>
          <w:color w:val="000000"/>
          <w:sz w:val="24"/>
          <w:szCs w:val="24"/>
          <w:lang w:val="ro-RO"/>
        </w:rPr>
        <w:t xml:space="preserve"> DOSARUL DE CONCURS</w:t>
      </w:r>
    </w:p>
    <w:p w:rsidR="007B7C9C" w:rsidRPr="007B7C9C" w:rsidRDefault="007B7C9C" w:rsidP="007B7C9C">
      <w:pPr>
        <w:spacing w:line="240" w:lineRule="auto"/>
        <w:ind w:firstLine="709"/>
        <w:jc w:val="both"/>
        <w:rPr>
          <w:rFonts w:ascii="Times New Roman" w:eastAsia="Times New Roman" w:hAnsi="Times New Roman" w:cs="Times New Roman"/>
          <w:bCs/>
          <w:color w:val="000000"/>
          <w:sz w:val="24"/>
          <w:szCs w:val="24"/>
          <w:lang w:val="ro-RO"/>
        </w:rPr>
      </w:pPr>
      <w:r w:rsidRPr="007B7C9C">
        <w:rPr>
          <w:rFonts w:ascii="Times New Roman" w:eastAsia="Times New Roman" w:hAnsi="Times New Roman" w:cs="Times New Roman"/>
          <w:bCs/>
          <w:color w:val="000000"/>
          <w:sz w:val="24"/>
          <w:szCs w:val="24"/>
          <w:lang w:val="ro-RO"/>
        </w:rPr>
        <w:t xml:space="preserve">Dosarele de înscriere la concurs se pot depune în perioada </w:t>
      </w:r>
      <w:r w:rsidRPr="007B7C9C">
        <w:rPr>
          <w:rFonts w:ascii="Times New Roman" w:eastAsia="Times New Roman" w:hAnsi="Times New Roman" w:cs="Times New Roman"/>
          <w:b/>
          <w:bCs/>
          <w:color w:val="000000"/>
          <w:sz w:val="24"/>
          <w:szCs w:val="24"/>
          <w:lang w:val="ro-RO"/>
        </w:rPr>
        <w:t>11.04.2017</w:t>
      </w:r>
      <w:r w:rsidRPr="007B7C9C">
        <w:rPr>
          <w:rFonts w:ascii="Times New Roman" w:eastAsia="Times New Roman" w:hAnsi="Times New Roman" w:cs="Times New Roman"/>
          <w:bCs/>
          <w:color w:val="000000"/>
          <w:sz w:val="24"/>
          <w:szCs w:val="24"/>
          <w:lang w:val="ro-RO"/>
        </w:rPr>
        <w:t xml:space="preserve"> – </w:t>
      </w:r>
      <w:r w:rsidRPr="007B7C9C">
        <w:rPr>
          <w:rFonts w:ascii="Times New Roman" w:eastAsia="Times New Roman" w:hAnsi="Times New Roman" w:cs="Times New Roman"/>
          <w:b/>
          <w:bCs/>
          <w:color w:val="000000"/>
          <w:sz w:val="24"/>
          <w:szCs w:val="24"/>
          <w:lang w:val="ro-RO"/>
        </w:rPr>
        <w:t>04.05.2017</w:t>
      </w:r>
      <w:r w:rsidR="004651E3">
        <w:rPr>
          <w:rFonts w:ascii="Times New Roman" w:eastAsia="Times New Roman" w:hAnsi="Times New Roman" w:cs="Times New Roman"/>
          <w:bCs/>
          <w:color w:val="000000"/>
          <w:sz w:val="24"/>
          <w:szCs w:val="24"/>
          <w:lang w:val="ro-RO"/>
        </w:rPr>
        <w:t xml:space="preserve"> ( în intervalul orar 11,00</w:t>
      </w:r>
      <w:r w:rsidRPr="007B7C9C">
        <w:rPr>
          <w:rFonts w:ascii="Times New Roman" w:eastAsia="Times New Roman" w:hAnsi="Times New Roman" w:cs="Times New Roman"/>
          <w:bCs/>
          <w:color w:val="000000"/>
          <w:sz w:val="24"/>
          <w:szCs w:val="24"/>
          <w:lang w:val="ro-RO"/>
        </w:rPr>
        <w:t xml:space="preserve"> – 14</w:t>
      </w:r>
      <w:r w:rsidR="004651E3">
        <w:rPr>
          <w:rFonts w:ascii="Times New Roman" w:eastAsia="Times New Roman" w:hAnsi="Times New Roman" w:cs="Times New Roman"/>
          <w:bCs/>
          <w:color w:val="000000"/>
          <w:sz w:val="24"/>
          <w:szCs w:val="24"/>
          <w:lang w:val="ro-RO"/>
        </w:rPr>
        <w:t>,00</w:t>
      </w:r>
      <w:r w:rsidRPr="007B7C9C">
        <w:rPr>
          <w:rFonts w:ascii="Times New Roman" w:eastAsia="Times New Roman" w:hAnsi="Times New Roman" w:cs="Times New Roman"/>
          <w:bCs/>
          <w:color w:val="000000"/>
          <w:sz w:val="24"/>
          <w:szCs w:val="24"/>
          <w:lang w:val="ro-RO"/>
        </w:rPr>
        <w:t xml:space="preserve">) la secretariatul Grădiniţei cu Program Prelungit </w:t>
      </w:r>
      <w:r>
        <w:rPr>
          <w:rFonts w:ascii="Times New Roman" w:eastAsia="Times New Roman" w:hAnsi="Times New Roman" w:cs="Times New Roman"/>
          <w:bCs/>
          <w:color w:val="000000"/>
          <w:sz w:val="24"/>
          <w:szCs w:val="24"/>
          <w:lang w:val="ro-RO"/>
        </w:rPr>
        <w:t>„Dumbrava Minunată</w:t>
      </w:r>
      <w:r>
        <w:rPr>
          <w:rFonts w:ascii="Times New Roman" w:eastAsia="Times New Roman" w:hAnsi="Times New Roman" w:cs="Times New Roman"/>
          <w:bCs/>
          <w:color w:val="000000"/>
          <w:sz w:val="24"/>
          <w:szCs w:val="24"/>
        </w:rPr>
        <w:t>”</w:t>
      </w:r>
      <w:r w:rsidRPr="007B7C9C">
        <w:rPr>
          <w:rFonts w:ascii="Times New Roman" w:eastAsia="Times New Roman" w:hAnsi="Times New Roman" w:cs="Times New Roman"/>
          <w:bCs/>
          <w:color w:val="000000"/>
          <w:sz w:val="24"/>
          <w:szCs w:val="24"/>
          <w:lang w:val="ro-RO"/>
        </w:rPr>
        <w:t xml:space="preserve"> Hunedoara , str. </w:t>
      </w:r>
      <w:r>
        <w:rPr>
          <w:rFonts w:ascii="Times New Roman" w:eastAsia="Times New Roman" w:hAnsi="Times New Roman" w:cs="Times New Roman"/>
          <w:bCs/>
          <w:color w:val="000000"/>
          <w:sz w:val="24"/>
          <w:szCs w:val="24"/>
          <w:lang w:val="ro-RO"/>
        </w:rPr>
        <w:t>Al. Câmpului,</w:t>
      </w:r>
      <w:r w:rsidRPr="007B7C9C">
        <w:rPr>
          <w:rFonts w:ascii="Times New Roman" w:eastAsia="Times New Roman" w:hAnsi="Times New Roman" w:cs="Times New Roman"/>
          <w:bCs/>
          <w:color w:val="000000"/>
          <w:sz w:val="24"/>
          <w:szCs w:val="24"/>
          <w:lang w:val="ro-RO"/>
        </w:rPr>
        <w:t xml:space="preserve"> </w:t>
      </w:r>
      <w:r>
        <w:rPr>
          <w:rFonts w:ascii="Times New Roman" w:eastAsia="Times New Roman" w:hAnsi="Times New Roman" w:cs="Times New Roman"/>
          <w:bCs/>
          <w:color w:val="000000"/>
          <w:sz w:val="24"/>
          <w:szCs w:val="24"/>
          <w:lang w:val="ro-RO"/>
        </w:rPr>
        <w:t>n</w:t>
      </w:r>
      <w:r w:rsidRPr="007B7C9C">
        <w:rPr>
          <w:rFonts w:ascii="Times New Roman" w:eastAsia="Times New Roman" w:hAnsi="Times New Roman" w:cs="Times New Roman"/>
          <w:bCs/>
          <w:color w:val="000000"/>
          <w:sz w:val="24"/>
          <w:szCs w:val="24"/>
          <w:lang w:val="ro-RO"/>
        </w:rPr>
        <w:t>r.</w:t>
      </w:r>
      <w:r>
        <w:rPr>
          <w:rFonts w:ascii="Times New Roman" w:eastAsia="Times New Roman" w:hAnsi="Times New Roman" w:cs="Times New Roman"/>
          <w:bCs/>
          <w:color w:val="000000"/>
          <w:sz w:val="24"/>
          <w:szCs w:val="24"/>
          <w:lang w:val="ro-RO"/>
        </w:rPr>
        <w:t xml:space="preserve"> 2</w:t>
      </w:r>
      <w:r w:rsidRPr="007B7C9C">
        <w:rPr>
          <w:rFonts w:ascii="Times New Roman" w:eastAsia="Times New Roman" w:hAnsi="Times New Roman" w:cs="Times New Roman"/>
          <w:bCs/>
          <w:color w:val="000000"/>
          <w:sz w:val="24"/>
          <w:szCs w:val="24"/>
          <w:lang w:val="ro-RO"/>
        </w:rPr>
        <w:t xml:space="preserve">, telefon </w:t>
      </w:r>
      <w:r>
        <w:rPr>
          <w:rFonts w:ascii="Times New Roman" w:eastAsia="Times New Roman" w:hAnsi="Times New Roman" w:cs="Times New Roman"/>
          <w:bCs/>
          <w:color w:val="000000"/>
          <w:sz w:val="24"/>
          <w:szCs w:val="24"/>
          <w:lang w:val="ro-RO"/>
        </w:rPr>
        <w:t>0254744766.</w:t>
      </w:r>
    </w:p>
    <w:p w:rsidR="007B7C9C" w:rsidRPr="007B7C9C" w:rsidRDefault="007B7C9C" w:rsidP="007B7C9C">
      <w:pPr>
        <w:autoSpaceDE w:val="0"/>
        <w:autoSpaceDN w:val="0"/>
        <w:adjustRightInd w:val="0"/>
        <w:spacing w:after="0" w:line="240" w:lineRule="auto"/>
        <w:ind w:firstLine="720"/>
        <w:jc w:val="both"/>
        <w:rPr>
          <w:rFonts w:ascii="Times New Roman" w:eastAsia="Times New Roman" w:hAnsi="Times New Roman" w:cs="Times New Roman"/>
          <w:b/>
          <w:bCs/>
          <w:color w:val="000000"/>
          <w:sz w:val="24"/>
          <w:szCs w:val="24"/>
          <w:lang w:val="ro-RO"/>
        </w:rPr>
      </w:pPr>
      <w:r w:rsidRPr="007B7C9C">
        <w:rPr>
          <w:rFonts w:ascii="Times New Roman" w:eastAsia="Times New Roman" w:hAnsi="Times New Roman" w:cs="Times New Roman"/>
          <w:b/>
          <w:bCs/>
          <w:color w:val="000000"/>
          <w:sz w:val="24"/>
          <w:szCs w:val="24"/>
          <w:lang w:val="ro-RO"/>
        </w:rPr>
        <w:t>PROBELE  DE CONCURS:</w:t>
      </w:r>
    </w:p>
    <w:p w:rsidR="007B7C9C" w:rsidRPr="007B7C9C" w:rsidRDefault="007B7C9C" w:rsidP="007B7C9C">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b/>
          <w:bCs/>
          <w:color w:val="000000"/>
          <w:sz w:val="24"/>
          <w:szCs w:val="24"/>
          <w:lang w:val="ro-RO"/>
        </w:rPr>
        <w:t xml:space="preserve">(1) </w:t>
      </w:r>
      <w:r w:rsidRPr="007B7C9C">
        <w:rPr>
          <w:rFonts w:ascii="Times New Roman" w:eastAsia="Times New Roman" w:hAnsi="Times New Roman" w:cs="Times New Roman"/>
          <w:color w:val="000000"/>
          <w:sz w:val="24"/>
          <w:szCs w:val="24"/>
          <w:lang w:val="ro-RO"/>
        </w:rPr>
        <w:t xml:space="preserve">Concursul constă în 4 etape, după cum urmează: </w:t>
      </w:r>
    </w:p>
    <w:p w:rsidR="007B7C9C" w:rsidRPr="002A2535" w:rsidRDefault="007B7C9C" w:rsidP="007B7C9C">
      <w:pPr>
        <w:autoSpaceDE w:val="0"/>
        <w:autoSpaceDN w:val="0"/>
        <w:adjustRightInd w:val="0"/>
        <w:spacing w:after="0" w:line="240" w:lineRule="auto"/>
        <w:jc w:val="both"/>
        <w:rPr>
          <w:rFonts w:ascii="Times New Roman" w:eastAsia="Times New Roman" w:hAnsi="Times New Roman" w:cs="Times New Roman"/>
          <w:sz w:val="24"/>
          <w:szCs w:val="24"/>
          <w:lang w:val="ro-RO"/>
        </w:rPr>
      </w:pPr>
      <w:r w:rsidRPr="002A2535">
        <w:rPr>
          <w:rFonts w:ascii="Times New Roman" w:eastAsia="Times New Roman" w:hAnsi="Times New Roman" w:cs="Times New Roman"/>
          <w:bCs/>
          <w:color w:val="000000"/>
          <w:sz w:val="24"/>
          <w:szCs w:val="24"/>
          <w:lang w:val="ro-RO"/>
        </w:rPr>
        <w:t>0</w:t>
      </w:r>
      <w:r w:rsidR="002A2535" w:rsidRPr="002A2535">
        <w:rPr>
          <w:rFonts w:ascii="Times New Roman" w:eastAsia="Times New Roman" w:hAnsi="Times New Roman" w:cs="Times New Roman"/>
          <w:bCs/>
          <w:color w:val="000000"/>
          <w:sz w:val="24"/>
          <w:szCs w:val="24"/>
          <w:lang w:val="ro-RO"/>
        </w:rPr>
        <w:t>5</w:t>
      </w:r>
      <w:r w:rsidRPr="002A2535">
        <w:rPr>
          <w:rFonts w:ascii="Times New Roman" w:eastAsia="Times New Roman" w:hAnsi="Times New Roman" w:cs="Times New Roman"/>
          <w:bCs/>
          <w:color w:val="000000"/>
          <w:sz w:val="24"/>
          <w:szCs w:val="24"/>
          <w:lang w:val="ro-RO"/>
        </w:rPr>
        <w:t>.05.2017</w:t>
      </w:r>
      <w:r w:rsidRPr="007B7C9C">
        <w:rPr>
          <w:rFonts w:ascii="Times New Roman" w:eastAsia="Times New Roman" w:hAnsi="Times New Roman" w:cs="Times New Roman"/>
          <w:bCs/>
          <w:color w:val="000000"/>
          <w:sz w:val="24"/>
          <w:szCs w:val="24"/>
          <w:lang w:val="ro-RO"/>
        </w:rPr>
        <w:t xml:space="preserve"> </w:t>
      </w:r>
      <w:r w:rsidRPr="007B7C9C">
        <w:rPr>
          <w:rFonts w:ascii="Times New Roman" w:eastAsia="Times New Roman" w:hAnsi="Times New Roman" w:cs="Times New Roman"/>
          <w:b/>
          <w:bCs/>
          <w:color w:val="000000"/>
          <w:sz w:val="24"/>
          <w:szCs w:val="24"/>
          <w:lang w:val="ro-RO"/>
        </w:rPr>
        <w:t xml:space="preserve"> - </w:t>
      </w:r>
      <w:r w:rsidR="00A07FE0" w:rsidRPr="002A2535">
        <w:rPr>
          <w:rFonts w:ascii="Times New Roman" w:eastAsia="Times New Roman" w:hAnsi="Times New Roman" w:cs="Times New Roman"/>
          <w:sz w:val="24"/>
          <w:szCs w:val="24"/>
          <w:lang w:val="ro-RO"/>
        </w:rPr>
        <w:t>selecția dosarelor</w:t>
      </w:r>
    </w:p>
    <w:p w:rsidR="007B7C9C" w:rsidRPr="007B7C9C" w:rsidRDefault="000647D7" w:rsidP="007B7C9C">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09.05.2017</w:t>
      </w:r>
      <w:r w:rsidR="007B7C9C" w:rsidRPr="007B7C9C">
        <w:rPr>
          <w:rFonts w:ascii="Times New Roman" w:eastAsia="Times New Roman" w:hAnsi="Times New Roman" w:cs="Times New Roman"/>
          <w:color w:val="000000"/>
          <w:sz w:val="24"/>
          <w:szCs w:val="24"/>
          <w:lang w:val="ro-RO"/>
        </w:rPr>
        <w:t xml:space="preserve">- proba scrisă </w:t>
      </w:r>
    </w:p>
    <w:p w:rsidR="007B7C9C" w:rsidRPr="007B7C9C" w:rsidRDefault="007B7C9C" w:rsidP="007B7C9C">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10</w:t>
      </w:r>
      <w:r w:rsidR="000647D7">
        <w:rPr>
          <w:rFonts w:ascii="Times New Roman" w:eastAsia="Times New Roman" w:hAnsi="Times New Roman" w:cs="Times New Roman"/>
          <w:color w:val="000000"/>
          <w:sz w:val="24"/>
          <w:szCs w:val="24"/>
          <w:lang w:val="ro-RO"/>
        </w:rPr>
        <w:t>.05.2017</w:t>
      </w:r>
      <w:r w:rsidRPr="007B7C9C">
        <w:rPr>
          <w:rFonts w:ascii="Times New Roman" w:eastAsia="Times New Roman" w:hAnsi="Times New Roman" w:cs="Times New Roman"/>
          <w:color w:val="000000"/>
          <w:sz w:val="24"/>
          <w:szCs w:val="24"/>
          <w:lang w:val="ro-RO"/>
        </w:rPr>
        <w:t>- proba practică</w:t>
      </w:r>
    </w:p>
    <w:p w:rsidR="007B7C9C" w:rsidRPr="007B7C9C" w:rsidRDefault="007B7C9C" w:rsidP="007B7C9C">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11</w:t>
      </w:r>
      <w:r w:rsidR="000647D7">
        <w:rPr>
          <w:rFonts w:ascii="Times New Roman" w:eastAsia="Times New Roman" w:hAnsi="Times New Roman" w:cs="Times New Roman"/>
          <w:color w:val="000000"/>
          <w:sz w:val="24"/>
          <w:szCs w:val="24"/>
          <w:lang w:val="ro-RO"/>
        </w:rPr>
        <w:t>.05.2017</w:t>
      </w:r>
      <w:r w:rsidRPr="007B7C9C">
        <w:rPr>
          <w:rFonts w:ascii="Times New Roman" w:eastAsia="Times New Roman" w:hAnsi="Times New Roman" w:cs="Times New Roman"/>
          <w:color w:val="000000"/>
          <w:sz w:val="24"/>
          <w:szCs w:val="24"/>
          <w:lang w:val="ro-RO"/>
        </w:rPr>
        <w:t xml:space="preserve">- interviul </w:t>
      </w:r>
    </w:p>
    <w:p w:rsidR="007B7C9C" w:rsidRPr="007B7C9C" w:rsidRDefault="007B7C9C" w:rsidP="007B7C9C">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b/>
          <w:bCs/>
          <w:color w:val="000000"/>
          <w:sz w:val="24"/>
          <w:szCs w:val="24"/>
          <w:lang w:val="ro-RO"/>
        </w:rPr>
        <w:t xml:space="preserve">(2) </w:t>
      </w:r>
      <w:r w:rsidRPr="007B7C9C">
        <w:rPr>
          <w:rFonts w:ascii="Times New Roman" w:eastAsia="Times New Roman" w:hAnsi="Times New Roman" w:cs="Times New Roman"/>
          <w:color w:val="000000"/>
          <w:sz w:val="24"/>
          <w:szCs w:val="24"/>
          <w:lang w:val="ro-RO"/>
        </w:rPr>
        <w:t xml:space="preserve">Se pot prezenta la următoarea etapă numai candidaţii declaraţi admişi la etapa precedentă. </w:t>
      </w:r>
    </w:p>
    <w:p w:rsidR="007B7C9C" w:rsidRDefault="007B7C9C" w:rsidP="007B7C9C">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p>
    <w:p w:rsidR="00A07FE0" w:rsidRPr="007B7C9C" w:rsidRDefault="00A07FE0" w:rsidP="007B7C9C">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p>
    <w:p w:rsidR="007B7C9C" w:rsidRPr="007B7C9C" w:rsidRDefault="007B7C9C" w:rsidP="007B7C9C">
      <w:pPr>
        <w:spacing w:line="240" w:lineRule="auto"/>
        <w:jc w:val="both"/>
        <w:rPr>
          <w:rFonts w:ascii="Times New Roman" w:eastAsia="Times New Roman" w:hAnsi="Times New Roman" w:cs="Times New Roman"/>
          <w:b/>
          <w:bCs/>
          <w:color w:val="000000"/>
          <w:spacing w:val="140"/>
          <w:sz w:val="24"/>
          <w:szCs w:val="24"/>
          <w:u w:val="single"/>
          <w:lang w:val="ro-RO" w:eastAsia="ro-RO"/>
        </w:rPr>
      </w:pPr>
      <w:r w:rsidRPr="007B7C9C">
        <w:rPr>
          <w:rFonts w:ascii="Times New Roman" w:eastAsia="Times New Roman" w:hAnsi="Times New Roman" w:cs="Times New Roman"/>
          <w:b/>
          <w:color w:val="000000"/>
          <w:sz w:val="24"/>
          <w:szCs w:val="24"/>
          <w:lang w:val="ro-RO"/>
        </w:rPr>
        <w:t>Denumirea postului: ÎNGRIJITOR GRUPĂ ÎNVĂŢĂMÂNT PREŞCOLAR</w:t>
      </w:r>
    </w:p>
    <w:p w:rsidR="007B7C9C" w:rsidRPr="007B7C9C" w:rsidRDefault="007B7C9C" w:rsidP="007B7C9C">
      <w:pPr>
        <w:spacing w:line="240" w:lineRule="auto"/>
        <w:jc w:val="both"/>
        <w:rPr>
          <w:rFonts w:ascii="Times New Roman" w:eastAsia="Times New Roman" w:hAnsi="Times New Roman" w:cs="Times New Roman"/>
          <w:b/>
          <w:bCs/>
          <w:color w:val="000000"/>
          <w:spacing w:val="140"/>
          <w:sz w:val="24"/>
          <w:szCs w:val="24"/>
          <w:u w:val="single"/>
          <w:lang w:val="ro-RO" w:eastAsia="ro-RO"/>
        </w:rPr>
      </w:pPr>
      <w:r w:rsidRPr="007B7C9C">
        <w:rPr>
          <w:rFonts w:ascii="Times New Roman" w:eastAsia="Times New Roman" w:hAnsi="Times New Roman" w:cs="Times New Roman"/>
          <w:b/>
          <w:color w:val="000000"/>
          <w:sz w:val="24"/>
          <w:szCs w:val="24"/>
          <w:lang w:val="ro-RO"/>
        </w:rPr>
        <w:t xml:space="preserve">Statutul postului:  vacant </w:t>
      </w:r>
    </w:p>
    <w:p w:rsidR="007B7C9C" w:rsidRPr="007B7C9C" w:rsidRDefault="007B7C9C" w:rsidP="007B7C9C">
      <w:pPr>
        <w:spacing w:line="240" w:lineRule="auto"/>
        <w:jc w:val="both"/>
        <w:rPr>
          <w:rFonts w:ascii="Times New Roman" w:eastAsia="Times New Roman" w:hAnsi="Times New Roman" w:cs="Times New Roman"/>
          <w:b/>
          <w:color w:val="000000"/>
          <w:sz w:val="24"/>
          <w:szCs w:val="24"/>
          <w:lang w:val="ro-RO"/>
        </w:rPr>
      </w:pPr>
      <w:r w:rsidRPr="007B7C9C">
        <w:rPr>
          <w:rFonts w:ascii="Times New Roman" w:eastAsia="Times New Roman" w:hAnsi="Times New Roman" w:cs="Times New Roman"/>
          <w:b/>
          <w:color w:val="000000"/>
          <w:sz w:val="24"/>
          <w:szCs w:val="24"/>
          <w:lang w:val="ro-RO"/>
        </w:rPr>
        <w:t>Durata  contractului: nedeterminată</w:t>
      </w:r>
    </w:p>
    <w:p w:rsidR="007B7C9C" w:rsidRDefault="007B7C9C" w:rsidP="007B7C9C">
      <w:pPr>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Condiţii specifice pentru participare la concurs</w:t>
      </w:r>
    </w:p>
    <w:p w:rsidR="00485083" w:rsidRPr="007B7C9C" w:rsidRDefault="00485083" w:rsidP="007B7C9C">
      <w:pPr>
        <w:spacing w:line="240" w:lineRule="auto"/>
        <w:jc w:val="both"/>
        <w:rPr>
          <w:rFonts w:ascii="Times New Roman" w:eastAsia="Times New Roman" w:hAnsi="Times New Roman" w:cs="Times New Roman"/>
          <w:b/>
          <w:color w:val="000000"/>
          <w:sz w:val="24"/>
          <w:szCs w:val="24"/>
        </w:rPr>
      </w:pPr>
    </w:p>
    <w:p w:rsidR="00ED6EBB" w:rsidRPr="00ED6EBB" w:rsidRDefault="00ED6EBB" w:rsidP="00485083">
      <w:pPr>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rPr>
        <w:t>s</w:t>
      </w:r>
      <w:r w:rsidRPr="00ED6EBB">
        <w:rPr>
          <w:rFonts w:ascii="Times New Roman" w:hAnsi="Times New Roman" w:cs="Times New Roman"/>
        </w:rPr>
        <w:t>tudii medii/liceale</w:t>
      </w:r>
      <w:r>
        <w:rPr>
          <w:rFonts w:ascii="Times New Roman" w:hAnsi="Times New Roman" w:cs="Times New Roman"/>
        </w:rPr>
        <w:t>;</w:t>
      </w:r>
      <w:r w:rsidRPr="00ED6EBB">
        <w:rPr>
          <w:rFonts w:ascii="Times New Roman" w:hAnsi="Times New Roman" w:cs="Times New Roman"/>
        </w:rPr>
        <w:t xml:space="preserve"> </w:t>
      </w:r>
    </w:p>
    <w:p w:rsidR="00485083" w:rsidRPr="00485083" w:rsidRDefault="00485083" w:rsidP="00485083">
      <w:pPr>
        <w:numPr>
          <w:ilvl w:val="0"/>
          <w:numId w:val="4"/>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curs de instruire privind însuşirea noţiunilor fundamentale de igienă;</w:t>
      </w:r>
    </w:p>
    <w:p w:rsidR="007B7C9C" w:rsidRPr="007B7C9C" w:rsidRDefault="007B7C9C" w:rsidP="007B7C9C">
      <w:pPr>
        <w:numPr>
          <w:ilvl w:val="0"/>
          <w:numId w:val="4"/>
        </w:num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disponibilitate pentru program de lucru de după amiază (între orele 10.00 – 18.00) și în zilele de sâmbătă și duminică, dacă este cazul şi acţiune educativă în raporturile cu preșcolarii;</w:t>
      </w:r>
    </w:p>
    <w:p w:rsidR="007B7C9C" w:rsidRPr="007B7C9C" w:rsidRDefault="007B7C9C" w:rsidP="007B7C9C">
      <w:pPr>
        <w:numPr>
          <w:ilvl w:val="0"/>
          <w:numId w:val="4"/>
        </w:num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competenţe/cunoștințe în administrarea bunurilor materiale;</w:t>
      </w:r>
    </w:p>
    <w:p w:rsidR="007B7C9C" w:rsidRPr="000647D7" w:rsidRDefault="007B7C9C" w:rsidP="007B7C9C">
      <w:pPr>
        <w:numPr>
          <w:ilvl w:val="0"/>
          <w:numId w:val="4"/>
        </w:num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0647D7">
        <w:rPr>
          <w:rFonts w:ascii="Times New Roman" w:eastAsia="Times New Roman" w:hAnsi="Times New Roman" w:cs="Times New Roman"/>
          <w:color w:val="000000"/>
          <w:sz w:val="24"/>
          <w:szCs w:val="24"/>
          <w:lang w:val="ro-RO"/>
        </w:rPr>
        <w:t xml:space="preserve">experienţă profesională:  minim </w:t>
      </w:r>
      <w:r w:rsidRPr="000647D7">
        <w:rPr>
          <w:rFonts w:ascii="Times New Roman" w:eastAsia="Times New Roman" w:hAnsi="Times New Roman" w:cs="Times New Roman"/>
          <w:sz w:val="24"/>
          <w:szCs w:val="24"/>
          <w:lang w:val="ro-RO"/>
        </w:rPr>
        <w:t>6 luni</w:t>
      </w:r>
      <w:r w:rsidRPr="000647D7">
        <w:rPr>
          <w:rFonts w:ascii="Times New Roman" w:eastAsia="Times New Roman" w:hAnsi="Times New Roman" w:cs="Times New Roman"/>
          <w:color w:val="000000"/>
          <w:sz w:val="24"/>
          <w:szCs w:val="24"/>
          <w:lang w:val="ro-RO"/>
        </w:rPr>
        <w:t>;</w:t>
      </w:r>
    </w:p>
    <w:p w:rsidR="007B7C9C" w:rsidRPr="007B7C9C" w:rsidRDefault="007B7C9C" w:rsidP="007B7C9C">
      <w:pPr>
        <w:numPr>
          <w:ilvl w:val="0"/>
          <w:numId w:val="4"/>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vechime în specialitatea neces</w:t>
      </w:r>
      <w:r>
        <w:rPr>
          <w:rFonts w:ascii="Times New Roman" w:eastAsia="Times New Roman" w:hAnsi="Times New Roman" w:cs="Times New Roman"/>
          <w:color w:val="000000"/>
          <w:sz w:val="24"/>
          <w:szCs w:val="24"/>
        </w:rPr>
        <w:t>ară exercitării funcţiei: minim 6 luni</w:t>
      </w:r>
      <w:r w:rsidRPr="007B7C9C">
        <w:rPr>
          <w:rFonts w:ascii="Times New Roman" w:eastAsia="Times New Roman" w:hAnsi="Times New Roman" w:cs="Times New Roman"/>
          <w:color w:val="000000"/>
          <w:sz w:val="24"/>
          <w:szCs w:val="24"/>
        </w:rPr>
        <w:t>;</w:t>
      </w:r>
    </w:p>
    <w:p w:rsidR="007B7C9C" w:rsidRPr="007B7C9C" w:rsidRDefault="007B7C9C" w:rsidP="007B7C9C">
      <w:pPr>
        <w:numPr>
          <w:ilvl w:val="0"/>
          <w:numId w:val="4"/>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domiciliul stabil în municipiul Hunedoara;</w:t>
      </w:r>
    </w:p>
    <w:p w:rsidR="007B7C9C" w:rsidRPr="007B7C9C" w:rsidRDefault="007B7C9C" w:rsidP="007B7C9C">
      <w:pPr>
        <w:numPr>
          <w:ilvl w:val="0"/>
          <w:numId w:val="4"/>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experiența în domeniu învățământului preșcolar;</w:t>
      </w:r>
    </w:p>
    <w:p w:rsidR="007B7C9C" w:rsidRPr="007B7C9C" w:rsidRDefault="007B7C9C" w:rsidP="007B7C9C">
      <w:pPr>
        <w:spacing w:after="0" w:line="240" w:lineRule="auto"/>
        <w:jc w:val="both"/>
        <w:rPr>
          <w:rFonts w:ascii="Times New Roman" w:eastAsia="Times New Roman" w:hAnsi="Times New Roman" w:cs="Times New Roman"/>
          <w:color w:val="000000"/>
          <w:sz w:val="24"/>
          <w:szCs w:val="24"/>
        </w:rPr>
      </w:pPr>
    </w:p>
    <w:p w:rsidR="007B7C9C" w:rsidRPr="007B7C9C" w:rsidRDefault="007B7C9C" w:rsidP="007B7C9C">
      <w:pPr>
        <w:spacing w:after="0" w:line="240" w:lineRule="auto"/>
        <w:jc w:val="both"/>
        <w:rPr>
          <w:rFonts w:ascii="Times New Roman" w:eastAsia="Times New Roman" w:hAnsi="Times New Roman" w:cs="Times New Roman"/>
          <w:color w:val="000000"/>
          <w:sz w:val="24"/>
          <w:szCs w:val="24"/>
        </w:rPr>
      </w:pPr>
      <w:proofErr w:type="gramStart"/>
      <w:r w:rsidRPr="007B7C9C">
        <w:rPr>
          <w:rFonts w:ascii="Times New Roman" w:eastAsia="Times New Roman" w:hAnsi="Times New Roman" w:cs="Times New Roman"/>
          <w:b/>
          <w:bCs/>
          <w:color w:val="000000"/>
          <w:sz w:val="24"/>
          <w:szCs w:val="24"/>
        </w:rPr>
        <w:t>PRINCIPALELE  ATRIBUŢII</w:t>
      </w:r>
      <w:proofErr w:type="gramEnd"/>
      <w:r w:rsidRPr="007B7C9C">
        <w:rPr>
          <w:rFonts w:ascii="Times New Roman" w:eastAsia="Times New Roman" w:hAnsi="Times New Roman" w:cs="Times New Roman"/>
          <w:b/>
          <w:bCs/>
          <w:color w:val="000000"/>
          <w:sz w:val="24"/>
          <w:szCs w:val="24"/>
        </w:rPr>
        <w:t xml:space="preserve">  ALE  POSTULUI: </w:t>
      </w:r>
      <w:r w:rsidRPr="007B7C9C">
        <w:rPr>
          <w:rFonts w:ascii="Times New Roman" w:eastAsia="Times New Roman" w:hAnsi="Times New Roman" w:cs="Times New Roman"/>
          <w:bCs/>
          <w:color w:val="000000"/>
          <w:sz w:val="24"/>
          <w:szCs w:val="24"/>
        </w:rPr>
        <w:t>sunt stabilite în fișele postului, care se găsesc la Secretariatul unității de învățământ.</w:t>
      </w:r>
    </w:p>
    <w:p w:rsidR="00D705EE" w:rsidRDefault="00D705EE" w:rsidP="007B7C9C">
      <w:pPr>
        <w:spacing w:line="240" w:lineRule="auto"/>
        <w:rPr>
          <w:rFonts w:ascii="Times New Roman" w:eastAsia="Times New Roman" w:hAnsi="Times New Roman" w:cs="Times New Roman"/>
          <w:b/>
          <w:bCs/>
          <w:color w:val="000000"/>
          <w:sz w:val="24"/>
          <w:szCs w:val="24"/>
          <w:lang w:val="it-IT"/>
        </w:rPr>
      </w:pPr>
    </w:p>
    <w:p w:rsidR="007B7C9C" w:rsidRPr="007B7C9C" w:rsidRDefault="007B7C9C" w:rsidP="007B7C9C">
      <w:pPr>
        <w:spacing w:line="240" w:lineRule="auto"/>
        <w:rPr>
          <w:rFonts w:ascii="Times New Roman" w:eastAsia="Times New Roman" w:hAnsi="Times New Roman" w:cs="Times New Roman"/>
          <w:color w:val="000000"/>
          <w:sz w:val="24"/>
          <w:szCs w:val="24"/>
          <w:lang w:val="it-IT"/>
        </w:rPr>
      </w:pPr>
      <w:r w:rsidRPr="007B7C9C">
        <w:rPr>
          <w:rFonts w:ascii="Times New Roman" w:eastAsia="Times New Roman" w:hAnsi="Times New Roman" w:cs="Times New Roman"/>
          <w:b/>
          <w:bCs/>
          <w:color w:val="000000"/>
          <w:sz w:val="24"/>
          <w:szCs w:val="24"/>
          <w:lang w:val="it-IT"/>
        </w:rPr>
        <w:t>PROBA SCRISĂ</w:t>
      </w:r>
    </w:p>
    <w:p w:rsidR="007B7C9C" w:rsidRPr="007B7C9C" w:rsidRDefault="007B7C9C" w:rsidP="007B7C9C">
      <w:pPr>
        <w:spacing w:line="240" w:lineRule="auto"/>
        <w:ind w:firstLine="720"/>
        <w:rPr>
          <w:rFonts w:ascii="Times New Roman" w:eastAsia="Times New Roman" w:hAnsi="Times New Roman" w:cs="Times New Roman"/>
          <w:color w:val="000000"/>
          <w:sz w:val="24"/>
          <w:szCs w:val="24"/>
          <w:lang w:val="it-IT"/>
        </w:rPr>
      </w:pPr>
      <w:r w:rsidRPr="007B7C9C">
        <w:rPr>
          <w:rFonts w:ascii="Times New Roman" w:eastAsia="Times New Roman" w:hAnsi="Times New Roman" w:cs="Times New Roman"/>
          <w:color w:val="000000"/>
          <w:sz w:val="24"/>
          <w:szCs w:val="24"/>
          <w:lang w:val="it-IT"/>
        </w:rPr>
        <w:t>Proba scrisă constă în testarea cunoştinţelor teoretice ale candidatului în vederea ocupării postului vacant pentru care candidează. Aceasta se desfă</w:t>
      </w:r>
      <w:r w:rsidRPr="007B7C9C">
        <w:rPr>
          <w:rFonts w:ascii="Times New Roman" w:eastAsia="Times New Roman" w:hAnsi="Times New Roman" w:cs="Times New Roman"/>
          <w:color w:val="000000"/>
          <w:sz w:val="24"/>
          <w:szCs w:val="24"/>
          <w:lang w:val="it-IT" w:bidi="th-TH"/>
        </w:rPr>
        <w:t>ș</w:t>
      </w:r>
      <w:r w:rsidRPr="007B7C9C">
        <w:rPr>
          <w:rFonts w:ascii="Times New Roman" w:eastAsia="Times New Roman" w:hAnsi="Times New Roman" w:cs="Times New Roman"/>
          <w:color w:val="000000"/>
          <w:sz w:val="24"/>
          <w:szCs w:val="24"/>
          <w:lang w:val="it-IT"/>
        </w:rPr>
        <w:t>oară pe baza unor teste grilă stabilite de comisia de concurs. Durata probei este de 1 oră.</w:t>
      </w:r>
    </w:p>
    <w:p w:rsidR="007B7C9C" w:rsidRPr="007B7C9C" w:rsidRDefault="007B7C9C" w:rsidP="007B7C9C">
      <w:pPr>
        <w:tabs>
          <w:tab w:val="left" w:pos="851"/>
        </w:tabs>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PROBA PRACTICĂ</w:t>
      </w:r>
    </w:p>
    <w:p w:rsidR="007B7C9C" w:rsidRPr="007B7C9C" w:rsidRDefault="007B7C9C" w:rsidP="007B7C9C">
      <w:pPr>
        <w:tabs>
          <w:tab w:val="left" w:pos="851"/>
        </w:tabs>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color w:val="000000"/>
          <w:sz w:val="24"/>
          <w:szCs w:val="24"/>
        </w:rPr>
        <w:t xml:space="preserve">        </w:t>
      </w:r>
      <w:proofErr w:type="gramStart"/>
      <w:r w:rsidRPr="007B7C9C">
        <w:rPr>
          <w:rFonts w:ascii="Times New Roman" w:eastAsia="Times New Roman" w:hAnsi="Times New Roman" w:cs="Times New Roman"/>
          <w:b/>
          <w:color w:val="000000"/>
          <w:sz w:val="24"/>
          <w:szCs w:val="24"/>
        </w:rPr>
        <w:t>Proba practică poate fi susţinută doar de către acei candidaţi declaraţi admişi la proba de selecţie a dosarelor şi la proba scrisă.</w:t>
      </w:r>
      <w:proofErr w:type="gramEnd"/>
    </w:p>
    <w:p w:rsidR="007B7C9C" w:rsidRPr="007B7C9C" w:rsidRDefault="007B7C9C" w:rsidP="007B7C9C">
      <w:pPr>
        <w:tabs>
          <w:tab w:val="left" w:pos="0"/>
        </w:tabs>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Proba practică constă în testarea abilităţilor şi aptitudinilor practice ale candidatului în vederea ocupării postului vacant pentru care candidează.</w:t>
      </w:r>
    </w:p>
    <w:p w:rsidR="007B7C9C" w:rsidRPr="007B7C9C" w:rsidRDefault="007B7C9C" w:rsidP="007B7C9C">
      <w:pPr>
        <w:tabs>
          <w:tab w:val="left" w:pos="0"/>
        </w:tabs>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Proba practică </w:t>
      </w:r>
      <w:proofErr w:type="gramStart"/>
      <w:r w:rsidRPr="007B7C9C">
        <w:rPr>
          <w:rFonts w:ascii="Times New Roman" w:eastAsia="Times New Roman" w:hAnsi="Times New Roman" w:cs="Times New Roman"/>
          <w:color w:val="000000"/>
          <w:sz w:val="24"/>
          <w:szCs w:val="24"/>
        </w:rPr>
        <w:t>va</w:t>
      </w:r>
      <w:proofErr w:type="gramEnd"/>
      <w:r w:rsidRPr="007B7C9C">
        <w:rPr>
          <w:rFonts w:ascii="Times New Roman" w:eastAsia="Times New Roman" w:hAnsi="Times New Roman" w:cs="Times New Roman"/>
          <w:color w:val="000000"/>
          <w:sz w:val="24"/>
          <w:szCs w:val="24"/>
        </w:rPr>
        <w:t xml:space="preserve"> include următoarele criterii de evaluare:</w:t>
      </w:r>
    </w:p>
    <w:p w:rsidR="007B7C9C" w:rsidRPr="007B7C9C" w:rsidRDefault="007B7C9C" w:rsidP="007B7C9C">
      <w:pPr>
        <w:numPr>
          <w:ilvl w:val="0"/>
          <w:numId w:val="2"/>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Capacitatea de adaptare</w:t>
      </w:r>
    </w:p>
    <w:p w:rsidR="007B7C9C" w:rsidRPr="007B7C9C" w:rsidRDefault="007B7C9C" w:rsidP="007B7C9C">
      <w:pPr>
        <w:numPr>
          <w:ilvl w:val="0"/>
          <w:numId w:val="2"/>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Capacitatea de gestionare a situaţiilor dificile;</w:t>
      </w:r>
    </w:p>
    <w:p w:rsidR="007B7C9C" w:rsidRPr="007B7C9C" w:rsidRDefault="007B7C9C" w:rsidP="007B7C9C">
      <w:pPr>
        <w:numPr>
          <w:ilvl w:val="0"/>
          <w:numId w:val="2"/>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Îndemânare şi abilitare înrealizarea cerinţelor practice;</w:t>
      </w:r>
    </w:p>
    <w:p w:rsidR="007B7C9C" w:rsidRPr="007B7C9C" w:rsidRDefault="007B7C9C" w:rsidP="007B7C9C">
      <w:pPr>
        <w:numPr>
          <w:ilvl w:val="0"/>
          <w:numId w:val="2"/>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Capacitatea de comunicare;</w:t>
      </w:r>
    </w:p>
    <w:p w:rsidR="007B7C9C" w:rsidRDefault="007B7C9C" w:rsidP="007B7C9C">
      <w:pPr>
        <w:numPr>
          <w:ilvl w:val="0"/>
          <w:numId w:val="2"/>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Capacitatea de gestionare a resurselor allocate pentru desfăşurarea probei practice.</w:t>
      </w:r>
    </w:p>
    <w:p w:rsidR="00A07FE0" w:rsidRDefault="00A07FE0" w:rsidP="00A07FE0">
      <w:pPr>
        <w:tabs>
          <w:tab w:val="left" w:pos="0"/>
        </w:tabs>
        <w:spacing w:after="0" w:line="240" w:lineRule="auto"/>
        <w:jc w:val="both"/>
        <w:rPr>
          <w:rFonts w:ascii="Times New Roman" w:eastAsia="Times New Roman" w:hAnsi="Times New Roman" w:cs="Times New Roman"/>
          <w:color w:val="000000"/>
          <w:sz w:val="24"/>
          <w:szCs w:val="24"/>
        </w:rPr>
      </w:pPr>
    </w:p>
    <w:p w:rsidR="00A07FE0" w:rsidRPr="007B7C9C" w:rsidRDefault="00A07FE0" w:rsidP="00A07FE0">
      <w:pPr>
        <w:tabs>
          <w:tab w:val="left" w:pos="0"/>
        </w:tabs>
        <w:spacing w:after="0" w:line="240" w:lineRule="auto"/>
        <w:jc w:val="both"/>
        <w:rPr>
          <w:rFonts w:ascii="Times New Roman" w:eastAsia="Times New Roman" w:hAnsi="Times New Roman" w:cs="Times New Roman"/>
          <w:color w:val="000000"/>
          <w:sz w:val="24"/>
          <w:szCs w:val="24"/>
        </w:rPr>
      </w:pPr>
    </w:p>
    <w:p w:rsidR="00BF0EB0" w:rsidRDefault="00BF0EB0" w:rsidP="007B7C9C">
      <w:pPr>
        <w:tabs>
          <w:tab w:val="left" w:pos="0"/>
        </w:tabs>
        <w:spacing w:line="240" w:lineRule="auto"/>
        <w:jc w:val="both"/>
        <w:rPr>
          <w:rFonts w:ascii="Times New Roman" w:eastAsia="Times New Roman" w:hAnsi="Times New Roman" w:cs="Times New Roman"/>
          <w:b/>
          <w:color w:val="000000"/>
          <w:sz w:val="24"/>
          <w:szCs w:val="24"/>
        </w:rPr>
      </w:pPr>
    </w:p>
    <w:p w:rsidR="007B7C9C" w:rsidRPr="007B7C9C" w:rsidRDefault="007B7C9C" w:rsidP="007B7C9C">
      <w:pPr>
        <w:tabs>
          <w:tab w:val="left" w:pos="0"/>
        </w:tabs>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PROBA INTERVIU</w:t>
      </w:r>
    </w:p>
    <w:p w:rsidR="007B7C9C" w:rsidRPr="007B7C9C" w:rsidRDefault="007B7C9C" w:rsidP="007B7C9C">
      <w:pPr>
        <w:tabs>
          <w:tab w:val="left" w:pos="0"/>
        </w:tabs>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 xml:space="preserve">  </w:t>
      </w:r>
      <w:proofErr w:type="gramStart"/>
      <w:r w:rsidRPr="007B7C9C">
        <w:rPr>
          <w:rFonts w:ascii="Times New Roman" w:eastAsia="Times New Roman" w:hAnsi="Times New Roman" w:cs="Times New Roman"/>
          <w:b/>
          <w:color w:val="000000"/>
          <w:sz w:val="24"/>
          <w:szCs w:val="24"/>
        </w:rPr>
        <w:t>Proba interviului poate fi susţinută doar de către acei candidaţi decalaraţi admişi la proba practică.</w:t>
      </w:r>
      <w:proofErr w:type="gramEnd"/>
    </w:p>
    <w:p w:rsidR="007B7C9C" w:rsidRPr="007B7C9C" w:rsidRDefault="007B7C9C" w:rsidP="007B7C9C">
      <w:pPr>
        <w:tabs>
          <w:tab w:val="left" w:pos="0"/>
        </w:tabs>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w:t>
      </w:r>
      <w:proofErr w:type="gramStart"/>
      <w:r w:rsidRPr="007B7C9C">
        <w:rPr>
          <w:rFonts w:ascii="Times New Roman" w:eastAsia="Times New Roman" w:hAnsi="Times New Roman" w:cs="Times New Roman"/>
          <w:color w:val="000000"/>
          <w:sz w:val="24"/>
          <w:szCs w:val="24"/>
        </w:rPr>
        <w:t>În cadrul interviului se testează abilităţile, aptitudinile şi motivaţia candidaţilor.</w:t>
      </w:r>
      <w:proofErr w:type="gramEnd"/>
    </w:p>
    <w:p w:rsidR="007B7C9C" w:rsidRPr="007B7C9C" w:rsidRDefault="007B7C9C" w:rsidP="007B7C9C">
      <w:pPr>
        <w:tabs>
          <w:tab w:val="left" w:pos="0"/>
        </w:tabs>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Interviul se realizează pe baza criteriilor de evaluare:</w:t>
      </w:r>
    </w:p>
    <w:p w:rsidR="007B7C9C" w:rsidRPr="007B7C9C" w:rsidRDefault="007B7C9C" w:rsidP="007B7C9C">
      <w:pPr>
        <w:numPr>
          <w:ilvl w:val="0"/>
          <w:numId w:val="3"/>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abilităţi şi cunoştinţe impuse de post;</w:t>
      </w:r>
    </w:p>
    <w:p w:rsidR="007B7C9C" w:rsidRPr="007B7C9C" w:rsidRDefault="007B7C9C" w:rsidP="007B7C9C">
      <w:pPr>
        <w:numPr>
          <w:ilvl w:val="0"/>
          <w:numId w:val="3"/>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capacitatea de analiză şi sinteză;</w:t>
      </w:r>
    </w:p>
    <w:p w:rsidR="007B7C9C" w:rsidRPr="007B7C9C" w:rsidRDefault="007B7C9C" w:rsidP="007B7C9C">
      <w:pPr>
        <w:numPr>
          <w:ilvl w:val="0"/>
          <w:numId w:val="3"/>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motivaţia candidatului;</w:t>
      </w:r>
    </w:p>
    <w:p w:rsidR="007B7C9C" w:rsidRPr="007B7C9C" w:rsidRDefault="007B7C9C" w:rsidP="007B7C9C">
      <w:pPr>
        <w:numPr>
          <w:ilvl w:val="0"/>
          <w:numId w:val="3"/>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comportamentul în situaţiile de criză;</w:t>
      </w:r>
    </w:p>
    <w:p w:rsidR="007B7C9C" w:rsidRPr="007B7C9C" w:rsidRDefault="007B7C9C" w:rsidP="007B7C9C">
      <w:pPr>
        <w:numPr>
          <w:ilvl w:val="0"/>
          <w:numId w:val="3"/>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iniţiativă şi creativitat</w:t>
      </w:r>
    </w:p>
    <w:p w:rsidR="007B7C9C" w:rsidRPr="007B7C9C" w:rsidRDefault="007B7C9C" w:rsidP="007B7C9C">
      <w:pPr>
        <w:spacing w:line="240" w:lineRule="auto"/>
        <w:jc w:val="both"/>
        <w:rPr>
          <w:rFonts w:ascii="Times New Roman" w:eastAsia="Times New Roman" w:hAnsi="Times New Roman" w:cs="Times New Roman"/>
          <w:b/>
          <w:bCs/>
          <w:color w:val="000000"/>
          <w:sz w:val="24"/>
          <w:szCs w:val="24"/>
          <w:lang w:val="ro-RO"/>
        </w:rPr>
      </w:pPr>
    </w:p>
    <w:p w:rsidR="007B7C9C" w:rsidRPr="007B7C9C" w:rsidRDefault="007B7C9C" w:rsidP="007B7C9C">
      <w:pPr>
        <w:spacing w:line="240" w:lineRule="auto"/>
        <w:jc w:val="both"/>
        <w:rPr>
          <w:rFonts w:ascii="Times New Roman" w:eastAsia="Times New Roman" w:hAnsi="Times New Roman" w:cs="Times New Roman"/>
          <w:b/>
          <w:bCs/>
          <w:color w:val="000000"/>
          <w:sz w:val="24"/>
          <w:szCs w:val="24"/>
          <w:lang w:val="ro-RO"/>
        </w:rPr>
      </w:pPr>
      <w:r w:rsidRPr="007B7C9C">
        <w:rPr>
          <w:rFonts w:ascii="Times New Roman" w:eastAsia="Times New Roman" w:hAnsi="Times New Roman" w:cs="Times New Roman"/>
          <w:b/>
          <w:bCs/>
          <w:color w:val="000000"/>
          <w:sz w:val="24"/>
          <w:szCs w:val="24"/>
          <w:lang w:val="ro-RO"/>
        </w:rPr>
        <w:t>BIBLIOGRAFIE</w:t>
      </w:r>
    </w:p>
    <w:p w:rsidR="007B7C9C" w:rsidRPr="007B7C9C" w:rsidRDefault="007B7C9C" w:rsidP="007B7C9C">
      <w:pPr>
        <w:spacing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 xml:space="preserve"> 1. Legea </w:t>
      </w:r>
      <w:r w:rsidRPr="007B7C9C">
        <w:rPr>
          <w:rFonts w:ascii="Times New Roman" w:eastAsia="Times New Roman" w:hAnsi="Times New Roman" w:cs="Times New Roman"/>
          <w:bCs/>
          <w:color w:val="000000"/>
          <w:sz w:val="24"/>
          <w:szCs w:val="24"/>
          <w:lang w:val="ro-RO"/>
        </w:rPr>
        <w:t xml:space="preserve">sănătății și securității în muncă nr. </w:t>
      </w:r>
      <w:r w:rsidRPr="007B7C9C">
        <w:rPr>
          <w:rFonts w:ascii="Times New Roman" w:eastAsia="Times New Roman" w:hAnsi="Times New Roman" w:cs="Times New Roman"/>
          <w:color w:val="000000"/>
          <w:sz w:val="24"/>
          <w:szCs w:val="24"/>
          <w:lang w:val="ro-RO"/>
        </w:rPr>
        <w:t>319/2006 cu modificările şicompletările ulterioare;</w:t>
      </w:r>
    </w:p>
    <w:p w:rsidR="007B7C9C" w:rsidRPr="007B7C9C" w:rsidRDefault="007B7C9C" w:rsidP="007B7C9C">
      <w:pPr>
        <w:spacing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2. Legea nr.307/2006 privind apărarea împotriva incendiilor, publicată în Monitorul Oficial nr.633/ 21.07.2006, cu modificările şi completările ulterioare.</w:t>
      </w:r>
    </w:p>
    <w:p w:rsidR="007B7C9C" w:rsidRPr="007B7C9C" w:rsidRDefault="007B7C9C" w:rsidP="007B7C9C">
      <w:pPr>
        <w:spacing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3. OMENCS nr. 5079/31.08.2016 Regulamentul de Funcţionare şi Organizare al unităţilor din învăţământul preuniversitar .</w:t>
      </w:r>
    </w:p>
    <w:p w:rsidR="007B7C9C" w:rsidRPr="007B7C9C" w:rsidRDefault="007B7C9C" w:rsidP="007B7C9C">
      <w:pPr>
        <w:spacing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4. Legea nr. 1/2011 – Legea Educației Naționale.</w:t>
      </w:r>
    </w:p>
    <w:p w:rsidR="007B7C9C" w:rsidRDefault="007B7C9C" w:rsidP="007B7C9C">
      <w:pPr>
        <w:spacing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5. Ordin 1955/1995 pentru aprobarea Normelor de igienă privind unităţile pentru ocrotirea, educarea şi instruirea copiilor şi tinerilor cu modificările şi completările ulterioare</w:t>
      </w:r>
    </w:p>
    <w:p w:rsidR="006B1224" w:rsidRPr="007B7C9C" w:rsidRDefault="006B1224" w:rsidP="006B1224">
      <w:pPr>
        <w:spacing w:line="240" w:lineRule="auto"/>
        <w:jc w:val="both"/>
        <w:rPr>
          <w:rFonts w:ascii="Times New Roman" w:eastAsia="Times New Roman" w:hAnsi="Times New Roman" w:cs="Times New Roman"/>
          <w:b/>
          <w:bCs/>
          <w:color w:val="000000"/>
          <w:sz w:val="24"/>
          <w:szCs w:val="24"/>
          <w:lang w:val="ro-RO"/>
        </w:rPr>
      </w:pPr>
      <w:r w:rsidRPr="007B7C9C">
        <w:rPr>
          <w:rFonts w:ascii="Times New Roman" w:eastAsia="Times New Roman" w:hAnsi="Times New Roman" w:cs="Times New Roman"/>
          <w:b/>
          <w:bCs/>
          <w:color w:val="000000"/>
          <w:sz w:val="24"/>
          <w:szCs w:val="24"/>
          <w:lang w:val="ro-RO"/>
        </w:rPr>
        <w:t>TEMATICA</w:t>
      </w:r>
    </w:p>
    <w:p w:rsidR="006B1224" w:rsidRPr="007B7C9C" w:rsidRDefault="006B1224" w:rsidP="006B1224">
      <w:pPr>
        <w:numPr>
          <w:ilvl w:val="0"/>
          <w:numId w:val="5"/>
        </w:numPr>
        <w:spacing w:after="0" w:line="240" w:lineRule="auto"/>
        <w:jc w:val="both"/>
        <w:rPr>
          <w:rFonts w:ascii="Times New Roman" w:eastAsia="Times New Roman" w:hAnsi="Times New Roman" w:cs="Times New Roman"/>
          <w:bCs/>
          <w:color w:val="000000"/>
          <w:sz w:val="24"/>
          <w:szCs w:val="24"/>
          <w:lang w:val="ro-RO"/>
        </w:rPr>
      </w:pPr>
      <w:r w:rsidRPr="007B7C9C">
        <w:rPr>
          <w:rFonts w:ascii="Times New Roman" w:eastAsia="Times New Roman" w:hAnsi="Times New Roman" w:cs="Times New Roman"/>
          <w:bCs/>
          <w:color w:val="000000"/>
          <w:sz w:val="24"/>
          <w:szCs w:val="24"/>
          <w:lang w:val="ro-RO"/>
        </w:rPr>
        <w:t>Reguli de efectuare a curăţeniei în unităţile de învăţământ,</w:t>
      </w:r>
    </w:p>
    <w:p w:rsidR="006B1224" w:rsidRPr="007B7C9C" w:rsidRDefault="006B1224" w:rsidP="006B1224">
      <w:pPr>
        <w:numPr>
          <w:ilvl w:val="0"/>
          <w:numId w:val="5"/>
        </w:numPr>
        <w:spacing w:after="0" w:line="240" w:lineRule="auto"/>
        <w:jc w:val="both"/>
        <w:rPr>
          <w:rFonts w:ascii="Times New Roman" w:eastAsia="Times New Roman" w:hAnsi="Times New Roman" w:cs="Times New Roman"/>
          <w:bCs/>
          <w:color w:val="000000"/>
          <w:sz w:val="24"/>
          <w:szCs w:val="24"/>
          <w:lang w:val="ro-RO"/>
        </w:rPr>
      </w:pPr>
      <w:r w:rsidRPr="007B7C9C">
        <w:rPr>
          <w:rFonts w:ascii="Times New Roman" w:eastAsia="Times New Roman" w:hAnsi="Times New Roman" w:cs="Times New Roman"/>
          <w:bCs/>
          <w:color w:val="000000"/>
          <w:sz w:val="24"/>
          <w:szCs w:val="24"/>
          <w:lang w:val="ro-RO"/>
        </w:rPr>
        <w:t>Particularităţi privind activitatea desfăşurată în cadrul unităţii de învăţământ preşcolar.</w:t>
      </w:r>
    </w:p>
    <w:p w:rsidR="006B1224" w:rsidRPr="007B7C9C" w:rsidRDefault="006B1224" w:rsidP="007B7C9C">
      <w:pPr>
        <w:spacing w:line="240" w:lineRule="auto"/>
        <w:jc w:val="both"/>
        <w:rPr>
          <w:rFonts w:ascii="Times New Roman" w:eastAsia="Times New Roman" w:hAnsi="Times New Roman" w:cs="Times New Roman"/>
          <w:color w:val="000000"/>
          <w:sz w:val="24"/>
          <w:szCs w:val="24"/>
          <w:lang w:val="ro-RO"/>
        </w:rPr>
      </w:pPr>
    </w:p>
    <w:p w:rsidR="007B7C9C" w:rsidRPr="007B7C9C" w:rsidRDefault="007B7C9C" w:rsidP="007B7C9C">
      <w:pPr>
        <w:spacing w:line="240" w:lineRule="auto"/>
        <w:jc w:val="both"/>
        <w:rPr>
          <w:rFonts w:ascii="Times New Roman" w:eastAsia="Times New Roman" w:hAnsi="Times New Roman" w:cs="Times New Roman"/>
          <w:b/>
          <w:bCs/>
          <w:color w:val="000000"/>
          <w:spacing w:val="140"/>
          <w:sz w:val="24"/>
          <w:szCs w:val="24"/>
          <w:u w:val="single"/>
          <w:lang w:val="ro-RO" w:eastAsia="ro-RO"/>
        </w:rPr>
      </w:pPr>
      <w:r w:rsidRPr="007B7C9C">
        <w:rPr>
          <w:rFonts w:ascii="Times New Roman" w:eastAsia="Times New Roman" w:hAnsi="Times New Roman" w:cs="Times New Roman"/>
          <w:b/>
          <w:color w:val="000000"/>
          <w:sz w:val="24"/>
          <w:szCs w:val="24"/>
          <w:lang w:val="ro-RO"/>
        </w:rPr>
        <w:t xml:space="preserve">Denumirea postului: MUNCITOR CALIFICAT - BUCĂTAR </w:t>
      </w:r>
    </w:p>
    <w:p w:rsidR="007B7C9C" w:rsidRPr="007B7C9C" w:rsidRDefault="007B7C9C" w:rsidP="007B7C9C">
      <w:pPr>
        <w:spacing w:line="240" w:lineRule="auto"/>
        <w:jc w:val="both"/>
        <w:rPr>
          <w:rFonts w:ascii="Times New Roman" w:eastAsia="Times New Roman" w:hAnsi="Times New Roman" w:cs="Times New Roman"/>
          <w:b/>
          <w:color w:val="000000"/>
          <w:sz w:val="24"/>
          <w:szCs w:val="24"/>
          <w:lang w:val="ro-RO"/>
        </w:rPr>
      </w:pPr>
      <w:r w:rsidRPr="007B7C9C">
        <w:rPr>
          <w:rFonts w:ascii="Times New Roman" w:eastAsia="Times New Roman" w:hAnsi="Times New Roman" w:cs="Times New Roman"/>
          <w:b/>
          <w:color w:val="000000"/>
          <w:sz w:val="24"/>
          <w:szCs w:val="24"/>
          <w:lang w:val="ro-RO"/>
        </w:rPr>
        <w:t xml:space="preserve">Statutul postului:  vacant </w:t>
      </w:r>
    </w:p>
    <w:p w:rsidR="007B7C9C" w:rsidRPr="007B7C9C" w:rsidRDefault="007B7C9C" w:rsidP="007B7C9C">
      <w:pPr>
        <w:spacing w:line="240" w:lineRule="auto"/>
        <w:jc w:val="both"/>
        <w:rPr>
          <w:rFonts w:ascii="Times New Roman" w:eastAsia="Times New Roman" w:hAnsi="Times New Roman" w:cs="Times New Roman"/>
          <w:b/>
          <w:color w:val="000000"/>
          <w:sz w:val="24"/>
          <w:szCs w:val="24"/>
          <w:lang w:val="ro-RO"/>
        </w:rPr>
      </w:pPr>
      <w:r w:rsidRPr="007B7C9C">
        <w:rPr>
          <w:rFonts w:ascii="Times New Roman" w:eastAsia="Times New Roman" w:hAnsi="Times New Roman" w:cs="Times New Roman"/>
          <w:b/>
          <w:color w:val="000000"/>
          <w:sz w:val="24"/>
          <w:szCs w:val="24"/>
          <w:lang w:val="ro-RO"/>
        </w:rPr>
        <w:t>Durata  contractului: nedeterminată</w:t>
      </w:r>
    </w:p>
    <w:p w:rsidR="007B7C9C" w:rsidRPr="007B7C9C" w:rsidRDefault="007B7C9C" w:rsidP="007B7C9C">
      <w:pPr>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Condiţii specifice pentru participare la concurs</w:t>
      </w:r>
    </w:p>
    <w:p w:rsidR="00ED6EBB" w:rsidRPr="00ED6EBB" w:rsidRDefault="00ED6EBB" w:rsidP="00ED6EBB">
      <w:pPr>
        <w:numPr>
          <w:ilvl w:val="0"/>
          <w:numId w:val="4"/>
        </w:numPr>
        <w:spacing w:after="0" w:line="240" w:lineRule="auto"/>
        <w:jc w:val="both"/>
        <w:rPr>
          <w:rFonts w:ascii="Times New Roman" w:eastAsia="Times New Roman" w:hAnsi="Times New Roman" w:cs="Times New Roman"/>
          <w:sz w:val="24"/>
          <w:szCs w:val="24"/>
        </w:rPr>
      </w:pPr>
      <w:r>
        <w:rPr>
          <w:rFonts w:ascii="Times New Roman" w:hAnsi="Times New Roman" w:cs="Times New Roman"/>
        </w:rPr>
        <w:t>s</w:t>
      </w:r>
      <w:r w:rsidRPr="00ED6EBB">
        <w:rPr>
          <w:rFonts w:ascii="Times New Roman" w:hAnsi="Times New Roman" w:cs="Times New Roman"/>
        </w:rPr>
        <w:t>tudii</w:t>
      </w:r>
      <w:r>
        <w:rPr>
          <w:rFonts w:ascii="Times New Roman" w:hAnsi="Times New Roman" w:cs="Times New Roman"/>
        </w:rPr>
        <w:t xml:space="preserve"> medii/liceale;</w:t>
      </w:r>
    </w:p>
    <w:p w:rsidR="007B7C9C" w:rsidRPr="007B7C9C" w:rsidRDefault="007B7C9C" w:rsidP="007B7C9C">
      <w:pPr>
        <w:numPr>
          <w:ilvl w:val="0"/>
          <w:numId w:val="4"/>
        </w:num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curs de instruire privind însușirea noțiunilor fundamentale de igienă</w:t>
      </w:r>
      <w:r>
        <w:rPr>
          <w:rFonts w:ascii="Times New Roman" w:eastAsia="Times New Roman" w:hAnsi="Times New Roman" w:cs="Times New Roman"/>
          <w:color w:val="000000"/>
          <w:sz w:val="24"/>
          <w:szCs w:val="24"/>
          <w:lang w:val="ro-RO"/>
        </w:rPr>
        <w:t>;</w:t>
      </w:r>
    </w:p>
    <w:p w:rsidR="007B7C9C" w:rsidRPr="007B7C9C" w:rsidRDefault="007B7C9C" w:rsidP="007B7C9C">
      <w:pPr>
        <w:numPr>
          <w:ilvl w:val="0"/>
          <w:numId w:val="4"/>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abilităţi de relaţionare – comunicare cu întreg personalul unităţii de învăţământ;</w:t>
      </w:r>
    </w:p>
    <w:p w:rsidR="007B7C9C" w:rsidRPr="007B7C9C" w:rsidRDefault="007B7C9C" w:rsidP="007B7C9C">
      <w:pPr>
        <w:numPr>
          <w:ilvl w:val="0"/>
          <w:numId w:val="4"/>
        </w:num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lastRenderedPageBreak/>
        <w:t>disponibilitate pentru desfăşurarea activităţii în week-end;</w:t>
      </w:r>
    </w:p>
    <w:p w:rsidR="007B7C9C" w:rsidRPr="007B7C9C" w:rsidRDefault="007B7C9C" w:rsidP="007B7C9C">
      <w:pPr>
        <w:numPr>
          <w:ilvl w:val="0"/>
          <w:numId w:val="4"/>
        </w:num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competenţe/cunoștințe de legislaţie specifice locului de muncă;</w:t>
      </w:r>
    </w:p>
    <w:p w:rsidR="007B7C9C" w:rsidRPr="007B7C9C" w:rsidRDefault="007B7C9C" w:rsidP="007B7C9C">
      <w:pPr>
        <w:numPr>
          <w:ilvl w:val="0"/>
          <w:numId w:val="4"/>
        </w:num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 xml:space="preserve">experienţă profesională:  minim </w:t>
      </w:r>
      <w:r w:rsidR="00573AC3">
        <w:rPr>
          <w:rFonts w:ascii="Times New Roman" w:eastAsia="Times New Roman" w:hAnsi="Times New Roman" w:cs="Times New Roman"/>
          <w:color w:val="000000"/>
          <w:sz w:val="24"/>
          <w:szCs w:val="24"/>
          <w:lang w:val="ro-RO"/>
        </w:rPr>
        <w:t>4</w:t>
      </w:r>
      <w:r w:rsidRPr="007B7C9C">
        <w:rPr>
          <w:rFonts w:ascii="Times New Roman" w:eastAsia="Times New Roman" w:hAnsi="Times New Roman" w:cs="Times New Roman"/>
          <w:color w:val="000000"/>
          <w:sz w:val="24"/>
          <w:szCs w:val="24"/>
          <w:lang w:val="ro-RO"/>
        </w:rPr>
        <w:t xml:space="preserve"> ani;</w:t>
      </w:r>
    </w:p>
    <w:p w:rsidR="007B7C9C" w:rsidRPr="007B7C9C" w:rsidRDefault="007B7C9C" w:rsidP="007B7C9C">
      <w:pPr>
        <w:numPr>
          <w:ilvl w:val="0"/>
          <w:numId w:val="4"/>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vechime în specialitatea necesară exercitării funcţiei: minim </w:t>
      </w:r>
      <w:r w:rsidR="00573AC3">
        <w:rPr>
          <w:rFonts w:ascii="Times New Roman" w:eastAsia="Times New Roman" w:hAnsi="Times New Roman" w:cs="Times New Roman"/>
          <w:color w:val="000000"/>
          <w:sz w:val="24"/>
          <w:szCs w:val="24"/>
        </w:rPr>
        <w:t>4</w:t>
      </w:r>
      <w:r w:rsidRPr="007B7C9C">
        <w:rPr>
          <w:rFonts w:ascii="Times New Roman" w:eastAsia="Times New Roman" w:hAnsi="Times New Roman" w:cs="Times New Roman"/>
          <w:color w:val="000000"/>
          <w:sz w:val="24"/>
          <w:szCs w:val="24"/>
        </w:rPr>
        <w:t xml:space="preserve"> ani;</w:t>
      </w:r>
    </w:p>
    <w:p w:rsidR="007B7C9C" w:rsidRPr="007B7C9C" w:rsidRDefault="007B7C9C" w:rsidP="007B7C9C">
      <w:pPr>
        <w:numPr>
          <w:ilvl w:val="0"/>
          <w:numId w:val="4"/>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domiciliul stabil în municipiul Hunedoara;</w:t>
      </w:r>
    </w:p>
    <w:p w:rsidR="007B7C9C" w:rsidRPr="007B7C9C" w:rsidRDefault="007B7C9C" w:rsidP="007B7C9C">
      <w:pPr>
        <w:numPr>
          <w:ilvl w:val="0"/>
          <w:numId w:val="4"/>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experienț</w:t>
      </w:r>
      <w:r w:rsidRPr="007B7C9C">
        <w:rPr>
          <w:rFonts w:ascii="Times New Roman" w:eastAsia="Times New Roman" w:hAnsi="Times New Roman" w:cs="Times New Roman"/>
          <w:color w:val="000000"/>
          <w:sz w:val="24"/>
          <w:szCs w:val="24"/>
          <w:lang w:val="ro-RO"/>
        </w:rPr>
        <w:t>ă</w:t>
      </w:r>
      <w:r w:rsidRPr="007B7C9C">
        <w:rPr>
          <w:rFonts w:ascii="Times New Roman" w:eastAsia="Times New Roman" w:hAnsi="Times New Roman" w:cs="Times New Roman"/>
          <w:color w:val="000000"/>
          <w:sz w:val="24"/>
          <w:szCs w:val="24"/>
        </w:rPr>
        <w:t xml:space="preserve"> în domeniu învățământului preșcolar;</w:t>
      </w:r>
    </w:p>
    <w:p w:rsidR="007B7C9C" w:rsidRPr="007B7C9C" w:rsidRDefault="007B7C9C" w:rsidP="007B7C9C">
      <w:pPr>
        <w:numPr>
          <w:ilvl w:val="0"/>
          <w:numId w:val="4"/>
        </w:numPr>
        <w:spacing w:after="0" w:line="240" w:lineRule="auto"/>
        <w:jc w:val="both"/>
        <w:rPr>
          <w:rFonts w:ascii="Times New Roman" w:eastAsia="Times New Roman" w:hAnsi="Times New Roman" w:cs="Times New Roman"/>
          <w:color w:val="000000"/>
          <w:sz w:val="24"/>
          <w:szCs w:val="24"/>
        </w:rPr>
      </w:pPr>
      <w:proofErr w:type="gramStart"/>
      <w:r w:rsidRPr="007B7C9C">
        <w:rPr>
          <w:rFonts w:ascii="Times New Roman" w:eastAsia="Times New Roman" w:hAnsi="Times New Roman" w:cs="Times New Roman"/>
          <w:color w:val="000000"/>
          <w:sz w:val="24"/>
          <w:szCs w:val="24"/>
        </w:rPr>
        <w:t>cunoştinţe</w:t>
      </w:r>
      <w:proofErr w:type="gramEnd"/>
      <w:r w:rsidRPr="007B7C9C">
        <w:rPr>
          <w:rFonts w:ascii="Times New Roman" w:eastAsia="Times New Roman" w:hAnsi="Times New Roman" w:cs="Times New Roman"/>
          <w:color w:val="000000"/>
          <w:sz w:val="24"/>
          <w:szCs w:val="24"/>
        </w:rPr>
        <w:t xml:space="preserve"> în domeniul Sănătăţii şi Securităţii în muncă şi PSI.</w:t>
      </w:r>
    </w:p>
    <w:p w:rsidR="007B7C9C" w:rsidRPr="007B7C9C" w:rsidRDefault="007B7C9C" w:rsidP="007B7C9C">
      <w:pPr>
        <w:spacing w:line="240" w:lineRule="auto"/>
        <w:jc w:val="both"/>
        <w:rPr>
          <w:rFonts w:ascii="Times New Roman" w:eastAsia="Times New Roman" w:hAnsi="Times New Roman" w:cs="Times New Roman"/>
          <w:b/>
          <w:bCs/>
          <w:color w:val="000000"/>
          <w:sz w:val="24"/>
          <w:szCs w:val="24"/>
          <w:lang w:val="ro-RO"/>
        </w:rPr>
      </w:pPr>
    </w:p>
    <w:p w:rsidR="007B7C9C" w:rsidRPr="007B7C9C" w:rsidRDefault="007B7C9C" w:rsidP="007B7C9C">
      <w:pPr>
        <w:spacing w:line="240" w:lineRule="auto"/>
        <w:jc w:val="both"/>
        <w:rPr>
          <w:rFonts w:ascii="Times New Roman" w:eastAsia="Times New Roman" w:hAnsi="Times New Roman" w:cs="Times New Roman"/>
          <w:bCs/>
          <w:color w:val="000000"/>
          <w:sz w:val="24"/>
          <w:szCs w:val="24"/>
        </w:rPr>
      </w:pPr>
      <w:proofErr w:type="gramStart"/>
      <w:r w:rsidRPr="007B7C9C">
        <w:rPr>
          <w:rFonts w:ascii="Times New Roman" w:eastAsia="Times New Roman" w:hAnsi="Times New Roman" w:cs="Times New Roman"/>
          <w:b/>
          <w:bCs/>
          <w:color w:val="000000"/>
          <w:sz w:val="24"/>
          <w:szCs w:val="24"/>
        </w:rPr>
        <w:t>PRINCIPALELE  ATRIBUŢII</w:t>
      </w:r>
      <w:proofErr w:type="gramEnd"/>
      <w:r w:rsidRPr="007B7C9C">
        <w:rPr>
          <w:rFonts w:ascii="Times New Roman" w:eastAsia="Times New Roman" w:hAnsi="Times New Roman" w:cs="Times New Roman"/>
          <w:b/>
          <w:bCs/>
          <w:color w:val="000000"/>
          <w:sz w:val="24"/>
          <w:szCs w:val="24"/>
        </w:rPr>
        <w:t xml:space="preserve">  ALE  POSTULUI: </w:t>
      </w:r>
      <w:r w:rsidRPr="007B7C9C">
        <w:rPr>
          <w:rFonts w:ascii="Times New Roman" w:eastAsia="Times New Roman" w:hAnsi="Times New Roman" w:cs="Times New Roman"/>
          <w:bCs/>
          <w:color w:val="000000"/>
          <w:sz w:val="24"/>
          <w:szCs w:val="24"/>
        </w:rPr>
        <w:t>sunt stabilite în fișele postului, care se găsesc la Secretariatul unității de învățământ.</w:t>
      </w:r>
    </w:p>
    <w:p w:rsidR="007B7C9C" w:rsidRPr="007B7C9C" w:rsidRDefault="007B7C9C" w:rsidP="007B7C9C">
      <w:pPr>
        <w:spacing w:line="240" w:lineRule="auto"/>
        <w:rPr>
          <w:rFonts w:ascii="Times New Roman" w:eastAsia="Times New Roman" w:hAnsi="Times New Roman" w:cs="Times New Roman"/>
          <w:color w:val="000000"/>
          <w:sz w:val="24"/>
          <w:szCs w:val="24"/>
          <w:lang w:val="it-IT"/>
        </w:rPr>
      </w:pPr>
      <w:r w:rsidRPr="007B7C9C">
        <w:rPr>
          <w:rFonts w:ascii="Times New Roman" w:eastAsia="Times New Roman" w:hAnsi="Times New Roman" w:cs="Times New Roman"/>
          <w:b/>
          <w:bCs/>
          <w:color w:val="000000"/>
          <w:sz w:val="24"/>
          <w:szCs w:val="24"/>
          <w:lang w:val="it-IT"/>
        </w:rPr>
        <w:t>PROBA SCRISĂ</w:t>
      </w:r>
    </w:p>
    <w:p w:rsidR="007B7C9C" w:rsidRPr="007B7C9C" w:rsidRDefault="007B7C9C" w:rsidP="007B7C9C">
      <w:pPr>
        <w:overflowPunct w:val="0"/>
        <w:spacing w:line="240" w:lineRule="auto"/>
        <w:ind w:right="320" w:firstLine="701"/>
        <w:jc w:val="both"/>
        <w:rPr>
          <w:rFonts w:ascii="Times New Roman" w:eastAsia="Times New Roman" w:hAnsi="Times New Roman" w:cs="Times New Roman"/>
          <w:color w:val="000000"/>
          <w:sz w:val="24"/>
          <w:szCs w:val="24"/>
          <w:lang w:val="it-IT"/>
        </w:rPr>
      </w:pPr>
      <w:r w:rsidRPr="007B7C9C">
        <w:rPr>
          <w:rFonts w:ascii="Times New Roman" w:eastAsia="Times New Roman" w:hAnsi="Times New Roman" w:cs="Times New Roman"/>
          <w:color w:val="000000"/>
          <w:sz w:val="24"/>
          <w:szCs w:val="24"/>
          <w:lang w:val="it-IT"/>
        </w:rPr>
        <w:t>Proba scrisă constă în testarea cunoştinţelor teoretice ale candidatului în vederea ocupării postului vacant pentru care candidează. Aceasta se desfă</w:t>
      </w:r>
      <w:r w:rsidRPr="007B7C9C">
        <w:rPr>
          <w:rFonts w:ascii="Times New Roman" w:eastAsia="Times New Roman" w:hAnsi="Times New Roman" w:cs="Times New Roman"/>
          <w:color w:val="000000"/>
          <w:sz w:val="24"/>
          <w:szCs w:val="24"/>
          <w:lang w:val="it-IT" w:bidi="th-TH"/>
        </w:rPr>
        <w:t>ș</w:t>
      </w:r>
      <w:r w:rsidRPr="007B7C9C">
        <w:rPr>
          <w:rFonts w:ascii="Times New Roman" w:eastAsia="Times New Roman" w:hAnsi="Times New Roman" w:cs="Times New Roman"/>
          <w:color w:val="000000"/>
          <w:sz w:val="24"/>
          <w:szCs w:val="24"/>
          <w:lang w:val="it-IT"/>
        </w:rPr>
        <w:t>oară pe baza unor teste grilă stabilite de comisia de concurs. Durata probei este de 1 oră.</w:t>
      </w:r>
    </w:p>
    <w:p w:rsidR="007B7C9C" w:rsidRPr="007B7C9C" w:rsidRDefault="007B7C9C" w:rsidP="007B7C9C">
      <w:pPr>
        <w:tabs>
          <w:tab w:val="left" w:pos="851"/>
        </w:tabs>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PROBA PRACTICĂ</w:t>
      </w:r>
    </w:p>
    <w:p w:rsidR="007B7C9C" w:rsidRPr="007B7C9C" w:rsidRDefault="007B7C9C" w:rsidP="007B7C9C">
      <w:pPr>
        <w:tabs>
          <w:tab w:val="left" w:pos="851"/>
        </w:tabs>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color w:val="000000"/>
          <w:sz w:val="24"/>
          <w:szCs w:val="24"/>
        </w:rPr>
        <w:t xml:space="preserve">        </w:t>
      </w:r>
      <w:proofErr w:type="gramStart"/>
      <w:r w:rsidRPr="007B7C9C">
        <w:rPr>
          <w:rFonts w:ascii="Times New Roman" w:eastAsia="Times New Roman" w:hAnsi="Times New Roman" w:cs="Times New Roman"/>
          <w:b/>
          <w:color w:val="000000"/>
          <w:sz w:val="24"/>
          <w:szCs w:val="24"/>
        </w:rPr>
        <w:t>Proba practică poate fi susţinută doar de către acei candidaţi declaraţi admişi la proba de selecţie a dosarelor şi la proba scrisă.</w:t>
      </w:r>
      <w:proofErr w:type="gramEnd"/>
    </w:p>
    <w:p w:rsidR="007B7C9C" w:rsidRPr="007B7C9C" w:rsidRDefault="007B7C9C" w:rsidP="007B7C9C">
      <w:pPr>
        <w:tabs>
          <w:tab w:val="left" w:pos="0"/>
        </w:tabs>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Proba practică constă în testarea abilităţilor şi aptitudinilor practice ale candidatului în vederea ocupării postului vacant pentru care candidează.</w:t>
      </w:r>
    </w:p>
    <w:p w:rsidR="007B7C9C" w:rsidRPr="007B7C9C" w:rsidRDefault="007B7C9C" w:rsidP="007B7C9C">
      <w:pPr>
        <w:tabs>
          <w:tab w:val="left" w:pos="0"/>
        </w:tabs>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Proba practică </w:t>
      </w:r>
      <w:proofErr w:type="gramStart"/>
      <w:r w:rsidRPr="007B7C9C">
        <w:rPr>
          <w:rFonts w:ascii="Times New Roman" w:eastAsia="Times New Roman" w:hAnsi="Times New Roman" w:cs="Times New Roman"/>
          <w:color w:val="000000"/>
          <w:sz w:val="24"/>
          <w:szCs w:val="24"/>
        </w:rPr>
        <w:t>va</w:t>
      </w:r>
      <w:proofErr w:type="gramEnd"/>
      <w:r w:rsidRPr="007B7C9C">
        <w:rPr>
          <w:rFonts w:ascii="Times New Roman" w:eastAsia="Times New Roman" w:hAnsi="Times New Roman" w:cs="Times New Roman"/>
          <w:color w:val="000000"/>
          <w:sz w:val="24"/>
          <w:szCs w:val="24"/>
        </w:rPr>
        <w:t xml:space="preserve"> include următoarele criterii de evaluare:</w:t>
      </w:r>
    </w:p>
    <w:p w:rsidR="007B7C9C" w:rsidRPr="007C14DC" w:rsidRDefault="007B7C9C" w:rsidP="007C14DC">
      <w:pPr>
        <w:pStyle w:val="ListParagraph"/>
        <w:numPr>
          <w:ilvl w:val="0"/>
          <w:numId w:val="16"/>
        </w:numPr>
        <w:tabs>
          <w:tab w:val="left" w:pos="0"/>
        </w:tabs>
        <w:spacing w:after="0" w:line="240" w:lineRule="auto"/>
        <w:jc w:val="both"/>
        <w:rPr>
          <w:rFonts w:ascii="Times New Roman" w:eastAsia="Times New Roman" w:hAnsi="Times New Roman"/>
          <w:color w:val="000000"/>
          <w:sz w:val="24"/>
          <w:szCs w:val="24"/>
        </w:rPr>
      </w:pPr>
      <w:r w:rsidRPr="007C14DC">
        <w:rPr>
          <w:rFonts w:ascii="Times New Roman" w:eastAsia="Times New Roman" w:hAnsi="Times New Roman"/>
          <w:color w:val="000000"/>
          <w:sz w:val="24"/>
          <w:szCs w:val="24"/>
        </w:rPr>
        <w:t>Capacitatea de adaptare</w:t>
      </w:r>
    </w:p>
    <w:p w:rsidR="007B7C9C" w:rsidRPr="007C14DC" w:rsidRDefault="007B7C9C" w:rsidP="007C14DC">
      <w:pPr>
        <w:pStyle w:val="ListParagraph"/>
        <w:numPr>
          <w:ilvl w:val="0"/>
          <w:numId w:val="16"/>
        </w:numPr>
        <w:tabs>
          <w:tab w:val="left" w:pos="0"/>
        </w:tabs>
        <w:spacing w:after="0" w:line="240" w:lineRule="auto"/>
        <w:jc w:val="both"/>
        <w:rPr>
          <w:rFonts w:ascii="Times New Roman" w:eastAsia="Times New Roman" w:hAnsi="Times New Roman"/>
          <w:color w:val="000000"/>
          <w:sz w:val="24"/>
          <w:szCs w:val="24"/>
        </w:rPr>
      </w:pPr>
      <w:r w:rsidRPr="007C14DC">
        <w:rPr>
          <w:rFonts w:ascii="Times New Roman" w:eastAsia="Times New Roman" w:hAnsi="Times New Roman"/>
          <w:color w:val="000000"/>
          <w:sz w:val="24"/>
          <w:szCs w:val="24"/>
        </w:rPr>
        <w:t>Capacitatea de gestionare a situaţiilor dificile;</w:t>
      </w:r>
    </w:p>
    <w:p w:rsidR="007B7C9C" w:rsidRPr="007B7C9C" w:rsidRDefault="007B7C9C" w:rsidP="007C14DC">
      <w:pPr>
        <w:numPr>
          <w:ilvl w:val="0"/>
          <w:numId w:val="16"/>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Îndemânare şi abilitare în realizarea cerinţelor practice;</w:t>
      </w:r>
    </w:p>
    <w:p w:rsidR="007B7C9C" w:rsidRPr="007B7C9C" w:rsidRDefault="007B7C9C" w:rsidP="007C14DC">
      <w:pPr>
        <w:numPr>
          <w:ilvl w:val="0"/>
          <w:numId w:val="16"/>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Capacitatea de comunicare;</w:t>
      </w:r>
    </w:p>
    <w:p w:rsidR="007B7C9C" w:rsidRPr="007B7C9C" w:rsidRDefault="007B7C9C" w:rsidP="007C14DC">
      <w:pPr>
        <w:numPr>
          <w:ilvl w:val="0"/>
          <w:numId w:val="16"/>
        </w:num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Capacitatea de gestionare a resurselor alocate pentru desfăşurarea probei practice.</w:t>
      </w:r>
    </w:p>
    <w:p w:rsidR="007B7C9C" w:rsidRPr="007B7C9C" w:rsidRDefault="007B7C9C" w:rsidP="007B7C9C">
      <w:pPr>
        <w:tabs>
          <w:tab w:val="left" w:pos="0"/>
        </w:tabs>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PROBA INTERVIU</w:t>
      </w:r>
    </w:p>
    <w:p w:rsidR="007B7C9C" w:rsidRPr="007B7C9C" w:rsidRDefault="007B7C9C" w:rsidP="007B7C9C">
      <w:pPr>
        <w:tabs>
          <w:tab w:val="left" w:pos="0"/>
        </w:tabs>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 xml:space="preserve"> </w:t>
      </w:r>
      <w:proofErr w:type="gramStart"/>
      <w:r w:rsidRPr="007B7C9C">
        <w:rPr>
          <w:rFonts w:ascii="Times New Roman" w:eastAsia="Times New Roman" w:hAnsi="Times New Roman" w:cs="Times New Roman"/>
          <w:b/>
          <w:color w:val="000000"/>
          <w:sz w:val="24"/>
          <w:szCs w:val="24"/>
        </w:rPr>
        <w:t>Proba interviului poate fi susţinută doar de către acei candidaţi decalaraţi admişi la proba practică.</w:t>
      </w:r>
      <w:proofErr w:type="gramEnd"/>
    </w:p>
    <w:p w:rsidR="007B7C9C" w:rsidRPr="007B7C9C" w:rsidRDefault="007B7C9C" w:rsidP="007B7C9C">
      <w:pPr>
        <w:tabs>
          <w:tab w:val="left" w:pos="0"/>
        </w:tabs>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w:t>
      </w:r>
      <w:proofErr w:type="gramStart"/>
      <w:r w:rsidRPr="007B7C9C">
        <w:rPr>
          <w:rFonts w:ascii="Times New Roman" w:eastAsia="Times New Roman" w:hAnsi="Times New Roman" w:cs="Times New Roman"/>
          <w:color w:val="000000"/>
          <w:sz w:val="24"/>
          <w:szCs w:val="24"/>
        </w:rPr>
        <w:t>În cadrul interviului se testează abilităţile, aptitudinile şi motivaţia candidaţilor.</w:t>
      </w:r>
      <w:proofErr w:type="gramEnd"/>
    </w:p>
    <w:p w:rsidR="007B7C9C" w:rsidRPr="007B7C9C" w:rsidRDefault="007B7C9C" w:rsidP="007B7C9C">
      <w:pPr>
        <w:tabs>
          <w:tab w:val="left" w:pos="0"/>
        </w:tabs>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Interviul se realizează pe baza criteriilor de evaluare:</w:t>
      </w:r>
    </w:p>
    <w:p w:rsidR="007B7C9C" w:rsidRPr="007C14DC" w:rsidRDefault="007B7C9C" w:rsidP="007C14DC">
      <w:pPr>
        <w:pStyle w:val="ListParagraph"/>
        <w:numPr>
          <w:ilvl w:val="0"/>
          <w:numId w:val="17"/>
        </w:numPr>
        <w:tabs>
          <w:tab w:val="left" w:pos="0"/>
        </w:tabs>
        <w:spacing w:after="0" w:line="240" w:lineRule="auto"/>
        <w:jc w:val="both"/>
        <w:rPr>
          <w:rFonts w:ascii="Times New Roman" w:eastAsia="Times New Roman" w:hAnsi="Times New Roman"/>
          <w:color w:val="000000"/>
          <w:sz w:val="24"/>
          <w:szCs w:val="24"/>
        </w:rPr>
      </w:pPr>
      <w:r w:rsidRPr="007C14DC">
        <w:rPr>
          <w:rFonts w:ascii="Times New Roman" w:eastAsia="Times New Roman" w:hAnsi="Times New Roman"/>
          <w:color w:val="000000"/>
          <w:sz w:val="24"/>
          <w:szCs w:val="24"/>
        </w:rPr>
        <w:t>abilităţi şi cunoştinţe impuse de post;</w:t>
      </w:r>
    </w:p>
    <w:p w:rsidR="007B7C9C" w:rsidRPr="007C14DC" w:rsidRDefault="007B7C9C" w:rsidP="007C14DC">
      <w:pPr>
        <w:pStyle w:val="ListParagraph"/>
        <w:numPr>
          <w:ilvl w:val="0"/>
          <w:numId w:val="17"/>
        </w:numPr>
        <w:tabs>
          <w:tab w:val="left" w:pos="0"/>
        </w:tabs>
        <w:spacing w:after="0" w:line="240" w:lineRule="auto"/>
        <w:jc w:val="both"/>
        <w:rPr>
          <w:rFonts w:ascii="Times New Roman" w:eastAsia="Times New Roman" w:hAnsi="Times New Roman"/>
          <w:color w:val="000000"/>
          <w:sz w:val="24"/>
          <w:szCs w:val="24"/>
        </w:rPr>
      </w:pPr>
      <w:r w:rsidRPr="007C14DC">
        <w:rPr>
          <w:rFonts w:ascii="Times New Roman" w:eastAsia="Times New Roman" w:hAnsi="Times New Roman"/>
          <w:color w:val="000000"/>
          <w:sz w:val="24"/>
          <w:szCs w:val="24"/>
        </w:rPr>
        <w:t>capacitatea de analiză şi sinteză;</w:t>
      </w:r>
    </w:p>
    <w:p w:rsidR="007B7C9C" w:rsidRPr="007C14DC" w:rsidRDefault="007B7C9C" w:rsidP="007C14DC">
      <w:pPr>
        <w:pStyle w:val="ListParagraph"/>
        <w:numPr>
          <w:ilvl w:val="0"/>
          <w:numId w:val="17"/>
        </w:numPr>
        <w:tabs>
          <w:tab w:val="left" w:pos="0"/>
        </w:tabs>
        <w:spacing w:after="0" w:line="240" w:lineRule="auto"/>
        <w:jc w:val="both"/>
        <w:rPr>
          <w:rFonts w:ascii="Times New Roman" w:eastAsia="Times New Roman" w:hAnsi="Times New Roman"/>
          <w:color w:val="000000"/>
          <w:sz w:val="24"/>
          <w:szCs w:val="24"/>
        </w:rPr>
      </w:pPr>
      <w:r w:rsidRPr="007C14DC">
        <w:rPr>
          <w:rFonts w:ascii="Times New Roman" w:eastAsia="Times New Roman" w:hAnsi="Times New Roman"/>
          <w:color w:val="000000"/>
          <w:sz w:val="24"/>
          <w:szCs w:val="24"/>
        </w:rPr>
        <w:t>motivaţia candidatului;</w:t>
      </w:r>
    </w:p>
    <w:p w:rsidR="007B7C9C" w:rsidRPr="007C14DC" w:rsidRDefault="007B7C9C" w:rsidP="007C14DC">
      <w:pPr>
        <w:pStyle w:val="ListParagraph"/>
        <w:numPr>
          <w:ilvl w:val="0"/>
          <w:numId w:val="17"/>
        </w:numPr>
        <w:tabs>
          <w:tab w:val="left" w:pos="0"/>
        </w:tabs>
        <w:spacing w:after="0" w:line="240" w:lineRule="auto"/>
        <w:jc w:val="both"/>
        <w:rPr>
          <w:rFonts w:ascii="Times New Roman" w:eastAsia="Times New Roman" w:hAnsi="Times New Roman"/>
          <w:color w:val="000000"/>
          <w:sz w:val="24"/>
          <w:szCs w:val="24"/>
        </w:rPr>
      </w:pPr>
      <w:r w:rsidRPr="007C14DC">
        <w:rPr>
          <w:rFonts w:ascii="Times New Roman" w:eastAsia="Times New Roman" w:hAnsi="Times New Roman"/>
          <w:color w:val="000000"/>
          <w:sz w:val="24"/>
          <w:szCs w:val="24"/>
        </w:rPr>
        <w:t>comportamentul în situaţiile de criză;</w:t>
      </w:r>
    </w:p>
    <w:p w:rsidR="007B7C9C" w:rsidRPr="007C14DC" w:rsidRDefault="007B7C9C" w:rsidP="007C14DC">
      <w:pPr>
        <w:pStyle w:val="ListParagraph"/>
        <w:numPr>
          <w:ilvl w:val="0"/>
          <w:numId w:val="17"/>
        </w:numPr>
        <w:tabs>
          <w:tab w:val="left" w:pos="0"/>
        </w:tabs>
        <w:spacing w:after="0" w:line="240" w:lineRule="auto"/>
        <w:jc w:val="both"/>
        <w:rPr>
          <w:rFonts w:ascii="Times New Roman" w:eastAsia="Times New Roman" w:hAnsi="Times New Roman"/>
          <w:color w:val="000000"/>
          <w:sz w:val="24"/>
          <w:szCs w:val="24"/>
        </w:rPr>
      </w:pPr>
      <w:r w:rsidRPr="007C14DC">
        <w:rPr>
          <w:rFonts w:ascii="Times New Roman" w:eastAsia="Times New Roman" w:hAnsi="Times New Roman"/>
          <w:color w:val="000000"/>
          <w:sz w:val="24"/>
          <w:szCs w:val="24"/>
        </w:rPr>
        <w:t>iniţiativă şi creativitate</w:t>
      </w:r>
    </w:p>
    <w:p w:rsidR="006B1224" w:rsidRDefault="006B1224" w:rsidP="007B7C9C">
      <w:pPr>
        <w:spacing w:line="240" w:lineRule="auto"/>
        <w:jc w:val="both"/>
        <w:rPr>
          <w:rFonts w:ascii="Times New Roman" w:eastAsia="Times New Roman" w:hAnsi="Times New Roman" w:cs="Times New Roman"/>
          <w:b/>
          <w:bCs/>
          <w:color w:val="000000"/>
          <w:sz w:val="24"/>
          <w:szCs w:val="24"/>
          <w:lang w:val="ro-RO"/>
        </w:rPr>
      </w:pPr>
    </w:p>
    <w:p w:rsidR="007B7C9C" w:rsidRPr="007B7C9C" w:rsidRDefault="007B7C9C" w:rsidP="007B7C9C">
      <w:pPr>
        <w:spacing w:line="240" w:lineRule="auto"/>
        <w:jc w:val="both"/>
        <w:rPr>
          <w:rFonts w:ascii="Times New Roman" w:eastAsia="Times New Roman" w:hAnsi="Times New Roman" w:cs="Times New Roman"/>
          <w:b/>
          <w:bCs/>
          <w:color w:val="000000"/>
          <w:sz w:val="24"/>
          <w:szCs w:val="24"/>
          <w:lang w:val="ro-RO"/>
        </w:rPr>
      </w:pPr>
      <w:r w:rsidRPr="007B7C9C">
        <w:rPr>
          <w:rFonts w:ascii="Times New Roman" w:eastAsia="Times New Roman" w:hAnsi="Times New Roman" w:cs="Times New Roman"/>
          <w:b/>
          <w:bCs/>
          <w:color w:val="000000"/>
          <w:sz w:val="24"/>
          <w:szCs w:val="24"/>
          <w:lang w:val="ro-RO"/>
        </w:rPr>
        <w:lastRenderedPageBreak/>
        <w:t>BIBLIOGRAFIE</w:t>
      </w:r>
    </w:p>
    <w:p w:rsidR="007B7C9C" w:rsidRPr="007B7C9C" w:rsidRDefault="007B7C9C" w:rsidP="007B7C9C">
      <w:pPr>
        <w:spacing w:line="240" w:lineRule="auto"/>
        <w:jc w:val="both"/>
        <w:rPr>
          <w:rFonts w:ascii="Times New Roman" w:eastAsia="Times New Roman" w:hAnsi="Times New Roman" w:cs="Times New Roman"/>
          <w:b/>
          <w:bCs/>
          <w:color w:val="000000"/>
          <w:sz w:val="24"/>
          <w:szCs w:val="24"/>
          <w:lang w:val="ro-RO"/>
        </w:rPr>
      </w:pPr>
      <w:r w:rsidRPr="007B7C9C">
        <w:rPr>
          <w:rFonts w:ascii="Times New Roman" w:eastAsia="Times New Roman" w:hAnsi="Times New Roman" w:cs="Times New Roman"/>
          <w:color w:val="000000"/>
          <w:sz w:val="24"/>
          <w:szCs w:val="24"/>
          <w:lang w:val="ro-RO"/>
        </w:rPr>
        <w:t xml:space="preserve">1. Legea </w:t>
      </w:r>
      <w:r w:rsidRPr="007B7C9C">
        <w:rPr>
          <w:rFonts w:ascii="Times New Roman" w:eastAsia="Times New Roman" w:hAnsi="Times New Roman" w:cs="Times New Roman"/>
          <w:bCs/>
          <w:color w:val="000000"/>
          <w:sz w:val="24"/>
          <w:szCs w:val="24"/>
          <w:lang w:val="ro-RO"/>
        </w:rPr>
        <w:t xml:space="preserve">sănătății și securității în muncă nr. </w:t>
      </w:r>
      <w:r w:rsidRPr="007B7C9C">
        <w:rPr>
          <w:rFonts w:ascii="Times New Roman" w:eastAsia="Times New Roman" w:hAnsi="Times New Roman" w:cs="Times New Roman"/>
          <w:color w:val="000000"/>
          <w:sz w:val="24"/>
          <w:szCs w:val="24"/>
          <w:lang w:val="ro-RO"/>
        </w:rPr>
        <w:t>319/2006 cu modificările şicompletările ulterioare;</w:t>
      </w:r>
    </w:p>
    <w:p w:rsidR="007B7C9C" w:rsidRPr="007B7C9C" w:rsidRDefault="007B7C9C" w:rsidP="007B7C9C">
      <w:pPr>
        <w:spacing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2. Legea nr. 307/2006 privind apărarea împotriva incendiilor, publicată în Monitorul Oficial nr.633/ 21.07.2006, cu modificările şi completările ulterioare.</w:t>
      </w:r>
    </w:p>
    <w:p w:rsidR="007B7C9C" w:rsidRPr="007B7C9C" w:rsidRDefault="007B7C9C" w:rsidP="007B7C9C">
      <w:pPr>
        <w:spacing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3. OMENCS nr. 5079/31.08.2016 Regulamentul de Funcţionare şi Organizare al unităţilor din învăţământul preuniversitar .</w:t>
      </w:r>
    </w:p>
    <w:p w:rsidR="007B7C9C" w:rsidRPr="007B7C9C" w:rsidRDefault="007B7C9C" w:rsidP="007B7C9C">
      <w:pPr>
        <w:spacing w:line="240" w:lineRule="auto"/>
        <w:jc w:val="both"/>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4. Legea nr. 1/2011 – Legea Educației Naționale.</w:t>
      </w:r>
    </w:p>
    <w:p w:rsidR="007B7C9C" w:rsidRDefault="002A2535" w:rsidP="002A2535">
      <w:pPr>
        <w:spacing w:line="240" w:lineRule="auto"/>
        <w:rPr>
          <w:rFonts w:ascii="Times New Roman" w:eastAsia="Times New Roman" w:hAnsi="Times New Roman" w:cs="Times New Roman"/>
          <w:color w:val="000000"/>
          <w:sz w:val="24"/>
          <w:szCs w:val="24"/>
          <w:lang w:val="ro-RO"/>
        </w:rPr>
      </w:pPr>
      <w:r>
        <w:rPr>
          <w:rFonts w:ascii="Times New Roman" w:eastAsia="Times New Roman" w:hAnsi="Times New Roman" w:cs="Times New Roman"/>
          <w:color w:val="000000"/>
          <w:sz w:val="24"/>
          <w:szCs w:val="24"/>
          <w:lang w:val="ro-RO"/>
        </w:rPr>
        <w:t xml:space="preserve">5. </w:t>
      </w:r>
      <w:r w:rsidR="007B7C9C" w:rsidRPr="007B7C9C">
        <w:rPr>
          <w:rFonts w:ascii="Times New Roman" w:eastAsia="Times New Roman" w:hAnsi="Times New Roman" w:cs="Times New Roman"/>
          <w:color w:val="000000"/>
          <w:sz w:val="24"/>
          <w:szCs w:val="24"/>
          <w:lang w:val="ro-RO"/>
        </w:rPr>
        <w:t>Hotărârea nr. 924/2015 privind aprobarea regulilor generale pentru igiena produselor alimentare.</w:t>
      </w:r>
    </w:p>
    <w:p w:rsidR="006B1224" w:rsidRPr="007B7C9C" w:rsidRDefault="006B1224" w:rsidP="006B1224">
      <w:pPr>
        <w:spacing w:line="240" w:lineRule="auto"/>
        <w:jc w:val="both"/>
        <w:rPr>
          <w:rFonts w:ascii="Times New Roman" w:eastAsia="Times New Roman" w:hAnsi="Times New Roman" w:cs="Times New Roman"/>
          <w:b/>
          <w:bCs/>
          <w:color w:val="000000"/>
          <w:sz w:val="24"/>
          <w:szCs w:val="24"/>
          <w:lang w:val="ro-RO"/>
        </w:rPr>
      </w:pPr>
      <w:r w:rsidRPr="007B7C9C">
        <w:rPr>
          <w:rFonts w:ascii="Times New Roman" w:eastAsia="Times New Roman" w:hAnsi="Times New Roman" w:cs="Times New Roman"/>
          <w:b/>
          <w:bCs/>
          <w:color w:val="000000"/>
          <w:sz w:val="24"/>
          <w:szCs w:val="24"/>
          <w:lang w:val="ro-RO"/>
        </w:rPr>
        <w:t>TEMATICA</w:t>
      </w:r>
    </w:p>
    <w:p w:rsidR="006B1224" w:rsidRPr="007B7C9C" w:rsidRDefault="006B1224" w:rsidP="006B1224">
      <w:pPr>
        <w:numPr>
          <w:ilvl w:val="0"/>
          <w:numId w:val="5"/>
        </w:numPr>
        <w:spacing w:after="0" w:line="240" w:lineRule="auto"/>
        <w:jc w:val="both"/>
        <w:rPr>
          <w:rFonts w:ascii="Times New Roman" w:eastAsia="Times New Roman" w:hAnsi="Times New Roman" w:cs="Times New Roman"/>
          <w:bCs/>
          <w:color w:val="000000"/>
          <w:sz w:val="24"/>
          <w:szCs w:val="24"/>
          <w:lang w:val="ro-RO"/>
        </w:rPr>
      </w:pPr>
      <w:r w:rsidRPr="007B7C9C">
        <w:rPr>
          <w:rFonts w:ascii="Times New Roman" w:eastAsia="Times New Roman" w:hAnsi="Times New Roman" w:cs="Times New Roman"/>
          <w:bCs/>
          <w:color w:val="000000"/>
          <w:sz w:val="24"/>
          <w:szCs w:val="24"/>
          <w:lang w:val="ro-RO"/>
        </w:rPr>
        <w:t>Instrucţiuni PSI specific punctelor de pregătire şi servire a mesei;</w:t>
      </w:r>
    </w:p>
    <w:p w:rsidR="006B1224" w:rsidRPr="007B7C9C" w:rsidRDefault="006B1224" w:rsidP="006B1224">
      <w:pPr>
        <w:numPr>
          <w:ilvl w:val="0"/>
          <w:numId w:val="5"/>
        </w:numPr>
        <w:spacing w:after="0" w:line="240" w:lineRule="auto"/>
        <w:jc w:val="both"/>
        <w:rPr>
          <w:rFonts w:ascii="Times New Roman" w:eastAsia="Times New Roman" w:hAnsi="Times New Roman" w:cs="Times New Roman"/>
          <w:bCs/>
          <w:color w:val="000000"/>
          <w:sz w:val="24"/>
          <w:szCs w:val="24"/>
          <w:lang w:val="ro-RO"/>
        </w:rPr>
      </w:pPr>
      <w:r w:rsidRPr="007B7C9C">
        <w:rPr>
          <w:rFonts w:ascii="Times New Roman" w:eastAsia="Times New Roman" w:hAnsi="Times New Roman" w:cs="Times New Roman"/>
          <w:bCs/>
          <w:color w:val="000000"/>
          <w:sz w:val="24"/>
          <w:szCs w:val="24"/>
          <w:lang w:val="ro-RO"/>
        </w:rPr>
        <w:t>Instrucţinu SSM specifice punctelor de pregătire şi servire a mesei;</w:t>
      </w:r>
    </w:p>
    <w:p w:rsidR="006B1224" w:rsidRPr="007B7C9C" w:rsidRDefault="006B1224" w:rsidP="006B1224">
      <w:pPr>
        <w:numPr>
          <w:ilvl w:val="0"/>
          <w:numId w:val="5"/>
        </w:numPr>
        <w:spacing w:after="0" w:line="240" w:lineRule="auto"/>
        <w:jc w:val="both"/>
        <w:rPr>
          <w:rFonts w:ascii="Times New Roman" w:eastAsia="Times New Roman" w:hAnsi="Times New Roman" w:cs="Times New Roman"/>
          <w:bCs/>
          <w:color w:val="000000"/>
          <w:sz w:val="24"/>
          <w:szCs w:val="24"/>
          <w:lang w:val="ro-RO"/>
        </w:rPr>
      </w:pPr>
      <w:r w:rsidRPr="007B7C9C">
        <w:rPr>
          <w:rFonts w:ascii="Times New Roman" w:eastAsia="Times New Roman" w:hAnsi="Times New Roman" w:cs="Times New Roman"/>
          <w:bCs/>
          <w:color w:val="000000"/>
          <w:sz w:val="24"/>
          <w:szCs w:val="24"/>
          <w:lang w:val="ro-RO"/>
        </w:rPr>
        <w:t>Articolul 4(3) Cerinţe de igienă generale şi specifice – măsuri specifice de igienă;</w:t>
      </w:r>
    </w:p>
    <w:p w:rsidR="006B1224" w:rsidRPr="007B7C9C" w:rsidRDefault="006B1224" w:rsidP="006B1224">
      <w:pPr>
        <w:numPr>
          <w:ilvl w:val="0"/>
          <w:numId w:val="5"/>
        </w:numPr>
        <w:spacing w:after="0" w:line="240" w:lineRule="auto"/>
        <w:jc w:val="both"/>
        <w:rPr>
          <w:rFonts w:ascii="Times New Roman" w:eastAsia="Times New Roman" w:hAnsi="Times New Roman" w:cs="Times New Roman"/>
          <w:bCs/>
          <w:color w:val="000000"/>
          <w:sz w:val="24"/>
          <w:szCs w:val="24"/>
          <w:lang w:val="ro-RO"/>
        </w:rPr>
      </w:pPr>
      <w:r w:rsidRPr="007B7C9C">
        <w:rPr>
          <w:rFonts w:ascii="Times New Roman" w:eastAsia="Times New Roman" w:hAnsi="Times New Roman" w:cs="Times New Roman"/>
          <w:bCs/>
          <w:color w:val="000000"/>
          <w:sz w:val="24"/>
          <w:szCs w:val="24"/>
          <w:lang w:val="ro-RO"/>
        </w:rPr>
        <w:t>Cap. II – Norme generale de conduită profesională; enumerate la art. 5-19.</w:t>
      </w:r>
    </w:p>
    <w:p w:rsidR="006B1224" w:rsidRPr="007B7C9C" w:rsidRDefault="006B1224" w:rsidP="002A2535">
      <w:pPr>
        <w:spacing w:line="240" w:lineRule="auto"/>
        <w:rPr>
          <w:rFonts w:ascii="Times New Roman" w:eastAsia="Times New Roman" w:hAnsi="Times New Roman" w:cs="Times New Roman"/>
          <w:color w:val="000000"/>
          <w:sz w:val="24"/>
          <w:szCs w:val="24"/>
          <w:lang w:val="ro-RO"/>
        </w:rPr>
      </w:pPr>
    </w:p>
    <w:p w:rsidR="007B7C9C" w:rsidRPr="007B7C9C" w:rsidRDefault="007B7C9C" w:rsidP="007B7C9C">
      <w:pPr>
        <w:tabs>
          <w:tab w:val="left" w:pos="0"/>
        </w:tabs>
        <w:spacing w:after="0" w:line="240" w:lineRule="auto"/>
        <w:ind w:left="1680"/>
        <w:jc w:val="both"/>
        <w:rPr>
          <w:rFonts w:ascii="Times New Roman" w:eastAsia="Times New Roman" w:hAnsi="Times New Roman" w:cs="Times New Roman"/>
          <w:color w:val="000000"/>
          <w:sz w:val="24"/>
          <w:szCs w:val="24"/>
        </w:rPr>
      </w:pPr>
    </w:p>
    <w:p w:rsidR="007B7C9C" w:rsidRPr="007B7C9C" w:rsidRDefault="007B7C9C" w:rsidP="007B7C9C">
      <w:pPr>
        <w:tabs>
          <w:tab w:val="left" w:pos="0"/>
        </w:tabs>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b/>
          <w:color w:val="000000"/>
          <w:sz w:val="24"/>
          <w:szCs w:val="24"/>
          <w:lang w:val="ro-RO"/>
        </w:rPr>
        <w:t xml:space="preserve">Denumirea postului: </w:t>
      </w:r>
      <w:r w:rsidR="00573AC3">
        <w:rPr>
          <w:rFonts w:ascii="Times New Roman" w:eastAsia="Times New Roman" w:hAnsi="Times New Roman" w:cs="Times New Roman"/>
          <w:b/>
          <w:color w:val="000000"/>
          <w:sz w:val="24"/>
          <w:szCs w:val="24"/>
          <w:lang w:val="ro-RO"/>
        </w:rPr>
        <w:t>ADMINISTRATOR DE PATRIMONIU</w:t>
      </w:r>
      <w:r w:rsidRPr="007B7C9C">
        <w:rPr>
          <w:rFonts w:ascii="Times New Roman" w:eastAsia="Times New Roman" w:hAnsi="Times New Roman" w:cs="Times New Roman"/>
          <w:b/>
          <w:color w:val="000000"/>
          <w:sz w:val="24"/>
          <w:szCs w:val="24"/>
          <w:lang w:val="ro-RO"/>
        </w:rPr>
        <w:t xml:space="preserve"> </w:t>
      </w:r>
      <w:r w:rsidR="00FE698A">
        <w:rPr>
          <w:rFonts w:ascii="Times New Roman" w:eastAsia="Times New Roman" w:hAnsi="Times New Roman" w:cs="Times New Roman"/>
          <w:b/>
          <w:color w:val="000000"/>
          <w:sz w:val="24"/>
          <w:szCs w:val="24"/>
          <w:lang w:val="ro-RO"/>
        </w:rPr>
        <w:t xml:space="preserve">– </w:t>
      </w:r>
      <w:bookmarkStart w:id="0" w:name="_GoBack"/>
      <w:bookmarkEnd w:id="0"/>
      <w:r w:rsidR="00FE698A">
        <w:rPr>
          <w:rFonts w:ascii="Times New Roman" w:eastAsia="Times New Roman" w:hAnsi="Times New Roman" w:cs="Times New Roman"/>
          <w:b/>
          <w:color w:val="000000"/>
          <w:sz w:val="24"/>
          <w:szCs w:val="24"/>
          <w:lang w:val="ro-RO"/>
        </w:rPr>
        <w:t>II S</w:t>
      </w:r>
    </w:p>
    <w:p w:rsidR="007B7C9C" w:rsidRPr="007B7C9C" w:rsidRDefault="007B7C9C" w:rsidP="007B7C9C">
      <w:pPr>
        <w:spacing w:line="240" w:lineRule="auto"/>
        <w:jc w:val="both"/>
        <w:rPr>
          <w:rFonts w:ascii="Times New Roman" w:eastAsia="Times New Roman" w:hAnsi="Times New Roman" w:cs="Times New Roman"/>
          <w:b/>
          <w:color w:val="000000"/>
          <w:sz w:val="24"/>
          <w:szCs w:val="24"/>
          <w:lang w:val="ro-RO"/>
        </w:rPr>
      </w:pPr>
      <w:r w:rsidRPr="007B7C9C">
        <w:rPr>
          <w:rFonts w:ascii="Times New Roman" w:eastAsia="Times New Roman" w:hAnsi="Times New Roman" w:cs="Times New Roman"/>
          <w:b/>
          <w:color w:val="000000"/>
          <w:sz w:val="24"/>
          <w:szCs w:val="24"/>
          <w:lang w:val="ro-RO"/>
        </w:rPr>
        <w:t xml:space="preserve">Statutul postului:  vacant </w:t>
      </w:r>
    </w:p>
    <w:p w:rsidR="007B7C9C" w:rsidRPr="007B7C9C" w:rsidRDefault="007B7C9C" w:rsidP="007B7C9C">
      <w:pPr>
        <w:spacing w:line="240" w:lineRule="auto"/>
        <w:jc w:val="both"/>
        <w:rPr>
          <w:rFonts w:ascii="Times New Roman" w:eastAsia="Times New Roman" w:hAnsi="Times New Roman" w:cs="Times New Roman"/>
          <w:b/>
          <w:color w:val="000000"/>
          <w:sz w:val="24"/>
          <w:szCs w:val="24"/>
          <w:lang w:val="ro-RO"/>
        </w:rPr>
      </w:pPr>
      <w:r w:rsidRPr="007B7C9C">
        <w:rPr>
          <w:rFonts w:ascii="Times New Roman" w:eastAsia="Times New Roman" w:hAnsi="Times New Roman" w:cs="Times New Roman"/>
          <w:b/>
          <w:color w:val="000000"/>
          <w:sz w:val="24"/>
          <w:szCs w:val="24"/>
          <w:lang w:val="ro-RO"/>
        </w:rPr>
        <w:t>Durata  contractului: nedeterminată</w:t>
      </w:r>
    </w:p>
    <w:p w:rsidR="007B7C9C" w:rsidRPr="007B7C9C" w:rsidRDefault="007B7C9C" w:rsidP="007B7C9C">
      <w:pPr>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Condiţii specifice pentru participare la concurs</w:t>
      </w:r>
    </w:p>
    <w:p w:rsidR="007B7C9C" w:rsidRDefault="00ED6EBB" w:rsidP="00ED6EBB">
      <w:pPr>
        <w:numPr>
          <w:ilvl w:val="0"/>
          <w:numId w:val="1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t>
      </w:r>
      <w:r w:rsidR="007B7C9C" w:rsidRPr="007B7C9C">
        <w:rPr>
          <w:rFonts w:ascii="Times New Roman" w:eastAsia="Times New Roman" w:hAnsi="Times New Roman" w:cs="Times New Roman"/>
          <w:color w:val="000000"/>
          <w:sz w:val="24"/>
          <w:szCs w:val="24"/>
        </w:rPr>
        <w:t>tudii superioare</w:t>
      </w:r>
      <w:r w:rsidR="00573AC3">
        <w:rPr>
          <w:rFonts w:ascii="Times New Roman" w:eastAsia="Times New Roman" w:hAnsi="Times New Roman" w:cs="Times New Roman"/>
          <w:color w:val="000000"/>
          <w:sz w:val="24"/>
          <w:szCs w:val="24"/>
        </w:rPr>
        <w:t xml:space="preserve"> cu specializarea de contabilitate și informatică de gestiune</w:t>
      </w:r>
    </w:p>
    <w:p w:rsidR="00573AC3" w:rsidRPr="007B7C9C" w:rsidRDefault="00ED6EBB" w:rsidP="00ED6EBB">
      <w:pPr>
        <w:numPr>
          <w:ilvl w:val="0"/>
          <w:numId w:val="1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573AC3">
        <w:rPr>
          <w:rFonts w:ascii="Times New Roman" w:eastAsia="Times New Roman" w:hAnsi="Times New Roman" w:cs="Times New Roman"/>
          <w:color w:val="000000"/>
          <w:sz w:val="24"/>
          <w:szCs w:val="24"/>
        </w:rPr>
        <w:t>urs de instruire privind însușirea noțiunilor fundamentale de igienă</w:t>
      </w:r>
    </w:p>
    <w:p w:rsidR="007B7C9C" w:rsidRPr="007B7C9C" w:rsidRDefault="00ED6EBB" w:rsidP="00ED6EBB">
      <w:pPr>
        <w:numPr>
          <w:ilvl w:val="0"/>
          <w:numId w:val="1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w:t>
      </w:r>
      <w:r w:rsidR="007B7C9C" w:rsidRPr="007B7C9C">
        <w:rPr>
          <w:rFonts w:ascii="Times New Roman" w:eastAsia="Times New Roman" w:hAnsi="Times New Roman" w:cs="Times New Roman"/>
          <w:color w:val="000000"/>
          <w:sz w:val="24"/>
          <w:szCs w:val="24"/>
        </w:rPr>
        <w:t xml:space="preserve">echime în </w:t>
      </w:r>
      <w:r w:rsidR="00573AC3">
        <w:rPr>
          <w:rFonts w:ascii="Times New Roman" w:eastAsia="Times New Roman" w:hAnsi="Times New Roman" w:cs="Times New Roman"/>
          <w:color w:val="000000"/>
          <w:sz w:val="24"/>
          <w:szCs w:val="24"/>
        </w:rPr>
        <w:t>învățământul preșcolar</w:t>
      </w:r>
      <w:r w:rsidR="007B7C9C" w:rsidRPr="007B7C9C">
        <w:rPr>
          <w:rFonts w:ascii="Times New Roman" w:eastAsia="Times New Roman" w:hAnsi="Times New Roman" w:cs="Times New Roman"/>
          <w:color w:val="000000"/>
          <w:sz w:val="24"/>
          <w:szCs w:val="24"/>
        </w:rPr>
        <w:t xml:space="preserve">: minim </w:t>
      </w:r>
      <w:r w:rsidR="00573AC3">
        <w:rPr>
          <w:rFonts w:ascii="Times New Roman" w:eastAsia="Times New Roman" w:hAnsi="Times New Roman" w:cs="Times New Roman"/>
          <w:color w:val="000000"/>
          <w:sz w:val="24"/>
          <w:szCs w:val="24"/>
        </w:rPr>
        <w:t>4</w:t>
      </w:r>
      <w:r w:rsidR="007B7C9C" w:rsidRPr="007B7C9C">
        <w:rPr>
          <w:rFonts w:ascii="Times New Roman" w:eastAsia="Times New Roman" w:hAnsi="Times New Roman" w:cs="Times New Roman"/>
          <w:color w:val="000000"/>
          <w:sz w:val="24"/>
          <w:szCs w:val="24"/>
        </w:rPr>
        <w:t xml:space="preserve"> ani</w:t>
      </w:r>
    </w:p>
    <w:p w:rsidR="007B7C9C" w:rsidRPr="007B7C9C" w:rsidRDefault="00ED6EBB" w:rsidP="00ED6EBB">
      <w:pPr>
        <w:numPr>
          <w:ilvl w:val="0"/>
          <w:numId w:val="1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7B7C9C" w:rsidRPr="007B7C9C">
        <w:rPr>
          <w:rFonts w:ascii="Times New Roman" w:eastAsia="Times New Roman" w:hAnsi="Times New Roman" w:cs="Times New Roman"/>
          <w:color w:val="000000"/>
          <w:sz w:val="24"/>
          <w:szCs w:val="24"/>
        </w:rPr>
        <w:t xml:space="preserve">unoştinţe privind </w:t>
      </w:r>
      <w:r w:rsidR="00573AC3">
        <w:rPr>
          <w:rFonts w:ascii="Times New Roman" w:eastAsia="Times New Roman" w:hAnsi="Times New Roman" w:cs="Times New Roman"/>
          <w:color w:val="000000"/>
          <w:sz w:val="24"/>
          <w:szCs w:val="24"/>
        </w:rPr>
        <w:t>gestionarea bazei material</w:t>
      </w:r>
      <w:r>
        <w:rPr>
          <w:rFonts w:ascii="Times New Roman" w:eastAsia="Times New Roman" w:hAnsi="Times New Roman" w:cs="Times New Roman"/>
          <w:color w:val="000000"/>
          <w:sz w:val="24"/>
          <w:szCs w:val="24"/>
        </w:rPr>
        <w:t>e</w:t>
      </w:r>
      <w:r w:rsidR="00573AC3">
        <w:rPr>
          <w:rFonts w:ascii="Times New Roman" w:eastAsia="Times New Roman" w:hAnsi="Times New Roman" w:cs="Times New Roman"/>
          <w:color w:val="000000"/>
          <w:sz w:val="24"/>
          <w:szCs w:val="24"/>
        </w:rPr>
        <w:t>, a inventarului mobil  și imobil, atribuirea contractelor de achiziție publică, efectuarea inventarului</w:t>
      </w:r>
    </w:p>
    <w:p w:rsidR="007B7C9C" w:rsidRPr="007B7C9C" w:rsidRDefault="00ED6EBB" w:rsidP="00ED6EBB">
      <w:pPr>
        <w:numPr>
          <w:ilvl w:val="0"/>
          <w:numId w:val="1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573AC3">
        <w:rPr>
          <w:rFonts w:ascii="Times New Roman" w:eastAsia="Times New Roman" w:hAnsi="Times New Roman" w:cs="Times New Roman"/>
          <w:color w:val="000000"/>
          <w:sz w:val="24"/>
          <w:szCs w:val="24"/>
        </w:rPr>
        <w:t>ompetențe specific</w:t>
      </w:r>
      <w:r>
        <w:rPr>
          <w:rFonts w:ascii="Times New Roman" w:eastAsia="Times New Roman" w:hAnsi="Times New Roman" w:cs="Times New Roman"/>
          <w:color w:val="000000"/>
          <w:sz w:val="24"/>
          <w:szCs w:val="24"/>
        </w:rPr>
        <w:t>e</w:t>
      </w:r>
      <w:r w:rsidR="00573AC3">
        <w:rPr>
          <w:rFonts w:ascii="Times New Roman" w:eastAsia="Times New Roman" w:hAnsi="Times New Roman" w:cs="Times New Roman"/>
          <w:color w:val="000000"/>
          <w:sz w:val="24"/>
          <w:szCs w:val="24"/>
        </w:rPr>
        <w:t xml:space="preserve"> de contabilitate</w:t>
      </w:r>
    </w:p>
    <w:p w:rsidR="007B7C9C" w:rsidRPr="007B7C9C" w:rsidRDefault="00ED6EBB" w:rsidP="00ED6EBB">
      <w:pPr>
        <w:numPr>
          <w:ilvl w:val="0"/>
          <w:numId w:val="1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573AC3">
        <w:rPr>
          <w:rFonts w:ascii="Times New Roman" w:eastAsia="Times New Roman" w:hAnsi="Times New Roman" w:cs="Times New Roman"/>
          <w:color w:val="000000"/>
          <w:sz w:val="24"/>
          <w:szCs w:val="24"/>
        </w:rPr>
        <w:t xml:space="preserve">unoașterea legislației privitoare la acordarea de produse lactate </w:t>
      </w:r>
      <w:r w:rsidR="002C2BE7">
        <w:rPr>
          <w:rFonts w:ascii="Times New Roman" w:eastAsia="Times New Roman" w:hAnsi="Times New Roman" w:cs="Times New Roman"/>
          <w:color w:val="000000"/>
          <w:sz w:val="24"/>
          <w:szCs w:val="24"/>
        </w:rPr>
        <w:t>și de panificați pentru preșcolari</w:t>
      </w:r>
    </w:p>
    <w:p w:rsidR="007B7C9C" w:rsidRPr="007B7C9C" w:rsidRDefault="00ED6EBB" w:rsidP="00ED6EBB">
      <w:pPr>
        <w:numPr>
          <w:ilvl w:val="0"/>
          <w:numId w:val="1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7B7C9C" w:rsidRPr="007B7C9C">
        <w:rPr>
          <w:rFonts w:ascii="Times New Roman" w:eastAsia="Times New Roman" w:hAnsi="Times New Roman" w:cs="Times New Roman"/>
          <w:color w:val="000000"/>
          <w:sz w:val="24"/>
          <w:szCs w:val="24"/>
        </w:rPr>
        <w:t xml:space="preserve">unoştinţe </w:t>
      </w:r>
      <w:r w:rsidR="002C2BE7">
        <w:rPr>
          <w:rFonts w:ascii="Times New Roman" w:eastAsia="Times New Roman" w:hAnsi="Times New Roman" w:cs="Times New Roman"/>
          <w:color w:val="000000"/>
          <w:sz w:val="24"/>
          <w:szCs w:val="24"/>
        </w:rPr>
        <w:t>operare PC (MS Office, operare baze de date, navigare Internet), programe de gestiune nivel mediu</w:t>
      </w:r>
    </w:p>
    <w:p w:rsidR="007B7C9C" w:rsidRPr="007B7C9C" w:rsidRDefault="00ED6EBB" w:rsidP="00ED6EBB">
      <w:pPr>
        <w:numPr>
          <w:ilvl w:val="0"/>
          <w:numId w:val="1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w:t>
      </w:r>
      <w:r w:rsidR="002C2BE7">
        <w:rPr>
          <w:rFonts w:ascii="Times New Roman" w:eastAsia="Times New Roman" w:hAnsi="Times New Roman" w:cs="Times New Roman"/>
          <w:color w:val="000000"/>
          <w:sz w:val="24"/>
          <w:szCs w:val="24"/>
        </w:rPr>
        <w:t>pirit organizatoric</w:t>
      </w:r>
    </w:p>
    <w:p w:rsidR="007B7C9C" w:rsidRPr="007B7C9C" w:rsidRDefault="00ED6EBB" w:rsidP="00ED6EBB">
      <w:pPr>
        <w:numPr>
          <w:ilvl w:val="0"/>
          <w:numId w:val="1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r w:rsidR="002C2BE7">
        <w:rPr>
          <w:rFonts w:ascii="Times New Roman" w:eastAsia="Times New Roman" w:hAnsi="Times New Roman" w:cs="Times New Roman"/>
          <w:color w:val="000000"/>
          <w:sz w:val="24"/>
          <w:szCs w:val="24"/>
        </w:rPr>
        <w:t>bilități de coordonare a echipelor, de comunicare și relaționare</w:t>
      </w:r>
    </w:p>
    <w:p w:rsidR="007B7C9C" w:rsidRDefault="00ED6EBB" w:rsidP="00ED6EBB">
      <w:pPr>
        <w:numPr>
          <w:ilvl w:val="0"/>
          <w:numId w:val="1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2C2BE7">
        <w:rPr>
          <w:rFonts w:ascii="Times New Roman" w:eastAsia="Times New Roman" w:hAnsi="Times New Roman" w:cs="Times New Roman"/>
          <w:color w:val="000000"/>
          <w:sz w:val="24"/>
          <w:szCs w:val="24"/>
        </w:rPr>
        <w:t>apacitate de gestionare a timpului și priorităților, în vederea rezolvării problemelor administrative;</w:t>
      </w:r>
    </w:p>
    <w:p w:rsidR="002C2BE7" w:rsidRDefault="00ED6EBB" w:rsidP="00ED6EBB">
      <w:pPr>
        <w:numPr>
          <w:ilvl w:val="0"/>
          <w:numId w:val="1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r w:rsidR="002C2BE7">
        <w:rPr>
          <w:rFonts w:ascii="Times New Roman" w:eastAsia="Times New Roman" w:hAnsi="Times New Roman" w:cs="Times New Roman"/>
          <w:color w:val="000000"/>
          <w:sz w:val="24"/>
          <w:szCs w:val="24"/>
        </w:rPr>
        <w:t>isponibilitate pentru program flexibil;</w:t>
      </w:r>
    </w:p>
    <w:p w:rsidR="002C2BE7" w:rsidRDefault="00ED6EBB" w:rsidP="00ED6EBB">
      <w:pPr>
        <w:numPr>
          <w:ilvl w:val="0"/>
          <w:numId w:val="15"/>
        </w:numPr>
        <w:shd w:val="clear" w:color="auto" w:fill="FFFFFF"/>
        <w:spacing w:after="0" w:line="24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w:t>
      </w:r>
      <w:r w:rsidR="002C2BE7">
        <w:rPr>
          <w:rFonts w:ascii="Times New Roman" w:eastAsia="Times New Roman" w:hAnsi="Times New Roman" w:cs="Times New Roman"/>
          <w:color w:val="000000"/>
          <w:sz w:val="24"/>
          <w:szCs w:val="24"/>
        </w:rPr>
        <w:t>ermis de conducere categoria B.</w:t>
      </w:r>
    </w:p>
    <w:p w:rsidR="00ED6EBB" w:rsidRPr="007B7C9C" w:rsidRDefault="00ED6EBB" w:rsidP="00ED6EBB">
      <w:pPr>
        <w:numPr>
          <w:ilvl w:val="0"/>
          <w:numId w:val="15"/>
        </w:numPr>
        <w:spacing w:after="0"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domiciliul stabil în municipiul Hunedoara;</w:t>
      </w:r>
    </w:p>
    <w:p w:rsidR="00ED6EBB" w:rsidRPr="007B7C9C" w:rsidRDefault="00ED6EBB" w:rsidP="00ED6EBB">
      <w:pPr>
        <w:shd w:val="clear" w:color="auto" w:fill="FFFFFF"/>
        <w:spacing w:after="0" w:line="240" w:lineRule="auto"/>
        <w:ind w:left="720"/>
        <w:jc w:val="both"/>
        <w:textAlignment w:val="baseline"/>
        <w:rPr>
          <w:rFonts w:ascii="Times New Roman" w:eastAsia="Times New Roman" w:hAnsi="Times New Roman" w:cs="Times New Roman"/>
          <w:color w:val="000000"/>
          <w:sz w:val="24"/>
          <w:szCs w:val="24"/>
        </w:rPr>
      </w:pPr>
    </w:p>
    <w:p w:rsidR="007B7C9C" w:rsidRPr="007B7C9C" w:rsidRDefault="007B7C9C" w:rsidP="007B7C9C">
      <w:pPr>
        <w:spacing w:line="240" w:lineRule="auto"/>
        <w:jc w:val="both"/>
        <w:rPr>
          <w:rFonts w:ascii="Times New Roman" w:eastAsia="Times New Roman" w:hAnsi="Times New Roman" w:cs="Times New Roman"/>
          <w:b/>
          <w:bCs/>
          <w:color w:val="000000"/>
          <w:sz w:val="24"/>
          <w:szCs w:val="24"/>
        </w:rPr>
      </w:pPr>
    </w:p>
    <w:p w:rsidR="007B7C9C" w:rsidRPr="007B7C9C" w:rsidRDefault="007B7C9C" w:rsidP="007B7C9C">
      <w:pPr>
        <w:spacing w:line="240" w:lineRule="auto"/>
        <w:jc w:val="both"/>
        <w:rPr>
          <w:rFonts w:ascii="Times New Roman" w:eastAsia="Times New Roman" w:hAnsi="Times New Roman" w:cs="Times New Roman"/>
          <w:bCs/>
          <w:color w:val="000000"/>
          <w:sz w:val="24"/>
          <w:szCs w:val="24"/>
        </w:rPr>
      </w:pPr>
      <w:proofErr w:type="gramStart"/>
      <w:r w:rsidRPr="007B7C9C">
        <w:rPr>
          <w:rFonts w:ascii="Times New Roman" w:eastAsia="Times New Roman" w:hAnsi="Times New Roman" w:cs="Times New Roman"/>
          <w:b/>
          <w:bCs/>
          <w:color w:val="000000"/>
          <w:sz w:val="24"/>
          <w:szCs w:val="24"/>
        </w:rPr>
        <w:t>PRINCIPALELE  ATRIBUŢII</w:t>
      </w:r>
      <w:proofErr w:type="gramEnd"/>
      <w:r w:rsidRPr="007B7C9C">
        <w:rPr>
          <w:rFonts w:ascii="Times New Roman" w:eastAsia="Times New Roman" w:hAnsi="Times New Roman" w:cs="Times New Roman"/>
          <w:b/>
          <w:bCs/>
          <w:color w:val="000000"/>
          <w:sz w:val="24"/>
          <w:szCs w:val="24"/>
        </w:rPr>
        <w:t xml:space="preserve">  ALE  POSTULUI: </w:t>
      </w:r>
      <w:r w:rsidRPr="007B7C9C">
        <w:rPr>
          <w:rFonts w:ascii="Times New Roman" w:eastAsia="Times New Roman" w:hAnsi="Times New Roman" w:cs="Times New Roman"/>
          <w:bCs/>
          <w:color w:val="000000"/>
          <w:sz w:val="24"/>
          <w:szCs w:val="24"/>
        </w:rPr>
        <w:t>sunt stabilite în fișele postului, care se găsesc la Secretariatul unității de învățământ.</w:t>
      </w:r>
    </w:p>
    <w:p w:rsidR="007B7C9C" w:rsidRPr="007B7C9C" w:rsidRDefault="007B7C9C" w:rsidP="007B7C9C">
      <w:pPr>
        <w:spacing w:line="240" w:lineRule="auto"/>
        <w:rPr>
          <w:rFonts w:ascii="Times New Roman" w:eastAsia="Times New Roman" w:hAnsi="Times New Roman" w:cs="Times New Roman"/>
          <w:color w:val="000000"/>
          <w:sz w:val="24"/>
          <w:szCs w:val="24"/>
          <w:lang w:val="it-IT"/>
        </w:rPr>
      </w:pPr>
      <w:r w:rsidRPr="007B7C9C">
        <w:rPr>
          <w:rFonts w:ascii="Times New Roman" w:eastAsia="Times New Roman" w:hAnsi="Times New Roman" w:cs="Times New Roman"/>
          <w:b/>
          <w:bCs/>
          <w:color w:val="000000"/>
          <w:sz w:val="24"/>
          <w:szCs w:val="24"/>
          <w:lang w:val="it-IT"/>
        </w:rPr>
        <w:t>PROBA SCRISĂ</w:t>
      </w:r>
    </w:p>
    <w:p w:rsidR="007B7C9C" w:rsidRPr="007B7C9C" w:rsidRDefault="007B7C9C" w:rsidP="007B7C9C">
      <w:pPr>
        <w:overflowPunct w:val="0"/>
        <w:spacing w:line="240" w:lineRule="auto"/>
        <w:ind w:right="320" w:firstLine="701"/>
        <w:jc w:val="both"/>
        <w:rPr>
          <w:rFonts w:ascii="Times New Roman" w:eastAsia="Times New Roman" w:hAnsi="Times New Roman" w:cs="Times New Roman"/>
          <w:color w:val="000000"/>
          <w:sz w:val="24"/>
          <w:szCs w:val="24"/>
          <w:lang w:val="it-IT"/>
        </w:rPr>
      </w:pPr>
      <w:r w:rsidRPr="007B7C9C">
        <w:rPr>
          <w:rFonts w:ascii="Times New Roman" w:eastAsia="Times New Roman" w:hAnsi="Times New Roman" w:cs="Times New Roman"/>
          <w:color w:val="000000"/>
          <w:sz w:val="24"/>
          <w:szCs w:val="24"/>
          <w:lang w:val="it-IT"/>
        </w:rPr>
        <w:t>Proba scrisă constă în testarea cunoştinţelor teoretice ale candidatului în vederea ocupării postului vacant pentru care candidează. Aceasta se desfă</w:t>
      </w:r>
      <w:r w:rsidRPr="007B7C9C">
        <w:rPr>
          <w:rFonts w:ascii="Times New Roman" w:eastAsia="Times New Roman" w:hAnsi="Times New Roman" w:cs="Times New Roman"/>
          <w:color w:val="000000"/>
          <w:sz w:val="24"/>
          <w:szCs w:val="24"/>
          <w:lang w:val="it-IT" w:bidi="th-TH"/>
        </w:rPr>
        <w:t>ș</w:t>
      </w:r>
      <w:r w:rsidRPr="007B7C9C">
        <w:rPr>
          <w:rFonts w:ascii="Times New Roman" w:eastAsia="Times New Roman" w:hAnsi="Times New Roman" w:cs="Times New Roman"/>
          <w:color w:val="000000"/>
          <w:sz w:val="24"/>
          <w:szCs w:val="24"/>
          <w:lang w:val="it-IT"/>
        </w:rPr>
        <w:t xml:space="preserve">oară pe baza unor </w:t>
      </w:r>
      <w:r w:rsidR="002C2BE7">
        <w:rPr>
          <w:rFonts w:ascii="Times New Roman" w:eastAsia="Times New Roman" w:hAnsi="Times New Roman" w:cs="Times New Roman"/>
          <w:color w:val="000000"/>
          <w:sz w:val="24"/>
          <w:szCs w:val="24"/>
          <w:lang w:val="it-IT"/>
        </w:rPr>
        <w:t>subiecte</w:t>
      </w:r>
      <w:r w:rsidRPr="007B7C9C">
        <w:rPr>
          <w:rFonts w:ascii="Times New Roman" w:eastAsia="Times New Roman" w:hAnsi="Times New Roman" w:cs="Times New Roman"/>
          <w:color w:val="000000"/>
          <w:sz w:val="24"/>
          <w:szCs w:val="24"/>
          <w:lang w:val="it-IT"/>
        </w:rPr>
        <w:t xml:space="preserve"> stabilite de comisia de concurs. Durata probei este de </w:t>
      </w:r>
      <w:r w:rsidR="00A07FE0">
        <w:rPr>
          <w:rFonts w:ascii="Times New Roman" w:eastAsia="Times New Roman" w:hAnsi="Times New Roman" w:cs="Times New Roman"/>
          <w:color w:val="000000"/>
          <w:sz w:val="24"/>
          <w:szCs w:val="24"/>
          <w:lang w:val="it-IT"/>
        </w:rPr>
        <w:t>1</w:t>
      </w:r>
      <w:r w:rsidRPr="007B7C9C">
        <w:rPr>
          <w:rFonts w:ascii="Times New Roman" w:eastAsia="Times New Roman" w:hAnsi="Times New Roman" w:cs="Times New Roman"/>
          <w:color w:val="000000"/>
          <w:sz w:val="24"/>
          <w:szCs w:val="24"/>
          <w:lang w:val="it-IT"/>
        </w:rPr>
        <w:t xml:space="preserve"> or</w:t>
      </w:r>
      <w:r w:rsidR="00A07FE0">
        <w:rPr>
          <w:rFonts w:ascii="Times New Roman" w:eastAsia="Times New Roman" w:hAnsi="Times New Roman" w:cs="Times New Roman"/>
          <w:color w:val="000000"/>
          <w:sz w:val="24"/>
          <w:szCs w:val="24"/>
          <w:lang w:val="it-IT"/>
        </w:rPr>
        <w:t>ă</w:t>
      </w:r>
      <w:r w:rsidRPr="007B7C9C">
        <w:rPr>
          <w:rFonts w:ascii="Times New Roman" w:eastAsia="Times New Roman" w:hAnsi="Times New Roman" w:cs="Times New Roman"/>
          <w:color w:val="000000"/>
          <w:sz w:val="24"/>
          <w:szCs w:val="24"/>
          <w:lang w:val="it-IT"/>
        </w:rPr>
        <w:t>.</w:t>
      </w:r>
    </w:p>
    <w:p w:rsidR="007B7C9C" w:rsidRPr="007B7C9C" w:rsidRDefault="007B7C9C" w:rsidP="007B7C9C">
      <w:pPr>
        <w:tabs>
          <w:tab w:val="left" w:pos="851"/>
        </w:tabs>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PROBA PRACTICĂ</w:t>
      </w:r>
    </w:p>
    <w:p w:rsidR="007B7C9C" w:rsidRPr="007B7C9C" w:rsidRDefault="007B7C9C" w:rsidP="007B7C9C">
      <w:pPr>
        <w:tabs>
          <w:tab w:val="left" w:pos="851"/>
        </w:tabs>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color w:val="000000"/>
          <w:sz w:val="24"/>
          <w:szCs w:val="24"/>
        </w:rPr>
        <w:t xml:space="preserve">        </w:t>
      </w:r>
      <w:proofErr w:type="gramStart"/>
      <w:r w:rsidRPr="007B7C9C">
        <w:rPr>
          <w:rFonts w:ascii="Times New Roman" w:eastAsia="Times New Roman" w:hAnsi="Times New Roman" w:cs="Times New Roman"/>
          <w:b/>
          <w:color w:val="000000"/>
          <w:sz w:val="24"/>
          <w:szCs w:val="24"/>
        </w:rPr>
        <w:t>Proba practică poate fi susţinută doar de către acei candidaţi declaraţi admişi la proba de selecţie a dosarelor şi proba scrisă.</w:t>
      </w:r>
      <w:proofErr w:type="gramEnd"/>
    </w:p>
    <w:p w:rsidR="007B7C9C" w:rsidRPr="007B7C9C" w:rsidRDefault="007B7C9C" w:rsidP="007B7C9C">
      <w:pPr>
        <w:tabs>
          <w:tab w:val="left" w:pos="0"/>
        </w:tabs>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Proba practică constă în testarea abilităţilor şi aptitudinilor practice ale candidatului în vederea ocupării postului vacant pentru care candidează.</w:t>
      </w:r>
    </w:p>
    <w:p w:rsidR="007B7C9C" w:rsidRPr="007B7C9C" w:rsidRDefault="007B7C9C" w:rsidP="007B7C9C">
      <w:pPr>
        <w:tabs>
          <w:tab w:val="left" w:pos="0"/>
        </w:tabs>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Proba practică </w:t>
      </w:r>
      <w:proofErr w:type="gramStart"/>
      <w:r w:rsidRPr="007B7C9C">
        <w:rPr>
          <w:rFonts w:ascii="Times New Roman" w:eastAsia="Times New Roman" w:hAnsi="Times New Roman" w:cs="Times New Roman"/>
          <w:color w:val="000000"/>
          <w:sz w:val="24"/>
          <w:szCs w:val="24"/>
        </w:rPr>
        <w:t>va</w:t>
      </w:r>
      <w:proofErr w:type="gramEnd"/>
      <w:r w:rsidRPr="007B7C9C">
        <w:rPr>
          <w:rFonts w:ascii="Times New Roman" w:eastAsia="Times New Roman" w:hAnsi="Times New Roman" w:cs="Times New Roman"/>
          <w:color w:val="000000"/>
          <w:sz w:val="24"/>
          <w:szCs w:val="24"/>
        </w:rPr>
        <w:t xml:space="preserve"> include următoarele criterii de evaluare:</w:t>
      </w:r>
    </w:p>
    <w:p w:rsidR="007B7C9C" w:rsidRPr="007B7C9C" w:rsidRDefault="007C14DC" w:rsidP="002C2BE7">
      <w:pPr>
        <w:tabs>
          <w:tab w:val="left" w:pos="0"/>
        </w:tabs>
        <w:spacing w:after="0" w:line="240" w:lineRule="auto"/>
        <w:ind w:left="17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r w:rsidR="002C2BE7">
        <w:rPr>
          <w:rFonts w:ascii="Times New Roman" w:eastAsia="Times New Roman" w:hAnsi="Times New Roman" w:cs="Times New Roman"/>
          <w:color w:val="000000"/>
          <w:sz w:val="24"/>
          <w:szCs w:val="24"/>
        </w:rPr>
        <w:t xml:space="preserve"> </w:t>
      </w:r>
      <w:r w:rsidR="007B7C9C" w:rsidRPr="007B7C9C">
        <w:rPr>
          <w:rFonts w:ascii="Times New Roman" w:eastAsia="Times New Roman" w:hAnsi="Times New Roman" w:cs="Times New Roman"/>
          <w:color w:val="000000"/>
          <w:sz w:val="24"/>
          <w:szCs w:val="24"/>
        </w:rPr>
        <w:t>Capacitatea de adaptare</w:t>
      </w:r>
    </w:p>
    <w:p w:rsidR="007B7C9C" w:rsidRPr="007B7C9C" w:rsidRDefault="007C14DC" w:rsidP="002C2BE7">
      <w:pPr>
        <w:tabs>
          <w:tab w:val="left" w:pos="0"/>
        </w:tabs>
        <w:spacing w:after="0" w:line="240" w:lineRule="auto"/>
        <w:ind w:left="17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w:t>
      </w:r>
      <w:r w:rsidR="002C2BE7">
        <w:rPr>
          <w:rFonts w:ascii="Times New Roman" w:eastAsia="Times New Roman" w:hAnsi="Times New Roman" w:cs="Times New Roman"/>
          <w:color w:val="000000"/>
          <w:sz w:val="24"/>
          <w:szCs w:val="24"/>
        </w:rPr>
        <w:t xml:space="preserve"> </w:t>
      </w:r>
      <w:r w:rsidR="007B7C9C" w:rsidRPr="007B7C9C">
        <w:rPr>
          <w:rFonts w:ascii="Times New Roman" w:eastAsia="Times New Roman" w:hAnsi="Times New Roman" w:cs="Times New Roman"/>
          <w:color w:val="000000"/>
          <w:sz w:val="24"/>
          <w:szCs w:val="24"/>
        </w:rPr>
        <w:t>Capacitatea de gestionare a situaţiilor dificile;</w:t>
      </w:r>
    </w:p>
    <w:p w:rsidR="007B7C9C" w:rsidRPr="007B7C9C" w:rsidRDefault="007C14DC" w:rsidP="002C2BE7">
      <w:pPr>
        <w:tabs>
          <w:tab w:val="left" w:pos="0"/>
        </w:tabs>
        <w:spacing w:after="0" w:line="240" w:lineRule="auto"/>
        <w:ind w:left="17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2C2BE7">
        <w:rPr>
          <w:rFonts w:ascii="Times New Roman" w:eastAsia="Times New Roman" w:hAnsi="Times New Roman" w:cs="Times New Roman"/>
          <w:color w:val="000000"/>
          <w:sz w:val="24"/>
          <w:szCs w:val="24"/>
        </w:rPr>
        <w:t xml:space="preserve"> </w:t>
      </w:r>
      <w:r w:rsidR="007B7C9C" w:rsidRPr="007B7C9C">
        <w:rPr>
          <w:rFonts w:ascii="Times New Roman" w:eastAsia="Times New Roman" w:hAnsi="Times New Roman" w:cs="Times New Roman"/>
          <w:color w:val="000000"/>
          <w:sz w:val="24"/>
          <w:szCs w:val="24"/>
        </w:rPr>
        <w:t>Îndemânare şi abilitare înrealizarea cerinţelor practice;</w:t>
      </w:r>
    </w:p>
    <w:p w:rsidR="007B7C9C" w:rsidRPr="007B7C9C" w:rsidRDefault="007C14DC" w:rsidP="002C2BE7">
      <w:pPr>
        <w:tabs>
          <w:tab w:val="left" w:pos="0"/>
        </w:tabs>
        <w:spacing w:after="0" w:line="240" w:lineRule="auto"/>
        <w:ind w:left="17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r w:rsidR="002C2BE7">
        <w:rPr>
          <w:rFonts w:ascii="Times New Roman" w:eastAsia="Times New Roman" w:hAnsi="Times New Roman" w:cs="Times New Roman"/>
          <w:color w:val="000000"/>
          <w:sz w:val="24"/>
          <w:szCs w:val="24"/>
        </w:rPr>
        <w:t xml:space="preserve"> </w:t>
      </w:r>
      <w:r w:rsidR="007B7C9C" w:rsidRPr="007B7C9C">
        <w:rPr>
          <w:rFonts w:ascii="Times New Roman" w:eastAsia="Times New Roman" w:hAnsi="Times New Roman" w:cs="Times New Roman"/>
          <w:color w:val="000000"/>
          <w:sz w:val="24"/>
          <w:szCs w:val="24"/>
        </w:rPr>
        <w:t>Capacitatea de comunicare;</w:t>
      </w:r>
    </w:p>
    <w:p w:rsidR="007B7C9C" w:rsidRPr="007B7C9C" w:rsidRDefault="007C14DC" w:rsidP="002C2BE7">
      <w:pPr>
        <w:tabs>
          <w:tab w:val="left" w:pos="0"/>
        </w:tabs>
        <w:spacing w:after="0" w:line="240" w:lineRule="auto"/>
        <w:ind w:left="17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w:t>
      </w:r>
      <w:r w:rsidR="002C2BE7">
        <w:rPr>
          <w:rFonts w:ascii="Times New Roman" w:eastAsia="Times New Roman" w:hAnsi="Times New Roman" w:cs="Times New Roman"/>
          <w:color w:val="000000"/>
          <w:sz w:val="24"/>
          <w:szCs w:val="24"/>
        </w:rPr>
        <w:t xml:space="preserve"> </w:t>
      </w:r>
      <w:r w:rsidR="007B7C9C" w:rsidRPr="007B7C9C">
        <w:rPr>
          <w:rFonts w:ascii="Times New Roman" w:eastAsia="Times New Roman" w:hAnsi="Times New Roman" w:cs="Times New Roman"/>
          <w:color w:val="000000"/>
          <w:sz w:val="24"/>
          <w:szCs w:val="24"/>
        </w:rPr>
        <w:t>Capacitatea de gestionare a resurselor alocate pentru desfăşurarea probei practice.</w:t>
      </w:r>
    </w:p>
    <w:p w:rsidR="007B7C9C" w:rsidRPr="007B7C9C" w:rsidRDefault="007B7C9C" w:rsidP="007B7C9C">
      <w:pPr>
        <w:tabs>
          <w:tab w:val="left" w:pos="0"/>
        </w:tabs>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PROBA INTERVIU</w:t>
      </w:r>
    </w:p>
    <w:p w:rsidR="007B7C9C" w:rsidRPr="007B7C9C" w:rsidRDefault="007B7C9C" w:rsidP="007B7C9C">
      <w:pPr>
        <w:tabs>
          <w:tab w:val="left" w:pos="0"/>
        </w:tabs>
        <w:spacing w:line="240" w:lineRule="auto"/>
        <w:jc w:val="both"/>
        <w:rPr>
          <w:rFonts w:ascii="Times New Roman" w:eastAsia="Times New Roman" w:hAnsi="Times New Roman" w:cs="Times New Roman"/>
          <w:b/>
          <w:color w:val="000000"/>
          <w:sz w:val="24"/>
          <w:szCs w:val="24"/>
        </w:rPr>
      </w:pPr>
      <w:r w:rsidRPr="007B7C9C">
        <w:rPr>
          <w:rFonts w:ascii="Times New Roman" w:eastAsia="Times New Roman" w:hAnsi="Times New Roman" w:cs="Times New Roman"/>
          <w:b/>
          <w:color w:val="000000"/>
          <w:sz w:val="24"/>
          <w:szCs w:val="24"/>
        </w:rPr>
        <w:t xml:space="preserve">                </w:t>
      </w:r>
      <w:proofErr w:type="gramStart"/>
      <w:r w:rsidRPr="007B7C9C">
        <w:rPr>
          <w:rFonts w:ascii="Times New Roman" w:eastAsia="Times New Roman" w:hAnsi="Times New Roman" w:cs="Times New Roman"/>
          <w:b/>
          <w:color w:val="000000"/>
          <w:sz w:val="24"/>
          <w:szCs w:val="24"/>
        </w:rPr>
        <w:t>Proba interviului poate fi susţinută doar de către acei candidaţi decalaraţi admişi la proba practică.</w:t>
      </w:r>
      <w:proofErr w:type="gramEnd"/>
    </w:p>
    <w:p w:rsidR="007B7C9C" w:rsidRPr="007B7C9C" w:rsidRDefault="007B7C9C" w:rsidP="007B7C9C">
      <w:pPr>
        <w:tabs>
          <w:tab w:val="left" w:pos="0"/>
        </w:tabs>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w:t>
      </w:r>
      <w:proofErr w:type="gramStart"/>
      <w:r w:rsidRPr="007B7C9C">
        <w:rPr>
          <w:rFonts w:ascii="Times New Roman" w:eastAsia="Times New Roman" w:hAnsi="Times New Roman" w:cs="Times New Roman"/>
          <w:color w:val="000000"/>
          <w:sz w:val="24"/>
          <w:szCs w:val="24"/>
        </w:rPr>
        <w:t>În cadrul interviului se testează abilităţile, aptitudinile şi motivaţia candidaţilor.</w:t>
      </w:r>
      <w:proofErr w:type="gramEnd"/>
    </w:p>
    <w:p w:rsidR="007B7C9C" w:rsidRPr="007B7C9C" w:rsidRDefault="007B7C9C" w:rsidP="007B7C9C">
      <w:pPr>
        <w:tabs>
          <w:tab w:val="left" w:pos="0"/>
        </w:tabs>
        <w:spacing w:line="240" w:lineRule="auto"/>
        <w:jc w:val="both"/>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    Interviul se realizează pe baza criteriilor de evaluare:</w:t>
      </w:r>
    </w:p>
    <w:p w:rsidR="007B7C9C" w:rsidRPr="007B7C9C" w:rsidRDefault="007C14DC" w:rsidP="002C2BE7">
      <w:pPr>
        <w:tabs>
          <w:tab w:val="left" w:pos="0"/>
        </w:tabs>
        <w:spacing w:after="0" w:line="240" w:lineRule="auto"/>
        <w:ind w:left="16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r w:rsidR="002C2BE7">
        <w:rPr>
          <w:rFonts w:ascii="Times New Roman" w:eastAsia="Times New Roman" w:hAnsi="Times New Roman" w:cs="Times New Roman"/>
          <w:color w:val="000000"/>
          <w:sz w:val="24"/>
          <w:szCs w:val="24"/>
        </w:rPr>
        <w:t xml:space="preserve"> </w:t>
      </w:r>
      <w:proofErr w:type="gramStart"/>
      <w:r w:rsidR="007B7C9C" w:rsidRPr="007B7C9C">
        <w:rPr>
          <w:rFonts w:ascii="Times New Roman" w:eastAsia="Times New Roman" w:hAnsi="Times New Roman" w:cs="Times New Roman"/>
          <w:color w:val="000000"/>
          <w:sz w:val="24"/>
          <w:szCs w:val="24"/>
        </w:rPr>
        <w:t>abilităţi</w:t>
      </w:r>
      <w:proofErr w:type="gramEnd"/>
      <w:r w:rsidR="007B7C9C" w:rsidRPr="007B7C9C">
        <w:rPr>
          <w:rFonts w:ascii="Times New Roman" w:eastAsia="Times New Roman" w:hAnsi="Times New Roman" w:cs="Times New Roman"/>
          <w:color w:val="000000"/>
          <w:sz w:val="24"/>
          <w:szCs w:val="24"/>
        </w:rPr>
        <w:t xml:space="preserve"> şi cunoştinţe impuse de post;</w:t>
      </w:r>
    </w:p>
    <w:p w:rsidR="007B7C9C" w:rsidRPr="007B7C9C" w:rsidRDefault="007C14DC" w:rsidP="002C2BE7">
      <w:pPr>
        <w:tabs>
          <w:tab w:val="left" w:pos="0"/>
        </w:tabs>
        <w:spacing w:after="0" w:line="240" w:lineRule="auto"/>
        <w:ind w:left="16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w:t>
      </w:r>
      <w:r w:rsidR="002C2BE7">
        <w:rPr>
          <w:rFonts w:ascii="Times New Roman" w:eastAsia="Times New Roman" w:hAnsi="Times New Roman" w:cs="Times New Roman"/>
          <w:color w:val="000000"/>
          <w:sz w:val="24"/>
          <w:szCs w:val="24"/>
        </w:rPr>
        <w:t xml:space="preserve"> </w:t>
      </w:r>
      <w:proofErr w:type="gramStart"/>
      <w:r w:rsidR="007B7C9C" w:rsidRPr="007B7C9C">
        <w:rPr>
          <w:rFonts w:ascii="Times New Roman" w:eastAsia="Times New Roman" w:hAnsi="Times New Roman" w:cs="Times New Roman"/>
          <w:color w:val="000000"/>
          <w:sz w:val="24"/>
          <w:szCs w:val="24"/>
        </w:rPr>
        <w:t>capacitatea</w:t>
      </w:r>
      <w:proofErr w:type="gramEnd"/>
      <w:r w:rsidR="007B7C9C" w:rsidRPr="007B7C9C">
        <w:rPr>
          <w:rFonts w:ascii="Times New Roman" w:eastAsia="Times New Roman" w:hAnsi="Times New Roman" w:cs="Times New Roman"/>
          <w:color w:val="000000"/>
          <w:sz w:val="24"/>
          <w:szCs w:val="24"/>
        </w:rPr>
        <w:t xml:space="preserve"> de analiză şi sinteză;</w:t>
      </w:r>
    </w:p>
    <w:p w:rsidR="007B7C9C" w:rsidRPr="007B7C9C" w:rsidRDefault="007C14DC" w:rsidP="002C2BE7">
      <w:pPr>
        <w:tabs>
          <w:tab w:val="left" w:pos="0"/>
        </w:tabs>
        <w:spacing w:after="0" w:line="240" w:lineRule="auto"/>
        <w:ind w:left="16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w:t>
      </w:r>
      <w:r w:rsidR="002C2BE7">
        <w:rPr>
          <w:rFonts w:ascii="Times New Roman" w:eastAsia="Times New Roman" w:hAnsi="Times New Roman" w:cs="Times New Roman"/>
          <w:color w:val="000000"/>
          <w:sz w:val="24"/>
          <w:szCs w:val="24"/>
        </w:rPr>
        <w:t xml:space="preserve"> </w:t>
      </w:r>
      <w:proofErr w:type="gramStart"/>
      <w:r w:rsidR="007B7C9C" w:rsidRPr="007B7C9C">
        <w:rPr>
          <w:rFonts w:ascii="Times New Roman" w:eastAsia="Times New Roman" w:hAnsi="Times New Roman" w:cs="Times New Roman"/>
          <w:color w:val="000000"/>
          <w:sz w:val="24"/>
          <w:szCs w:val="24"/>
        </w:rPr>
        <w:t>motivaţia</w:t>
      </w:r>
      <w:proofErr w:type="gramEnd"/>
      <w:r w:rsidR="007B7C9C" w:rsidRPr="007B7C9C">
        <w:rPr>
          <w:rFonts w:ascii="Times New Roman" w:eastAsia="Times New Roman" w:hAnsi="Times New Roman" w:cs="Times New Roman"/>
          <w:color w:val="000000"/>
          <w:sz w:val="24"/>
          <w:szCs w:val="24"/>
        </w:rPr>
        <w:t xml:space="preserve"> candidatului;</w:t>
      </w:r>
    </w:p>
    <w:p w:rsidR="007B7C9C" w:rsidRPr="007B7C9C" w:rsidRDefault="007C14DC" w:rsidP="004651E3">
      <w:pPr>
        <w:tabs>
          <w:tab w:val="left" w:pos="0"/>
        </w:tabs>
        <w:spacing w:after="0" w:line="240" w:lineRule="auto"/>
        <w:ind w:left="16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w:t>
      </w:r>
      <w:r w:rsidR="004651E3">
        <w:rPr>
          <w:rFonts w:ascii="Times New Roman" w:eastAsia="Times New Roman" w:hAnsi="Times New Roman" w:cs="Times New Roman"/>
          <w:color w:val="000000"/>
          <w:sz w:val="24"/>
          <w:szCs w:val="24"/>
        </w:rPr>
        <w:t xml:space="preserve"> </w:t>
      </w:r>
      <w:proofErr w:type="gramStart"/>
      <w:r w:rsidR="007B7C9C" w:rsidRPr="007B7C9C">
        <w:rPr>
          <w:rFonts w:ascii="Times New Roman" w:eastAsia="Times New Roman" w:hAnsi="Times New Roman" w:cs="Times New Roman"/>
          <w:color w:val="000000"/>
          <w:sz w:val="24"/>
          <w:szCs w:val="24"/>
        </w:rPr>
        <w:t>comportamentul</w:t>
      </w:r>
      <w:proofErr w:type="gramEnd"/>
      <w:r w:rsidR="007B7C9C" w:rsidRPr="007B7C9C">
        <w:rPr>
          <w:rFonts w:ascii="Times New Roman" w:eastAsia="Times New Roman" w:hAnsi="Times New Roman" w:cs="Times New Roman"/>
          <w:color w:val="000000"/>
          <w:sz w:val="24"/>
          <w:szCs w:val="24"/>
        </w:rPr>
        <w:t xml:space="preserve"> în situaţiile de criză;</w:t>
      </w:r>
    </w:p>
    <w:p w:rsidR="004651E3" w:rsidRPr="006B1224" w:rsidRDefault="007C14DC" w:rsidP="006B1224">
      <w:pPr>
        <w:tabs>
          <w:tab w:val="left" w:pos="0"/>
        </w:tabs>
        <w:spacing w:after="0" w:line="240" w:lineRule="auto"/>
        <w:ind w:left="16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w:t>
      </w:r>
      <w:r w:rsidR="004651E3">
        <w:rPr>
          <w:rFonts w:ascii="Times New Roman" w:eastAsia="Times New Roman" w:hAnsi="Times New Roman" w:cs="Times New Roman"/>
          <w:color w:val="000000"/>
          <w:sz w:val="24"/>
          <w:szCs w:val="24"/>
        </w:rPr>
        <w:t xml:space="preserve"> </w:t>
      </w:r>
      <w:proofErr w:type="gramStart"/>
      <w:r w:rsidR="007B7C9C" w:rsidRPr="007B7C9C">
        <w:rPr>
          <w:rFonts w:ascii="Times New Roman" w:eastAsia="Times New Roman" w:hAnsi="Times New Roman" w:cs="Times New Roman"/>
          <w:color w:val="000000"/>
          <w:sz w:val="24"/>
          <w:szCs w:val="24"/>
        </w:rPr>
        <w:t>iniţiativă</w:t>
      </w:r>
      <w:proofErr w:type="gramEnd"/>
      <w:r w:rsidR="007B7C9C" w:rsidRPr="007B7C9C">
        <w:rPr>
          <w:rFonts w:ascii="Times New Roman" w:eastAsia="Times New Roman" w:hAnsi="Times New Roman" w:cs="Times New Roman"/>
          <w:color w:val="000000"/>
          <w:sz w:val="24"/>
          <w:szCs w:val="24"/>
        </w:rPr>
        <w:t xml:space="preserve"> şi creativitate</w:t>
      </w:r>
      <w:r w:rsidR="007B7C9C" w:rsidRPr="007B7C9C">
        <w:rPr>
          <w:rFonts w:ascii="Times New Roman" w:eastAsia="Times New Roman" w:hAnsi="Times New Roman" w:cs="Times New Roman"/>
          <w:b/>
          <w:bCs/>
          <w:color w:val="000000"/>
          <w:sz w:val="24"/>
          <w:szCs w:val="24"/>
        </w:rPr>
        <w:t> </w:t>
      </w:r>
    </w:p>
    <w:p w:rsidR="004651E3" w:rsidRDefault="004651E3" w:rsidP="007B7C9C">
      <w:pPr>
        <w:shd w:val="clear" w:color="auto" w:fill="FFFFFF"/>
        <w:spacing w:after="225" w:line="240" w:lineRule="auto"/>
        <w:ind w:right="-468"/>
        <w:textAlignment w:val="baseline"/>
        <w:rPr>
          <w:rFonts w:ascii="Times New Roman" w:eastAsia="Times New Roman" w:hAnsi="Times New Roman" w:cs="Times New Roman"/>
          <w:b/>
          <w:bCs/>
          <w:color w:val="000000"/>
          <w:sz w:val="24"/>
          <w:szCs w:val="24"/>
        </w:rPr>
      </w:pPr>
    </w:p>
    <w:p w:rsidR="007B7C9C" w:rsidRPr="007B7C9C" w:rsidRDefault="007B7C9C" w:rsidP="007B7C9C">
      <w:pPr>
        <w:shd w:val="clear" w:color="auto" w:fill="FFFFFF"/>
        <w:spacing w:after="225" w:line="240" w:lineRule="auto"/>
        <w:ind w:right="-468"/>
        <w:textAlignment w:val="baseline"/>
        <w:rPr>
          <w:rFonts w:ascii="Times New Roman" w:eastAsia="Times New Roman" w:hAnsi="Times New Roman" w:cs="Times New Roman"/>
          <w:color w:val="000000"/>
          <w:sz w:val="24"/>
          <w:szCs w:val="24"/>
        </w:rPr>
      </w:pPr>
      <w:r w:rsidRPr="007B7C9C">
        <w:rPr>
          <w:rFonts w:ascii="Times New Roman" w:eastAsia="Times New Roman" w:hAnsi="Times New Roman" w:cs="Times New Roman"/>
          <w:b/>
          <w:bCs/>
          <w:color w:val="000000"/>
          <w:sz w:val="24"/>
          <w:szCs w:val="24"/>
        </w:rPr>
        <w:t>BIBLIOGRAFIE</w:t>
      </w:r>
    </w:p>
    <w:p w:rsidR="004651E3" w:rsidRPr="004651E3" w:rsidRDefault="004651E3" w:rsidP="004651E3">
      <w:pPr>
        <w:jc w:val="both"/>
        <w:rPr>
          <w:rFonts w:ascii="Times New Roman" w:eastAsia="Calibri" w:hAnsi="Times New Roman" w:cs="Times New Roman"/>
          <w:b/>
          <w:sz w:val="24"/>
          <w:szCs w:val="24"/>
          <w:lang w:val="ro-RO"/>
        </w:rPr>
      </w:pPr>
      <w:r w:rsidRPr="004651E3">
        <w:rPr>
          <w:rFonts w:ascii="Times New Roman" w:eastAsia="Calibri" w:hAnsi="Times New Roman" w:cs="Times New Roman"/>
          <w:sz w:val="24"/>
          <w:szCs w:val="24"/>
          <w:lang w:val="ro-RO"/>
        </w:rPr>
        <w:t>1</w:t>
      </w:r>
      <w:r w:rsidRPr="004651E3">
        <w:rPr>
          <w:rFonts w:ascii="Times New Roman" w:eastAsia="Calibri" w:hAnsi="Times New Roman" w:cs="Times New Roman"/>
          <w:b/>
          <w:sz w:val="24"/>
          <w:szCs w:val="24"/>
          <w:lang w:val="ro-RO"/>
        </w:rPr>
        <w:t xml:space="preserve">.Legea </w:t>
      </w:r>
      <w:r w:rsidRPr="004651E3">
        <w:rPr>
          <w:rFonts w:ascii="Times New Roman" w:eastAsia="Calibri" w:hAnsi="Times New Roman" w:cs="Times New Roman"/>
          <w:b/>
          <w:bCs/>
          <w:sz w:val="24"/>
          <w:szCs w:val="24"/>
          <w:lang w:val="ro-RO"/>
        </w:rPr>
        <w:t xml:space="preserve">sănătății și securității în muncă nr. </w:t>
      </w:r>
      <w:r w:rsidRPr="004651E3">
        <w:rPr>
          <w:rFonts w:ascii="Times New Roman" w:eastAsia="Calibri" w:hAnsi="Times New Roman" w:cs="Times New Roman"/>
          <w:b/>
          <w:sz w:val="24"/>
          <w:szCs w:val="24"/>
          <w:lang w:val="ro-RO"/>
        </w:rPr>
        <w:t>319/2006 cu modificările și completările ulterioare;</w:t>
      </w:r>
    </w:p>
    <w:p w:rsidR="004651E3" w:rsidRPr="004651E3" w:rsidRDefault="004651E3" w:rsidP="004651E3">
      <w:pPr>
        <w:numPr>
          <w:ilvl w:val="0"/>
          <w:numId w:val="12"/>
        </w:numPr>
        <w:autoSpaceDE w:val="0"/>
        <w:autoSpaceDN w:val="0"/>
        <w:adjustRightInd w:val="0"/>
        <w:spacing w:after="0" w:line="240" w:lineRule="auto"/>
        <w:jc w:val="both"/>
        <w:rPr>
          <w:rFonts w:ascii="Times New Roman" w:eastAsia="Calibri" w:hAnsi="Times New Roman" w:cs="Times New Roman"/>
          <w:sz w:val="24"/>
          <w:szCs w:val="24"/>
          <w:lang w:val="ro-RO"/>
        </w:rPr>
      </w:pPr>
      <w:r w:rsidRPr="004651E3">
        <w:rPr>
          <w:rFonts w:ascii="Times New Roman" w:eastAsia="Calibri" w:hAnsi="Times New Roman" w:cs="Times New Roman"/>
          <w:sz w:val="24"/>
          <w:szCs w:val="24"/>
          <w:lang w:val="ro-RO"/>
        </w:rPr>
        <w:t>CAPITOLUL IV - Obligaţiile lucrătorilor;</w:t>
      </w:r>
    </w:p>
    <w:p w:rsidR="004651E3" w:rsidRPr="004651E3" w:rsidRDefault="004651E3" w:rsidP="004651E3">
      <w:pPr>
        <w:numPr>
          <w:ilvl w:val="0"/>
          <w:numId w:val="12"/>
        </w:numPr>
        <w:autoSpaceDE w:val="0"/>
        <w:autoSpaceDN w:val="0"/>
        <w:adjustRightInd w:val="0"/>
        <w:spacing w:after="0" w:line="240" w:lineRule="auto"/>
        <w:jc w:val="both"/>
        <w:rPr>
          <w:rFonts w:ascii="Times New Roman" w:eastAsia="Calibri" w:hAnsi="Times New Roman" w:cs="Times New Roman"/>
          <w:sz w:val="24"/>
          <w:szCs w:val="24"/>
          <w:lang w:val="ro-RO"/>
        </w:rPr>
      </w:pPr>
      <w:r w:rsidRPr="004651E3">
        <w:rPr>
          <w:rFonts w:ascii="Times New Roman" w:eastAsia="Calibri" w:hAnsi="Times New Roman" w:cs="Times New Roman"/>
          <w:sz w:val="24"/>
          <w:szCs w:val="24"/>
          <w:lang w:val="ro-RO"/>
        </w:rPr>
        <w:t>CAPITOLUL V – Supravegherea sănătăţii;</w:t>
      </w:r>
    </w:p>
    <w:p w:rsidR="004651E3" w:rsidRPr="004651E3" w:rsidRDefault="004651E3" w:rsidP="004651E3">
      <w:pPr>
        <w:numPr>
          <w:ilvl w:val="0"/>
          <w:numId w:val="12"/>
        </w:numPr>
        <w:autoSpaceDE w:val="0"/>
        <w:autoSpaceDN w:val="0"/>
        <w:adjustRightInd w:val="0"/>
        <w:spacing w:after="0" w:line="240" w:lineRule="auto"/>
        <w:jc w:val="both"/>
        <w:rPr>
          <w:rFonts w:ascii="Times New Roman" w:eastAsia="Calibri" w:hAnsi="Times New Roman" w:cs="Times New Roman"/>
          <w:sz w:val="24"/>
          <w:szCs w:val="24"/>
          <w:lang w:val="ro-RO"/>
        </w:rPr>
      </w:pPr>
      <w:r w:rsidRPr="004651E3">
        <w:rPr>
          <w:rFonts w:ascii="Times New Roman" w:eastAsia="Calibri" w:hAnsi="Times New Roman" w:cs="Times New Roman"/>
          <w:sz w:val="24"/>
          <w:szCs w:val="24"/>
          <w:lang w:val="ro-RO"/>
        </w:rPr>
        <w:lastRenderedPageBreak/>
        <w:t>CAPITOLUL VI – Comunicarea, cercetarea, înregistrarea şi raportarea evenimentelor;</w:t>
      </w:r>
    </w:p>
    <w:p w:rsidR="004651E3" w:rsidRPr="004651E3" w:rsidRDefault="004651E3" w:rsidP="004651E3">
      <w:pPr>
        <w:numPr>
          <w:ilvl w:val="0"/>
          <w:numId w:val="12"/>
        </w:numPr>
        <w:autoSpaceDE w:val="0"/>
        <w:autoSpaceDN w:val="0"/>
        <w:adjustRightInd w:val="0"/>
        <w:spacing w:after="0" w:line="240" w:lineRule="auto"/>
        <w:jc w:val="both"/>
        <w:rPr>
          <w:rFonts w:ascii="Times New Roman" w:eastAsia="Calibri" w:hAnsi="Times New Roman" w:cs="Times New Roman"/>
          <w:sz w:val="24"/>
          <w:szCs w:val="24"/>
          <w:lang w:val="ro-RO"/>
        </w:rPr>
      </w:pPr>
      <w:r w:rsidRPr="004651E3">
        <w:rPr>
          <w:rFonts w:ascii="Times New Roman" w:eastAsia="Calibri" w:hAnsi="Times New Roman" w:cs="Times New Roman"/>
          <w:sz w:val="24"/>
          <w:szCs w:val="24"/>
          <w:lang w:val="ro-RO"/>
        </w:rPr>
        <w:t>CAPITOLUL VII – Grupuri sensibile la riscuri;</w:t>
      </w:r>
    </w:p>
    <w:p w:rsidR="004651E3" w:rsidRPr="004651E3" w:rsidRDefault="004651E3" w:rsidP="004651E3">
      <w:pPr>
        <w:numPr>
          <w:ilvl w:val="0"/>
          <w:numId w:val="12"/>
        </w:numPr>
        <w:contextualSpacing/>
        <w:rPr>
          <w:rFonts w:ascii="Times New Roman" w:eastAsia="Calibri" w:hAnsi="Times New Roman" w:cs="Times New Roman"/>
          <w:sz w:val="24"/>
          <w:szCs w:val="24"/>
          <w:lang w:val="ro-RO"/>
        </w:rPr>
      </w:pPr>
      <w:r w:rsidRPr="004651E3">
        <w:rPr>
          <w:rFonts w:ascii="Times New Roman" w:eastAsia="Calibri" w:hAnsi="Times New Roman" w:cs="Times New Roman"/>
          <w:sz w:val="24"/>
          <w:szCs w:val="24"/>
          <w:lang w:val="ro-RO"/>
        </w:rPr>
        <w:t>Capitolul VIII-Infracțiuni ( art.38)</w:t>
      </w:r>
    </w:p>
    <w:p w:rsidR="004651E3" w:rsidRPr="004651E3" w:rsidRDefault="004651E3" w:rsidP="004651E3">
      <w:pPr>
        <w:numPr>
          <w:ilvl w:val="0"/>
          <w:numId w:val="12"/>
        </w:numPr>
        <w:contextualSpacing/>
        <w:rPr>
          <w:rFonts w:ascii="Times New Roman" w:eastAsia="Calibri" w:hAnsi="Times New Roman" w:cs="Times New Roman"/>
          <w:sz w:val="24"/>
          <w:szCs w:val="24"/>
          <w:lang w:val="ro-RO"/>
        </w:rPr>
      </w:pPr>
      <w:r w:rsidRPr="004651E3">
        <w:rPr>
          <w:rFonts w:ascii="Times New Roman" w:eastAsia="Calibri" w:hAnsi="Times New Roman" w:cs="Times New Roman"/>
          <w:sz w:val="24"/>
          <w:szCs w:val="24"/>
          <w:lang w:val="ro-RO"/>
        </w:rPr>
        <w:t>Capitolul IX-Contravenții ( art. 39)</w:t>
      </w:r>
    </w:p>
    <w:p w:rsidR="004651E3" w:rsidRPr="004651E3" w:rsidRDefault="004651E3" w:rsidP="004651E3">
      <w:pPr>
        <w:jc w:val="both"/>
        <w:rPr>
          <w:rFonts w:ascii="Times New Roman" w:eastAsia="Calibri" w:hAnsi="Times New Roman" w:cs="Times New Roman"/>
          <w:sz w:val="24"/>
          <w:szCs w:val="24"/>
          <w:lang w:val="ro-RO"/>
        </w:rPr>
      </w:pPr>
      <w:r w:rsidRPr="004651E3">
        <w:rPr>
          <w:rFonts w:ascii="Times New Roman" w:eastAsia="Calibri" w:hAnsi="Times New Roman" w:cs="Times New Roman"/>
          <w:sz w:val="24"/>
          <w:szCs w:val="24"/>
          <w:lang w:val="ro-RO"/>
        </w:rPr>
        <w:t>2</w:t>
      </w:r>
      <w:r w:rsidRPr="004651E3">
        <w:rPr>
          <w:rFonts w:ascii="Times New Roman" w:eastAsia="Calibri" w:hAnsi="Times New Roman" w:cs="Times New Roman"/>
          <w:b/>
          <w:sz w:val="24"/>
          <w:szCs w:val="24"/>
          <w:lang w:val="ro-RO"/>
        </w:rPr>
        <w:t>. Legea nr.307/2006</w:t>
      </w:r>
      <w:r w:rsidRPr="004651E3">
        <w:rPr>
          <w:rFonts w:ascii="Times New Roman" w:eastAsia="Calibri" w:hAnsi="Times New Roman" w:cs="Times New Roman"/>
          <w:sz w:val="24"/>
          <w:szCs w:val="24"/>
          <w:lang w:val="ro-RO"/>
        </w:rPr>
        <w:t xml:space="preserve"> privind apărarea împotriva incendiilor, publicată în Monitorul Oficial nr.633/ 21.07.2006, cu modificările şi completările ulterioare.</w:t>
      </w:r>
    </w:p>
    <w:p w:rsidR="004651E3" w:rsidRPr="004651E3" w:rsidRDefault="004651E3" w:rsidP="004651E3">
      <w:pPr>
        <w:numPr>
          <w:ilvl w:val="0"/>
          <w:numId w:val="13"/>
        </w:numPr>
        <w:autoSpaceDE w:val="0"/>
        <w:autoSpaceDN w:val="0"/>
        <w:adjustRightInd w:val="0"/>
        <w:spacing w:after="0" w:line="240" w:lineRule="auto"/>
        <w:jc w:val="both"/>
        <w:rPr>
          <w:rFonts w:ascii="Times New Roman" w:eastAsia="Calibri" w:hAnsi="Times New Roman" w:cs="Times New Roman"/>
          <w:sz w:val="24"/>
          <w:szCs w:val="24"/>
          <w:lang w:val="ro-RO"/>
        </w:rPr>
      </w:pPr>
      <w:r w:rsidRPr="004651E3">
        <w:rPr>
          <w:rFonts w:ascii="Times New Roman" w:eastAsia="Calibri" w:hAnsi="Times New Roman" w:cs="Times New Roman"/>
          <w:sz w:val="24"/>
          <w:szCs w:val="24"/>
          <w:lang w:val="ro-RO"/>
        </w:rPr>
        <w:t>CAPITOLUL I - Dispoziţii generale;</w:t>
      </w:r>
    </w:p>
    <w:p w:rsidR="004651E3" w:rsidRPr="004651E3" w:rsidRDefault="004651E3" w:rsidP="004651E3">
      <w:pPr>
        <w:numPr>
          <w:ilvl w:val="0"/>
          <w:numId w:val="13"/>
        </w:numPr>
        <w:autoSpaceDE w:val="0"/>
        <w:autoSpaceDN w:val="0"/>
        <w:adjustRightInd w:val="0"/>
        <w:spacing w:after="0" w:line="240" w:lineRule="auto"/>
        <w:jc w:val="both"/>
        <w:rPr>
          <w:rFonts w:ascii="Times New Roman" w:eastAsia="Calibri" w:hAnsi="Times New Roman" w:cs="Times New Roman"/>
          <w:sz w:val="24"/>
          <w:szCs w:val="24"/>
          <w:lang w:val="ro-RO"/>
        </w:rPr>
      </w:pPr>
      <w:r w:rsidRPr="004651E3">
        <w:rPr>
          <w:rFonts w:ascii="Times New Roman" w:eastAsia="Calibri" w:hAnsi="Times New Roman" w:cs="Times New Roman"/>
          <w:sz w:val="24"/>
          <w:szCs w:val="24"/>
          <w:lang w:val="ro-RO"/>
        </w:rPr>
        <w:t xml:space="preserve">CAPITOLUL II - Obligaţii privind apărarea împotriva incendiilor </w:t>
      </w:r>
    </w:p>
    <w:p w:rsidR="004651E3" w:rsidRPr="004651E3" w:rsidRDefault="004651E3" w:rsidP="004651E3">
      <w:pPr>
        <w:numPr>
          <w:ilvl w:val="0"/>
          <w:numId w:val="14"/>
        </w:numPr>
        <w:autoSpaceDE w:val="0"/>
        <w:autoSpaceDN w:val="0"/>
        <w:adjustRightInd w:val="0"/>
        <w:spacing w:after="0" w:line="240" w:lineRule="auto"/>
        <w:jc w:val="both"/>
        <w:rPr>
          <w:rFonts w:ascii="Times New Roman" w:eastAsia="Calibri" w:hAnsi="Times New Roman" w:cs="Times New Roman"/>
          <w:i/>
          <w:sz w:val="24"/>
          <w:szCs w:val="24"/>
          <w:lang w:val="ro-RO"/>
        </w:rPr>
      </w:pPr>
      <w:r w:rsidRPr="004651E3">
        <w:rPr>
          <w:rFonts w:ascii="Times New Roman" w:eastAsia="Calibri" w:hAnsi="Times New Roman" w:cs="Times New Roman"/>
          <w:i/>
          <w:sz w:val="24"/>
          <w:szCs w:val="24"/>
          <w:lang w:val="ro-RO"/>
        </w:rPr>
        <w:t>secţiunea 1 - obligaţii generale;</w:t>
      </w:r>
    </w:p>
    <w:p w:rsidR="004651E3" w:rsidRPr="004651E3" w:rsidRDefault="004651E3" w:rsidP="004651E3">
      <w:pPr>
        <w:ind w:left="2520"/>
        <w:rPr>
          <w:rFonts w:ascii="Times New Roman" w:eastAsia="Calibri" w:hAnsi="Times New Roman" w:cs="Times New Roman"/>
          <w:i/>
          <w:sz w:val="24"/>
          <w:szCs w:val="24"/>
          <w:lang w:val="ro-RO"/>
        </w:rPr>
      </w:pPr>
      <w:r w:rsidRPr="004651E3">
        <w:rPr>
          <w:rFonts w:ascii="Times New Roman" w:eastAsia="Calibri" w:hAnsi="Times New Roman" w:cs="Times New Roman"/>
          <w:i/>
          <w:sz w:val="24"/>
          <w:szCs w:val="24"/>
          <w:lang w:val="ro-RO"/>
        </w:rPr>
        <w:t xml:space="preserve">-    secţiunea a 6-a - obligaţiile administratorului, conducătorului instituţiei, utilizatorului şi salariatului; </w:t>
      </w:r>
    </w:p>
    <w:p w:rsidR="004651E3" w:rsidRPr="004651E3" w:rsidRDefault="004651E3" w:rsidP="004651E3">
      <w:pPr>
        <w:rPr>
          <w:rFonts w:ascii="Times New Roman" w:eastAsia="Calibri" w:hAnsi="Times New Roman" w:cs="Times New Roman"/>
          <w:sz w:val="24"/>
          <w:szCs w:val="24"/>
          <w:lang w:val="ro-RO"/>
        </w:rPr>
      </w:pPr>
      <w:r w:rsidRPr="004651E3">
        <w:rPr>
          <w:rFonts w:ascii="Times New Roman" w:eastAsia="Calibri" w:hAnsi="Times New Roman" w:cs="Times New Roman"/>
          <w:sz w:val="24"/>
          <w:szCs w:val="24"/>
          <w:lang w:val="ro-RO"/>
        </w:rPr>
        <w:t>3. H</w:t>
      </w:r>
      <w:r w:rsidRPr="004651E3">
        <w:rPr>
          <w:rFonts w:ascii="Times New Roman" w:eastAsia="Calibri" w:hAnsi="Times New Roman" w:cs="Times New Roman"/>
          <w:b/>
          <w:sz w:val="24"/>
          <w:szCs w:val="24"/>
          <w:lang w:val="ro-RO"/>
        </w:rPr>
        <w:t>.G. nr. 276/2013</w:t>
      </w:r>
      <w:r w:rsidRPr="004651E3">
        <w:rPr>
          <w:rFonts w:ascii="Times New Roman" w:eastAsia="Calibri" w:hAnsi="Times New Roman" w:cs="Times New Roman"/>
          <w:sz w:val="24"/>
          <w:szCs w:val="24"/>
          <w:lang w:val="ro-RO"/>
        </w:rPr>
        <w:t xml:space="preserve"> privind stabilirea valorii de intrare a mijloacelor fixe.</w:t>
      </w:r>
    </w:p>
    <w:p w:rsidR="004651E3" w:rsidRPr="004651E3" w:rsidRDefault="004651E3" w:rsidP="004651E3">
      <w:pPr>
        <w:rPr>
          <w:rFonts w:ascii="Times New Roman" w:eastAsia="Calibri" w:hAnsi="Times New Roman" w:cs="Times New Roman"/>
          <w:sz w:val="24"/>
          <w:szCs w:val="24"/>
          <w:lang w:val="ro-RO"/>
        </w:rPr>
      </w:pPr>
      <w:r w:rsidRPr="004651E3">
        <w:rPr>
          <w:rFonts w:ascii="Times New Roman" w:eastAsia="Calibri" w:hAnsi="Times New Roman" w:cs="Times New Roman"/>
          <w:sz w:val="24"/>
          <w:szCs w:val="24"/>
          <w:lang w:val="ro-RO"/>
        </w:rPr>
        <w:t xml:space="preserve">4. </w:t>
      </w:r>
      <w:r w:rsidRPr="004651E3">
        <w:rPr>
          <w:rFonts w:ascii="Times New Roman" w:eastAsia="Calibri" w:hAnsi="Times New Roman" w:cs="Times New Roman"/>
          <w:b/>
          <w:sz w:val="24"/>
          <w:szCs w:val="24"/>
          <w:lang w:val="ro-RO"/>
        </w:rPr>
        <w:t>O.M.F.P. nr. 2861/2009</w:t>
      </w:r>
      <w:r w:rsidRPr="004651E3">
        <w:rPr>
          <w:rFonts w:ascii="Times New Roman" w:eastAsia="Calibri" w:hAnsi="Times New Roman" w:cs="Times New Roman"/>
          <w:sz w:val="24"/>
          <w:szCs w:val="24"/>
          <w:lang w:val="ro-RO"/>
        </w:rPr>
        <w:t xml:space="preserve"> pentru aprobarea Normelor privind organizarea și efectuarea inventarierii elementelor de natura activelor, datoriilor și capitalurilor proprii.</w:t>
      </w:r>
    </w:p>
    <w:p w:rsidR="004651E3" w:rsidRPr="004651E3" w:rsidRDefault="004651E3" w:rsidP="004651E3">
      <w:pPr>
        <w:rPr>
          <w:rFonts w:ascii="Times New Roman" w:eastAsia="Calibri" w:hAnsi="Times New Roman" w:cs="Times New Roman"/>
          <w:sz w:val="24"/>
          <w:szCs w:val="24"/>
          <w:lang w:val="ro-RO"/>
        </w:rPr>
      </w:pPr>
      <w:r w:rsidRPr="004651E3">
        <w:rPr>
          <w:rFonts w:ascii="Times New Roman" w:eastAsia="Calibri" w:hAnsi="Times New Roman" w:cs="Times New Roman"/>
          <w:sz w:val="24"/>
          <w:szCs w:val="24"/>
          <w:lang w:val="ro-RO"/>
        </w:rPr>
        <w:t>5.</w:t>
      </w:r>
      <w:r w:rsidRPr="004651E3">
        <w:rPr>
          <w:rFonts w:ascii="Times New Roman" w:eastAsia="Calibri" w:hAnsi="Times New Roman" w:cs="Times New Roman"/>
          <w:b/>
          <w:sz w:val="24"/>
          <w:szCs w:val="24"/>
          <w:lang w:val="ro-RO"/>
        </w:rPr>
        <w:t>O.M.F.P. nr. 3512/2008</w:t>
      </w:r>
      <w:r w:rsidRPr="004651E3">
        <w:rPr>
          <w:rFonts w:ascii="Times New Roman" w:eastAsia="Calibri" w:hAnsi="Times New Roman" w:cs="Times New Roman"/>
          <w:sz w:val="24"/>
          <w:szCs w:val="24"/>
          <w:lang w:val="ro-RO"/>
        </w:rPr>
        <w:t xml:space="preserve"> privind documentele financiar-contabile, modificată.</w:t>
      </w:r>
    </w:p>
    <w:p w:rsidR="004651E3" w:rsidRPr="004651E3" w:rsidRDefault="004651E3" w:rsidP="004651E3">
      <w:pPr>
        <w:shd w:val="clear" w:color="auto" w:fill="FFFFFF"/>
        <w:spacing w:before="100" w:beforeAutospacing="1" w:after="100" w:afterAutospacing="1" w:line="300" w:lineRule="atLeast"/>
        <w:rPr>
          <w:rFonts w:ascii="Times New Roman" w:eastAsia="Times New Roman" w:hAnsi="Times New Roman" w:cs="Times New Roman"/>
          <w:sz w:val="24"/>
          <w:szCs w:val="24"/>
          <w:lang w:val="ro-RO" w:eastAsia="ro-RO"/>
        </w:rPr>
      </w:pPr>
      <w:r w:rsidRPr="004651E3">
        <w:rPr>
          <w:rFonts w:ascii="Times New Roman" w:eastAsia="Calibri" w:hAnsi="Times New Roman" w:cs="Times New Roman"/>
          <w:b/>
          <w:sz w:val="24"/>
          <w:szCs w:val="24"/>
          <w:lang w:val="ro-RO"/>
        </w:rPr>
        <w:t>6.</w:t>
      </w:r>
      <w:r w:rsidRPr="004651E3">
        <w:rPr>
          <w:rFonts w:ascii="Times New Roman" w:eastAsia="Calibri" w:hAnsi="Times New Roman" w:cs="Times New Roman"/>
          <w:sz w:val="24"/>
          <w:szCs w:val="24"/>
          <w:lang w:val="ro-RO"/>
        </w:rPr>
        <w:t xml:space="preserve"> </w:t>
      </w:r>
      <w:r w:rsidRPr="004651E3">
        <w:rPr>
          <w:rFonts w:ascii="Times New Roman" w:eastAsia="Calibri" w:hAnsi="Times New Roman" w:cs="Times New Roman"/>
          <w:b/>
          <w:sz w:val="24"/>
          <w:szCs w:val="24"/>
          <w:lang w:val="ro-RO"/>
        </w:rPr>
        <w:t xml:space="preserve">Legea 477/2004 </w:t>
      </w:r>
      <w:r w:rsidRPr="004651E3">
        <w:rPr>
          <w:rFonts w:ascii="Times New Roman" w:eastAsia="Calibri" w:hAnsi="Times New Roman" w:cs="Times New Roman"/>
          <w:sz w:val="24"/>
          <w:szCs w:val="24"/>
          <w:lang w:val="ro-RO"/>
        </w:rPr>
        <w:t>privind Codul de conduită a personalului contractual.</w:t>
      </w:r>
      <w:r w:rsidRPr="004651E3">
        <w:rPr>
          <w:rFonts w:ascii="Times New Roman" w:eastAsia="Calibri" w:hAnsi="Times New Roman" w:cs="Times New Roman"/>
          <w:sz w:val="24"/>
          <w:szCs w:val="24"/>
        </w:rPr>
        <w:t xml:space="preserve"> cap.II – norme generale de conduită profesională a personalului contractual, art.7</w:t>
      </w:r>
      <w:proofErr w:type="gramStart"/>
      <w:r w:rsidRPr="004651E3">
        <w:rPr>
          <w:rFonts w:ascii="Times New Roman" w:eastAsia="Calibri" w:hAnsi="Times New Roman" w:cs="Times New Roman"/>
          <w:sz w:val="24"/>
          <w:szCs w:val="24"/>
        </w:rPr>
        <w:t>,8,11,12</w:t>
      </w:r>
      <w:proofErr w:type="gramEnd"/>
    </w:p>
    <w:p w:rsidR="004651E3" w:rsidRPr="004651E3" w:rsidRDefault="004651E3" w:rsidP="004651E3">
      <w:pPr>
        <w:rPr>
          <w:rFonts w:ascii="Times New Roman" w:eastAsia="Calibri" w:hAnsi="Times New Roman" w:cs="Times New Roman"/>
          <w:sz w:val="24"/>
          <w:szCs w:val="24"/>
        </w:rPr>
      </w:pPr>
      <w:r w:rsidRPr="004651E3">
        <w:rPr>
          <w:rFonts w:ascii="Times New Roman" w:eastAsia="Calibri" w:hAnsi="Times New Roman" w:cs="Times New Roman"/>
          <w:b/>
          <w:sz w:val="24"/>
          <w:szCs w:val="24"/>
          <w:lang w:val="ro-RO"/>
        </w:rPr>
        <w:t>7</w:t>
      </w:r>
      <w:r w:rsidRPr="004651E3">
        <w:rPr>
          <w:rFonts w:ascii="Times New Roman" w:eastAsia="Calibri" w:hAnsi="Times New Roman" w:cs="Times New Roman"/>
          <w:sz w:val="24"/>
          <w:szCs w:val="24"/>
          <w:lang w:val="ro-RO"/>
        </w:rPr>
        <w:t>.</w:t>
      </w:r>
      <w:r w:rsidRPr="004651E3">
        <w:rPr>
          <w:rFonts w:ascii="Times New Roman" w:eastAsia="Calibri" w:hAnsi="Times New Roman" w:cs="Times New Roman"/>
          <w:b/>
          <w:sz w:val="24"/>
          <w:szCs w:val="24"/>
          <w:lang w:eastAsia="ro-RO"/>
        </w:rPr>
        <w:t xml:space="preserve">OMENCS nr. 5079/2016  </w:t>
      </w:r>
      <w:r w:rsidRPr="004651E3">
        <w:rPr>
          <w:rFonts w:ascii="Times New Roman" w:eastAsia="Calibri" w:hAnsi="Times New Roman" w:cs="Times New Roman"/>
          <w:sz w:val="24"/>
          <w:szCs w:val="24"/>
        </w:rPr>
        <w:t xml:space="preserve">Regulamentul – cadru de organizare şi funcţionare a unităţilor de învăţământ preuniversitar, (Titlul IV – Personalul unităților de învățământ, cap.3 – Personalul nedidactic și Titlul VI – Structura, organizarea și responsabilitățile personalului didactic auxiliar și nedidactic, cap.3 – Compartimentul administrativ). </w:t>
      </w:r>
    </w:p>
    <w:p w:rsidR="004651E3" w:rsidRPr="004651E3" w:rsidRDefault="004651E3" w:rsidP="004651E3">
      <w:pPr>
        <w:rPr>
          <w:rFonts w:ascii="Times New Roman" w:eastAsia="Calibri" w:hAnsi="Times New Roman" w:cs="Times New Roman"/>
          <w:sz w:val="24"/>
          <w:szCs w:val="24"/>
          <w:lang w:val="ro-RO"/>
        </w:rPr>
      </w:pPr>
      <w:proofErr w:type="gramStart"/>
      <w:r w:rsidRPr="004651E3">
        <w:rPr>
          <w:rFonts w:ascii="Times New Roman" w:eastAsia="Calibri" w:hAnsi="Times New Roman" w:cs="Times New Roman"/>
          <w:sz w:val="24"/>
          <w:szCs w:val="24"/>
          <w:lang w:eastAsia="ro-RO"/>
        </w:rPr>
        <w:t>privind</w:t>
      </w:r>
      <w:proofErr w:type="gramEnd"/>
      <w:r w:rsidRPr="004651E3">
        <w:rPr>
          <w:rFonts w:ascii="Times New Roman" w:eastAsia="Calibri" w:hAnsi="Times New Roman" w:cs="Times New Roman"/>
          <w:sz w:val="24"/>
          <w:szCs w:val="24"/>
          <w:lang w:eastAsia="ro-RO"/>
        </w:rPr>
        <w:t xml:space="preserve"> Regulamentul de organizare şi funcţionare a unităţilor de învăţământ preuniversitar</w:t>
      </w:r>
      <w:r w:rsidRPr="004651E3">
        <w:rPr>
          <w:rFonts w:ascii="Times New Roman" w:eastAsia="Calibri" w:hAnsi="Times New Roman" w:cs="Times New Roman"/>
          <w:sz w:val="24"/>
          <w:szCs w:val="24"/>
          <w:lang w:val="ro-RO"/>
        </w:rPr>
        <w:t>.</w:t>
      </w:r>
    </w:p>
    <w:p w:rsidR="004651E3" w:rsidRPr="004651E3" w:rsidRDefault="004651E3" w:rsidP="004651E3">
      <w:pPr>
        <w:rPr>
          <w:rFonts w:ascii="Times New Roman" w:eastAsia="Calibri" w:hAnsi="Times New Roman" w:cs="Times New Roman"/>
          <w:sz w:val="24"/>
          <w:szCs w:val="24"/>
          <w:lang w:val="ro-RO"/>
        </w:rPr>
      </w:pPr>
      <w:r w:rsidRPr="004651E3">
        <w:rPr>
          <w:rFonts w:ascii="Times New Roman" w:eastAsia="Calibri" w:hAnsi="Times New Roman" w:cs="Times New Roman"/>
          <w:b/>
          <w:sz w:val="24"/>
          <w:szCs w:val="24"/>
          <w:lang w:val="ro-RO"/>
        </w:rPr>
        <w:t>8</w:t>
      </w:r>
      <w:r w:rsidRPr="004651E3">
        <w:rPr>
          <w:rFonts w:ascii="Times New Roman" w:eastAsia="Calibri" w:hAnsi="Times New Roman" w:cs="Times New Roman"/>
          <w:sz w:val="24"/>
          <w:szCs w:val="24"/>
          <w:lang w:val="ro-RO"/>
        </w:rPr>
        <w:t xml:space="preserve">. </w:t>
      </w:r>
      <w:r w:rsidRPr="004651E3">
        <w:rPr>
          <w:rFonts w:ascii="Times New Roman" w:eastAsia="Calibri" w:hAnsi="Times New Roman" w:cs="Times New Roman"/>
          <w:b/>
          <w:sz w:val="24"/>
          <w:szCs w:val="24"/>
          <w:lang w:val="ro-RO"/>
        </w:rPr>
        <w:t>Legea nr. 1/2011</w:t>
      </w:r>
      <w:r w:rsidRPr="004651E3">
        <w:rPr>
          <w:rFonts w:ascii="Times New Roman" w:eastAsia="Calibri" w:hAnsi="Times New Roman" w:cs="Times New Roman"/>
          <w:sz w:val="24"/>
          <w:szCs w:val="24"/>
          <w:lang w:val="ro-RO"/>
        </w:rPr>
        <w:t xml:space="preserve"> – Legea Educației Naționale,</w:t>
      </w:r>
      <w:r w:rsidRPr="004651E3">
        <w:rPr>
          <w:rFonts w:ascii="Times New Roman" w:eastAsia="Times New Roman" w:hAnsi="Times New Roman" w:cs="Times New Roman"/>
          <w:sz w:val="24"/>
          <w:szCs w:val="24"/>
          <w:lang w:val="ro-RO" w:eastAsia="ro-RO"/>
        </w:rPr>
        <w:t xml:space="preserve"> </w:t>
      </w:r>
      <w:r w:rsidR="006B1224">
        <w:rPr>
          <w:rFonts w:ascii="Times New Roman" w:eastAsia="Times New Roman" w:hAnsi="Times New Roman" w:cs="Times New Roman"/>
          <w:sz w:val="24"/>
          <w:szCs w:val="24"/>
          <w:lang w:val="ro-RO" w:eastAsia="ro-RO"/>
        </w:rPr>
        <w:t xml:space="preserve">cu modificările si completările </w:t>
      </w:r>
      <w:r w:rsidRPr="004651E3">
        <w:rPr>
          <w:rFonts w:ascii="Times New Roman" w:eastAsia="Times New Roman" w:hAnsi="Times New Roman" w:cs="Times New Roman"/>
          <w:sz w:val="24"/>
          <w:szCs w:val="24"/>
          <w:lang w:val="ro-RO" w:eastAsia="ro-RO"/>
        </w:rPr>
        <w:t>ulterioare;Titlul I cap.I art. 9, cap VI art. 91 – art.92, Titlul II cap.VIII.</w:t>
      </w:r>
    </w:p>
    <w:p w:rsidR="004651E3" w:rsidRPr="004651E3" w:rsidRDefault="004651E3" w:rsidP="004651E3">
      <w:pPr>
        <w:spacing w:after="0" w:line="240" w:lineRule="auto"/>
        <w:rPr>
          <w:rFonts w:ascii="Times New Roman" w:eastAsia="Calibri" w:hAnsi="Times New Roman" w:cs="Times New Roman"/>
          <w:sz w:val="24"/>
          <w:szCs w:val="24"/>
          <w:lang w:eastAsia="ro-RO"/>
        </w:rPr>
      </w:pPr>
      <w:r w:rsidRPr="004651E3">
        <w:rPr>
          <w:rFonts w:ascii="Times New Roman" w:eastAsia="Calibri" w:hAnsi="Times New Roman" w:cs="Times New Roman"/>
          <w:b/>
          <w:sz w:val="24"/>
          <w:szCs w:val="24"/>
          <w:lang w:eastAsia="ro-RO"/>
        </w:rPr>
        <w:t>9</w:t>
      </w:r>
      <w:r w:rsidRPr="004651E3">
        <w:rPr>
          <w:rFonts w:ascii="Times New Roman" w:eastAsia="Calibri" w:hAnsi="Times New Roman" w:cs="Times New Roman"/>
          <w:sz w:val="24"/>
          <w:szCs w:val="24"/>
          <w:lang w:eastAsia="ro-RO"/>
        </w:rPr>
        <w:t xml:space="preserve">. </w:t>
      </w:r>
      <w:r w:rsidRPr="004651E3">
        <w:rPr>
          <w:rFonts w:ascii="Times New Roman" w:eastAsia="Calibri" w:hAnsi="Times New Roman" w:cs="Times New Roman"/>
          <w:b/>
          <w:sz w:val="24"/>
          <w:szCs w:val="24"/>
          <w:lang w:eastAsia="ro-RO"/>
        </w:rPr>
        <w:t>Legea nr.22/1969</w:t>
      </w:r>
      <w:r w:rsidRPr="004651E3">
        <w:rPr>
          <w:rFonts w:ascii="Times New Roman" w:eastAsia="Calibri" w:hAnsi="Times New Roman" w:cs="Times New Roman"/>
          <w:sz w:val="24"/>
          <w:szCs w:val="24"/>
          <w:lang w:eastAsia="ro-RO"/>
        </w:rPr>
        <w:t xml:space="preserve">, modificata si completata prin </w:t>
      </w:r>
      <w:r w:rsidRPr="004651E3">
        <w:rPr>
          <w:rFonts w:ascii="Times New Roman" w:eastAsia="Calibri" w:hAnsi="Times New Roman" w:cs="Times New Roman"/>
          <w:b/>
          <w:sz w:val="24"/>
          <w:szCs w:val="24"/>
          <w:lang w:eastAsia="ro-RO"/>
        </w:rPr>
        <w:t>Legea 54/1994</w:t>
      </w:r>
      <w:r w:rsidRPr="004651E3">
        <w:rPr>
          <w:rFonts w:ascii="Times New Roman" w:eastAsia="Calibri" w:hAnsi="Times New Roman" w:cs="Times New Roman"/>
          <w:sz w:val="24"/>
          <w:szCs w:val="24"/>
          <w:lang w:eastAsia="ro-RO"/>
        </w:rPr>
        <w:t xml:space="preserve"> privind angajarea gestionarilor, constituirea de garanţii şi răspunderea în legătură cu gestionarea bunurilor agenţilor economici, autorităţilor sau instituţiilor publice.si prin </w:t>
      </w:r>
      <w:r w:rsidRPr="004651E3">
        <w:rPr>
          <w:rFonts w:ascii="Times New Roman" w:eastAsia="Calibri" w:hAnsi="Times New Roman" w:cs="Times New Roman"/>
          <w:b/>
          <w:sz w:val="24"/>
          <w:szCs w:val="24"/>
          <w:lang w:eastAsia="ro-RO"/>
        </w:rPr>
        <w:t xml:space="preserve">Ordin 1156/2014 </w:t>
      </w:r>
      <w:r w:rsidRPr="004651E3">
        <w:rPr>
          <w:rFonts w:ascii="Times New Roman" w:eastAsia="Calibri" w:hAnsi="Times New Roman" w:cs="Times New Roman"/>
          <w:sz w:val="24"/>
          <w:szCs w:val="24"/>
          <w:lang w:eastAsia="ro-RO"/>
        </w:rPr>
        <w:t xml:space="preserve"> </w:t>
      </w:r>
    </w:p>
    <w:p w:rsidR="004651E3" w:rsidRPr="004651E3" w:rsidRDefault="004651E3" w:rsidP="004651E3">
      <w:pPr>
        <w:spacing w:after="0" w:line="240" w:lineRule="auto"/>
        <w:rPr>
          <w:rFonts w:ascii="Times New Roman" w:eastAsia="Calibri" w:hAnsi="Times New Roman" w:cs="Times New Roman"/>
          <w:sz w:val="24"/>
          <w:szCs w:val="24"/>
        </w:rPr>
      </w:pPr>
      <w:r w:rsidRPr="004651E3">
        <w:rPr>
          <w:rFonts w:ascii="Times New Roman" w:eastAsia="Calibri" w:hAnsi="Times New Roman" w:cs="Times New Roman"/>
          <w:b/>
          <w:sz w:val="24"/>
          <w:szCs w:val="24"/>
          <w:lang w:eastAsia="ro-RO"/>
        </w:rPr>
        <w:t>10. O.U.G</w:t>
      </w:r>
      <w:proofErr w:type="gramStart"/>
      <w:r w:rsidRPr="004651E3">
        <w:rPr>
          <w:rFonts w:ascii="Times New Roman" w:eastAsia="Calibri" w:hAnsi="Times New Roman" w:cs="Times New Roman"/>
          <w:b/>
          <w:sz w:val="24"/>
          <w:szCs w:val="24"/>
          <w:lang w:eastAsia="ro-RO"/>
        </w:rPr>
        <w:t>  nr</w:t>
      </w:r>
      <w:proofErr w:type="gramEnd"/>
      <w:r w:rsidRPr="004651E3">
        <w:rPr>
          <w:rFonts w:ascii="Times New Roman" w:eastAsia="Calibri" w:hAnsi="Times New Roman" w:cs="Times New Roman"/>
          <w:b/>
          <w:sz w:val="24"/>
          <w:szCs w:val="24"/>
          <w:lang w:eastAsia="ro-RO"/>
        </w:rPr>
        <w:t>. 34/2006</w:t>
      </w:r>
      <w:r w:rsidRPr="004651E3">
        <w:rPr>
          <w:rFonts w:ascii="Times New Roman" w:eastAsia="Calibri" w:hAnsi="Times New Roman" w:cs="Times New Roman"/>
          <w:sz w:val="24"/>
          <w:szCs w:val="24"/>
          <w:lang w:eastAsia="ro-RO"/>
        </w:rPr>
        <w:t xml:space="preserve"> privind atribuirea contractelor de achiziţie publică, a contractelor de concesiune de lucrări publice şi a contractelor de concesiune de servicii</w:t>
      </w:r>
      <w:proofErr w:type="gramStart"/>
      <w:r w:rsidRPr="004651E3">
        <w:rPr>
          <w:rFonts w:ascii="Times New Roman" w:eastAsia="Calibri" w:hAnsi="Times New Roman" w:cs="Times New Roman"/>
          <w:sz w:val="24"/>
          <w:szCs w:val="24"/>
          <w:lang w:eastAsia="ro-RO"/>
        </w:rPr>
        <w:t>,actualizata.prin</w:t>
      </w:r>
      <w:proofErr w:type="gramEnd"/>
      <w:r w:rsidRPr="004651E3">
        <w:rPr>
          <w:rFonts w:ascii="Times New Roman" w:eastAsia="Calibri" w:hAnsi="Times New Roman" w:cs="Times New Roman"/>
          <w:sz w:val="24"/>
          <w:szCs w:val="24"/>
          <w:lang w:eastAsia="ro-RO"/>
        </w:rPr>
        <w:t xml:space="preserve"> </w:t>
      </w:r>
      <w:r w:rsidRPr="004651E3">
        <w:rPr>
          <w:rFonts w:ascii="Times New Roman" w:eastAsia="Calibri" w:hAnsi="Times New Roman" w:cs="Times New Roman"/>
          <w:b/>
          <w:sz w:val="24"/>
          <w:szCs w:val="24"/>
        </w:rPr>
        <w:t xml:space="preserve">Legea nr. </w:t>
      </w:r>
      <w:proofErr w:type="gramStart"/>
      <w:r w:rsidRPr="004651E3">
        <w:rPr>
          <w:rFonts w:ascii="Times New Roman" w:eastAsia="Calibri" w:hAnsi="Times New Roman" w:cs="Times New Roman"/>
          <w:b/>
          <w:sz w:val="24"/>
          <w:szCs w:val="24"/>
        </w:rPr>
        <w:t xml:space="preserve">98/2016 </w:t>
      </w:r>
      <w:r w:rsidRPr="004651E3">
        <w:rPr>
          <w:rFonts w:ascii="Times New Roman" w:eastAsia="Calibri" w:hAnsi="Times New Roman" w:cs="Times New Roman"/>
          <w:sz w:val="24"/>
          <w:szCs w:val="24"/>
        </w:rPr>
        <w:t>privind achiziţiile publice</w:t>
      </w:r>
      <w:r w:rsidRPr="004651E3">
        <w:rPr>
          <w:rFonts w:ascii="Times New Roman" w:eastAsia="Calibri" w:hAnsi="Times New Roman" w:cs="Times New Roman"/>
          <w:b/>
          <w:sz w:val="24"/>
          <w:szCs w:val="24"/>
        </w:rPr>
        <w:t xml:space="preserve"> </w:t>
      </w:r>
      <w:r w:rsidRPr="004651E3">
        <w:rPr>
          <w:rFonts w:ascii="Times New Roman" w:eastAsia="Calibri" w:hAnsi="Times New Roman" w:cs="Times New Roman"/>
          <w:sz w:val="24"/>
          <w:szCs w:val="24"/>
        </w:rPr>
        <w:t xml:space="preserve">şi prin </w:t>
      </w:r>
      <w:r w:rsidRPr="004651E3">
        <w:rPr>
          <w:rFonts w:ascii="Times New Roman" w:eastAsia="Calibri" w:hAnsi="Times New Roman" w:cs="Times New Roman"/>
          <w:b/>
          <w:sz w:val="24"/>
          <w:szCs w:val="24"/>
        </w:rPr>
        <w:t>HOTĂRÂREA nr.</w:t>
      </w:r>
      <w:proofErr w:type="gramEnd"/>
      <w:r w:rsidRPr="004651E3">
        <w:rPr>
          <w:rFonts w:ascii="Times New Roman" w:eastAsia="Calibri" w:hAnsi="Times New Roman" w:cs="Times New Roman"/>
          <w:b/>
          <w:sz w:val="24"/>
          <w:szCs w:val="24"/>
        </w:rPr>
        <w:t xml:space="preserve"> 395 din 2 iunie 2016</w:t>
      </w:r>
      <w:r w:rsidRPr="004651E3">
        <w:rPr>
          <w:rFonts w:ascii="Times New Roman" w:eastAsia="Calibri" w:hAnsi="Times New Roman" w:cs="Times New Roman"/>
          <w:sz w:val="24"/>
          <w:szCs w:val="24"/>
        </w:rPr>
        <w:t xml:space="preserve"> pentru aprobarea Normelor metodologice de aplicare a prevederilor referitoare la atribuirea contractului de achiziţie publică/acordului-cadru din, cap.III Realizarea achizitiei publice.</w:t>
      </w:r>
    </w:p>
    <w:p w:rsidR="004651E3" w:rsidRPr="004651E3" w:rsidRDefault="004651E3" w:rsidP="004651E3">
      <w:pPr>
        <w:spacing w:after="0" w:line="240" w:lineRule="auto"/>
        <w:rPr>
          <w:rFonts w:ascii="Times New Roman" w:eastAsia="Calibri" w:hAnsi="Times New Roman" w:cs="Times New Roman"/>
          <w:sz w:val="24"/>
          <w:szCs w:val="24"/>
          <w:lang w:eastAsia="ro-RO"/>
        </w:rPr>
      </w:pPr>
      <w:r w:rsidRPr="004651E3">
        <w:rPr>
          <w:rFonts w:ascii="Times New Roman" w:eastAsia="Calibri" w:hAnsi="Times New Roman" w:cs="Times New Roman"/>
          <w:b/>
          <w:sz w:val="24"/>
          <w:szCs w:val="24"/>
          <w:lang w:eastAsia="ro-RO"/>
        </w:rPr>
        <w:t>11</w:t>
      </w:r>
      <w:proofErr w:type="gramStart"/>
      <w:r w:rsidRPr="004651E3">
        <w:rPr>
          <w:rFonts w:ascii="Times New Roman" w:eastAsia="Calibri" w:hAnsi="Times New Roman" w:cs="Times New Roman"/>
          <w:b/>
          <w:sz w:val="24"/>
          <w:szCs w:val="24"/>
          <w:lang w:eastAsia="ro-RO"/>
        </w:rPr>
        <w:t>.Legea</w:t>
      </w:r>
      <w:proofErr w:type="gramEnd"/>
      <w:r w:rsidRPr="004651E3">
        <w:rPr>
          <w:rFonts w:ascii="Times New Roman" w:eastAsia="Calibri" w:hAnsi="Times New Roman" w:cs="Times New Roman"/>
          <w:b/>
          <w:sz w:val="24"/>
          <w:szCs w:val="24"/>
          <w:lang w:eastAsia="ro-RO"/>
        </w:rPr>
        <w:t xml:space="preserve"> nr.333/2003</w:t>
      </w:r>
      <w:r w:rsidRPr="004651E3">
        <w:rPr>
          <w:rFonts w:ascii="Times New Roman" w:eastAsia="Calibri" w:hAnsi="Times New Roman" w:cs="Times New Roman"/>
          <w:sz w:val="24"/>
          <w:szCs w:val="24"/>
          <w:lang w:eastAsia="ro-RO"/>
        </w:rPr>
        <w:t xml:space="preserve"> privind paza obiectivelor, bunurilor, valorilor şi protecţia persoanelor, actualizata.</w:t>
      </w:r>
    </w:p>
    <w:p w:rsidR="004651E3" w:rsidRPr="004651E3" w:rsidRDefault="004651E3" w:rsidP="004651E3">
      <w:pPr>
        <w:spacing w:after="0" w:line="240" w:lineRule="auto"/>
        <w:rPr>
          <w:rFonts w:ascii="Times New Roman" w:eastAsia="Calibri" w:hAnsi="Times New Roman" w:cs="Times New Roman"/>
          <w:sz w:val="24"/>
          <w:szCs w:val="24"/>
        </w:rPr>
      </w:pPr>
      <w:r w:rsidRPr="004651E3">
        <w:rPr>
          <w:rFonts w:ascii="Times New Roman" w:eastAsia="Calibri" w:hAnsi="Times New Roman" w:cs="Times New Roman"/>
          <w:b/>
          <w:sz w:val="24"/>
          <w:szCs w:val="24"/>
        </w:rPr>
        <w:t xml:space="preserve">12. </w:t>
      </w:r>
      <w:r w:rsidRPr="004651E3">
        <w:rPr>
          <w:rFonts w:ascii="Times New Roman" w:eastAsia="Times New Roman" w:hAnsi="Times New Roman" w:cs="Times New Roman"/>
          <w:b/>
          <w:sz w:val="24"/>
          <w:szCs w:val="24"/>
          <w:lang w:val="ro-RO" w:eastAsia="ro-RO"/>
        </w:rPr>
        <w:t>Codul muncii</w:t>
      </w:r>
      <w:r w:rsidRPr="004651E3">
        <w:rPr>
          <w:rFonts w:ascii="Times New Roman" w:eastAsia="Times New Roman" w:hAnsi="Times New Roman" w:cs="Times New Roman"/>
          <w:sz w:val="24"/>
          <w:szCs w:val="24"/>
          <w:lang w:val="ro-RO" w:eastAsia="ro-RO"/>
        </w:rPr>
        <w:t xml:space="preserve"> </w:t>
      </w:r>
      <w:r w:rsidRPr="004651E3">
        <w:rPr>
          <w:rFonts w:ascii="Times New Roman" w:eastAsia="Calibri" w:hAnsi="Times New Roman" w:cs="Times New Roman"/>
          <w:b/>
          <w:sz w:val="24"/>
          <w:szCs w:val="24"/>
          <w:lang w:eastAsia="ro-RO"/>
        </w:rPr>
        <w:t xml:space="preserve">Legea nr.53/2003 </w:t>
      </w:r>
      <w:r w:rsidRPr="004651E3">
        <w:rPr>
          <w:rFonts w:ascii="Times New Roman" w:eastAsia="Calibri" w:hAnsi="Times New Roman" w:cs="Times New Roman"/>
          <w:sz w:val="24"/>
          <w:szCs w:val="24"/>
          <w:lang w:eastAsia="ro-RO"/>
        </w:rPr>
        <w:t xml:space="preserve">Titlul II cap II, Titlul IV, </w:t>
      </w:r>
      <w:proofErr w:type="gramStart"/>
      <w:r w:rsidRPr="004651E3">
        <w:rPr>
          <w:rFonts w:ascii="Times New Roman" w:eastAsia="Calibri" w:hAnsi="Times New Roman" w:cs="Times New Roman"/>
          <w:sz w:val="24"/>
          <w:szCs w:val="24"/>
          <w:lang w:eastAsia="ro-RO"/>
        </w:rPr>
        <w:t>Titlul</w:t>
      </w:r>
      <w:proofErr w:type="gramEnd"/>
      <w:r w:rsidRPr="004651E3">
        <w:rPr>
          <w:rFonts w:ascii="Times New Roman" w:eastAsia="Calibri" w:hAnsi="Times New Roman" w:cs="Times New Roman"/>
          <w:sz w:val="24"/>
          <w:szCs w:val="24"/>
          <w:lang w:eastAsia="ro-RO"/>
        </w:rPr>
        <w:t xml:space="preserve"> V.</w:t>
      </w:r>
    </w:p>
    <w:p w:rsidR="006B1224" w:rsidRPr="007B7C9C" w:rsidRDefault="006B1224" w:rsidP="006B1224">
      <w:pPr>
        <w:shd w:val="clear" w:color="auto" w:fill="FFFFFF"/>
        <w:spacing w:after="225" w:line="240" w:lineRule="auto"/>
        <w:ind w:right="-468"/>
        <w:textAlignment w:val="baseline"/>
        <w:rPr>
          <w:rFonts w:ascii="Times New Roman" w:eastAsia="Times New Roman" w:hAnsi="Times New Roman" w:cs="Times New Roman"/>
          <w:b/>
          <w:bCs/>
          <w:color w:val="000000"/>
          <w:sz w:val="24"/>
          <w:szCs w:val="24"/>
        </w:rPr>
      </w:pPr>
      <w:r w:rsidRPr="007B7C9C">
        <w:rPr>
          <w:rFonts w:ascii="Times New Roman" w:eastAsia="Times New Roman" w:hAnsi="Times New Roman" w:cs="Times New Roman"/>
          <w:b/>
          <w:bCs/>
          <w:color w:val="000000"/>
          <w:sz w:val="24"/>
          <w:szCs w:val="24"/>
        </w:rPr>
        <w:lastRenderedPageBreak/>
        <w:t xml:space="preserve">TEMATICA </w:t>
      </w:r>
    </w:p>
    <w:p w:rsidR="006B1224" w:rsidRPr="000938F5" w:rsidRDefault="006B1224" w:rsidP="006B1224">
      <w:pPr>
        <w:pStyle w:val="ListParagraph"/>
        <w:numPr>
          <w:ilvl w:val="1"/>
          <w:numId w:val="11"/>
        </w:numPr>
        <w:spacing w:before="240"/>
        <w:rPr>
          <w:rFonts w:ascii="Times New Roman" w:hAnsi="Times New Roman"/>
          <w:sz w:val="24"/>
          <w:szCs w:val="24"/>
        </w:rPr>
      </w:pPr>
      <w:r w:rsidRPr="000938F5">
        <w:rPr>
          <w:rFonts w:ascii="Times New Roman" w:hAnsi="Times New Roman"/>
          <w:sz w:val="24"/>
          <w:szCs w:val="24"/>
        </w:rPr>
        <w:t xml:space="preserve">Baza materială a învățământului preuniversitar </w:t>
      </w:r>
    </w:p>
    <w:p w:rsidR="006B1224" w:rsidRPr="000938F5" w:rsidRDefault="006B1224" w:rsidP="006B1224">
      <w:pPr>
        <w:pStyle w:val="ListParagraph"/>
        <w:numPr>
          <w:ilvl w:val="1"/>
          <w:numId w:val="11"/>
        </w:numPr>
        <w:spacing w:before="240"/>
        <w:rPr>
          <w:rFonts w:ascii="Times New Roman" w:hAnsi="Times New Roman"/>
          <w:sz w:val="24"/>
          <w:szCs w:val="24"/>
        </w:rPr>
      </w:pPr>
      <w:r w:rsidRPr="000938F5">
        <w:rPr>
          <w:rFonts w:ascii="Times New Roman" w:eastAsia="Times New Roman" w:hAnsi="Times New Roman"/>
          <w:sz w:val="24"/>
          <w:szCs w:val="24"/>
          <w:lang w:eastAsia="ro-RO"/>
        </w:rPr>
        <w:t xml:space="preserve">Proceduri de atribuire a contractelor de achiziție publică </w:t>
      </w:r>
    </w:p>
    <w:p w:rsidR="006B1224" w:rsidRPr="000938F5" w:rsidRDefault="006B1224" w:rsidP="006B1224">
      <w:pPr>
        <w:pStyle w:val="ListParagraph"/>
        <w:numPr>
          <w:ilvl w:val="1"/>
          <w:numId w:val="11"/>
        </w:numPr>
        <w:spacing w:before="240"/>
        <w:rPr>
          <w:rFonts w:ascii="Times New Roman" w:hAnsi="Times New Roman"/>
          <w:sz w:val="24"/>
          <w:szCs w:val="24"/>
        </w:rPr>
      </w:pPr>
      <w:r w:rsidRPr="000938F5">
        <w:rPr>
          <w:rFonts w:ascii="Times New Roman" w:eastAsia="Times New Roman" w:hAnsi="Times New Roman"/>
          <w:sz w:val="24"/>
          <w:szCs w:val="24"/>
          <w:lang w:eastAsia="ro-RO"/>
        </w:rPr>
        <w:t xml:space="preserve">Criterii de atribuire a contractelor de achiziție publică </w:t>
      </w:r>
    </w:p>
    <w:p w:rsidR="006B1224" w:rsidRPr="000938F5" w:rsidRDefault="006B1224" w:rsidP="006B1224">
      <w:pPr>
        <w:pStyle w:val="ListParagraph"/>
        <w:numPr>
          <w:ilvl w:val="1"/>
          <w:numId w:val="11"/>
        </w:numPr>
        <w:spacing w:before="240"/>
        <w:rPr>
          <w:rFonts w:ascii="Times New Roman" w:hAnsi="Times New Roman"/>
          <w:sz w:val="24"/>
          <w:szCs w:val="24"/>
        </w:rPr>
      </w:pPr>
      <w:r w:rsidRPr="000938F5">
        <w:rPr>
          <w:rFonts w:ascii="Times New Roman" w:hAnsi="Times New Roman"/>
          <w:sz w:val="24"/>
          <w:szCs w:val="24"/>
        </w:rPr>
        <w:t xml:space="preserve">Dosarul achiziției publice </w:t>
      </w:r>
    </w:p>
    <w:p w:rsidR="006B1224" w:rsidRPr="000938F5" w:rsidRDefault="006B1224" w:rsidP="006B1224">
      <w:pPr>
        <w:pStyle w:val="ListParagraph"/>
        <w:numPr>
          <w:ilvl w:val="1"/>
          <w:numId w:val="11"/>
        </w:numPr>
        <w:spacing w:before="240"/>
        <w:rPr>
          <w:rFonts w:ascii="Times New Roman" w:hAnsi="Times New Roman"/>
          <w:sz w:val="24"/>
          <w:szCs w:val="24"/>
        </w:rPr>
      </w:pPr>
      <w:r w:rsidRPr="000938F5">
        <w:rPr>
          <w:rFonts w:ascii="Times New Roman" w:hAnsi="Times New Roman"/>
          <w:sz w:val="24"/>
          <w:szCs w:val="24"/>
        </w:rPr>
        <w:t>Condiții privind angajarea gestionarilor</w:t>
      </w:r>
    </w:p>
    <w:p w:rsidR="006B1224" w:rsidRPr="000938F5" w:rsidRDefault="006B1224" w:rsidP="006B1224">
      <w:pPr>
        <w:pStyle w:val="ListParagraph"/>
        <w:numPr>
          <w:ilvl w:val="1"/>
          <w:numId w:val="11"/>
        </w:numPr>
        <w:spacing w:before="240"/>
        <w:rPr>
          <w:rFonts w:ascii="Times New Roman" w:hAnsi="Times New Roman"/>
          <w:sz w:val="24"/>
          <w:szCs w:val="24"/>
        </w:rPr>
      </w:pPr>
      <w:r w:rsidRPr="000938F5">
        <w:rPr>
          <w:rFonts w:ascii="Times New Roman" w:eastAsia="Times New Roman" w:hAnsi="Times New Roman"/>
          <w:sz w:val="24"/>
          <w:szCs w:val="24"/>
          <w:lang w:eastAsia="ro-RO"/>
        </w:rPr>
        <w:t xml:space="preserve">Garanții și răspunderi </w:t>
      </w:r>
    </w:p>
    <w:p w:rsidR="006B1224" w:rsidRPr="000938F5" w:rsidRDefault="006B1224" w:rsidP="006B1224">
      <w:pPr>
        <w:pStyle w:val="ListParagraph"/>
        <w:numPr>
          <w:ilvl w:val="1"/>
          <w:numId w:val="11"/>
        </w:numPr>
        <w:spacing w:before="240"/>
        <w:rPr>
          <w:rFonts w:ascii="Times New Roman" w:hAnsi="Times New Roman"/>
          <w:sz w:val="24"/>
          <w:szCs w:val="24"/>
        </w:rPr>
      </w:pPr>
      <w:r w:rsidRPr="000938F5">
        <w:rPr>
          <w:rFonts w:ascii="Times New Roman" w:hAnsi="Times New Roman"/>
          <w:sz w:val="24"/>
          <w:szCs w:val="24"/>
        </w:rPr>
        <w:t xml:space="preserve">Executarea contractului individual de muncă ; Drepturi și obligații ale salariatului Procedura de evaluare anuală a personalului contractual </w:t>
      </w:r>
    </w:p>
    <w:p w:rsidR="006B1224" w:rsidRPr="000938F5" w:rsidRDefault="006B1224" w:rsidP="006B1224">
      <w:pPr>
        <w:pStyle w:val="ListParagraph"/>
        <w:numPr>
          <w:ilvl w:val="1"/>
          <w:numId w:val="11"/>
        </w:numPr>
        <w:spacing w:before="240"/>
        <w:rPr>
          <w:rFonts w:ascii="Times New Roman" w:hAnsi="Times New Roman"/>
          <w:sz w:val="24"/>
          <w:szCs w:val="24"/>
        </w:rPr>
      </w:pPr>
      <w:r w:rsidRPr="000938F5">
        <w:rPr>
          <w:rFonts w:ascii="Times New Roman" w:eastAsia="Times New Roman" w:hAnsi="Times New Roman"/>
          <w:sz w:val="24"/>
          <w:szCs w:val="24"/>
          <w:lang w:eastAsia="ro-RO"/>
        </w:rPr>
        <w:t xml:space="preserve">Obligațiile lucrătorilor cu privire la securitatea și sănătatea în muncă </w:t>
      </w:r>
    </w:p>
    <w:p w:rsidR="006B1224" w:rsidRPr="000938F5" w:rsidRDefault="006B1224" w:rsidP="006B1224">
      <w:pPr>
        <w:pStyle w:val="ListParagraph"/>
        <w:numPr>
          <w:ilvl w:val="1"/>
          <w:numId w:val="11"/>
        </w:numPr>
        <w:spacing w:before="240"/>
        <w:rPr>
          <w:rFonts w:ascii="Times New Roman" w:hAnsi="Times New Roman"/>
          <w:sz w:val="24"/>
          <w:szCs w:val="24"/>
        </w:rPr>
      </w:pPr>
      <w:r w:rsidRPr="000938F5">
        <w:rPr>
          <w:rFonts w:ascii="Times New Roman" w:hAnsi="Times New Roman"/>
          <w:sz w:val="24"/>
          <w:szCs w:val="24"/>
        </w:rPr>
        <w:t xml:space="preserve">Inventarierea patrimoniului </w:t>
      </w:r>
    </w:p>
    <w:p w:rsidR="006B1224" w:rsidRPr="000938F5" w:rsidRDefault="006B1224" w:rsidP="006B1224">
      <w:pPr>
        <w:pStyle w:val="ListParagraph"/>
        <w:numPr>
          <w:ilvl w:val="1"/>
          <w:numId w:val="11"/>
        </w:numPr>
        <w:spacing w:before="240"/>
        <w:rPr>
          <w:rFonts w:ascii="Times New Roman" w:hAnsi="Times New Roman"/>
          <w:sz w:val="24"/>
          <w:szCs w:val="24"/>
        </w:rPr>
      </w:pPr>
      <w:r w:rsidRPr="000938F5">
        <w:rPr>
          <w:rFonts w:ascii="Times New Roman" w:hAnsi="Times New Roman"/>
          <w:sz w:val="24"/>
          <w:szCs w:val="24"/>
        </w:rPr>
        <w:t>Predarea și primirea gestiunii de bunuri materiale</w:t>
      </w:r>
    </w:p>
    <w:p w:rsidR="006B1224" w:rsidRPr="000938F5" w:rsidRDefault="006B1224" w:rsidP="006B1224">
      <w:pPr>
        <w:pStyle w:val="ListParagraph"/>
        <w:numPr>
          <w:ilvl w:val="1"/>
          <w:numId w:val="11"/>
        </w:numPr>
        <w:spacing w:before="240"/>
        <w:rPr>
          <w:rFonts w:ascii="Times New Roman" w:hAnsi="Times New Roman"/>
          <w:sz w:val="24"/>
          <w:szCs w:val="24"/>
        </w:rPr>
      </w:pPr>
      <w:r w:rsidRPr="000938F5">
        <w:rPr>
          <w:rFonts w:ascii="Times New Roman" w:hAnsi="Times New Roman"/>
          <w:sz w:val="24"/>
          <w:szCs w:val="24"/>
        </w:rPr>
        <w:t>Drepturi și obligații în legătură cu primirea, păstrarea, eliberarea bunurilor materiale</w:t>
      </w:r>
    </w:p>
    <w:p w:rsidR="006B1224" w:rsidRPr="000938F5" w:rsidRDefault="006B1224" w:rsidP="006B1224">
      <w:pPr>
        <w:pStyle w:val="ListParagraph"/>
        <w:numPr>
          <w:ilvl w:val="1"/>
          <w:numId w:val="11"/>
        </w:numPr>
        <w:spacing w:before="240"/>
        <w:rPr>
          <w:rFonts w:ascii="Times New Roman" w:hAnsi="Times New Roman"/>
          <w:sz w:val="24"/>
          <w:szCs w:val="24"/>
        </w:rPr>
      </w:pPr>
      <w:r w:rsidRPr="000938F5">
        <w:rPr>
          <w:rFonts w:ascii="Times New Roman" w:hAnsi="Times New Roman"/>
          <w:sz w:val="24"/>
          <w:szCs w:val="24"/>
        </w:rPr>
        <w:t>Evidența și distribuirea produselor lactate și de panificație în școli</w:t>
      </w:r>
    </w:p>
    <w:p w:rsidR="006B1224" w:rsidRPr="00F41647" w:rsidRDefault="006B1224" w:rsidP="006B1224">
      <w:pPr>
        <w:pStyle w:val="ListParagraph"/>
        <w:numPr>
          <w:ilvl w:val="1"/>
          <w:numId w:val="11"/>
        </w:numPr>
        <w:spacing w:before="240"/>
        <w:rPr>
          <w:rFonts w:ascii="Times New Roman" w:hAnsi="Times New Roman"/>
          <w:sz w:val="24"/>
          <w:szCs w:val="24"/>
        </w:rPr>
      </w:pPr>
      <w:r w:rsidRPr="000938F5">
        <w:rPr>
          <w:rFonts w:ascii="Times New Roman" w:eastAsia="Times New Roman" w:hAnsi="Times New Roman"/>
          <w:sz w:val="24"/>
          <w:szCs w:val="24"/>
          <w:lang w:eastAsia="ro-RO"/>
        </w:rPr>
        <w:t>Efectuarea încasărilor, plăților, întocmirea registrului de casă .</w:t>
      </w:r>
    </w:p>
    <w:p w:rsidR="006B1224" w:rsidRPr="00DA481A" w:rsidRDefault="006B1224" w:rsidP="006B1224">
      <w:pPr>
        <w:pStyle w:val="ListParagraph"/>
        <w:numPr>
          <w:ilvl w:val="1"/>
          <w:numId w:val="11"/>
        </w:numPr>
        <w:spacing w:before="240"/>
        <w:rPr>
          <w:rFonts w:ascii="Times New Roman" w:hAnsi="Times New Roman"/>
          <w:sz w:val="24"/>
          <w:szCs w:val="24"/>
        </w:rPr>
      </w:pPr>
      <w:r>
        <w:rPr>
          <w:rFonts w:ascii="Times New Roman" w:eastAsia="Times New Roman" w:hAnsi="Times New Roman"/>
          <w:sz w:val="24"/>
          <w:szCs w:val="24"/>
          <w:lang w:eastAsia="ro-RO"/>
        </w:rPr>
        <w:t>Obligaţiile administratorului referitoare la apararea ȋmpotriva incendiilor.</w:t>
      </w:r>
    </w:p>
    <w:p w:rsidR="007B7C9C" w:rsidRPr="007B7C9C" w:rsidRDefault="007B7C9C" w:rsidP="007B7C9C">
      <w:pPr>
        <w:shd w:val="clear" w:color="auto" w:fill="FFFFFF"/>
        <w:spacing w:after="0" w:line="240" w:lineRule="auto"/>
        <w:jc w:val="both"/>
        <w:textAlignment w:val="baseline"/>
        <w:rPr>
          <w:rFonts w:ascii="Times New Roman" w:eastAsia="Times New Roman" w:hAnsi="Times New Roman" w:cs="Times New Roman"/>
          <w:color w:val="000000"/>
          <w:sz w:val="24"/>
          <w:szCs w:val="24"/>
        </w:rPr>
      </w:pPr>
    </w:p>
    <w:p w:rsidR="006B1224" w:rsidRDefault="006B1224" w:rsidP="007B7C9C">
      <w:pPr>
        <w:spacing w:after="0" w:line="240" w:lineRule="auto"/>
        <w:rPr>
          <w:rFonts w:ascii="Times New Roman" w:eastAsia="Times New Roman" w:hAnsi="Times New Roman" w:cs="Times New Roman"/>
          <w:b/>
          <w:bCs/>
          <w:color w:val="000000"/>
          <w:sz w:val="24"/>
          <w:szCs w:val="24"/>
        </w:rPr>
      </w:pPr>
    </w:p>
    <w:p w:rsidR="006B1224" w:rsidRDefault="006B1224" w:rsidP="007B7C9C">
      <w:pPr>
        <w:spacing w:after="0" w:line="240" w:lineRule="auto"/>
        <w:rPr>
          <w:rFonts w:ascii="Times New Roman" w:eastAsia="Times New Roman" w:hAnsi="Times New Roman" w:cs="Times New Roman"/>
          <w:b/>
          <w:bCs/>
          <w:color w:val="000000"/>
          <w:sz w:val="24"/>
          <w:szCs w:val="24"/>
        </w:rPr>
      </w:pPr>
    </w:p>
    <w:p w:rsidR="006B1224" w:rsidRDefault="006B1224" w:rsidP="007B7C9C">
      <w:pPr>
        <w:spacing w:after="0" w:line="240" w:lineRule="auto"/>
        <w:rPr>
          <w:rFonts w:ascii="Times New Roman" w:eastAsia="Times New Roman" w:hAnsi="Times New Roman" w:cs="Times New Roman"/>
          <w:b/>
          <w:bCs/>
          <w:color w:val="000000"/>
          <w:sz w:val="24"/>
          <w:szCs w:val="24"/>
        </w:rPr>
      </w:pPr>
    </w:p>
    <w:p w:rsidR="007B7C9C" w:rsidRPr="007B7C9C" w:rsidRDefault="007B7C9C" w:rsidP="007B7C9C">
      <w:pPr>
        <w:spacing w:after="0" w:line="240" w:lineRule="auto"/>
        <w:rPr>
          <w:rFonts w:ascii="Times New Roman" w:eastAsia="Times New Roman" w:hAnsi="Times New Roman" w:cs="Times New Roman"/>
          <w:b/>
          <w:bCs/>
          <w:color w:val="000000"/>
          <w:sz w:val="24"/>
          <w:szCs w:val="24"/>
        </w:rPr>
      </w:pPr>
      <w:r w:rsidRPr="007B7C9C">
        <w:rPr>
          <w:rFonts w:ascii="Times New Roman" w:eastAsia="Times New Roman" w:hAnsi="Times New Roman" w:cs="Times New Roman"/>
          <w:b/>
          <w:bCs/>
          <w:color w:val="000000"/>
          <w:sz w:val="24"/>
          <w:szCs w:val="24"/>
        </w:rPr>
        <w:t xml:space="preserve">Punctajul minim de promovare </w:t>
      </w:r>
      <w:proofErr w:type="gramStart"/>
      <w:r w:rsidRPr="007B7C9C">
        <w:rPr>
          <w:rFonts w:ascii="Times New Roman" w:eastAsia="Times New Roman" w:hAnsi="Times New Roman" w:cs="Times New Roman"/>
          <w:b/>
          <w:bCs/>
          <w:color w:val="000000"/>
          <w:sz w:val="24"/>
          <w:szCs w:val="24"/>
        </w:rPr>
        <w:t>este</w:t>
      </w:r>
      <w:proofErr w:type="gramEnd"/>
      <w:r w:rsidRPr="007B7C9C">
        <w:rPr>
          <w:rFonts w:ascii="Times New Roman" w:eastAsia="Times New Roman" w:hAnsi="Times New Roman" w:cs="Times New Roman"/>
          <w:b/>
          <w:bCs/>
          <w:color w:val="000000"/>
          <w:sz w:val="24"/>
          <w:szCs w:val="24"/>
        </w:rPr>
        <w:t xml:space="preserve"> de </w:t>
      </w:r>
      <w:r w:rsidR="00D705EE">
        <w:rPr>
          <w:rFonts w:ascii="Times New Roman" w:eastAsia="Times New Roman" w:hAnsi="Times New Roman" w:cs="Times New Roman"/>
          <w:b/>
          <w:bCs/>
          <w:color w:val="000000"/>
          <w:sz w:val="24"/>
          <w:szCs w:val="24"/>
        </w:rPr>
        <w:t>5</w:t>
      </w:r>
      <w:r w:rsidRPr="007B7C9C">
        <w:rPr>
          <w:rFonts w:ascii="Times New Roman" w:eastAsia="Times New Roman" w:hAnsi="Times New Roman" w:cs="Times New Roman"/>
          <w:b/>
          <w:bCs/>
          <w:color w:val="000000"/>
          <w:sz w:val="24"/>
          <w:szCs w:val="24"/>
        </w:rPr>
        <w:t>0 de puncte/probă</w:t>
      </w:r>
      <w:r w:rsidR="00D705EE">
        <w:rPr>
          <w:rFonts w:ascii="Times New Roman" w:eastAsia="Times New Roman" w:hAnsi="Times New Roman" w:cs="Times New Roman"/>
          <w:b/>
          <w:bCs/>
          <w:color w:val="000000"/>
          <w:sz w:val="24"/>
          <w:szCs w:val="24"/>
        </w:rPr>
        <w:t>.</w:t>
      </w:r>
    </w:p>
    <w:p w:rsidR="007B7C9C" w:rsidRPr="007B7C9C" w:rsidRDefault="007B7C9C" w:rsidP="007B7C9C">
      <w:pPr>
        <w:spacing w:after="0" w:line="240" w:lineRule="auto"/>
        <w:ind w:firstLine="708"/>
        <w:rPr>
          <w:rFonts w:ascii="Times New Roman" w:eastAsia="Times New Roman" w:hAnsi="Times New Roman" w:cs="Times New Roman"/>
          <w:color w:val="000000"/>
          <w:sz w:val="24"/>
          <w:szCs w:val="24"/>
        </w:rPr>
      </w:pPr>
    </w:p>
    <w:p w:rsidR="007B7C9C" w:rsidRPr="007B7C9C" w:rsidRDefault="007B7C9C" w:rsidP="007B7C9C">
      <w:pPr>
        <w:shd w:val="clear" w:color="auto" w:fill="FFFFFF"/>
        <w:spacing w:after="225" w:line="240" w:lineRule="auto"/>
        <w:ind w:right="-828"/>
        <w:jc w:val="both"/>
        <w:textAlignment w:val="baseline"/>
        <w:rPr>
          <w:rFonts w:ascii="Times New Roman" w:eastAsia="Times New Roman" w:hAnsi="Times New Roman" w:cs="Times New Roman"/>
          <w:color w:val="000000"/>
          <w:sz w:val="24"/>
          <w:szCs w:val="24"/>
        </w:rPr>
      </w:pPr>
      <w:r w:rsidRPr="007B7C9C">
        <w:rPr>
          <w:rFonts w:ascii="Times New Roman" w:eastAsia="Times New Roman" w:hAnsi="Times New Roman" w:cs="Times New Roman"/>
          <w:b/>
          <w:bCs/>
          <w:color w:val="000000"/>
          <w:sz w:val="24"/>
          <w:szCs w:val="24"/>
        </w:rPr>
        <w:t>Graficul de desfăşurare a concursului şi dispoziţii finale: </w:t>
      </w:r>
    </w:p>
    <w:p w:rsidR="007B7C9C" w:rsidRPr="007B7C9C" w:rsidRDefault="007B7C9C" w:rsidP="007B7C9C">
      <w:pPr>
        <w:shd w:val="clear" w:color="auto" w:fill="FFFFFF"/>
        <w:spacing w:after="225" w:line="240" w:lineRule="auto"/>
        <w:ind w:right="-468"/>
        <w:textAlignment w:val="baseline"/>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Dosarele de înscriere la concurs se depun la secretariatul GR</w:t>
      </w:r>
      <w:r w:rsidR="004651E3">
        <w:rPr>
          <w:rFonts w:ascii="Times New Roman" w:eastAsia="Times New Roman" w:hAnsi="Times New Roman" w:cs="Times New Roman"/>
          <w:color w:val="000000"/>
          <w:sz w:val="24"/>
          <w:szCs w:val="24"/>
        </w:rPr>
        <w:t xml:space="preserve">ĂDINIŢEI CU PROGRAM </w:t>
      </w:r>
      <w:proofErr w:type="gramStart"/>
      <w:r w:rsidR="004651E3">
        <w:rPr>
          <w:rFonts w:ascii="Times New Roman" w:eastAsia="Times New Roman" w:hAnsi="Times New Roman" w:cs="Times New Roman"/>
          <w:color w:val="000000"/>
          <w:sz w:val="24"/>
          <w:szCs w:val="24"/>
        </w:rPr>
        <w:t>PRELUNGIT  DUMBRAVA</w:t>
      </w:r>
      <w:proofErr w:type="gramEnd"/>
      <w:r w:rsidR="004651E3">
        <w:rPr>
          <w:rFonts w:ascii="Times New Roman" w:eastAsia="Times New Roman" w:hAnsi="Times New Roman" w:cs="Times New Roman"/>
          <w:color w:val="000000"/>
          <w:sz w:val="24"/>
          <w:szCs w:val="24"/>
        </w:rPr>
        <w:t xml:space="preserve"> MINUNATĂ</w:t>
      </w:r>
      <w:r w:rsidRPr="007B7C9C">
        <w:rPr>
          <w:rFonts w:ascii="Times New Roman" w:eastAsia="Times New Roman" w:hAnsi="Times New Roman" w:cs="Times New Roman"/>
          <w:color w:val="000000"/>
          <w:sz w:val="24"/>
          <w:szCs w:val="24"/>
        </w:rPr>
        <w:t xml:space="preserve">  Hunedoara , conform graficului.</w:t>
      </w:r>
    </w:p>
    <w:p w:rsidR="007B7C9C" w:rsidRPr="007B7C9C" w:rsidRDefault="007B7C9C" w:rsidP="007B7C9C">
      <w:pPr>
        <w:shd w:val="clear" w:color="auto" w:fill="FFFFFF"/>
        <w:spacing w:after="225" w:line="240" w:lineRule="auto"/>
        <w:ind w:right="-468"/>
        <w:textAlignment w:val="baseline"/>
        <w:rPr>
          <w:rFonts w:ascii="Times New Roman" w:eastAsia="Times New Roman" w:hAnsi="Times New Roman" w:cs="Times New Roman"/>
          <w:color w:val="000000"/>
          <w:sz w:val="24"/>
          <w:szCs w:val="24"/>
        </w:rPr>
      </w:pPr>
      <w:proofErr w:type="gramStart"/>
      <w:r w:rsidRPr="007B7C9C">
        <w:rPr>
          <w:rFonts w:ascii="Times New Roman" w:eastAsia="Times New Roman" w:hAnsi="Times New Roman" w:cs="Times New Roman"/>
          <w:color w:val="000000"/>
          <w:sz w:val="24"/>
          <w:szCs w:val="24"/>
        </w:rPr>
        <w:t>Informaţiile suplimentare se pot obţine în zilele lucrătoare, telefonic la nr.</w:t>
      </w:r>
      <w:proofErr w:type="gramEnd"/>
      <w:r w:rsidRPr="007B7C9C">
        <w:rPr>
          <w:rFonts w:ascii="Times New Roman" w:eastAsia="Times New Roman" w:hAnsi="Times New Roman" w:cs="Times New Roman"/>
          <w:color w:val="000000"/>
          <w:sz w:val="24"/>
          <w:szCs w:val="24"/>
        </w:rPr>
        <w:t xml:space="preserve"> </w:t>
      </w:r>
      <w:proofErr w:type="gramStart"/>
      <w:r w:rsidRPr="007B7C9C">
        <w:rPr>
          <w:rFonts w:ascii="Times New Roman" w:eastAsia="Times New Roman" w:hAnsi="Times New Roman" w:cs="Times New Roman"/>
          <w:color w:val="000000"/>
          <w:sz w:val="24"/>
          <w:szCs w:val="24"/>
        </w:rPr>
        <w:t>0</w:t>
      </w:r>
      <w:r w:rsidR="004651E3">
        <w:rPr>
          <w:rFonts w:ascii="Times New Roman" w:eastAsia="Times New Roman" w:hAnsi="Times New Roman" w:cs="Times New Roman"/>
          <w:color w:val="000000"/>
          <w:sz w:val="24"/>
          <w:szCs w:val="24"/>
        </w:rPr>
        <w:t>254744766</w:t>
      </w:r>
      <w:r w:rsidRPr="007B7C9C">
        <w:rPr>
          <w:rFonts w:ascii="Times New Roman" w:eastAsia="Times New Roman" w:hAnsi="Times New Roman" w:cs="Times New Roman"/>
          <w:color w:val="000000"/>
          <w:sz w:val="24"/>
          <w:szCs w:val="24"/>
        </w:rPr>
        <w:t xml:space="preserve">  sau</w:t>
      </w:r>
      <w:proofErr w:type="gramEnd"/>
      <w:r w:rsidRPr="007B7C9C">
        <w:rPr>
          <w:rFonts w:ascii="Times New Roman" w:eastAsia="Times New Roman" w:hAnsi="Times New Roman" w:cs="Times New Roman"/>
          <w:color w:val="000000"/>
          <w:sz w:val="24"/>
          <w:szCs w:val="24"/>
        </w:rPr>
        <w:t xml:space="preserve"> personal la secretariatul unităţii.</w:t>
      </w:r>
    </w:p>
    <w:p w:rsidR="007B7C9C" w:rsidRPr="007B7C9C" w:rsidRDefault="007B7C9C" w:rsidP="007B7C9C">
      <w:pPr>
        <w:shd w:val="clear" w:color="auto" w:fill="FFFFFF"/>
        <w:spacing w:after="225" w:line="240" w:lineRule="auto"/>
        <w:ind w:right="-468"/>
        <w:textAlignment w:val="baseline"/>
        <w:rPr>
          <w:rFonts w:ascii="Times New Roman" w:eastAsia="Times New Roman" w:hAnsi="Times New Roman" w:cs="Times New Roman"/>
          <w:color w:val="000000"/>
          <w:sz w:val="24"/>
          <w:szCs w:val="24"/>
        </w:rPr>
      </w:pPr>
      <w:r w:rsidRPr="007B7C9C">
        <w:rPr>
          <w:rFonts w:ascii="Times New Roman" w:eastAsia="Times New Roman" w:hAnsi="Times New Roman" w:cs="Times New Roman"/>
          <w:color w:val="000000"/>
          <w:sz w:val="24"/>
          <w:szCs w:val="24"/>
        </w:rPr>
        <w:t xml:space="preserve">Concursul se va desfăşura la sediul GRĂDINIŢEI CU PROGRAM PRELUNGIT </w:t>
      </w:r>
      <w:r w:rsidR="004651E3">
        <w:rPr>
          <w:rFonts w:ascii="Times New Roman" w:eastAsia="Times New Roman" w:hAnsi="Times New Roman" w:cs="Times New Roman"/>
          <w:color w:val="000000"/>
          <w:sz w:val="24"/>
          <w:szCs w:val="24"/>
        </w:rPr>
        <w:t xml:space="preserve">DUMBRAVA MINUNATĂ </w:t>
      </w:r>
      <w:proofErr w:type="gramStart"/>
      <w:r w:rsidRPr="007B7C9C">
        <w:rPr>
          <w:rFonts w:ascii="Times New Roman" w:eastAsia="Times New Roman" w:hAnsi="Times New Roman" w:cs="Times New Roman"/>
          <w:color w:val="000000"/>
          <w:sz w:val="24"/>
          <w:szCs w:val="24"/>
        </w:rPr>
        <w:t>HUNEDOARA ,</w:t>
      </w:r>
      <w:proofErr w:type="gramEnd"/>
      <w:r w:rsidRPr="007B7C9C">
        <w:rPr>
          <w:rFonts w:ascii="Times New Roman" w:eastAsia="Times New Roman" w:hAnsi="Times New Roman" w:cs="Times New Roman"/>
          <w:color w:val="000000"/>
          <w:sz w:val="24"/>
          <w:szCs w:val="24"/>
        </w:rPr>
        <w:t xml:space="preserve"> conform graficului de mai jos:</w:t>
      </w:r>
    </w:p>
    <w:tbl>
      <w:tblPr>
        <w:tblpPr w:leftFromText="180" w:rightFromText="180" w:bottomFromText="200" w:vertAnchor="text" w:horzAnchor="margin" w:tblpY="208"/>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5160"/>
        <w:gridCol w:w="3715"/>
      </w:tblGrid>
      <w:tr w:rsidR="00B4472C" w:rsidTr="00B4472C">
        <w:trPr>
          <w:trHeight w:val="843"/>
        </w:trPr>
        <w:tc>
          <w:tcPr>
            <w:tcW w:w="618" w:type="dxa"/>
            <w:tcBorders>
              <w:top w:val="single" w:sz="4" w:space="0" w:color="auto"/>
              <w:left w:val="single" w:sz="4" w:space="0" w:color="auto"/>
              <w:bottom w:val="single" w:sz="4" w:space="0" w:color="auto"/>
              <w:right w:val="single" w:sz="4" w:space="0" w:color="auto"/>
            </w:tcBorders>
            <w:vAlign w:val="center"/>
            <w:hideMark/>
          </w:tcPr>
          <w:p w:rsidR="00B4472C" w:rsidRDefault="00B4472C" w:rsidP="00AE15FA">
            <w:pPr>
              <w:spacing w:after="160" w:line="25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Nr crt</w:t>
            </w:r>
          </w:p>
        </w:tc>
        <w:tc>
          <w:tcPr>
            <w:tcW w:w="5160" w:type="dxa"/>
            <w:tcBorders>
              <w:top w:val="single" w:sz="4" w:space="0" w:color="auto"/>
              <w:left w:val="single" w:sz="4" w:space="0" w:color="auto"/>
              <w:bottom w:val="single" w:sz="4" w:space="0" w:color="auto"/>
              <w:right w:val="single" w:sz="4" w:space="0" w:color="auto"/>
            </w:tcBorders>
            <w:vAlign w:val="center"/>
            <w:hideMark/>
          </w:tcPr>
          <w:p w:rsidR="00B4472C" w:rsidRDefault="00B4472C" w:rsidP="00AE15FA">
            <w:pPr>
              <w:spacing w:after="160" w:line="25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Activităţi</w:t>
            </w:r>
          </w:p>
        </w:tc>
        <w:tc>
          <w:tcPr>
            <w:tcW w:w="3715" w:type="dxa"/>
            <w:tcBorders>
              <w:top w:val="single" w:sz="4" w:space="0" w:color="auto"/>
              <w:left w:val="single" w:sz="4" w:space="0" w:color="auto"/>
              <w:bottom w:val="single" w:sz="4" w:space="0" w:color="auto"/>
              <w:right w:val="single" w:sz="4" w:space="0" w:color="auto"/>
            </w:tcBorders>
            <w:vAlign w:val="center"/>
            <w:hideMark/>
          </w:tcPr>
          <w:p w:rsidR="00B4472C" w:rsidRDefault="00B4472C" w:rsidP="00AE15FA">
            <w:pPr>
              <w:spacing w:after="160" w:line="25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Data/perioada</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Publicarea anunţului</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10.04.2017</w:t>
            </w:r>
          </w:p>
        </w:tc>
      </w:tr>
      <w:tr w:rsidR="00B4472C" w:rsidTr="00B4472C">
        <w:trPr>
          <w:trHeight w:val="803"/>
        </w:trPr>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ind w:left="100"/>
              <w:rPr>
                <w:rFonts w:ascii="Times New Roman" w:eastAsia="Calibri" w:hAnsi="Times New Roman" w:cs="Times New Roman"/>
                <w:sz w:val="24"/>
                <w:szCs w:val="24"/>
              </w:rPr>
            </w:pPr>
            <w:r>
              <w:rPr>
                <w:rFonts w:ascii="Times New Roman" w:eastAsia="Calibri" w:hAnsi="Times New Roman" w:cs="Times New Roman"/>
                <w:sz w:val="24"/>
                <w:szCs w:val="24"/>
              </w:rPr>
              <w:t>Depunerea dosarelor de înscriere</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0" w:line="24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11.04.2017-04.05.2017 (între orele 11:00-14:00)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3</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Afișarea rezultatelor </w:t>
            </w:r>
            <w:r w:rsidRPr="00DC5042">
              <w:rPr>
                <w:rFonts w:ascii="Times New Roman" w:eastAsia="Calibri" w:hAnsi="Times New Roman" w:cs="Times New Roman"/>
                <w:sz w:val="24"/>
                <w:szCs w:val="24"/>
                <w:highlight w:val="yellow"/>
              </w:rPr>
              <w:t>selecției dosarelor</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both"/>
              <w:rPr>
                <w:rFonts w:ascii="Times New Roman" w:eastAsia="Calibri" w:hAnsi="Times New Roman" w:cs="Times New Roman"/>
                <w:sz w:val="24"/>
                <w:szCs w:val="24"/>
              </w:rPr>
            </w:pPr>
            <w:r>
              <w:rPr>
                <w:rFonts w:ascii="Times New Roman" w:eastAsia="Calibri" w:hAnsi="Times New Roman" w:cs="Times New Roman"/>
                <w:sz w:val="24"/>
                <w:szCs w:val="24"/>
                <w:lang w:val="ro-RO"/>
              </w:rPr>
              <w:t>05.05.2017, ora 12:00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ind w:left="100" w:right="-20"/>
              <w:rPr>
                <w:rFonts w:ascii="Times New Roman" w:eastAsia="Calibri" w:hAnsi="Times New Roman" w:cs="Times New Roman"/>
                <w:sz w:val="24"/>
                <w:szCs w:val="24"/>
              </w:rPr>
            </w:pPr>
            <w:r>
              <w:rPr>
                <w:rFonts w:ascii="Times New Roman" w:eastAsia="Calibri" w:hAnsi="Times New Roman" w:cs="Times New Roman"/>
                <w:sz w:val="24"/>
                <w:szCs w:val="24"/>
              </w:rPr>
              <w:t>Depunerea contestaţilor privind rezultatele selecţiei dosarelor</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rPr>
            </w:pPr>
            <w:r>
              <w:rPr>
                <w:rFonts w:ascii="Times New Roman" w:eastAsia="Calibri" w:hAnsi="Times New Roman" w:cs="Times New Roman"/>
                <w:sz w:val="24"/>
                <w:szCs w:val="24"/>
                <w:lang w:val="ro-RO"/>
              </w:rPr>
              <w:t>Până în data de 05.05.2017, între orele 12:00-14:00</w:t>
            </w:r>
          </w:p>
        </w:tc>
      </w:tr>
      <w:tr w:rsidR="00B4472C" w:rsidTr="00B4472C">
        <w:trPr>
          <w:trHeight w:val="711"/>
        </w:trPr>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0" w:line="24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Afișarea rezultatelor la contestații</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both"/>
              <w:rPr>
                <w:rFonts w:ascii="Times New Roman" w:eastAsia="Calibri" w:hAnsi="Times New Roman" w:cs="Times New Roman"/>
                <w:sz w:val="24"/>
                <w:szCs w:val="24"/>
              </w:rPr>
            </w:pPr>
            <w:r>
              <w:rPr>
                <w:rFonts w:ascii="Times New Roman" w:eastAsia="Calibri" w:hAnsi="Times New Roman" w:cs="Times New Roman"/>
                <w:sz w:val="24"/>
                <w:szCs w:val="24"/>
                <w:lang w:val="ro-RO"/>
              </w:rPr>
              <w:t>08.05.2017</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rPr>
            </w:pPr>
            <w:r w:rsidRPr="00DC5042">
              <w:rPr>
                <w:rFonts w:ascii="Times New Roman" w:eastAsia="Calibri" w:hAnsi="Times New Roman" w:cs="Times New Roman"/>
                <w:sz w:val="24"/>
                <w:szCs w:val="24"/>
                <w:highlight w:val="yellow"/>
                <w:lang w:val="ro-RO"/>
              </w:rPr>
              <w:t>Proba scrisă</w:t>
            </w:r>
            <w:r>
              <w:rPr>
                <w:rFonts w:ascii="Times New Roman" w:eastAsia="Calibri" w:hAnsi="Times New Roman" w:cs="Times New Roman"/>
                <w:sz w:val="24"/>
                <w:szCs w:val="24"/>
                <w:lang w:val="ro-RO"/>
              </w:rPr>
              <w:t xml:space="preserve"> </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both"/>
              <w:rPr>
                <w:rFonts w:ascii="Times New Roman" w:eastAsia="Calibri" w:hAnsi="Times New Roman" w:cs="Times New Roman"/>
                <w:sz w:val="24"/>
                <w:szCs w:val="24"/>
              </w:rPr>
            </w:pPr>
            <w:r>
              <w:rPr>
                <w:rFonts w:ascii="Times New Roman" w:eastAsia="Calibri" w:hAnsi="Times New Roman" w:cs="Times New Roman"/>
                <w:sz w:val="24"/>
                <w:szCs w:val="24"/>
                <w:lang w:val="ro-RO"/>
              </w:rPr>
              <w:t>09.05.2017, ora 9:00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7</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0" w:line="24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Afișarea punctajelor obținute la proba scrisă</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09.05.2017, ora 13:00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8</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rPr>
            </w:pPr>
            <w:r>
              <w:rPr>
                <w:rFonts w:ascii="Times New Roman" w:eastAsia="Calibri" w:hAnsi="Times New Roman" w:cs="Times New Roman"/>
                <w:sz w:val="24"/>
                <w:szCs w:val="24"/>
                <w:lang w:val="ro-RO"/>
              </w:rPr>
              <w:t>Depunerea contestațiilor privind rezultatele la proba scrisă</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rPr>
            </w:pPr>
            <w:r>
              <w:rPr>
                <w:rFonts w:ascii="Times New Roman" w:eastAsia="Calibri" w:hAnsi="Times New Roman" w:cs="Times New Roman"/>
                <w:sz w:val="24"/>
                <w:szCs w:val="24"/>
                <w:lang w:val="ro-RO"/>
              </w:rPr>
              <w:t>09.05.2017, între orele 13:00-15:00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lang w:val="ro-RO"/>
              </w:rPr>
              <w:t>Afișarea rezultatelor la contestații</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8F1AE6" w:rsidP="008F1AE6">
            <w:pPr>
              <w:spacing w:after="160" w:line="256" w:lineRule="auto"/>
              <w:rPr>
                <w:rFonts w:ascii="Times New Roman" w:eastAsia="Calibri" w:hAnsi="Times New Roman" w:cs="Times New Roman"/>
                <w:sz w:val="24"/>
                <w:szCs w:val="24"/>
              </w:rPr>
            </w:pPr>
            <w:r>
              <w:rPr>
                <w:rFonts w:ascii="Times New Roman" w:eastAsia="Calibri" w:hAnsi="Times New Roman" w:cs="Times New Roman"/>
                <w:sz w:val="24"/>
                <w:szCs w:val="24"/>
                <w:lang w:val="ro-RO"/>
              </w:rPr>
              <w:t>09</w:t>
            </w:r>
            <w:r w:rsidR="00B4472C">
              <w:rPr>
                <w:rFonts w:ascii="Times New Roman" w:eastAsia="Calibri" w:hAnsi="Times New Roman" w:cs="Times New Roman"/>
                <w:sz w:val="24"/>
                <w:szCs w:val="24"/>
                <w:lang w:val="ro-RO"/>
              </w:rPr>
              <w:t>.0</w:t>
            </w:r>
            <w:r>
              <w:rPr>
                <w:rFonts w:ascii="Times New Roman" w:eastAsia="Calibri" w:hAnsi="Times New Roman" w:cs="Times New Roman"/>
                <w:sz w:val="24"/>
                <w:szCs w:val="24"/>
                <w:lang w:val="ro-RO"/>
              </w:rPr>
              <w:t>5</w:t>
            </w:r>
            <w:r w:rsidR="00B4472C">
              <w:rPr>
                <w:rFonts w:ascii="Times New Roman" w:eastAsia="Calibri" w:hAnsi="Times New Roman" w:cs="Times New Roman"/>
                <w:sz w:val="24"/>
                <w:szCs w:val="24"/>
                <w:lang w:val="ro-RO"/>
              </w:rPr>
              <w:t>.2017, ora 16:00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rPr>
            </w:pPr>
            <w:r w:rsidRPr="00DC5042">
              <w:rPr>
                <w:rFonts w:ascii="Times New Roman" w:eastAsia="Calibri" w:hAnsi="Times New Roman" w:cs="Times New Roman"/>
                <w:sz w:val="24"/>
                <w:szCs w:val="24"/>
                <w:highlight w:val="yellow"/>
                <w:lang w:val="ro-RO"/>
              </w:rPr>
              <w:t>Proba practică</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rPr>
            </w:pPr>
            <w:r>
              <w:rPr>
                <w:rFonts w:ascii="Times New Roman" w:eastAsia="Calibri" w:hAnsi="Times New Roman" w:cs="Times New Roman"/>
                <w:sz w:val="24"/>
                <w:szCs w:val="24"/>
                <w:lang w:val="ro-RO"/>
              </w:rPr>
              <w:t>10.05.2017, ora 9:00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11</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0" w:line="240" w:lineRule="auto"/>
              <w:rPr>
                <w:rFonts w:ascii="Times New Roman" w:eastAsia="Calibri" w:hAnsi="Times New Roman" w:cs="Times New Roman"/>
                <w:b/>
                <w:sz w:val="24"/>
                <w:szCs w:val="24"/>
                <w:lang w:val="ro-RO"/>
              </w:rPr>
            </w:pPr>
            <w:r>
              <w:rPr>
                <w:rFonts w:ascii="Times New Roman" w:eastAsia="Calibri" w:hAnsi="Times New Roman" w:cs="Times New Roman"/>
                <w:sz w:val="24"/>
                <w:szCs w:val="24"/>
                <w:lang w:val="ro-RO"/>
              </w:rPr>
              <w:t>Afișarea puntajelor obținute la proba practică</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lang w:val="ro-RO"/>
              </w:rPr>
              <w:t>10.05.2017, ora 12:00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12</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both"/>
              <w:rPr>
                <w:rFonts w:ascii="Times New Roman" w:eastAsia="Calibri" w:hAnsi="Times New Roman" w:cs="Times New Roman"/>
                <w:sz w:val="24"/>
                <w:szCs w:val="24"/>
                <w:lang w:val="ro-RO"/>
              </w:rPr>
            </w:pPr>
            <w:r>
              <w:rPr>
                <w:rFonts w:ascii="Times New Roman" w:eastAsia="Calibri" w:hAnsi="Times New Roman" w:cs="Times New Roman"/>
                <w:sz w:val="24"/>
                <w:szCs w:val="24"/>
              </w:rPr>
              <w:t>Depunerea contestațiilor cu privire la rezultatele probei practice</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0" w:line="240"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10.05.2017, între orele 12:00-15:00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13</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Afişarea rezultatelor la contestații</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rPr>
            </w:pPr>
            <w:r>
              <w:rPr>
                <w:rFonts w:ascii="Times New Roman" w:eastAsia="Calibri" w:hAnsi="Times New Roman" w:cs="Times New Roman"/>
                <w:sz w:val="24"/>
                <w:szCs w:val="24"/>
                <w:lang w:val="ro-RO"/>
              </w:rPr>
              <w:t>10.05.2017, ora 16:00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14</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both"/>
              <w:rPr>
                <w:rFonts w:ascii="Times New Roman" w:eastAsia="Calibri" w:hAnsi="Times New Roman" w:cs="Times New Roman"/>
                <w:sz w:val="24"/>
                <w:szCs w:val="24"/>
              </w:rPr>
            </w:pPr>
            <w:r w:rsidRPr="00DC5042">
              <w:rPr>
                <w:rFonts w:ascii="Times New Roman" w:eastAsia="Calibri" w:hAnsi="Times New Roman" w:cs="Times New Roman"/>
                <w:sz w:val="24"/>
                <w:szCs w:val="24"/>
                <w:highlight w:val="yellow"/>
              </w:rPr>
              <w:t>Interviu</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11.05.2017, ora 10:00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15</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Afișarea puntajelor obținute la interviu</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11.05.2017, ora 12:00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16</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Depunerea contestațiilor cu privire la rezultatele interviului</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11.05.2017, între orele 12:00-15:00</w:t>
            </w:r>
          </w:p>
        </w:tc>
      </w:tr>
      <w:tr w:rsidR="00B4472C" w:rsidTr="00B4472C">
        <w:tc>
          <w:tcPr>
            <w:tcW w:w="618"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17</w:t>
            </w:r>
          </w:p>
        </w:tc>
        <w:tc>
          <w:tcPr>
            <w:tcW w:w="5160"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Afișarea rezultatelor la contestații și a rezultatelor finale</w:t>
            </w:r>
          </w:p>
        </w:tc>
        <w:tc>
          <w:tcPr>
            <w:tcW w:w="3715" w:type="dxa"/>
            <w:tcBorders>
              <w:top w:val="single" w:sz="4" w:space="0" w:color="auto"/>
              <w:left w:val="single" w:sz="4" w:space="0" w:color="auto"/>
              <w:bottom w:val="single" w:sz="4" w:space="0" w:color="auto"/>
              <w:right w:val="single" w:sz="4" w:space="0" w:color="auto"/>
            </w:tcBorders>
            <w:hideMark/>
          </w:tcPr>
          <w:p w:rsidR="00B4472C" w:rsidRDefault="00B4472C" w:rsidP="00AE15FA">
            <w:pPr>
              <w:spacing w:after="160" w:line="256" w:lineRule="auto"/>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12.05.2017, ora 16:00</w:t>
            </w:r>
          </w:p>
        </w:tc>
      </w:tr>
    </w:tbl>
    <w:p w:rsidR="007B7C9C" w:rsidRPr="007B7C9C" w:rsidRDefault="007B7C9C" w:rsidP="007B7C9C">
      <w:pPr>
        <w:tabs>
          <w:tab w:val="left" w:pos="0"/>
        </w:tabs>
        <w:spacing w:after="0" w:line="240" w:lineRule="auto"/>
        <w:jc w:val="both"/>
        <w:rPr>
          <w:rFonts w:ascii="Times New Roman" w:eastAsia="Times New Roman" w:hAnsi="Times New Roman" w:cs="Times New Roman"/>
          <w:color w:val="000000"/>
          <w:sz w:val="24"/>
          <w:szCs w:val="24"/>
        </w:rPr>
      </w:pPr>
    </w:p>
    <w:p w:rsidR="007B7C9C" w:rsidRPr="007B7C9C" w:rsidRDefault="007B7C9C" w:rsidP="007B7C9C">
      <w:pPr>
        <w:spacing w:after="0" w:line="240" w:lineRule="auto"/>
        <w:rPr>
          <w:rFonts w:ascii="Times New Roman" w:eastAsia="Times New Roman" w:hAnsi="Times New Roman" w:cs="Times New Roman"/>
          <w:b/>
          <w:color w:val="000000"/>
          <w:sz w:val="24"/>
          <w:szCs w:val="24"/>
          <w:lang w:val="ro-RO"/>
        </w:rPr>
      </w:pPr>
    </w:p>
    <w:p w:rsidR="007B7C9C" w:rsidRDefault="007B7C9C" w:rsidP="00D705EE">
      <w:pPr>
        <w:spacing w:after="0" w:line="240" w:lineRule="auto"/>
        <w:jc w:val="center"/>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DIRECTOR</w:t>
      </w:r>
      <w:r w:rsidR="00D705EE">
        <w:rPr>
          <w:rFonts w:ascii="Times New Roman" w:eastAsia="Times New Roman" w:hAnsi="Times New Roman" w:cs="Times New Roman"/>
          <w:color w:val="000000"/>
          <w:sz w:val="24"/>
          <w:szCs w:val="24"/>
          <w:lang w:val="ro-RO"/>
        </w:rPr>
        <w:t>,</w:t>
      </w:r>
    </w:p>
    <w:p w:rsidR="00E1243D" w:rsidRPr="007B7C9C" w:rsidRDefault="00E1243D" w:rsidP="00D705EE">
      <w:pPr>
        <w:spacing w:after="0" w:line="240" w:lineRule="auto"/>
        <w:jc w:val="center"/>
        <w:rPr>
          <w:rFonts w:ascii="Times New Roman" w:eastAsia="Times New Roman" w:hAnsi="Times New Roman" w:cs="Times New Roman"/>
          <w:color w:val="000000"/>
          <w:sz w:val="24"/>
          <w:szCs w:val="24"/>
          <w:lang w:val="ro-RO"/>
        </w:rPr>
      </w:pPr>
    </w:p>
    <w:p w:rsidR="00FC0629" w:rsidRPr="004651E3" w:rsidRDefault="007B7C9C" w:rsidP="00D705EE">
      <w:pPr>
        <w:spacing w:after="0" w:line="240" w:lineRule="auto"/>
        <w:jc w:val="center"/>
        <w:rPr>
          <w:rFonts w:ascii="Times New Roman" w:eastAsia="Times New Roman" w:hAnsi="Times New Roman" w:cs="Times New Roman"/>
          <w:color w:val="000000"/>
          <w:sz w:val="24"/>
          <w:szCs w:val="24"/>
          <w:lang w:val="ro-RO"/>
        </w:rPr>
      </w:pPr>
      <w:r w:rsidRPr="007B7C9C">
        <w:rPr>
          <w:rFonts w:ascii="Times New Roman" w:eastAsia="Times New Roman" w:hAnsi="Times New Roman" w:cs="Times New Roman"/>
          <w:color w:val="000000"/>
          <w:sz w:val="24"/>
          <w:szCs w:val="24"/>
          <w:lang w:val="ro-RO"/>
        </w:rPr>
        <w:t xml:space="preserve">PROF. </w:t>
      </w:r>
      <w:r w:rsidR="004651E3">
        <w:rPr>
          <w:rFonts w:ascii="Times New Roman" w:eastAsia="Times New Roman" w:hAnsi="Times New Roman" w:cs="Times New Roman"/>
          <w:color w:val="000000"/>
          <w:sz w:val="24"/>
          <w:szCs w:val="24"/>
          <w:lang w:val="ro-RO"/>
        </w:rPr>
        <w:t>JULEA CLAUDIA</w:t>
      </w:r>
    </w:p>
    <w:sectPr w:rsidR="00FC0629" w:rsidRPr="004651E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090" w:rsidRDefault="00485090" w:rsidP="007B7C9C">
      <w:pPr>
        <w:spacing w:after="0" w:line="240" w:lineRule="auto"/>
      </w:pPr>
      <w:r>
        <w:separator/>
      </w:r>
    </w:p>
  </w:endnote>
  <w:endnote w:type="continuationSeparator" w:id="0">
    <w:p w:rsidR="00485090" w:rsidRDefault="00485090" w:rsidP="007B7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3741478"/>
      <w:docPartObj>
        <w:docPartGallery w:val="Page Numbers (Bottom of Page)"/>
        <w:docPartUnique/>
      </w:docPartObj>
    </w:sdtPr>
    <w:sdtEndPr>
      <w:rPr>
        <w:noProof/>
      </w:rPr>
    </w:sdtEndPr>
    <w:sdtContent>
      <w:p w:rsidR="005B6BD0" w:rsidRDefault="005B6BD0">
        <w:pPr>
          <w:pStyle w:val="Footer"/>
          <w:jc w:val="center"/>
        </w:pPr>
        <w:r>
          <w:fldChar w:fldCharType="begin"/>
        </w:r>
        <w:r>
          <w:instrText xml:space="preserve"> PAGE   \* MERGEFORMAT </w:instrText>
        </w:r>
        <w:r>
          <w:fldChar w:fldCharType="separate"/>
        </w:r>
        <w:r w:rsidR="00FE698A">
          <w:rPr>
            <w:noProof/>
          </w:rPr>
          <w:t>10</w:t>
        </w:r>
        <w:r>
          <w:rPr>
            <w:noProof/>
          </w:rPr>
          <w:fldChar w:fldCharType="end"/>
        </w:r>
      </w:p>
    </w:sdtContent>
  </w:sdt>
  <w:p w:rsidR="005B6BD0" w:rsidRDefault="005B6B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090" w:rsidRDefault="00485090" w:rsidP="007B7C9C">
      <w:pPr>
        <w:spacing w:after="0" w:line="240" w:lineRule="auto"/>
      </w:pPr>
      <w:r>
        <w:separator/>
      </w:r>
    </w:p>
  </w:footnote>
  <w:footnote w:type="continuationSeparator" w:id="0">
    <w:p w:rsidR="00485090" w:rsidRDefault="00485090" w:rsidP="007B7C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BD0" w:rsidRDefault="005B6BD0">
    <w:pPr>
      <w:pStyle w:val="Header"/>
      <w:jc w:val="right"/>
    </w:pPr>
  </w:p>
  <w:p w:rsidR="005B6BD0" w:rsidRDefault="005B6B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1">
    <w:nsid w:val="020530B0"/>
    <w:multiLevelType w:val="hybridMultilevel"/>
    <w:tmpl w:val="B8868848"/>
    <w:lvl w:ilvl="0" w:tplc="8A600B46">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2">
    <w:nsid w:val="073F31CC"/>
    <w:multiLevelType w:val="multilevel"/>
    <w:tmpl w:val="31FA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9954EF3"/>
    <w:multiLevelType w:val="hybridMultilevel"/>
    <w:tmpl w:val="73AE720A"/>
    <w:lvl w:ilvl="0" w:tplc="FC9224A0">
      <w:start w:val="1"/>
      <w:numFmt w:val="lowerLetter"/>
      <w:lvlText w:val="%1)"/>
      <w:lvlJc w:val="left"/>
      <w:pPr>
        <w:ind w:left="2100" w:hanging="360"/>
      </w:pPr>
      <w:rPr>
        <w:rFonts w:hint="default"/>
      </w:rPr>
    </w:lvl>
    <w:lvl w:ilvl="1" w:tplc="04090019" w:tentative="1">
      <w:start w:val="1"/>
      <w:numFmt w:val="lowerLetter"/>
      <w:lvlText w:val="%2."/>
      <w:lvlJc w:val="left"/>
      <w:pPr>
        <w:ind w:left="2820" w:hanging="360"/>
      </w:pPr>
    </w:lvl>
    <w:lvl w:ilvl="2" w:tplc="0409001B" w:tentative="1">
      <w:start w:val="1"/>
      <w:numFmt w:val="lowerRoman"/>
      <w:lvlText w:val="%3."/>
      <w:lvlJc w:val="right"/>
      <w:pPr>
        <w:ind w:left="3540" w:hanging="180"/>
      </w:pPr>
    </w:lvl>
    <w:lvl w:ilvl="3" w:tplc="0409000F" w:tentative="1">
      <w:start w:val="1"/>
      <w:numFmt w:val="decimal"/>
      <w:lvlText w:val="%4."/>
      <w:lvlJc w:val="left"/>
      <w:pPr>
        <w:ind w:left="4260" w:hanging="360"/>
      </w:pPr>
    </w:lvl>
    <w:lvl w:ilvl="4" w:tplc="04090019" w:tentative="1">
      <w:start w:val="1"/>
      <w:numFmt w:val="lowerLetter"/>
      <w:lvlText w:val="%5."/>
      <w:lvlJc w:val="left"/>
      <w:pPr>
        <w:ind w:left="4980" w:hanging="360"/>
      </w:pPr>
    </w:lvl>
    <w:lvl w:ilvl="5" w:tplc="0409001B" w:tentative="1">
      <w:start w:val="1"/>
      <w:numFmt w:val="lowerRoman"/>
      <w:lvlText w:val="%6."/>
      <w:lvlJc w:val="right"/>
      <w:pPr>
        <w:ind w:left="5700" w:hanging="180"/>
      </w:pPr>
    </w:lvl>
    <w:lvl w:ilvl="6" w:tplc="0409000F" w:tentative="1">
      <w:start w:val="1"/>
      <w:numFmt w:val="decimal"/>
      <w:lvlText w:val="%7."/>
      <w:lvlJc w:val="left"/>
      <w:pPr>
        <w:ind w:left="6420" w:hanging="360"/>
      </w:pPr>
    </w:lvl>
    <w:lvl w:ilvl="7" w:tplc="04090019" w:tentative="1">
      <w:start w:val="1"/>
      <w:numFmt w:val="lowerLetter"/>
      <w:lvlText w:val="%8."/>
      <w:lvlJc w:val="left"/>
      <w:pPr>
        <w:ind w:left="7140" w:hanging="360"/>
      </w:pPr>
    </w:lvl>
    <w:lvl w:ilvl="8" w:tplc="0409001B" w:tentative="1">
      <w:start w:val="1"/>
      <w:numFmt w:val="lowerRoman"/>
      <w:lvlText w:val="%9."/>
      <w:lvlJc w:val="right"/>
      <w:pPr>
        <w:ind w:left="7860" w:hanging="180"/>
      </w:pPr>
    </w:lvl>
  </w:abstractNum>
  <w:abstractNum w:abstractNumId="4">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5">
    <w:nsid w:val="30597EBF"/>
    <w:multiLevelType w:val="hybridMultilevel"/>
    <w:tmpl w:val="A9046A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53968F7"/>
    <w:multiLevelType w:val="hybridMultilevel"/>
    <w:tmpl w:val="26DC49E8"/>
    <w:lvl w:ilvl="0" w:tplc="73D63F8A">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6A45A1"/>
    <w:multiLevelType w:val="hybridMultilevel"/>
    <w:tmpl w:val="BB704F6A"/>
    <w:lvl w:ilvl="0" w:tplc="81B44288">
      <w:start w:val="1"/>
      <w:numFmt w:val="lowerLetter"/>
      <w:lvlText w:val="%1)"/>
      <w:lvlJc w:val="left"/>
      <w:pPr>
        <w:ind w:left="1680" w:hanging="360"/>
      </w:pPr>
      <w:rPr>
        <w:rFonts w:cs="Times New Roman" w:hint="default"/>
      </w:rPr>
    </w:lvl>
    <w:lvl w:ilvl="1" w:tplc="04180019" w:tentative="1">
      <w:start w:val="1"/>
      <w:numFmt w:val="lowerLetter"/>
      <w:lvlText w:val="%2."/>
      <w:lvlJc w:val="left"/>
      <w:pPr>
        <w:ind w:left="2400" w:hanging="360"/>
      </w:pPr>
      <w:rPr>
        <w:rFonts w:cs="Times New Roman"/>
      </w:rPr>
    </w:lvl>
    <w:lvl w:ilvl="2" w:tplc="0418001B" w:tentative="1">
      <w:start w:val="1"/>
      <w:numFmt w:val="lowerRoman"/>
      <w:lvlText w:val="%3."/>
      <w:lvlJc w:val="right"/>
      <w:pPr>
        <w:ind w:left="3120" w:hanging="180"/>
      </w:pPr>
      <w:rPr>
        <w:rFonts w:cs="Times New Roman"/>
      </w:rPr>
    </w:lvl>
    <w:lvl w:ilvl="3" w:tplc="0418000F" w:tentative="1">
      <w:start w:val="1"/>
      <w:numFmt w:val="decimal"/>
      <w:lvlText w:val="%4."/>
      <w:lvlJc w:val="left"/>
      <w:pPr>
        <w:ind w:left="3840" w:hanging="360"/>
      </w:pPr>
      <w:rPr>
        <w:rFonts w:cs="Times New Roman"/>
      </w:rPr>
    </w:lvl>
    <w:lvl w:ilvl="4" w:tplc="04180019" w:tentative="1">
      <w:start w:val="1"/>
      <w:numFmt w:val="lowerLetter"/>
      <w:lvlText w:val="%5."/>
      <w:lvlJc w:val="left"/>
      <w:pPr>
        <w:ind w:left="4560" w:hanging="360"/>
      </w:pPr>
      <w:rPr>
        <w:rFonts w:cs="Times New Roman"/>
      </w:rPr>
    </w:lvl>
    <w:lvl w:ilvl="5" w:tplc="0418001B" w:tentative="1">
      <w:start w:val="1"/>
      <w:numFmt w:val="lowerRoman"/>
      <w:lvlText w:val="%6."/>
      <w:lvlJc w:val="right"/>
      <w:pPr>
        <w:ind w:left="5280" w:hanging="180"/>
      </w:pPr>
      <w:rPr>
        <w:rFonts w:cs="Times New Roman"/>
      </w:rPr>
    </w:lvl>
    <w:lvl w:ilvl="6" w:tplc="0418000F" w:tentative="1">
      <w:start w:val="1"/>
      <w:numFmt w:val="decimal"/>
      <w:lvlText w:val="%7."/>
      <w:lvlJc w:val="left"/>
      <w:pPr>
        <w:ind w:left="6000" w:hanging="360"/>
      </w:pPr>
      <w:rPr>
        <w:rFonts w:cs="Times New Roman"/>
      </w:rPr>
    </w:lvl>
    <w:lvl w:ilvl="7" w:tplc="04180019" w:tentative="1">
      <w:start w:val="1"/>
      <w:numFmt w:val="lowerLetter"/>
      <w:lvlText w:val="%8."/>
      <w:lvlJc w:val="left"/>
      <w:pPr>
        <w:ind w:left="6720" w:hanging="360"/>
      </w:pPr>
      <w:rPr>
        <w:rFonts w:cs="Times New Roman"/>
      </w:rPr>
    </w:lvl>
    <w:lvl w:ilvl="8" w:tplc="0418001B" w:tentative="1">
      <w:start w:val="1"/>
      <w:numFmt w:val="lowerRoman"/>
      <w:lvlText w:val="%9."/>
      <w:lvlJc w:val="right"/>
      <w:pPr>
        <w:ind w:left="7440" w:hanging="180"/>
      </w:pPr>
      <w:rPr>
        <w:rFonts w:cs="Times New Roman"/>
      </w:rPr>
    </w:lvl>
  </w:abstractNum>
  <w:abstractNum w:abstractNumId="8">
    <w:nsid w:val="5C3D636C"/>
    <w:multiLevelType w:val="hybridMultilevel"/>
    <w:tmpl w:val="84145222"/>
    <w:lvl w:ilvl="0" w:tplc="8A600B46">
      <w:start w:val="1"/>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9">
    <w:nsid w:val="63922AB6"/>
    <w:multiLevelType w:val="hybridMultilevel"/>
    <w:tmpl w:val="8D240472"/>
    <w:lvl w:ilvl="0" w:tplc="7EC4BFF4">
      <w:start w:val="1"/>
      <w:numFmt w:val="lowerLetter"/>
      <w:lvlText w:val="%1)"/>
      <w:lvlJc w:val="left"/>
      <w:pPr>
        <w:ind w:left="2100" w:hanging="360"/>
      </w:pPr>
      <w:rPr>
        <w:rFonts w:hint="default"/>
      </w:rPr>
    </w:lvl>
    <w:lvl w:ilvl="1" w:tplc="04090019" w:tentative="1">
      <w:start w:val="1"/>
      <w:numFmt w:val="lowerLetter"/>
      <w:lvlText w:val="%2."/>
      <w:lvlJc w:val="left"/>
      <w:pPr>
        <w:ind w:left="2820" w:hanging="360"/>
      </w:pPr>
    </w:lvl>
    <w:lvl w:ilvl="2" w:tplc="0409001B" w:tentative="1">
      <w:start w:val="1"/>
      <w:numFmt w:val="lowerRoman"/>
      <w:lvlText w:val="%3."/>
      <w:lvlJc w:val="right"/>
      <w:pPr>
        <w:ind w:left="3540" w:hanging="180"/>
      </w:pPr>
    </w:lvl>
    <w:lvl w:ilvl="3" w:tplc="0409000F" w:tentative="1">
      <w:start w:val="1"/>
      <w:numFmt w:val="decimal"/>
      <w:lvlText w:val="%4."/>
      <w:lvlJc w:val="left"/>
      <w:pPr>
        <w:ind w:left="4260" w:hanging="360"/>
      </w:pPr>
    </w:lvl>
    <w:lvl w:ilvl="4" w:tplc="04090019" w:tentative="1">
      <w:start w:val="1"/>
      <w:numFmt w:val="lowerLetter"/>
      <w:lvlText w:val="%5."/>
      <w:lvlJc w:val="left"/>
      <w:pPr>
        <w:ind w:left="4980" w:hanging="360"/>
      </w:pPr>
    </w:lvl>
    <w:lvl w:ilvl="5" w:tplc="0409001B" w:tentative="1">
      <w:start w:val="1"/>
      <w:numFmt w:val="lowerRoman"/>
      <w:lvlText w:val="%6."/>
      <w:lvlJc w:val="right"/>
      <w:pPr>
        <w:ind w:left="5700" w:hanging="180"/>
      </w:pPr>
    </w:lvl>
    <w:lvl w:ilvl="6" w:tplc="0409000F" w:tentative="1">
      <w:start w:val="1"/>
      <w:numFmt w:val="decimal"/>
      <w:lvlText w:val="%7."/>
      <w:lvlJc w:val="left"/>
      <w:pPr>
        <w:ind w:left="6420" w:hanging="360"/>
      </w:pPr>
    </w:lvl>
    <w:lvl w:ilvl="7" w:tplc="04090019" w:tentative="1">
      <w:start w:val="1"/>
      <w:numFmt w:val="lowerLetter"/>
      <w:lvlText w:val="%8."/>
      <w:lvlJc w:val="left"/>
      <w:pPr>
        <w:ind w:left="7140" w:hanging="360"/>
      </w:pPr>
    </w:lvl>
    <w:lvl w:ilvl="8" w:tplc="0409001B" w:tentative="1">
      <w:start w:val="1"/>
      <w:numFmt w:val="lowerRoman"/>
      <w:lvlText w:val="%9."/>
      <w:lvlJc w:val="right"/>
      <w:pPr>
        <w:ind w:left="7860" w:hanging="180"/>
      </w:pPr>
    </w:lvl>
  </w:abstractNum>
  <w:abstractNum w:abstractNumId="10">
    <w:nsid w:val="63BB59C4"/>
    <w:multiLevelType w:val="hybridMultilevel"/>
    <w:tmpl w:val="8BF0FC62"/>
    <w:lvl w:ilvl="0" w:tplc="AEDE2D1A">
      <w:start w:val="1"/>
      <w:numFmt w:val="lowerLetter"/>
      <w:lvlText w:val="%1)"/>
      <w:lvlJc w:val="left"/>
      <w:pPr>
        <w:ind w:left="1740" w:hanging="360"/>
      </w:pPr>
      <w:rPr>
        <w:rFonts w:cs="Times New Roman" w:hint="default"/>
      </w:rPr>
    </w:lvl>
    <w:lvl w:ilvl="1" w:tplc="04180019" w:tentative="1">
      <w:start w:val="1"/>
      <w:numFmt w:val="lowerLetter"/>
      <w:lvlText w:val="%2."/>
      <w:lvlJc w:val="left"/>
      <w:pPr>
        <w:ind w:left="2460" w:hanging="360"/>
      </w:pPr>
      <w:rPr>
        <w:rFonts w:cs="Times New Roman"/>
      </w:rPr>
    </w:lvl>
    <w:lvl w:ilvl="2" w:tplc="0418001B" w:tentative="1">
      <w:start w:val="1"/>
      <w:numFmt w:val="lowerRoman"/>
      <w:lvlText w:val="%3."/>
      <w:lvlJc w:val="right"/>
      <w:pPr>
        <w:ind w:left="3180" w:hanging="180"/>
      </w:pPr>
      <w:rPr>
        <w:rFonts w:cs="Times New Roman"/>
      </w:rPr>
    </w:lvl>
    <w:lvl w:ilvl="3" w:tplc="0418000F" w:tentative="1">
      <w:start w:val="1"/>
      <w:numFmt w:val="decimal"/>
      <w:lvlText w:val="%4."/>
      <w:lvlJc w:val="left"/>
      <w:pPr>
        <w:ind w:left="3900" w:hanging="360"/>
      </w:pPr>
      <w:rPr>
        <w:rFonts w:cs="Times New Roman"/>
      </w:rPr>
    </w:lvl>
    <w:lvl w:ilvl="4" w:tplc="04180019" w:tentative="1">
      <w:start w:val="1"/>
      <w:numFmt w:val="lowerLetter"/>
      <w:lvlText w:val="%5."/>
      <w:lvlJc w:val="left"/>
      <w:pPr>
        <w:ind w:left="4620" w:hanging="360"/>
      </w:pPr>
      <w:rPr>
        <w:rFonts w:cs="Times New Roman"/>
      </w:rPr>
    </w:lvl>
    <w:lvl w:ilvl="5" w:tplc="0418001B" w:tentative="1">
      <w:start w:val="1"/>
      <w:numFmt w:val="lowerRoman"/>
      <w:lvlText w:val="%6."/>
      <w:lvlJc w:val="right"/>
      <w:pPr>
        <w:ind w:left="5340" w:hanging="180"/>
      </w:pPr>
      <w:rPr>
        <w:rFonts w:cs="Times New Roman"/>
      </w:rPr>
    </w:lvl>
    <w:lvl w:ilvl="6" w:tplc="0418000F" w:tentative="1">
      <w:start w:val="1"/>
      <w:numFmt w:val="decimal"/>
      <w:lvlText w:val="%7."/>
      <w:lvlJc w:val="left"/>
      <w:pPr>
        <w:ind w:left="6060" w:hanging="360"/>
      </w:pPr>
      <w:rPr>
        <w:rFonts w:cs="Times New Roman"/>
      </w:rPr>
    </w:lvl>
    <w:lvl w:ilvl="7" w:tplc="04180019" w:tentative="1">
      <w:start w:val="1"/>
      <w:numFmt w:val="lowerLetter"/>
      <w:lvlText w:val="%8."/>
      <w:lvlJc w:val="left"/>
      <w:pPr>
        <w:ind w:left="6780" w:hanging="360"/>
      </w:pPr>
      <w:rPr>
        <w:rFonts w:cs="Times New Roman"/>
      </w:rPr>
    </w:lvl>
    <w:lvl w:ilvl="8" w:tplc="0418001B" w:tentative="1">
      <w:start w:val="1"/>
      <w:numFmt w:val="lowerRoman"/>
      <w:lvlText w:val="%9."/>
      <w:lvlJc w:val="right"/>
      <w:pPr>
        <w:ind w:left="7500" w:hanging="180"/>
      </w:pPr>
      <w:rPr>
        <w:rFonts w:cs="Times New Roman"/>
      </w:rPr>
    </w:lvl>
  </w:abstractNum>
  <w:abstractNum w:abstractNumId="11">
    <w:nsid w:val="6C8E5F57"/>
    <w:multiLevelType w:val="multilevel"/>
    <w:tmpl w:val="97FC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2E8071B"/>
    <w:multiLevelType w:val="hybridMultilevel"/>
    <w:tmpl w:val="A4CA5D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43A1400"/>
    <w:multiLevelType w:val="multilevel"/>
    <w:tmpl w:val="FF3417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15">
    <w:nsid w:val="7C8B4611"/>
    <w:multiLevelType w:val="multilevel"/>
    <w:tmpl w:val="563CB076"/>
    <w:lvl w:ilvl="0">
      <w:start w:val="1"/>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0"/>
  </w:num>
  <w:num w:numId="3">
    <w:abstractNumId w:val="7"/>
  </w:num>
  <w:num w:numId="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1"/>
  </w:num>
  <w:num w:numId="7">
    <w:abstractNumId w:val="2"/>
  </w:num>
  <w:num w:numId="8">
    <w:abstractNumId w:val="12"/>
  </w:num>
  <w:num w:numId="9">
    <w:abstractNumId w:val="5"/>
  </w:num>
  <w:num w:numId="10">
    <w:abstractNumId w:val="6"/>
  </w:num>
  <w:num w:numId="11">
    <w:abstractNumId w:val="13"/>
  </w:num>
  <w:num w:numId="12">
    <w:abstractNumId w:val="0"/>
  </w:num>
  <w:num w:numId="13">
    <w:abstractNumId w:val="14"/>
  </w:num>
  <w:num w:numId="14">
    <w:abstractNumId w:val="4"/>
  </w:num>
  <w:num w:numId="15">
    <w:abstractNumId w:val="15"/>
  </w:num>
  <w:num w:numId="16">
    <w:abstractNumId w:val="9"/>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C9C"/>
    <w:rsid w:val="000647D7"/>
    <w:rsid w:val="002A2535"/>
    <w:rsid w:val="002C2BE7"/>
    <w:rsid w:val="00302E13"/>
    <w:rsid w:val="004651E3"/>
    <w:rsid w:val="00485083"/>
    <w:rsid w:val="00485090"/>
    <w:rsid w:val="00573AC3"/>
    <w:rsid w:val="005B6BD0"/>
    <w:rsid w:val="005C32B8"/>
    <w:rsid w:val="006B1224"/>
    <w:rsid w:val="007B1BCC"/>
    <w:rsid w:val="007B7C9C"/>
    <w:rsid w:val="007C14DC"/>
    <w:rsid w:val="008F1AE6"/>
    <w:rsid w:val="00A07FE0"/>
    <w:rsid w:val="00A53769"/>
    <w:rsid w:val="00B4472C"/>
    <w:rsid w:val="00BF0EB0"/>
    <w:rsid w:val="00C378BD"/>
    <w:rsid w:val="00C860CA"/>
    <w:rsid w:val="00D705EE"/>
    <w:rsid w:val="00D86169"/>
    <w:rsid w:val="00DC5042"/>
    <w:rsid w:val="00E1243D"/>
    <w:rsid w:val="00ED6EBB"/>
    <w:rsid w:val="00FC0629"/>
    <w:rsid w:val="00FE6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7C9C"/>
    <w:pPr>
      <w:tabs>
        <w:tab w:val="center" w:pos="4703"/>
        <w:tab w:val="right" w:pos="9406"/>
      </w:tabs>
      <w:spacing w:after="0" w:line="240" w:lineRule="auto"/>
    </w:pPr>
  </w:style>
  <w:style w:type="character" w:customStyle="1" w:styleId="HeaderChar">
    <w:name w:val="Header Char"/>
    <w:basedOn w:val="DefaultParagraphFont"/>
    <w:link w:val="Header"/>
    <w:uiPriority w:val="99"/>
    <w:rsid w:val="007B7C9C"/>
  </w:style>
  <w:style w:type="paragraph" w:styleId="Footer">
    <w:name w:val="footer"/>
    <w:basedOn w:val="Normal"/>
    <w:link w:val="FooterChar"/>
    <w:uiPriority w:val="99"/>
    <w:unhideWhenUsed/>
    <w:rsid w:val="007B7C9C"/>
    <w:pPr>
      <w:tabs>
        <w:tab w:val="center" w:pos="4703"/>
        <w:tab w:val="right" w:pos="9406"/>
      </w:tabs>
      <w:spacing w:after="0" w:line="240" w:lineRule="auto"/>
    </w:pPr>
  </w:style>
  <w:style w:type="character" w:customStyle="1" w:styleId="FooterChar">
    <w:name w:val="Footer Char"/>
    <w:basedOn w:val="DefaultParagraphFont"/>
    <w:link w:val="Footer"/>
    <w:uiPriority w:val="99"/>
    <w:rsid w:val="007B7C9C"/>
  </w:style>
  <w:style w:type="paragraph" w:styleId="BalloonText">
    <w:name w:val="Balloon Text"/>
    <w:basedOn w:val="Normal"/>
    <w:link w:val="BalloonTextChar"/>
    <w:uiPriority w:val="99"/>
    <w:semiHidden/>
    <w:unhideWhenUsed/>
    <w:rsid w:val="007B7C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C9C"/>
    <w:rPr>
      <w:rFonts w:ascii="Tahoma" w:hAnsi="Tahoma" w:cs="Tahoma"/>
      <w:sz w:val="16"/>
      <w:szCs w:val="16"/>
    </w:rPr>
  </w:style>
  <w:style w:type="paragraph" w:styleId="ListParagraph">
    <w:name w:val="List Paragraph"/>
    <w:basedOn w:val="Normal"/>
    <w:uiPriority w:val="34"/>
    <w:qFormat/>
    <w:rsid w:val="004651E3"/>
    <w:pPr>
      <w:ind w:left="720"/>
      <w:contextualSpacing/>
    </w:pPr>
    <w:rPr>
      <w:rFonts w:ascii="Calibri" w:eastAsia="Calibri" w:hAnsi="Calibri" w:cs="Times New Roman"/>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7C9C"/>
    <w:pPr>
      <w:tabs>
        <w:tab w:val="center" w:pos="4703"/>
        <w:tab w:val="right" w:pos="9406"/>
      </w:tabs>
      <w:spacing w:after="0" w:line="240" w:lineRule="auto"/>
    </w:pPr>
  </w:style>
  <w:style w:type="character" w:customStyle="1" w:styleId="HeaderChar">
    <w:name w:val="Header Char"/>
    <w:basedOn w:val="DefaultParagraphFont"/>
    <w:link w:val="Header"/>
    <w:uiPriority w:val="99"/>
    <w:rsid w:val="007B7C9C"/>
  </w:style>
  <w:style w:type="paragraph" w:styleId="Footer">
    <w:name w:val="footer"/>
    <w:basedOn w:val="Normal"/>
    <w:link w:val="FooterChar"/>
    <w:uiPriority w:val="99"/>
    <w:unhideWhenUsed/>
    <w:rsid w:val="007B7C9C"/>
    <w:pPr>
      <w:tabs>
        <w:tab w:val="center" w:pos="4703"/>
        <w:tab w:val="right" w:pos="9406"/>
      </w:tabs>
      <w:spacing w:after="0" w:line="240" w:lineRule="auto"/>
    </w:pPr>
  </w:style>
  <w:style w:type="character" w:customStyle="1" w:styleId="FooterChar">
    <w:name w:val="Footer Char"/>
    <w:basedOn w:val="DefaultParagraphFont"/>
    <w:link w:val="Footer"/>
    <w:uiPriority w:val="99"/>
    <w:rsid w:val="007B7C9C"/>
  </w:style>
  <w:style w:type="paragraph" w:styleId="BalloonText">
    <w:name w:val="Balloon Text"/>
    <w:basedOn w:val="Normal"/>
    <w:link w:val="BalloonTextChar"/>
    <w:uiPriority w:val="99"/>
    <w:semiHidden/>
    <w:unhideWhenUsed/>
    <w:rsid w:val="007B7C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C9C"/>
    <w:rPr>
      <w:rFonts w:ascii="Tahoma" w:hAnsi="Tahoma" w:cs="Tahoma"/>
      <w:sz w:val="16"/>
      <w:szCs w:val="16"/>
    </w:rPr>
  </w:style>
  <w:style w:type="paragraph" w:styleId="ListParagraph">
    <w:name w:val="List Paragraph"/>
    <w:basedOn w:val="Normal"/>
    <w:uiPriority w:val="34"/>
    <w:qFormat/>
    <w:rsid w:val="004651E3"/>
    <w:pPr>
      <w:ind w:left="720"/>
      <w:contextualSpacing/>
    </w:pPr>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406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10</Pages>
  <Words>2701</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cp:lastPrinted>2017-03-23T12:47:00Z</cp:lastPrinted>
  <dcterms:created xsi:type="dcterms:W3CDTF">2017-03-23T12:11:00Z</dcterms:created>
  <dcterms:modified xsi:type="dcterms:W3CDTF">2017-04-10T07:14:00Z</dcterms:modified>
</cp:coreProperties>
</file>