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2E3F" w:rsidRDefault="00083D1F" w:rsidP="00083D1F">
      <w:pPr>
        <w:widowControl w:val="0"/>
        <w:tabs>
          <w:tab w:val="left" w:pos="600"/>
          <w:tab w:val="left" w:pos="2055"/>
        </w:tabs>
        <w:ind w:right="280"/>
        <w:rPr>
          <w:b/>
          <w:bCs/>
        </w:rPr>
      </w:pPr>
      <w:r>
        <w:rPr>
          <w:b/>
          <w:bCs/>
        </w:rPr>
        <w:tab/>
      </w:r>
      <w:r>
        <w:rPr>
          <w:b/>
          <w:bCs/>
        </w:rPr>
        <w:tab/>
        <w:t>Nr.2057/22.06.2017</w:t>
      </w:r>
    </w:p>
    <w:p w:rsidR="00FF2E3F" w:rsidRDefault="00FF2E3F">
      <w:pPr>
        <w:widowControl w:val="0"/>
        <w:tabs>
          <w:tab w:val="left" w:pos="600"/>
        </w:tabs>
        <w:ind w:right="280"/>
        <w:jc w:val="center"/>
        <w:rPr>
          <w:b/>
          <w:bCs/>
        </w:rPr>
      </w:pPr>
    </w:p>
    <w:p w:rsidR="00980A7F" w:rsidRDefault="0096137A">
      <w:pPr>
        <w:widowControl w:val="0"/>
        <w:tabs>
          <w:tab w:val="left" w:pos="600"/>
        </w:tabs>
        <w:ind w:right="280"/>
        <w:jc w:val="center"/>
        <w:rPr>
          <w:b/>
          <w:bCs/>
        </w:rPr>
      </w:pPr>
      <w:r>
        <w:rPr>
          <w:b/>
          <w:bCs/>
        </w:rPr>
        <w:t>CONDITII DE PARTICIPARE</w:t>
      </w:r>
    </w:p>
    <w:p w:rsidR="00980A7F" w:rsidRDefault="00FF2E3F">
      <w:pPr>
        <w:widowControl w:val="0"/>
        <w:tabs>
          <w:tab w:val="left" w:pos="600"/>
        </w:tabs>
        <w:ind w:right="280"/>
        <w:jc w:val="center"/>
        <w:rPr>
          <w:b/>
          <w:bCs/>
        </w:rPr>
      </w:pPr>
      <w:r>
        <w:rPr>
          <w:b/>
          <w:bCs/>
        </w:rPr>
        <w:t>Î</w:t>
      </w:r>
      <w:r w:rsidR="0096137A">
        <w:rPr>
          <w:b/>
          <w:bCs/>
        </w:rPr>
        <w:t>n vederea particip</w:t>
      </w:r>
      <w:r>
        <w:rPr>
          <w:b/>
          <w:bCs/>
        </w:rPr>
        <w:t>ă</w:t>
      </w:r>
      <w:r w:rsidR="0096137A">
        <w:rPr>
          <w:b/>
          <w:bCs/>
        </w:rPr>
        <w:t>rii la concursul pentru ocuparea postului vacant de:</w:t>
      </w:r>
    </w:p>
    <w:p w:rsidR="00980A7F" w:rsidRDefault="00980A7F">
      <w:pPr>
        <w:widowControl w:val="0"/>
        <w:tabs>
          <w:tab w:val="left" w:pos="600"/>
        </w:tabs>
        <w:ind w:right="280"/>
        <w:jc w:val="center"/>
        <w:rPr>
          <w:sz w:val="22"/>
          <w:szCs w:val="22"/>
        </w:rPr>
      </w:pPr>
    </w:p>
    <w:p w:rsidR="00980A7F" w:rsidRDefault="0096137A">
      <w:pPr>
        <w:widowControl w:val="0"/>
        <w:tabs>
          <w:tab w:val="left" w:pos="600"/>
        </w:tabs>
        <w:ind w:right="280"/>
        <w:jc w:val="center"/>
        <w:rPr>
          <w:b/>
          <w:color w:val="000000"/>
        </w:rPr>
      </w:pPr>
      <w:r>
        <w:rPr>
          <w:b/>
          <w:bCs/>
        </w:rPr>
        <w:t xml:space="preserve"> ADMINISTRATOR PATRIMONIU - GRAD II, S - 1 NORMA </w:t>
      </w:r>
      <w:r>
        <w:rPr>
          <w:b/>
          <w:color w:val="000000"/>
        </w:rPr>
        <w:t>(cod COR 263111)</w:t>
      </w:r>
    </w:p>
    <w:p w:rsidR="00980A7F" w:rsidRDefault="00980A7F">
      <w:pPr>
        <w:widowControl w:val="0"/>
        <w:tabs>
          <w:tab w:val="left" w:pos="600"/>
        </w:tabs>
        <w:ind w:right="280"/>
        <w:jc w:val="both"/>
      </w:pPr>
    </w:p>
    <w:p w:rsidR="00980A7F" w:rsidRDefault="00980A7F">
      <w:pPr>
        <w:widowControl w:val="0"/>
        <w:tabs>
          <w:tab w:val="left" w:pos="600"/>
        </w:tabs>
        <w:ind w:right="280"/>
        <w:jc w:val="both"/>
      </w:pPr>
    </w:p>
    <w:p w:rsidR="00980A7F" w:rsidRDefault="0096137A">
      <w:pPr>
        <w:rPr>
          <w:b/>
          <w:bCs/>
        </w:rPr>
      </w:pPr>
      <w:r>
        <w:rPr>
          <w:b/>
          <w:bCs/>
        </w:rPr>
        <w:t>1. CONDIŢII GENERALE DE PARTICIPARE LA CONCURS:</w:t>
      </w:r>
    </w:p>
    <w:p w:rsidR="00980A7F" w:rsidRDefault="0096137A" w:rsidP="00FF2E3F">
      <w:r>
        <w:t>Conform art.3 al Regulamentului – cadru aprobat prin Hotărârea Guvernului nr.286 din 23 martie 2011, cu modificările şi completările ulterioare:</w:t>
      </w:r>
      <w:r>
        <w:br/>
        <w:t>- sa aiba cetăţenia română şi domiciliul în România;</w:t>
      </w:r>
      <w:r>
        <w:br/>
        <w:t>- cunoaşte limba română scris şi vorbit;</w:t>
      </w:r>
      <w:r>
        <w:br/>
        <w:t xml:space="preserve">- are vârsta minima </w:t>
      </w:r>
      <w:r w:rsidR="00724481">
        <w:t>reglementata de prevederile lega</w:t>
      </w:r>
      <w:r>
        <w:t>le;</w:t>
      </w:r>
      <w:r>
        <w:br/>
        <w:t>- are capacitate deplină de exerciţiu;</w:t>
      </w:r>
      <w:r>
        <w:br/>
        <w:t>- are o stare de sănătate corespunzătoare postului pentru care candidează, atestată pe baza adeverinţei medicale eliberate de medicul de familie sau de unităţi sanitare abilitate;</w:t>
      </w:r>
      <w:r>
        <w:br/>
        <w:t>-  îndeplineşte condiţiile de studii şi, după caz, de vechime sau alte condiţii specifice, potrivit cerinţelor postului scos la concurs;</w:t>
      </w:r>
      <w:r>
        <w:br/>
        <w:t>- nu a fost condamnat(ă) pentru săvârşirea unei infracţiuni, contra statului sau contra autorităţii, de serviciu sau în legătură cu serviciul, care împiedică îmfăptuirea justiţiei, de fals ori a unor fapte de corupţie sau a unei infracţiuni săvârşite cu intenţie, care ar face-o incompatibilă cu exercitarea postului, cu excepţia situaţiei în care a intervenit reabilitarea.</w:t>
      </w:r>
    </w:p>
    <w:p w:rsidR="00980A7F" w:rsidRDefault="0096137A">
      <w:pPr>
        <w:rPr>
          <w:b/>
          <w:bCs/>
          <w:color w:val="000000"/>
        </w:rPr>
      </w:pPr>
      <w:r>
        <w:br/>
      </w:r>
      <w:r>
        <w:rPr>
          <w:b/>
          <w:bCs/>
        </w:rPr>
        <w:t>2.</w:t>
      </w:r>
      <w:r>
        <w:t xml:space="preserve"> </w:t>
      </w:r>
      <w:r>
        <w:rPr>
          <w:b/>
          <w:bCs/>
          <w:color w:val="000000"/>
        </w:rPr>
        <w:t>CONDIŢII SPECIFICE PENTRU PARTICIPARE LA CONCURS:</w:t>
      </w:r>
    </w:p>
    <w:p w:rsidR="00980A7F" w:rsidRDefault="0096137A">
      <w:pPr>
        <w:pStyle w:val="Listparagraf"/>
        <w:spacing w:after="0"/>
        <w:ind w:left="0"/>
        <w:contextualSpacing/>
        <w:rPr>
          <w:rFonts w:ascii="Times New Roman" w:hAnsi="Times New Roman"/>
          <w:sz w:val="24"/>
          <w:szCs w:val="24"/>
        </w:rPr>
      </w:pPr>
      <w:r>
        <w:rPr>
          <w:rFonts w:ascii="Times New Roman" w:hAnsi="Times New Roman"/>
          <w:sz w:val="24"/>
          <w:szCs w:val="24"/>
        </w:rPr>
        <w:t xml:space="preserve">- Studii superioare, absolvite cu diploma de licenta în domeniul economic </w:t>
      </w:r>
      <w:r w:rsidR="00946492">
        <w:rPr>
          <w:rFonts w:ascii="Times New Roman" w:hAnsi="Times New Roman"/>
          <w:sz w:val="24"/>
          <w:szCs w:val="24"/>
        </w:rPr>
        <w:t>sau</w:t>
      </w:r>
      <w:r>
        <w:rPr>
          <w:rFonts w:ascii="Times New Roman" w:hAnsi="Times New Roman"/>
          <w:sz w:val="24"/>
          <w:szCs w:val="24"/>
        </w:rPr>
        <w:t xml:space="preserve"> tehnic (inginer</w:t>
      </w:r>
      <w:r w:rsidR="00946492">
        <w:rPr>
          <w:rFonts w:ascii="Times New Roman" w:hAnsi="Times New Roman"/>
          <w:sz w:val="24"/>
          <w:szCs w:val="24"/>
        </w:rPr>
        <w:t>/subinginer</w:t>
      </w:r>
      <w:r>
        <w:rPr>
          <w:rFonts w:ascii="Times New Roman" w:hAnsi="Times New Roman"/>
          <w:sz w:val="24"/>
          <w:szCs w:val="24"/>
        </w:rPr>
        <w:t xml:space="preserve">), </w:t>
      </w:r>
      <w:r w:rsidRPr="007B083C">
        <w:rPr>
          <w:rFonts w:ascii="Times New Roman" w:hAnsi="Times New Roman"/>
          <w:color w:val="000000" w:themeColor="text1"/>
          <w:sz w:val="24"/>
          <w:szCs w:val="24"/>
        </w:rPr>
        <w:t xml:space="preserve">cu o vechime de minim </w:t>
      </w:r>
      <w:r w:rsidR="00946492" w:rsidRPr="007B083C">
        <w:rPr>
          <w:rFonts w:ascii="Times New Roman" w:hAnsi="Times New Roman"/>
          <w:color w:val="000000" w:themeColor="text1"/>
          <w:sz w:val="24"/>
          <w:szCs w:val="24"/>
        </w:rPr>
        <w:t>4</w:t>
      </w:r>
      <w:r w:rsidRPr="007B083C">
        <w:rPr>
          <w:rFonts w:ascii="Times New Roman" w:hAnsi="Times New Roman"/>
          <w:color w:val="000000" w:themeColor="text1"/>
          <w:sz w:val="24"/>
          <w:szCs w:val="24"/>
        </w:rPr>
        <w:t xml:space="preserve"> ani </w:t>
      </w:r>
      <w:r w:rsidR="00946492" w:rsidRPr="007B083C">
        <w:rPr>
          <w:rFonts w:ascii="Times New Roman" w:hAnsi="Times New Roman"/>
          <w:color w:val="000000" w:themeColor="text1"/>
          <w:sz w:val="24"/>
          <w:szCs w:val="24"/>
        </w:rPr>
        <w:t>în activități administrative/economice</w:t>
      </w:r>
      <w:r w:rsidR="005C230F">
        <w:rPr>
          <w:rFonts w:ascii="Times New Roman" w:hAnsi="Times New Roman"/>
          <w:sz w:val="24"/>
          <w:szCs w:val="24"/>
        </w:rPr>
        <w:t>, cu atributii specific</w:t>
      </w:r>
      <w:r w:rsidR="00724481">
        <w:rPr>
          <w:rFonts w:ascii="Times New Roman" w:hAnsi="Times New Roman"/>
          <w:sz w:val="24"/>
          <w:szCs w:val="24"/>
        </w:rPr>
        <w:t>e</w:t>
      </w:r>
      <w:r w:rsidR="005C230F">
        <w:rPr>
          <w:rFonts w:ascii="Times New Roman" w:hAnsi="Times New Roman"/>
          <w:sz w:val="24"/>
          <w:szCs w:val="24"/>
        </w:rPr>
        <w:t xml:space="preserve"> </w:t>
      </w:r>
      <w:r w:rsidR="00724481">
        <w:rPr>
          <w:rFonts w:ascii="Times New Roman" w:hAnsi="Times New Roman"/>
          <w:sz w:val="24"/>
          <w:szCs w:val="24"/>
        </w:rPr>
        <w:t xml:space="preserve"> </w:t>
      </w:r>
      <w:r w:rsidR="005C230F">
        <w:rPr>
          <w:rFonts w:ascii="Times New Roman" w:hAnsi="Times New Roman"/>
          <w:sz w:val="24"/>
          <w:szCs w:val="24"/>
        </w:rPr>
        <w:t>postului, cf. fisei postului.</w:t>
      </w:r>
    </w:p>
    <w:p w:rsidR="00980A7F" w:rsidRDefault="0096137A">
      <w:pPr>
        <w:pStyle w:val="Listparagraf"/>
        <w:spacing w:after="0"/>
        <w:ind w:left="0"/>
        <w:contextualSpacing/>
        <w:rPr>
          <w:rFonts w:ascii="Times New Roman" w:hAnsi="Times New Roman"/>
          <w:sz w:val="24"/>
          <w:szCs w:val="24"/>
        </w:rPr>
      </w:pPr>
      <w:r>
        <w:rPr>
          <w:rFonts w:ascii="Times New Roman" w:hAnsi="Times New Roman"/>
          <w:sz w:val="24"/>
          <w:szCs w:val="24"/>
        </w:rPr>
        <w:t>- Cunoştinţe av</w:t>
      </w:r>
      <w:r w:rsidR="00946492">
        <w:rPr>
          <w:rFonts w:ascii="Times New Roman" w:hAnsi="Times New Roman"/>
          <w:sz w:val="24"/>
          <w:szCs w:val="24"/>
        </w:rPr>
        <w:t>ansate de operare pe calculator (word, excel</w:t>
      </w:r>
      <w:proofErr w:type="gramStart"/>
      <w:r w:rsidR="00BA1242">
        <w:rPr>
          <w:rFonts w:ascii="Times New Roman" w:hAnsi="Times New Roman"/>
          <w:sz w:val="24"/>
          <w:szCs w:val="24"/>
        </w:rPr>
        <w:t>,etc</w:t>
      </w:r>
      <w:proofErr w:type="gramEnd"/>
      <w:r w:rsidR="00946492">
        <w:rPr>
          <w:rFonts w:ascii="Times New Roman" w:hAnsi="Times New Roman"/>
          <w:sz w:val="24"/>
          <w:szCs w:val="24"/>
        </w:rPr>
        <w:t xml:space="preserve"> )</w:t>
      </w:r>
    </w:p>
    <w:p w:rsidR="00980A7F" w:rsidRDefault="0096137A">
      <w:pPr>
        <w:pStyle w:val="Listparagraf"/>
        <w:spacing w:after="0"/>
        <w:ind w:left="0"/>
        <w:contextualSpacing/>
        <w:rPr>
          <w:rFonts w:ascii="Times New Roman" w:hAnsi="Times New Roman"/>
          <w:sz w:val="24"/>
          <w:szCs w:val="24"/>
        </w:rPr>
      </w:pPr>
      <w:r>
        <w:rPr>
          <w:rFonts w:ascii="Times New Roman" w:hAnsi="Times New Roman"/>
          <w:sz w:val="24"/>
          <w:szCs w:val="24"/>
        </w:rPr>
        <w:t>- Cunoştinţe de accesare platformă SEAP;</w:t>
      </w:r>
    </w:p>
    <w:p w:rsidR="00980A7F" w:rsidRDefault="0096137A">
      <w:pPr>
        <w:pStyle w:val="Listparagraf"/>
        <w:spacing w:after="0"/>
        <w:ind w:left="0"/>
        <w:contextualSpacing/>
        <w:rPr>
          <w:rFonts w:ascii="Times New Roman" w:hAnsi="Times New Roman"/>
          <w:sz w:val="24"/>
          <w:szCs w:val="24"/>
        </w:rPr>
      </w:pPr>
      <w:r>
        <w:rPr>
          <w:rFonts w:ascii="Times New Roman" w:hAnsi="Times New Roman"/>
          <w:sz w:val="24"/>
          <w:szCs w:val="24"/>
          <w:lang w:val="it-IT"/>
        </w:rPr>
        <w:t xml:space="preserve">- </w:t>
      </w:r>
      <w:r>
        <w:rPr>
          <w:rFonts w:ascii="Times New Roman" w:hAnsi="Times New Roman"/>
          <w:sz w:val="24"/>
          <w:szCs w:val="24"/>
        </w:rPr>
        <w:t>Conştinţe privind arhivarea documentelor;</w:t>
      </w:r>
    </w:p>
    <w:p w:rsidR="00980A7F" w:rsidRDefault="0096137A">
      <w:pPr>
        <w:pStyle w:val="Listparagraf"/>
        <w:spacing w:after="0"/>
        <w:ind w:left="0"/>
        <w:contextualSpacing/>
        <w:rPr>
          <w:rFonts w:ascii="Times New Roman" w:hAnsi="Times New Roman"/>
          <w:sz w:val="24"/>
          <w:szCs w:val="24"/>
          <w:lang w:val="it-IT"/>
        </w:rPr>
      </w:pPr>
      <w:r>
        <w:rPr>
          <w:rFonts w:ascii="Times New Roman" w:hAnsi="Times New Roman"/>
          <w:sz w:val="24"/>
          <w:szCs w:val="24"/>
        </w:rPr>
        <w:t xml:space="preserve">- </w:t>
      </w:r>
      <w:r>
        <w:rPr>
          <w:rFonts w:ascii="Times New Roman" w:hAnsi="Times New Roman"/>
          <w:sz w:val="24"/>
          <w:szCs w:val="24"/>
          <w:lang w:val="it-IT"/>
        </w:rPr>
        <w:t>Abilități de comunicare şi relaţionare;</w:t>
      </w:r>
    </w:p>
    <w:p w:rsidR="00980A7F" w:rsidRDefault="0096137A">
      <w:pPr>
        <w:pStyle w:val="Listparagraf"/>
        <w:spacing w:after="0"/>
        <w:ind w:left="0"/>
        <w:contextualSpacing/>
        <w:rPr>
          <w:rFonts w:ascii="Times New Roman" w:hAnsi="Times New Roman"/>
          <w:sz w:val="24"/>
          <w:szCs w:val="24"/>
        </w:rPr>
      </w:pPr>
      <w:r>
        <w:rPr>
          <w:rFonts w:ascii="Times New Roman" w:hAnsi="Times New Roman"/>
          <w:sz w:val="24"/>
          <w:szCs w:val="24"/>
        </w:rPr>
        <w:t>- Disponibilitate la timp de lucru prelungit;</w:t>
      </w:r>
    </w:p>
    <w:p w:rsidR="00980A7F" w:rsidRDefault="0096137A">
      <w:pPr>
        <w:pStyle w:val="Listparagraf"/>
        <w:spacing w:after="0"/>
        <w:ind w:left="0"/>
        <w:contextualSpacing/>
        <w:rPr>
          <w:rFonts w:ascii="Times New Roman" w:hAnsi="Times New Roman"/>
          <w:sz w:val="24"/>
          <w:szCs w:val="24"/>
        </w:rPr>
      </w:pPr>
      <w:r>
        <w:rPr>
          <w:rFonts w:ascii="Times New Roman" w:hAnsi="Times New Roman"/>
          <w:sz w:val="24"/>
          <w:szCs w:val="24"/>
        </w:rPr>
        <w:t>- Spirit organizatoric;</w:t>
      </w:r>
    </w:p>
    <w:p w:rsidR="00980A7F" w:rsidRDefault="0096137A">
      <w:pPr>
        <w:pStyle w:val="Listparagraf"/>
        <w:spacing w:after="0"/>
        <w:ind w:left="0"/>
        <w:contextualSpacing/>
        <w:rPr>
          <w:rFonts w:ascii="Times New Roman" w:hAnsi="Times New Roman"/>
          <w:sz w:val="24"/>
          <w:szCs w:val="24"/>
        </w:rPr>
      </w:pPr>
      <w:r>
        <w:rPr>
          <w:rFonts w:ascii="Times New Roman" w:hAnsi="Times New Roman"/>
          <w:sz w:val="24"/>
          <w:szCs w:val="24"/>
        </w:rPr>
        <w:t xml:space="preserve">- Abilităţi de coordonare </w:t>
      </w:r>
      <w:proofErr w:type="gramStart"/>
      <w:r>
        <w:rPr>
          <w:rFonts w:ascii="Times New Roman" w:hAnsi="Times New Roman"/>
          <w:sz w:val="24"/>
          <w:szCs w:val="24"/>
        </w:rPr>
        <w:t>a</w:t>
      </w:r>
      <w:proofErr w:type="gramEnd"/>
      <w:r>
        <w:rPr>
          <w:rFonts w:ascii="Times New Roman" w:hAnsi="Times New Roman"/>
          <w:sz w:val="24"/>
          <w:szCs w:val="24"/>
        </w:rPr>
        <w:t xml:space="preserve"> echipei; </w:t>
      </w:r>
    </w:p>
    <w:p w:rsidR="00980A7F" w:rsidRDefault="0096137A">
      <w:pPr>
        <w:pStyle w:val="Listparagraf"/>
        <w:spacing w:after="0"/>
        <w:ind w:left="0"/>
        <w:contextualSpacing/>
        <w:rPr>
          <w:rFonts w:ascii="Times New Roman" w:hAnsi="Times New Roman"/>
          <w:sz w:val="24"/>
          <w:szCs w:val="24"/>
        </w:rPr>
      </w:pPr>
      <w:r>
        <w:rPr>
          <w:rFonts w:ascii="Times New Roman" w:hAnsi="Times New Roman"/>
          <w:sz w:val="24"/>
          <w:szCs w:val="24"/>
        </w:rPr>
        <w:t>- Capacitate de gestionare a timpului şi a priorităţilor;</w:t>
      </w:r>
    </w:p>
    <w:p w:rsidR="00980A7F" w:rsidRDefault="0096137A">
      <w:pPr>
        <w:pStyle w:val="Listparagraf"/>
        <w:spacing w:after="0"/>
        <w:ind w:left="0"/>
        <w:contextualSpacing/>
        <w:rPr>
          <w:rFonts w:ascii="Times New Roman" w:hAnsi="Times New Roman"/>
          <w:sz w:val="24"/>
          <w:szCs w:val="24"/>
        </w:rPr>
      </w:pPr>
      <w:r>
        <w:rPr>
          <w:rFonts w:ascii="Times New Roman" w:hAnsi="Times New Roman"/>
          <w:sz w:val="24"/>
          <w:szCs w:val="24"/>
        </w:rPr>
        <w:t>- Constituie avantaj parcurgerea cursurilor de SSM şi PSI</w:t>
      </w:r>
    </w:p>
    <w:p w:rsidR="00980A7F" w:rsidRDefault="00980A7F">
      <w:pPr>
        <w:pStyle w:val="Listparagraf"/>
        <w:spacing w:after="0"/>
        <w:ind w:left="1418"/>
        <w:contextualSpacing/>
        <w:rPr>
          <w:rFonts w:ascii="Times New Roman" w:hAnsi="Times New Roman"/>
          <w:b/>
          <w:sz w:val="24"/>
          <w:szCs w:val="24"/>
        </w:rPr>
      </w:pPr>
    </w:p>
    <w:p w:rsidR="00980A7F" w:rsidRDefault="00980A7F">
      <w:pPr>
        <w:pStyle w:val="Listparagraf"/>
        <w:spacing w:after="0"/>
        <w:ind w:left="1418"/>
        <w:contextualSpacing/>
        <w:rPr>
          <w:rFonts w:ascii="Times New Roman" w:hAnsi="Times New Roman"/>
          <w:sz w:val="24"/>
          <w:szCs w:val="24"/>
        </w:rPr>
      </w:pPr>
    </w:p>
    <w:p w:rsidR="00980A7F" w:rsidRDefault="0096137A">
      <w:pPr>
        <w:pStyle w:val="Listparagraf"/>
        <w:spacing w:after="0"/>
        <w:ind w:left="0"/>
        <w:contextualSpacing/>
        <w:rPr>
          <w:rFonts w:ascii="Times New Roman" w:hAnsi="Times New Roman"/>
          <w:b/>
          <w:sz w:val="24"/>
          <w:szCs w:val="24"/>
        </w:rPr>
      </w:pPr>
      <w:r>
        <w:rPr>
          <w:rFonts w:ascii="Times New Roman" w:hAnsi="Times New Roman"/>
          <w:b/>
          <w:sz w:val="24"/>
          <w:szCs w:val="24"/>
        </w:rPr>
        <w:t xml:space="preserve">3. </w:t>
      </w:r>
      <w:proofErr w:type="gramStart"/>
      <w:r>
        <w:rPr>
          <w:rFonts w:ascii="Times New Roman" w:hAnsi="Times New Roman"/>
          <w:b/>
          <w:sz w:val="24"/>
          <w:szCs w:val="24"/>
        </w:rPr>
        <w:t>DIFICULTATEA</w:t>
      </w:r>
      <w:r w:rsidR="006B357C">
        <w:rPr>
          <w:rFonts w:ascii="Times New Roman" w:hAnsi="Times New Roman"/>
          <w:b/>
          <w:sz w:val="24"/>
          <w:szCs w:val="24"/>
        </w:rPr>
        <w:t xml:space="preserve"> </w:t>
      </w:r>
      <w:r>
        <w:rPr>
          <w:rFonts w:ascii="Times New Roman" w:hAnsi="Times New Roman"/>
          <w:b/>
          <w:sz w:val="24"/>
          <w:szCs w:val="24"/>
        </w:rPr>
        <w:t xml:space="preserve"> OPERA</w:t>
      </w:r>
      <w:proofErr w:type="gramEnd"/>
      <w:r>
        <w:rPr>
          <w:rFonts w:ascii="Times New Roman" w:hAnsi="Times New Roman"/>
          <w:b/>
          <w:sz w:val="24"/>
          <w:szCs w:val="24"/>
        </w:rPr>
        <w:t xml:space="preserve">ȚIUNILOR </w:t>
      </w:r>
      <w:r w:rsidR="006B357C">
        <w:rPr>
          <w:rFonts w:ascii="Times New Roman" w:hAnsi="Times New Roman"/>
          <w:b/>
          <w:sz w:val="24"/>
          <w:szCs w:val="24"/>
        </w:rPr>
        <w:t xml:space="preserve"> </w:t>
      </w:r>
      <w:r>
        <w:rPr>
          <w:rFonts w:ascii="Times New Roman" w:hAnsi="Times New Roman"/>
          <w:b/>
          <w:sz w:val="24"/>
          <w:szCs w:val="24"/>
        </w:rPr>
        <w:t xml:space="preserve">SPECIFICE </w:t>
      </w:r>
      <w:r w:rsidR="006B357C">
        <w:rPr>
          <w:rFonts w:ascii="Times New Roman" w:hAnsi="Times New Roman"/>
          <w:b/>
          <w:sz w:val="24"/>
          <w:szCs w:val="24"/>
        </w:rPr>
        <w:t xml:space="preserve"> </w:t>
      </w:r>
      <w:r>
        <w:rPr>
          <w:rFonts w:ascii="Times New Roman" w:hAnsi="Times New Roman"/>
          <w:b/>
          <w:sz w:val="24"/>
          <w:szCs w:val="24"/>
        </w:rPr>
        <w:t xml:space="preserve">POSTULUI </w:t>
      </w:r>
    </w:p>
    <w:p w:rsidR="00980A7F" w:rsidRDefault="00980A7F">
      <w:pPr>
        <w:pStyle w:val="Listparagraf"/>
        <w:spacing w:after="0"/>
        <w:ind w:left="1418"/>
        <w:contextualSpacing/>
        <w:rPr>
          <w:rFonts w:ascii="Times New Roman" w:hAnsi="Times New Roman"/>
          <w:b/>
          <w:sz w:val="24"/>
          <w:szCs w:val="24"/>
        </w:rPr>
      </w:pPr>
    </w:p>
    <w:p w:rsidR="00980A7F" w:rsidRDefault="0096137A">
      <w:pPr>
        <w:pStyle w:val="Listparagraf"/>
        <w:spacing w:after="0"/>
        <w:ind w:left="0"/>
        <w:contextualSpacing/>
        <w:rPr>
          <w:rFonts w:ascii="Times New Roman" w:hAnsi="Times New Roman"/>
          <w:sz w:val="24"/>
          <w:szCs w:val="24"/>
        </w:rPr>
      </w:pPr>
      <w:r>
        <w:rPr>
          <w:rFonts w:ascii="Times New Roman" w:hAnsi="Times New Roman"/>
          <w:b/>
          <w:sz w:val="24"/>
          <w:szCs w:val="24"/>
        </w:rPr>
        <w:t xml:space="preserve">A. </w:t>
      </w:r>
      <w:proofErr w:type="gramStart"/>
      <w:r>
        <w:rPr>
          <w:rFonts w:ascii="Times New Roman" w:hAnsi="Times New Roman"/>
          <w:b/>
          <w:sz w:val="24"/>
          <w:szCs w:val="24"/>
        </w:rPr>
        <w:t xml:space="preserve">APTITUDINI </w:t>
      </w:r>
      <w:r w:rsidR="006B357C">
        <w:rPr>
          <w:rFonts w:ascii="Times New Roman" w:hAnsi="Times New Roman"/>
          <w:b/>
          <w:sz w:val="24"/>
          <w:szCs w:val="24"/>
        </w:rPr>
        <w:t xml:space="preserve"> </w:t>
      </w:r>
      <w:r>
        <w:rPr>
          <w:rFonts w:ascii="Times New Roman" w:hAnsi="Times New Roman"/>
          <w:b/>
          <w:sz w:val="24"/>
          <w:szCs w:val="24"/>
        </w:rPr>
        <w:t>NECESARE</w:t>
      </w:r>
      <w:proofErr w:type="gramEnd"/>
      <w:r>
        <w:rPr>
          <w:rFonts w:ascii="Times New Roman" w:hAnsi="Times New Roman"/>
          <w:sz w:val="24"/>
          <w:szCs w:val="24"/>
        </w:rPr>
        <w:t xml:space="preserve">: </w:t>
      </w:r>
    </w:p>
    <w:p w:rsidR="00980A7F" w:rsidRDefault="0096137A">
      <w:pPr>
        <w:pStyle w:val="Listparagraf"/>
        <w:spacing w:after="0"/>
        <w:ind w:left="0"/>
        <w:contextualSpacing/>
        <w:rPr>
          <w:rFonts w:ascii="Times New Roman" w:hAnsi="Times New Roman"/>
          <w:sz w:val="24"/>
          <w:szCs w:val="24"/>
        </w:rPr>
      </w:pPr>
      <w:r>
        <w:rPr>
          <w:rFonts w:ascii="Times New Roman" w:hAnsi="Times New Roman"/>
          <w:sz w:val="24"/>
          <w:szCs w:val="24"/>
        </w:rPr>
        <w:t>- Capacitatea de organizare a muncii;</w:t>
      </w:r>
    </w:p>
    <w:p w:rsidR="00980A7F" w:rsidRDefault="0096137A">
      <w:pPr>
        <w:pStyle w:val="Listparagraf"/>
        <w:spacing w:after="0"/>
        <w:ind w:left="0"/>
        <w:contextualSpacing/>
        <w:rPr>
          <w:rFonts w:ascii="Times New Roman" w:hAnsi="Times New Roman"/>
          <w:sz w:val="24"/>
          <w:szCs w:val="24"/>
        </w:rPr>
      </w:pPr>
      <w:r>
        <w:rPr>
          <w:rFonts w:ascii="Times New Roman" w:hAnsi="Times New Roman"/>
          <w:sz w:val="24"/>
          <w:szCs w:val="24"/>
        </w:rPr>
        <w:t>- Organizare și coordonare;</w:t>
      </w:r>
    </w:p>
    <w:p w:rsidR="00980A7F" w:rsidRDefault="0096137A">
      <w:pPr>
        <w:pStyle w:val="Listparagraf"/>
        <w:spacing w:after="0"/>
        <w:ind w:left="0"/>
        <w:contextualSpacing/>
        <w:rPr>
          <w:rFonts w:ascii="Times New Roman" w:hAnsi="Times New Roman"/>
          <w:sz w:val="24"/>
          <w:szCs w:val="24"/>
        </w:rPr>
      </w:pPr>
      <w:r>
        <w:rPr>
          <w:rFonts w:ascii="Times New Roman" w:hAnsi="Times New Roman"/>
          <w:sz w:val="24"/>
          <w:szCs w:val="24"/>
        </w:rPr>
        <w:t>- Analiză și sinteză;</w:t>
      </w:r>
    </w:p>
    <w:p w:rsidR="00980A7F" w:rsidRDefault="0096137A">
      <w:pPr>
        <w:pStyle w:val="Listparagraf"/>
        <w:spacing w:after="0"/>
        <w:ind w:left="0"/>
        <w:contextualSpacing/>
        <w:rPr>
          <w:rFonts w:ascii="Times New Roman" w:hAnsi="Times New Roman"/>
          <w:sz w:val="24"/>
          <w:szCs w:val="24"/>
        </w:rPr>
      </w:pPr>
      <w:r>
        <w:rPr>
          <w:rFonts w:ascii="Times New Roman" w:hAnsi="Times New Roman"/>
          <w:sz w:val="24"/>
          <w:szCs w:val="24"/>
        </w:rPr>
        <w:t>- Planificare și acțiune strategica;</w:t>
      </w:r>
    </w:p>
    <w:p w:rsidR="00980A7F" w:rsidRDefault="0096137A">
      <w:pPr>
        <w:pStyle w:val="Listparagraf"/>
        <w:spacing w:after="0"/>
        <w:ind w:left="0"/>
        <w:contextualSpacing/>
        <w:rPr>
          <w:rFonts w:ascii="Times New Roman" w:hAnsi="Times New Roman"/>
          <w:sz w:val="24"/>
          <w:szCs w:val="24"/>
        </w:rPr>
      </w:pPr>
      <w:r>
        <w:rPr>
          <w:rFonts w:ascii="Times New Roman" w:hAnsi="Times New Roman"/>
          <w:sz w:val="24"/>
          <w:szCs w:val="24"/>
        </w:rPr>
        <w:t>- Control și depistare a deficiențelor;</w:t>
      </w:r>
    </w:p>
    <w:p w:rsidR="00980A7F" w:rsidRDefault="0096137A">
      <w:pPr>
        <w:pStyle w:val="Listparagraf"/>
        <w:spacing w:after="0"/>
        <w:ind w:left="0"/>
        <w:contextualSpacing/>
        <w:rPr>
          <w:rFonts w:ascii="Times New Roman" w:hAnsi="Times New Roman"/>
          <w:sz w:val="24"/>
          <w:szCs w:val="24"/>
        </w:rPr>
      </w:pPr>
      <w:r>
        <w:rPr>
          <w:rFonts w:ascii="Times New Roman" w:hAnsi="Times New Roman"/>
          <w:sz w:val="24"/>
          <w:szCs w:val="24"/>
        </w:rPr>
        <w:t xml:space="preserve">- Rezolvarea eficientă </w:t>
      </w:r>
      <w:proofErr w:type="gramStart"/>
      <w:r>
        <w:rPr>
          <w:rFonts w:ascii="Times New Roman" w:hAnsi="Times New Roman"/>
          <w:sz w:val="24"/>
          <w:szCs w:val="24"/>
        </w:rPr>
        <w:t>a</w:t>
      </w:r>
      <w:proofErr w:type="gramEnd"/>
      <w:r>
        <w:rPr>
          <w:rFonts w:ascii="Times New Roman" w:hAnsi="Times New Roman"/>
          <w:sz w:val="24"/>
          <w:szCs w:val="24"/>
        </w:rPr>
        <w:t xml:space="preserve"> obiectivelor și problemelor;</w:t>
      </w:r>
    </w:p>
    <w:p w:rsidR="00980A7F" w:rsidRDefault="0096137A">
      <w:pPr>
        <w:pStyle w:val="Listparagraf"/>
        <w:spacing w:after="0"/>
        <w:ind w:left="0"/>
        <w:contextualSpacing/>
        <w:rPr>
          <w:rFonts w:ascii="Times New Roman" w:hAnsi="Times New Roman"/>
          <w:sz w:val="24"/>
          <w:szCs w:val="24"/>
        </w:rPr>
      </w:pPr>
      <w:r>
        <w:rPr>
          <w:rFonts w:ascii="Times New Roman" w:hAnsi="Times New Roman"/>
          <w:sz w:val="24"/>
          <w:szCs w:val="24"/>
        </w:rPr>
        <w:t>- Excelentă comunicare orală și scrisă;</w:t>
      </w:r>
    </w:p>
    <w:p w:rsidR="00980A7F" w:rsidRDefault="0096137A">
      <w:pPr>
        <w:pStyle w:val="Listparagraf"/>
        <w:spacing w:after="0"/>
        <w:ind w:left="0"/>
        <w:contextualSpacing/>
        <w:rPr>
          <w:rFonts w:ascii="Times New Roman" w:hAnsi="Times New Roman"/>
          <w:sz w:val="24"/>
          <w:szCs w:val="24"/>
        </w:rPr>
      </w:pPr>
      <w:r>
        <w:rPr>
          <w:rFonts w:ascii="Times New Roman" w:hAnsi="Times New Roman"/>
          <w:sz w:val="24"/>
          <w:szCs w:val="24"/>
        </w:rPr>
        <w:lastRenderedPageBreak/>
        <w:t>- Lucrul eficient în echipă, atât ca lider cât și ca membru al acesteia;</w:t>
      </w:r>
    </w:p>
    <w:p w:rsidR="00980A7F" w:rsidRDefault="0096137A">
      <w:pPr>
        <w:pStyle w:val="Listparagraf"/>
        <w:spacing w:after="0"/>
        <w:ind w:left="0"/>
        <w:contextualSpacing/>
        <w:rPr>
          <w:rFonts w:ascii="Times New Roman" w:hAnsi="Times New Roman"/>
          <w:sz w:val="24"/>
          <w:szCs w:val="24"/>
        </w:rPr>
      </w:pPr>
      <w:r>
        <w:rPr>
          <w:rFonts w:ascii="Times New Roman" w:hAnsi="Times New Roman"/>
          <w:sz w:val="24"/>
          <w:szCs w:val="24"/>
        </w:rPr>
        <w:t xml:space="preserve">- Bună </w:t>
      </w:r>
      <w:proofErr w:type="gramStart"/>
      <w:r>
        <w:rPr>
          <w:rFonts w:ascii="Times New Roman" w:hAnsi="Times New Roman"/>
          <w:sz w:val="24"/>
          <w:szCs w:val="24"/>
        </w:rPr>
        <w:t>capacitate</w:t>
      </w:r>
      <w:proofErr w:type="gramEnd"/>
      <w:r>
        <w:rPr>
          <w:rFonts w:ascii="Times New Roman" w:hAnsi="Times New Roman"/>
          <w:sz w:val="24"/>
          <w:szCs w:val="24"/>
        </w:rPr>
        <w:t xml:space="preserve"> de relaționare cu superiorii, colegii, subordonații și publicul general;</w:t>
      </w:r>
    </w:p>
    <w:p w:rsidR="00980A7F" w:rsidRDefault="0096137A">
      <w:pPr>
        <w:pStyle w:val="Listparagraf"/>
        <w:spacing w:after="0"/>
        <w:ind w:left="0"/>
        <w:contextualSpacing/>
        <w:rPr>
          <w:rFonts w:ascii="Times New Roman" w:hAnsi="Times New Roman"/>
          <w:sz w:val="24"/>
          <w:szCs w:val="24"/>
        </w:rPr>
      </w:pPr>
      <w:r>
        <w:rPr>
          <w:rFonts w:ascii="Times New Roman" w:hAnsi="Times New Roman"/>
          <w:sz w:val="24"/>
          <w:szCs w:val="24"/>
        </w:rPr>
        <w:t>- Bune abilități de gestionare a resurselor umane;</w:t>
      </w:r>
    </w:p>
    <w:p w:rsidR="00980A7F" w:rsidRDefault="0096137A">
      <w:pPr>
        <w:pStyle w:val="Listparagraf"/>
        <w:spacing w:after="0"/>
        <w:ind w:left="0"/>
        <w:contextualSpacing/>
        <w:rPr>
          <w:rFonts w:ascii="Times New Roman" w:hAnsi="Times New Roman"/>
          <w:sz w:val="24"/>
          <w:szCs w:val="24"/>
        </w:rPr>
      </w:pPr>
      <w:r>
        <w:rPr>
          <w:rFonts w:ascii="Times New Roman" w:hAnsi="Times New Roman"/>
          <w:sz w:val="24"/>
          <w:szCs w:val="24"/>
        </w:rPr>
        <w:t>- Capacitatea de consiliere și îndrumare;</w:t>
      </w:r>
    </w:p>
    <w:p w:rsidR="00980A7F" w:rsidRDefault="0096137A">
      <w:pPr>
        <w:pStyle w:val="Listparagraf"/>
        <w:spacing w:after="0"/>
        <w:ind w:left="0"/>
        <w:contextualSpacing/>
        <w:rPr>
          <w:rFonts w:ascii="Times New Roman" w:hAnsi="Times New Roman"/>
          <w:sz w:val="24"/>
          <w:szCs w:val="24"/>
        </w:rPr>
      </w:pPr>
      <w:r>
        <w:rPr>
          <w:rFonts w:ascii="Times New Roman" w:hAnsi="Times New Roman"/>
          <w:sz w:val="24"/>
          <w:szCs w:val="24"/>
        </w:rPr>
        <w:t xml:space="preserve">- Abilități de mediere și </w:t>
      </w:r>
      <w:proofErr w:type="gramStart"/>
      <w:r>
        <w:rPr>
          <w:rFonts w:ascii="Times New Roman" w:hAnsi="Times New Roman"/>
          <w:sz w:val="24"/>
          <w:szCs w:val="24"/>
        </w:rPr>
        <w:t>negociere ;</w:t>
      </w:r>
      <w:proofErr w:type="gramEnd"/>
    </w:p>
    <w:p w:rsidR="00980A7F" w:rsidRDefault="0096137A">
      <w:pPr>
        <w:pStyle w:val="Listparagraf"/>
        <w:spacing w:after="0"/>
        <w:ind w:left="0"/>
        <w:contextualSpacing/>
        <w:rPr>
          <w:rFonts w:ascii="Times New Roman" w:hAnsi="Times New Roman"/>
          <w:sz w:val="24"/>
          <w:szCs w:val="24"/>
        </w:rPr>
      </w:pPr>
      <w:r>
        <w:rPr>
          <w:rFonts w:ascii="Times New Roman" w:hAnsi="Times New Roman"/>
          <w:sz w:val="24"/>
          <w:szCs w:val="24"/>
        </w:rPr>
        <w:t>- Gestionarea eficientă a resurselor alocate;</w:t>
      </w:r>
    </w:p>
    <w:p w:rsidR="00980A7F" w:rsidRDefault="0096137A">
      <w:pPr>
        <w:pStyle w:val="Listparagraf"/>
        <w:spacing w:after="0"/>
        <w:ind w:left="0"/>
        <w:contextualSpacing/>
        <w:rPr>
          <w:rFonts w:ascii="Times New Roman" w:hAnsi="Times New Roman"/>
          <w:sz w:val="24"/>
          <w:szCs w:val="24"/>
        </w:rPr>
      </w:pPr>
      <w:r>
        <w:rPr>
          <w:rFonts w:ascii="Times New Roman" w:hAnsi="Times New Roman"/>
          <w:sz w:val="24"/>
          <w:szCs w:val="24"/>
        </w:rPr>
        <w:t>- Abilitatea de a lucra sistematic, precizie, îndemânare de lucru cu cifrele;</w:t>
      </w:r>
    </w:p>
    <w:p w:rsidR="00980A7F" w:rsidRDefault="0096137A">
      <w:pPr>
        <w:pStyle w:val="Listparagraf"/>
        <w:spacing w:after="0"/>
        <w:ind w:left="0"/>
        <w:contextualSpacing/>
        <w:rPr>
          <w:rFonts w:ascii="Times New Roman" w:hAnsi="Times New Roman"/>
          <w:sz w:val="24"/>
          <w:szCs w:val="24"/>
        </w:rPr>
      </w:pPr>
      <w:r>
        <w:rPr>
          <w:rFonts w:ascii="Times New Roman" w:hAnsi="Times New Roman"/>
          <w:sz w:val="24"/>
          <w:szCs w:val="24"/>
        </w:rPr>
        <w:t>- Capacitatea de a prelucra informațiile, de a le interpreta și de a le valorifica prin luarea de decizii sau prin furnizarea de date prelucrate altor factori decizionali;</w:t>
      </w:r>
    </w:p>
    <w:p w:rsidR="00980A7F" w:rsidRDefault="0096137A">
      <w:pPr>
        <w:pStyle w:val="Listparagraf"/>
        <w:spacing w:after="0"/>
        <w:ind w:left="0"/>
        <w:contextualSpacing/>
        <w:rPr>
          <w:rFonts w:ascii="Times New Roman" w:hAnsi="Times New Roman"/>
          <w:sz w:val="24"/>
          <w:szCs w:val="24"/>
        </w:rPr>
      </w:pPr>
      <w:r>
        <w:rPr>
          <w:rFonts w:ascii="Times New Roman" w:hAnsi="Times New Roman"/>
          <w:sz w:val="24"/>
          <w:szCs w:val="24"/>
        </w:rPr>
        <w:t>- Corectitudine, tenacitate, seriozitate, atitudine principială în relațiile cu oamenii.</w:t>
      </w:r>
    </w:p>
    <w:p w:rsidR="00980A7F" w:rsidRDefault="00980A7F">
      <w:pPr>
        <w:pStyle w:val="Listparagraf"/>
        <w:spacing w:after="0"/>
        <w:ind w:left="1418"/>
        <w:contextualSpacing/>
        <w:rPr>
          <w:rFonts w:ascii="Times New Roman" w:hAnsi="Times New Roman"/>
          <w:sz w:val="24"/>
          <w:szCs w:val="24"/>
        </w:rPr>
      </w:pPr>
    </w:p>
    <w:p w:rsidR="00980A7F" w:rsidRDefault="0096137A">
      <w:pPr>
        <w:pStyle w:val="Listparagraf"/>
        <w:spacing w:after="0"/>
        <w:ind w:left="0"/>
        <w:contextualSpacing/>
        <w:rPr>
          <w:rFonts w:ascii="Times New Roman" w:hAnsi="Times New Roman"/>
          <w:b/>
          <w:sz w:val="24"/>
          <w:szCs w:val="24"/>
        </w:rPr>
      </w:pPr>
      <w:r>
        <w:rPr>
          <w:rFonts w:ascii="Times New Roman" w:hAnsi="Times New Roman"/>
          <w:b/>
          <w:sz w:val="24"/>
          <w:szCs w:val="24"/>
        </w:rPr>
        <w:t xml:space="preserve">B. COMPORTAMENTUL ȘI CONDUITA </w:t>
      </w:r>
    </w:p>
    <w:p w:rsidR="00980A7F" w:rsidRDefault="0096137A">
      <w:pPr>
        <w:pStyle w:val="Listparagraf"/>
        <w:spacing w:after="0"/>
        <w:ind w:left="0"/>
        <w:contextualSpacing/>
        <w:rPr>
          <w:rFonts w:ascii="Times New Roman" w:hAnsi="Times New Roman"/>
          <w:sz w:val="24"/>
          <w:szCs w:val="24"/>
        </w:rPr>
      </w:pPr>
      <w:r>
        <w:rPr>
          <w:rFonts w:ascii="Times New Roman" w:hAnsi="Times New Roman"/>
          <w:sz w:val="24"/>
          <w:szCs w:val="24"/>
        </w:rPr>
        <w:t xml:space="preserve">- Să aibă </w:t>
      </w:r>
      <w:proofErr w:type="gramStart"/>
      <w:r>
        <w:rPr>
          <w:rFonts w:ascii="Times New Roman" w:hAnsi="Times New Roman"/>
          <w:sz w:val="24"/>
          <w:szCs w:val="24"/>
        </w:rPr>
        <w:t>un</w:t>
      </w:r>
      <w:proofErr w:type="gramEnd"/>
      <w:r>
        <w:rPr>
          <w:rFonts w:ascii="Times New Roman" w:hAnsi="Times New Roman"/>
          <w:sz w:val="24"/>
          <w:szCs w:val="24"/>
        </w:rPr>
        <w:t xml:space="preserve"> comportament și o conduită adecvată i</w:t>
      </w:r>
      <w:r w:rsidR="006B357C">
        <w:rPr>
          <w:rFonts w:ascii="Times New Roman" w:hAnsi="Times New Roman"/>
          <w:sz w:val="24"/>
          <w:szCs w:val="24"/>
        </w:rPr>
        <w:t>nstituției</w:t>
      </w:r>
      <w:r>
        <w:rPr>
          <w:rFonts w:ascii="Times New Roman" w:hAnsi="Times New Roman"/>
          <w:sz w:val="24"/>
          <w:szCs w:val="24"/>
        </w:rPr>
        <w:t xml:space="preserve"> de învățământ atât față de elevi, cadre didactice cât și față de colegi;</w:t>
      </w:r>
    </w:p>
    <w:p w:rsidR="00980A7F" w:rsidRDefault="0096137A">
      <w:pPr>
        <w:pStyle w:val="Listparagraf"/>
        <w:spacing w:after="0"/>
        <w:ind w:left="0"/>
        <w:contextualSpacing/>
        <w:rPr>
          <w:rFonts w:ascii="Times New Roman" w:hAnsi="Times New Roman"/>
          <w:sz w:val="24"/>
          <w:szCs w:val="24"/>
        </w:rPr>
      </w:pPr>
      <w:r>
        <w:rPr>
          <w:rFonts w:ascii="Times New Roman" w:hAnsi="Times New Roman"/>
          <w:sz w:val="24"/>
          <w:szCs w:val="24"/>
        </w:rPr>
        <w:t>- Să respecte cu strictețe normele de igienă, protecția muncii și PSI.</w:t>
      </w:r>
    </w:p>
    <w:p w:rsidR="00980A7F" w:rsidRDefault="00980A7F">
      <w:pPr>
        <w:pStyle w:val="Listparagraf"/>
        <w:spacing w:after="0"/>
        <w:ind w:left="1418"/>
        <w:contextualSpacing/>
        <w:rPr>
          <w:rFonts w:ascii="Times New Roman" w:hAnsi="Times New Roman"/>
          <w:sz w:val="24"/>
          <w:szCs w:val="24"/>
        </w:rPr>
      </w:pPr>
    </w:p>
    <w:p w:rsidR="00980A7F" w:rsidRDefault="0096137A">
      <w:pPr>
        <w:pStyle w:val="Listparagraf"/>
        <w:spacing w:after="0"/>
        <w:ind w:left="0"/>
        <w:contextualSpacing/>
        <w:rPr>
          <w:rFonts w:ascii="Times New Roman" w:hAnsi="Times New Roman"/>
          <w:b/>
          <w:sz w:val="24"/>
          <w:szCs w:val="24"/>
        </w:rPr>
      </w:pPr>
      <w:r>
        <w:rPr>
          <w:rFonts w:ascii="Times New Roman" w:hAnsi="Times New Roman"/>
          <w:b/>
          <w:sz w:val="24"/>
          <w:szCs w:val="24"/>
        </w:rPr>
        <w:t xml:space="preserve">C. CERINȚE PSIHOLOGICE </w:t>
      </w:r>
    </w:p>
    <w:p w:rsidR="00980A7F" w:rsidRDefault="0096137A">
      <w:pPr>
        <w:pStyle w:val="Listparagraf"/>
        <w:spacing w:after="0"/>
        <w:ind w:left="0"/>
        <w:contextualSpacing/>
        <w:rPr>
          <w:rFonts w:ascii="Times New Roman" w:hAnsi="Times New Roman"/>
          <w:sz w:val="24"/>
          <w:szCs w:val="24"/>
        </w:rPr>
      </w:pPr>
      <w:r>
        <w:rPr>
          <w:rFonts w:ascii="Times New Roman" w:hAnsi="Times New Roman"/>
          <w:sz w:val="24"/>
          <w:szCs w:val="24"/>
        </w:rPr>
        <w:t>- Asumarea responsabilităților;</w:t>
      </w:r>
    </w:p>
    <w:p w:rsidR="00980A7F" w:rsidRDefault="0096137A">
      <w:pPr>
        <w:pStyle w:val="Listparagraf"/>
        <w:spacing w:after="0"/>
        <w:ind w:left="0"/>
        <w:contextualSpacing/>
        <w:rPr>
          <w:rFonts w:ascii="Times New Roman" w:hAnsi="Times New Roman"/>
          <w:sz w:val="24"/>
          <w:szCs w:val="24"/>
        </w:rPr>
      </w:pPr>
      <w:r>
        <w:rPr>
          <w:rFonts w:ascii="Times New Roman" w:hAnsi="Times New Roman"/>
          <w:sz w:val="24"/>
          <w:szCs w:val="24"/>
        </w:rPr>
        <w:t>- Rezistența la sarcini repetitive;</w:t>
      </w:r>
    </w:p>
    <w:p w:rsidR="00980A7F" w:rsidRDefault="0096137A">
      <w:pPr>
        <w:pStyle w:val="Listparagraf"/>
        <w:spacing w:after="0"/>
        <w:ind w:left="0"/>
        <w:contextualSpacing/>
        <w:rPr>
          <w:rFonts w:ascii="Times New Roman" w:hAnsi="Times New Roman"/>
          <w:sz w:val="24"/>
          <w:szCs w:val="24"/>
        </w:rPr>
      </w:pPr>
      <w:r>
        <w:rPr>
          <w:rFonts w:ascii="Times New Roman" w:hAnsi="Times New Roman"/>
          <w:sz w:val="24"/>
          <w:szCs w:val="24"/>
        </w:rPr>
        <w:t>- Adaptare la sarcini de lucru schimbătoare;</w:t>
      </w:r>
    </w:p>
    <w:p w:rsidR="00980A7F" w:rsidRDefault="0096137A">
      <w:pPr>
        <w:pStyle w:val="Listparagraf"/>
        <w:spacing w:after="0"/>
        <w:ind w:left="0"/>
        <w:contextualSpacing/>
        <w:rPr>
          <w:rFonts w:ascii="Times New Roman" w:hAnsi="Times New Roman"/>
          <w:sz w:val="24"/>
          <w:szCs w:val="24"/>
        </w:rPr>
      </w:pPr>
      <w:r>
        <w:rPr>
          <w:rFonts w:ascii="Times New Roman" w:hAnsi="Times New Roman"/>
          <w:sz w:val="24"/>
          <w:szCs w:val="24"/>
        </w:rPr>
        <w:t>- Echilibru emoțional;</w:t>
      </w:r>
    </w:p>
    <w:p w:rsidR="00980A7F" w:rsidRDefault="00980A7F">
      <w:pPr>
        <w:pStyle w:val="Listparagraf"/>
        <w:spacing w:after="0"/>
        <w:ind w:left="0"/>
        <w:contextualSpacing/>
        <w:rPr>
          <w:rFonts w:ascii="Times New Roman" w:hAnsi="Times New Roman"/>
          <w:sz w:val="24"/>
          <w:szCs w:val="24"/>
        </w:rPr>
      </w:pPr>
    </w:p>
    <w:p w:rsidR="00980A7F" w:rsidRDefault="0096137A">
      <w:pPr>
        <w:contextualSpacing/>
        <w:rPr>
          <w:b/>
        </w:rPr>
      </w:pPr>
      <w:r>
        <w:rPr>
          <w:b/>
        </w:rPr>
        <w:t xml:space="preserve">4. </w:t>
      </w:r>
      <w:proofErr w:type="gramStart"/>
      <w:r>
        <w:rPr>
          <w:b/>
        </w:rPr>
        <w:t>ATRIBUŢII</w:t>
      </w:r>
      <w:r w:rsidR="006B357C">
        <w:rPr>
          <w:b/>
        </w:rPr>
        <w:t xml:space="preserve"> </w:t>
      </w:r>
      <w:r>
        <w:rPr>
          <w:b/>
        </w:rPr>
        <w:t xml:space="preserve"> GENERALE</w:t>
      </w:r>
      <w:proofErr w:type="gramEnd"/>
      <w:r>
        <w:rPr>
          <w:b/>
        </w:rPr>
        <w:t xml:space="preserve"> </w:t>
      </w:r>
      <w:r w:rsidR="006B357C">
        <w:rPr>
          <w:b/>
        </w:rPr>
        <w:t xml:space="preserve"> </w:t>
      </w:r>
      <w:r>
        <w:rPr>
          <w:b/>
        </w:rPr>
        <w:t xml:space="preserve">SPECIFICE </w:t>
      </w:r>
      <w:r w:rsidR="006B357C">
        <w:rPr>
          <w:b/>
        </w:rPr>
        <w:t xml:space="preserve"> </w:t>
      </w:r>
      <w:r>
        <w:rPr>
          <w:b/>
        </w:rPr>
        <w:t>POSTULUI</w:t>
      </w:r>
    </w:p>
    <w:p w:rsidR="00980A7F" w:rsidRDefault="0096137A">
      <w:pPr>
        <w:contextualSpacing/>
      </w:pPr>
      <w:r>
        <w:t xml:space="preserve">- Elaborarea documentelor de proiectare </w:t>
      </w:r>
      <w:proofErr w:type="gramStart"/>
      <w:r>
        <w:t>a</w:t>
      </w:r>
      <w:proofErr w:type="gramEnd"/>
      <w:r>
        <w:t xml:space="preserve"> activităţii conform specificului postului şi corelarea acestora cu documentele de proiectare ale unităţii de învăţământ;</w:t>
      </w:r>
    </w:p>
    <w:p w:rsidR="00980A7F" w:rsidRDefault="0096137A">
      <w:pPr>
        <w:contextualSpacing/>
      </w:pPr>
      <w:r>
        <w:t xml:space="preserve">- Implicarea în elaborarea documentelor de proictare </w:t>
      </w:r>
      <w:proofErr w:type="gramStart"/>
      <w:r>
        <w:t>a</w:t>
      </w:r>
      <w:proofErr w:type="gramEnd"/>
      <w:r>
        <w:t xml:space="preserve"> activităţii compartimentului funcţional;</w:t>
      </w:r>
    </w:p>
    <w:p w:rsidR="00980A7F" w:rsidRDefault="0096137A">
      <w:pPr>
        <w:contextualSpacing/>
      </w:pPr>
      <w:r>
        <w:t>- Folosirea TIC în activitatea de proiectare;</w:t>
      </w:r>
    </w:p>
    <w:p w:rsidR="00980A7F" w:rsidRDefault="0096137A">
      <w:pPr>
        <w:contextualSpacing/>
      </w:pPr>
      <w:r>
        <w:t>- Elaborarea tematicii şi graficului de control ale activităţii din subordine;</w:t>
      </w:r>
    </w:p>
    <w:p w:rsidR="00980A7F" w:rsidRDefault="0096137A">
      <w:pPr>
        <w:contextualSpacing/>
      </w:pPr>
      <w:r>
        <w:t xml:space="preserve">- Identificarea şi aplicarea soluţiilor optime, prin consultare cu conducerea unităţii, pentru toate problemele </w:t>
      </w:r>
      <w:proofErr w:type="gramStart"/>
      <w:r>
        <w:t>ce</w:t>
      </w:r>
      <w:proofErr w:type="gramEnd"/>
      <w:r>
        <w:t xml:space="preserve"> revin sectorului administrativ;</w:t>
      </w:r>
    </w:p>
    <w:p w:rsidR="00980A7F" w:rsidRDefault="0096137A">
      <w:pPr>
        <w:contextualSpacing/>
      </w:pPr>
      <w:r>
        <w:t>- Organizarea şi gestionarea bazei materiale a unităţii de învăţământ;</w:t>
      </w:r>
    </w:p>
    <w:p w:rsidR="00980A7F" w:rsidRDefault="0096137A">
      <w:pPr>
        <w:contextualSpacing/>
      </w:pPr>
      <w:r>
        <w:t>- Elaborarea documentaţiei necesare</w:t>
      </w:r>
      <w:proofErr w:type="gramStart"/>
      <w:r>
        <w:t>,conform</w:t>
      </w:r>
      <w:proofErr w:type="gramEnd"/>
      <w:r>
        <w:t xml:space="preserve"> normelor în vigoare, pentru realizarea de achiziţii publice în vederea dezvoltării bazei tehnico-materiale a unităţii de învăţământ; </w:t>
      </w:r>
    </w:p>
    <w:p w:rsidR="00980A7F" w:rsidRDefault="0096137A">
      <w:pPr>
        <w:contextualSpacing/>
      </w:pPr>
      <w:r>
        <w:t>- Gestionarea inventarului mobil şi imobil al unităţii de învăţământ în registrul inventar al acesteia şi în evidenţele contabile;</w:t>
      </w:r>
    </w:p>
    <w:p w:rsidR="00980A7F" w:rsidRDefault="0096137A">
      <w:pPr>
        <w:contextualSpacing/>
      </w:pPr>
      <w:r>
        <w:t>- Relaţionarea eficientă cu întregul personal al unităţii de învăţământ;</w:t>
      </w:r>
    </w:p>
    <w:p w:rsidR="00980A7F" w:rsidRDefault="0096137A">
      <w:pPr>
        <w:contextualSpacing/>
      </w:pPr>
      <w:r>
        <w:t>- Promovarea unui comportament asersiv în relatiile cu personalul unităţii de învăţământ;</w:t>
      </w:r>
    </w:p>
    <w:p w:rsidR="00980A7F" w:rsidRDefault="0096137A">
      <w:pPr>
        <w:contextualSpacing/>
      </w:pPr>
      <w:r>
        <w:t>- Dezvoltarea capacităţii de comunicare şi relaţionare în interiorul şi în afara uniţaii (cu elevii, personalul şcolii, echipa managerială şi în cadrul comunităţii);</w:t>
      </w:r>
    </w:p>
    <w:p w:rsidR="00980A7F" w:rsidRDefault="0096137A">
      <w:pPr>
        <w:contextualSpacing/>
      </w:pPr>
      <w:r>
        <w:t>- Manifestarea atitudinii morale şi civile (limbaj, ţinută, respect, comportament);</w:t>
      </w:r>
    </w:p>
    <w:p w:rsidR="00980A7F" w:rsidRDefault="0096137A">
      <w:pPr>
        <w:contextualSpacing/>
      </w:pPr>
      <w:r>
        <w:t>- Identificarea nevoilor proprii de dezvoltare;</w:t>
      </w:r>
    </w:p>
    <w:p w:rsidR="00980A7F" w:rsidRDefault="0096137A">
      <w:pPr>
        <w:contextualSpacing/>
      </w:pPr>
      <w:r>
        <w:t>- Participarea la stagii de formare/cursuri de perfecţionare;</w:t>
      </w:r>
    </w:p>
    <w:p w:rsidR="00980A7F" w:rsidRDefault="0096137A">
      <w:pPr>
        <w:contextualSpacing/>
      </w:pPr>
      <w:r>
        <w:t>- Aplicarea în activitatea curentă a cunoştinţelor /abilităţilor /competenţelor dobândite prin formare continuă/perfecţionare;</w:t>
      </w:r>
    </w:p>
    <w:p w:rsidR="00980A7F" w:rsidRDefault="0096137A">
      <w:pPr>
        <w:contextualSpacing/>
      </w:pPr>
      <w:r>
        <w:t>- Promovarea sistemului de valori al unităţii la nivelul comunităţii;</w:t>
      </w:r>
    </w:p>
    <w:p w:rsidR="00980A7F" w:rsidRDefault="0096137A">
      <w:pPr>
        <w:contextualSpacing/>
      </w:pPr>
      <w:r>
        <w:t xml:space="preserve">- Facilitarea procesului de </w:t>
      </w:r>
      <w:proofErr w:type="gramStart"/>
      <w:r>
        <w:t>cunoaştere ,</w:t>
      </w:r>
      <w:proofErr w:type="gramEnd"/>
      <w:r>
        <w:t xml:space="preserve"> înţelegere, însuşire şi respectare a regulilor sociale;</w:t>
      </w:r>
    </w:p>
    <w:p w:rsidR="00980A7F" w:rsidRDefault="0096137A">
      <w:pPr>
        <w:contextualSpacing/>
      </w:pPr>
      <w:r>
        <w:t>- Participarea şi implicarea în procesul decizional în cadrul instituţiei şi la elaborarea şi implementarea proiectului instituţional;</w:t>
      </w:r>
    </w:p>
    <w:p w:rsidR="00980A7F" w:rsidRDefault="0096137A">
      <w:pPr>
        <w:contextualSpacing/>
      </w:pPr>
      <w:r>
        <w:t>- Iniţierea şi derularea proiectelor şi parteneriatelor;</w:t>
      </w:r>
    </w:p>
    <w:p w:rsidR="00980A7F" w:rsidRDefault="0096137A">
      <w:pPr>
        <w:contextualSpacing/>
      </w:pPr>
      <w:r>
        <w:lastRenderedPageBreak/>
        <w:t>- Atragerea de sponsori în vederea dezvoltării bazei materiale a unităţii;</w:t>
      </w:r>
    </w:p>
    <w:p w:rsidR="00FF2E3F" w:rsidRPr="00FF2E3F" w:rsidRDefault="0096137A">
      <w:pPr>
        <w:contextualSpacing/>
      </w:pPr>
      <w:r>
        <w:t>- Respectarea şi promovarea deontologiei profesionale.</w:t>
      </w:r>
    </w:p>
    <w:p w:rsidR="00FF2E3F" w:rsidRDefault="00FF2E3F">
      <w:pPr>
        <w:contextualSpacing/>
        <w:rPr>
          <w:b/>
          <w:bCs/>
        </w:rPr>
      </w:pPr>
    </w:p>
    <w:p w:rsidR="00980A7F" w:rsidRDefault="0096137A">
      <w:pPr>
        <w:contextualSpacing/>
        <w:rPr>
          <w:b/>
          <w:bCs/>
        </w:rPr>
      </w:pPr>
      <w:r>
        <w:rPr>
          <w:b/>
          <w:bCs/>
        </w:rPr>
        <w:t xml:space="preserve">5. DOSARUL DE CONCURS VA CONȚINE URMĂTOARELE </w:t>
      </w:r>
      <w:proofErr w:type="gramStart"/>
      <w:r>
        <w:rPr>
          <w:b/>
          <w:bCs/>
        </w:rPr>
        <w:t>DOCUMENTE :</w:t>
      </w:r>
      <w:proofErr w:type="gramEnd"/>
    </w:p>
    <w:p w:rsidR="00980A7F" w:rsidRDefault="00980A7F">
      <w:pPr>
        <w:widowControl w:val="0"/>
        <w:ind w:left="600"/>
      </w:pPr>
    </w:p>
    <w:p w:rsidR="00980A7F" w:rsidRDefault="0096137A">
      <w:pPr>
        <w:widowControl w:val="0"/>
        <w:ind w:left="600"/>
      </w:pPr>
      <w:r>
        <w:t xml:space="preserve">a) </w:t>
      </w:r>
      <w:proofErr w:type="gramStart"/>
      <w:r>
        <w:t>cererea</w:t>
      </w:r>
      <w:proofErr w:type="gramEnd"/>
      <w:r>
        <w:t xml:space="preserve"> de înscriere la concurs adresată conducătorului autorității sau instituției publice organizatoare;</w:t>
      </w:r>
    </w:p>
    <w:p w:rsidR="00980A7F" w:rsidRDefault="0096137A">
      <w:pPr>
        <w:widowControl w:val="0"/>
        <w:ind w:left="600"/>
      </w:pPr>
      <w:r>
        <w:t xml:space="preserve"> b) </w:t>
      </w:r>
      <w:proofErr w:type="gramStart"/>
      <w:r>
        <w:t>copia</w:t>
      </w:r>
      <w:proofErr w:type="gramEnd"/>
      <w:r>
        <w:t xml:space="preserve"> actului de identitate sau ori ce alt document care atestă identitatea potrivit legii, după caz; </w:t>
      </w:r>
    </w:p>
    <w:p w:rsidR="00980A7F" w:rsidRDefault="0096137A">
      <w:pPr>
        <w:widowControl w:val="0"/>
        <w:ind w:left="600"/>
      </w:pPr>
      <w:r>
        <w:t xml:space="preserve">c) </w:t>
      </w:r>
      <w:proofErr w:type="gramStart"/>
      <w:r>
        <w:t>copiile</w:t>
      </w:r>
      <w:proofErr w:type="gramEnd"/>
      <w:r>
        <w:t xml:space="preserve"> documentelor care atestă nivelul studiilor și ale altor acte care atestă efectuarea unor specializări, precum și copiile documentelor care atestă îndeplinirea condițiilor specifice ale postului solicitat de autoritatea sau instituția publică; </w:t>
      </w:r>
    </w:p>
    <w:p w:rsidR="00980A7F" w:rsidRDefault="0096137A">
      <w:pPr>
        <w:widowControl w:val="0"/>
        <w:ind w:left="600"/>
      </w:pPr>
      <w:r>
        <w:t xml:space="preserve">d) </w:t>
      </w:r>
      <w:proofErr w:type="gramStart"/>
      <w:r>
        <w:t>carnetul</w:t>
      </w:r>
      <w:proofErr w:type="gramEnd"/>
      <w:r>
        <w:t xml:space="preserve"> de muncă sau, după caz, adeverinţele care atestă vechimea în muncă, în meserie și/sau în specialitatea studiilor în copie;</w:t>
      </w:r>
    </w:p>
    <w:p w:rsidR="00980A7F" w:rsidRDefault="0096137A">
      <w:pPr>
        <w:widowControl w:val="0"/>
        <w:ind w:left="600"/>
      </w:pPr>
      <w:r>
        <w:t xml:space="preserve"> e) </w:t>
      </w:r>
      <w:proofErr w:type="gramStart"/>
      <w:r>
        <w:t>cazierul</w:t>
      </w:r>
      <w:proofErr w:type="gramEnd"/>
      <w:r>
        <w:t xml:space="preserve"> judiciar, sau o declaraţie pe propria răspundere că nu are antecedente penale care să-l facă incompatibil cu funcţia pe care candidează ( până la data desfăşurării primei probe de concurs se aduce originalul).</w:t>
      </w:r>
    </w:p>
    <w:p w:rsidR="00980A7F" w:rsidRDefault="0096137A">
      <w:pPr>
        <w:widowControl w:val="0"/>
        <w:ind w:left="600"/>
      </w:pPr>
      <w:r>
        <w:t xml:space="preserve"> f) </w:t>
      </w:r>
      <w:proofErr w:type="gramStart"/>
      <w:r>
        <w:t>adeverinţă</w:t>
      </w:r>
      <w:proofErr w:type="gramEnd"/>
      <w:r>
        <w:t xml:space="preserve"> medicală care să ateste starea de sănătate corespunzătoare eliberată cu cel mult 6 luni anterior derulării concursului de către medicul de familie al candidatului sau de către unitățile sanitare abilitate ;</w:t>
      </w:r>
    </w:p>
    <w:p w:rsidR="00980A7F" w:rsidRDefault="0096137A">
      <w:pPr>
        <w:widowControl w:val="0"/>
        <w:ind w:left="600"/>
      </w:pPr>
      <w:r>
        <w:t xml:space="preserve"> g) </w:t>
      </w:r>
      <w:proofErr w:type="gramStart"/>
      <w:r>
        <w:t>curriculum</w:t>
      </w:r>
      <w:proofErr w:type="gramEnd"/>
      <w:r>
        <w:t xml:space="preserve"> vitae;</w:t>
      </w:r>
    </w:p>
    <w:p w:rsidR="006D468C" w:rsidRDefault="006D468C">
      <w:pPr>
        <w:widowControl w:val="0"/>
        <w:ind w:left="600"/>
      </w:pPr>
      <w:r>
        <w:t xml:space="preserve"> h) recomandare  de la ultimul loc de muncă,  relevantă pentru activitatea de administrator de patrimoniu</w:t>
      </w:r>
    </w:p>
    <w:p w:rsidR="00980A7F" w:rsidRDefault="00980A7F" w:rsidP="00FF2E3F">
      <w:pPr>
        <w:widowControl w:val="0"/>
      </w:pPr>
    </w:p>
    <w:p w:rsidR="00980A7F" w:rsidRDefault="0096137A">
      <w:pPr>
        <w:widowControl w:val="0"/>
        <w:ind w:left="600"/>
        <w:rPr>
          <w:b/>
        </w:rPr>
      </w:pPr>
      <w:r>
        <w:rPr>
          <w:b/>
        </w:rPr>
        <w:t xml:space="preserve">Adeverinţa care </w:t>
      </w:r>
      <w:proofErr w:type="gramStart"/>
      <w:r>
        <w:rPr>
          <w:b/>
        </w:rPr>
        <w:t>să</w:t>
      </w:r>
      <w:proofErr w:type="gramEnd"/>
      <w:r>
        <w:rPr>
          <w:b/>
        </w:rPr>
        <w:t xml:space="preserve"> ateste starea de sănătate conţine, în clar, numărul, data, numele emitentului şi calitatea acestuia, în format standard stabilit de Ministerul Sănătăţii.</w:t>
      </w:r>
      <w:r>
        <w:rPr>
          <w:b/>
        </w:rPr>
        <w:br/>
        <w:t xml:space="preserve">Candidatul depune o declaraţie pe proprie răspundere că nu are antecedente penale, în cazul în care </w:t>
      </w:r>
      <w:proofErr w:type="gramStart"/>
      <w:r>
        <w:rPr>
          <w:b/>
        </w:rPr>
        <w:t>este</w:t>
      </w:r>
      <w:proofErr w:type="gramEnd"/>
      <w:r>
        <w:rPr>
          <w:b/>
        </w:rPr>
        <w:t xml:space="preserve"> declarat admis la selecţia dosarelor şi acesta are obligaţia de a completa dosarul de concurs cu originalul cazierului original, cel mai târziu până la data desfăşurării primei probe a concursului.</w:t>
      </w:r>
      <w:r>
        <w:rPr>
          <w:b/>
        </w:rPr>
        <w:br/>
      </w:r>
      <w:proofErr w:type="gramStart"/>
      <w:r>
        <w:rPr>
          <w:b/>
        </w:rPr>
        <w:t>Copia actului de identitate, copiile actelor de studii şi carnetul de muncă sau, după caz, adeverinţele care atestă vechimea vor fi prezentate în original în vederea verificării conformităţii copiilor cu acestea.</w:t>
      </w:r>
      <w:proofErr w:type="gramEnd"/>
    </w:p>
    <w:p w:rsidR="00980A7F" w:rsidRDefault="00980A7F" w:rsidP="00FF2E3F">
      <w:pPr>
        <w:widowControl w:val="0"/>
      </w:pPr>
    </w:p>
    <w:p w:rsidR="00980A7F" w:rsidRDefault="0096137A">
      <w:pPr>
        <w:widowControl w:val="0"/>
        <w:ind w:left="57"/>
      </w:pPr>
      <w:r>
        <w:rPr>
          <w:b/>
        </w:rPr>
        <w:t>6. BIBLIOGRAFIE</w:t>
      </w:r>
      <w:r>
        <w:t xml:space="preserve"> </w:t>
      </w:r>
    </w:p>
    <w:p w:rsidR="000E7E57" w:rsidRDefault="000E7E57" w:rsidP="000E7E57">
      <w:pPr>
        <w:pStyle w:val="Listparagraf"/>
        <w:widowControl w:val="0"/>
        <w:numPr>
          <w:ilvl w:val="0"/>
          <w:numId w:val="3"/>
        </w:numPr>
        <w:rPr>
          <w:rFonts w:ascii="Times New Roman" w:hAnsi="Times New Roman"/>
          <w:sz w:val="24"/>
          <w:szCs w:val="24"/>
        </w:rPr>
      </w:pPr>
      <w:r>
        <w:rPr>
          <w:rFonts w:ascii="Times New Roman" w:hAnsi="Times New Roman"/>
          <w:sz w:val="24"/>
          <w:szCs w:val="24"/>
        </w:rPr>
        <w:t>Legea nr. 319 / 2006 – a securității și sănătății în muncă, actualizată cu modificările și completările ulterioare;</w:t>
      </w:r>
    </w:p>
    <w:p w:rsidR="000E7E57" w:rsidRDefault="000E7E57" w:rsidP="000E7E57">
      <w:pPr>
        <w:pStyle w:val="Listparagraf"/>
        <w:widowControl w:val="0"/>
        <w:numPr>
          <w:ilvl w:val="0"/>
          <w:numId w:val="3"/>
        </w:numPr>
        <w:rPr>
          <w:rFonts w:ascii="Times New Roman" w:hAnsi="Times New Roman"/>
          <w:sz w:val="24"/>
          <w:szCs w:val="24"/>
        </w:rPr>
      </w:pPr>
      <w:r>
        <w:rPr>
          <w:rFonts w:ascii="Times New Roman" w:hAnsi="Times New Roman"/>
          <w:sz w:val="24"/>
          <w:szCs w:val="24"/>
        </w:rPr>
        <w:t>Legea 53 / 2003 actualizată – codul muncii ,,răspunderea disciplinară” (art.247 – art.252);</w:t>
      </w:r>
    </w:p>
    <w:p w:rsidR="000E7E57" w:rsidRDefault="000E7E57" w:rsidP="000E7E57">
      <w:pPr>
        <w:pStyle w:val="Listparagraf"/>
        <w:widowControl w:val="0"/>
        <w:numPr>
          <w:ilvl w:val="0"/>
          <w:numId w:val="3"/>
        </w:numPr>
        <w:rPr>
          <w:rFonts w:ascii="Times New Roman" w:hAnsi="Times New Roman"/>
          <w:sz w:val="24"/>
          <w:szCs w:val="24"/>
        </w:rPr>
      </w:pPr>
      <w:r>
        <w:rPr>
          <w:rFonts w:ascii="Times New Roman" w:hAnsi="Times New Roman"/>
          <w:sz w:val="24"/>
          <w:szCs w:val="24"/>
        </w:rPr>
        <w:t xml:space="preserve">ORDIN Nr. 2861 din 9 octombrie 2009 pentru aprobarea Normelor privind organizarea si efectuarea inventarierii elementelor de natura activelor, datoriilor si capitalurilor proprii; </w:t>
      </w:r>
    </w:p>
    <w:p w:rsidR="000E7E57" w:rsidRDefault="000E7E57" w:rsidP="000E7E57">
      <w:pPr>
        <w:pStyle w:val="Listparagraf"/>
        <w:widowControl w:val="0"/>
        <w:numPr>
          <w:ilvl w:val="0"/>
          <w:numId w:val="3"/>
        </w:numPr>
        <w:rPr>
          <w:rFonts w:ascii="Times New Roman" w:hAnsi="Times New Roman"/>
          <w:sz w:val="24"/>
          <w:szCs w:val="24"/>
        </w:rPr>
      </w:pPr>
      <w:r>
        <w:rPr>
          <w:rFonts w:ascii="Times New Roman" w:hAnsi="Times New Roman"/>
          <w:sz w:val="24"/>
          <w:szCs w:val="24"/>
        </w:rPr>
        <w:t>Legea nr. 477 / 2004 – privind codul de conduită a personalului contractual din autoritățile și instituțiile publice: – cap.II – norme generale de conduită profesională a personalului contractual, art.7,8,11,12,</w:t>
      </w:r>
    </w:p>
    <w:p w:rsidR="000E7E57" w:rsidRPr="00481CB5" w:rsidRDefault="000E7E57" w:rsidP="000E7E57">
      <w:pPr>
        <w:pStyle w:val="Listparagraf"/>
        <w:widowControl w:val="0"/>
        <w:numPr>
          <w:ilvl w:val="0"/>
          <w:numId w:val="3"/>
        </w:numPr>
        <w:rPr>
          <w:rFonts w:ascii="Times New Roman" w:hAnsi="Times New Roman"/>
          <w:color w:val="000000" w:themeColor="text1"/>
          <w:sz w:val="24"/>
          <w:szCs w:val="24"/>
        </w:rPr>
      </w:pPr>
      <w:r w:rsidRPr="00481CB5">
        <w:rPr>
          <w:rFonts w:ascii="Times New Roman" w:hAnsi="Times New Roman"/>
          <w:sz w:val="24"/>
          <w:szCs w:val="24"/>
        </w:rPr>
        <w:t xml:space="preserve">Legea 82/1991- Legea contabilităţii actualizată; </w:t>
      </w:r>
    </w:p>
    <w:p w:rsidR="000E7E57" w:rsidRPr="00481CB5" w:rsidRDefault="000E7E57" w:rsidP="000E7E57">
      <w:pPr>
        <w:pStyle w:val="Listparagraf"/>
        <w:widowControl w:val="0"/>
        <w:numPr>
          <w:ilvl w:val="0"/>
          <w:numId w:val="3"/>
        </w:numPr>
        <w:rPr>
          <w:rFonts w:ascii="Times New Roman" w:hAnsi="Times New Roman"/>
          <w:color w:val="000000" w:themeColor="text1"/>
          <w:sz w:val="24"/>
          <w:szCs w:val="24"/>
        </w:rPr>
      </w:pPr>
      <w:r w:rsidRPr="00481CB5">
        <w:rPr>
          <w:rFonts w:ascii="Times New Roman" w:hAnsi="Times New Roman"/>
          <w:color w:val="000000" w:themeColor="text1"/>
          <w:sz w:val="24"/>
          <w:szCs w:val="24"/>
        </w:rPr>
        <w:t xml:space="preserve">Legea Nr. 15 din 24 martie 1994 actualizata, privind amortizarea capitalului imobilizat în active corporale şi necorporale; </w:t>
      </w:r>
    </w:p>
    <w:p w:rsidR="000E7E57" w:rsidRDefault="000E7E57" w:rsidP="000E7E57">
      <w:pPr>
        <w:pStyle w:val="Listparagraf"/>
        <w:widowControl w:val="0"/>
        <w:numPr>
          <w:ilvl w:val="0"/>
          <w:numId w:val="3"/>
        </w:numPr>
        <w:rPr>
          <w:rFonts w:ascii="Times New Roman" w:hAnsi="Times New Roman"/>
          <w:color w:val="000000" w:themeColor="text1"/>
          <w:sz w:val="24"/>
          <w:szCs w:val="24"/>
        </w:rPr>
      </w:pPr>
      <w:r w:rsidRPr="00613B45">
        <w:rPr>
          <w:rFonts w:ascii="Times New Roman" w:hAnsi="Times New Roman"/>
          <w:color w:val="000000" w:themeColor="text1"/>
          <w:sz w:val="24"/>
          <w:szCs w:val="24"/>
        </w:rPr>
        <w:lastRenderedPageBreak/>
        <w:t>Legea nr. 98/2016 privind atribuirea contractelor de achiziţie publică, a contractelor de concesiune de lucrări publice şi a contractelor de concesiune de servicii, actualizată;</w:t>
      </w:r>
    </w:p>
    <w:p w:rsidR="000E7E57" w:rsidRDefault="000E7E57" w:rsidP="000E7E57">
      <w:pPr>
        <w:pStyle w:val="Listparagraf"/>
        <w:widowControl w:val="0"/>
        <w:numPr>
          <w:ilvl w:val="0"/>
          <w:numId w:val="3"/>
        </w:numPr>
        <w:rPr>
          <w:rFonts w:ascii="Times New Roman" w:hAnsi="Times New Roman"/>
          <w:color w:val="000000" w:themeColor="text1"/>
          <w:sz w:val="24"/>
          <w:szCs w:val="24"/>
        </w:rPr>
      </w:pPr>
      <w:r>
        <w:rPr>
          <w:rFonts w:ascii="Times New Roman" w:hAnsi="Times New Roman"/>
          <w:color w:val="000000" w:themeColor="text1"/>
          <w:sz w:val="24"/>
          <w:szCs w:val="24"/>
        </w:rPr>
        <w:t>Hotararea 395/2016 pentru aprobarea Normelor metodologice de aplicare a prevederilor referitoare la atribuirea contractului de achizitie publica/acordului-cadru din Legea 98/2016 privind achizitiile publice</w:t>
      </w:r>
    </w:p>
    <w:p w:rsidR="000E7E57" w:rsidRPr="00613B45" w:rsidRDefault="000E7E57" w:rsidP="000E7E57">
      <w:pPr>
        <w:pStyle w:val="Listparagraf"/>
        <w:widowControl w:val="0"/>
        <w:numPr>
          <w:ilvl w:val="0"/>
          <w:numId w:val="3"/>
        </w:numPr>
        <w:rPr>
          <w:rFonts w:ascii="Times New Roman" w:hAnsi="Times New Roman"/>
          <w:color w:val="000000" w:themeColor="text1"/>
          <w:sz w:val="24"/>
          <w:szCs w:val="24"/>
        </w:rPr>
      </w:pPr>
      <w:r w:rsidRPr="00613B45">
        <w:rPr>
          <w:rFonts w:ascii="Times New Roman" w:hAnsi="Times New Roman"/>
          <w:color w:val="000000" w:themeColor="text1"/>
          <w:sz w:val="24"/>
          <w:szCs w:val="24"/>
        </w:rPr>
        <w:t xml:space="preserve"> H.G. nr. 276/2013 privind stabilirea valorii de intrare a mijloacelor fixe;</w:t>
      </w:r>
    </w:p>
    <w:p w:rsidR="000E7E57" w:rsidRPr="00613B45" w:rsidRDefault="000E7E57" w:rsidP="000E7E57">
      <w:pPr>
        <w:pStyle w:val="Listparagraf"/>
        <w:widowControl w:val="0"/>
        <w:numPr>
          <w:ilvl w:val="0"/>
          <w:numId w:val="3"/>
        </w:numPr>
        <w:rPr>
          <w:rFonts w:ascii="Times New Roman" w:hAnsi="Times New Roman"/>
          <w:color w:val="000000" w:themeColor="text1"/>
          <w:sz w:val="24"/>
          <w:szCs w:val="24"/>
        </w:rPr>
      </w:pPr>
      <w:r w:rsidRPr="00613B45">
        <w:rPr>
          <w:rFonts w:ascii="Times New Roman" w:hAnsi="Times New Roman"/>
          <w:color w:val="000000" w:themeColor="text1"/>
          <w:sz w:val="24"/>
          <w:szCs w:val="24"/>
        </w:rPr>
        <w:t>Legea nr.</w:t>
      </w:r>
      <w:r>
        <w:rPr>
          <w:rFonts w:ascii="Times New Roman" w:hAnsi="Times New Roman"/>
          <w:color w:val="000000" w:themeColor="text1"/>
          <w:sz w:val="24"/>
          <w:szCs w:val="24"/>
        </w:rPr>
        <w:t xml:space="preserve"> 1/2011 Legea Educaţiei N</w:t>
      </w:r>
      <w:r w:rsidRPr="00613B45">
        <w:rPr>
          <w:rFonts w:ascii="Times New Roman" w:hAnsi="Times New Roman"/>
          <w:color w:val="000000" w:themeColor="text1"/>
          <w:sz w:val="24"/>
          <w:szCs w:val="24"/>
        </w:rPr>
        <w:t>aţionale, capitolul 8, sectiunea 1, art.101-111, Sectiunea 2, Art.112-113;</w:t>
      </w:r>
    </w:p>
    <w:p w:rsidR="000E7E57" w:rsidRPr="00613B45" w:rsidRDefault="000E7E57" w:rsidP="000E7E57">
      <w:pPr>
        <w:pStyle w:val="Listparagraf"/>
        <w:widowControl w:val="0"/>
        <w:numPr>
          <w:ilvl w:val="0"/>
          <w:numId w:val="3"/>
        </w:numPr>
        <w:rPr>
          <w:rFonts w:ascii="Times New Roman" w:hAnsi="Times New Roman"/>
          <w:color w:val="000000" w:themeColor="text1"/>
          <w:sz w:val="24"/>
          <w:szCs w:val="24"/>
        </w:rPr>
      </w:pPr>
      <w:r w:rsidRPr="00613B45">
        <w:rPr>
          <w:rFonts w:ascii="Times New Roman" w:hAnsi="Times New Roman"/>
          <w:color w:val="000000" w:themeColor="text1"/>
          <w:sz w:val="24"/>
          <w:szCs w:val="24"/>
        </w:rPr>
        <w:t xml:space="preserve">Legea nr. 307/2006 privind apărarea împotriva incendiilor, cu modificările ulterioare, </w:t>
      </w:r>
    </w:p>
    <w:p w:rsidR="000E7E57" w:rsidRPr="00613B45" w:rsidRDefault="000E7E57" w:rsidP="000E7E57">
      <w:pPr>
        <w:pStyle w:val="Listparagraf"/>
        <w:widowControl w:val="0"/>
        <w:numPr>
          <w:ilvl w:val="0"/>
          <w:numId w:val="3"/>
        </w:numPr>
        <w:rPr>
          <w:rFonts w:ascii="Times New Roman" w:hAnsi="Times New Roman"/>
          <w:color w:val="000000" w:themeColor="text1"/>
          <w:sz w:val="24"/>
          <w:szCs w:val="24"/>
        </w:rPr>
      </w:pPr>
      <w:r w:rsidRPr="00613B45">
        <w:rPr>
          <w:rFonts w:ascii="Times New Roman" w:hAnsi="Times New Roman"/>
          <w:color w:val="000000" w:themeColor="text1"/>
          <w:sz w:val="24"/>
          <w:szCs w:val="24"/>
        </w:rPr>
        <w:t>Legea nr. 333/2003 privind paza obiectivelor, bunurilor</w:t>
      </w:r>
      <w:proofErr w:type="gramStart"/>
      <w:r w:rsidRPr="00613B45">
        <w:rPr>
          <w:rFonts w:ascii="Times New Roman" w:hAnsi="Times New Roman"/>
          <w:color w:val="000000" w:themeColor="text1"/>
          <w:sz w:val="24"/>
          <w:szCs w:val="24"/>
        </w:rPr>
        <w:t>,valorilor</w:t>
      </w:r>
      <w:proofErr w:type="gramEnd"/>
      <w:r w:rsidRPr="00613B45">
        <w:rPr>
          <w:rFonts w:ascii="Times New Roman" w:hAnsi="Times New Roman"/>
          <w:color w:val="000000" w:themeColor="text1"/>
          <w:sz w:val="24"/>
          <w:szCs w:val="24"/>
        </w:rPr>
        <w:t xml:space="preserve"> şi protecţia persoanelor, actualizată.</w:t>
      </w:r>
    </w:p>
    <w:p w:rsidR="000E7E57" w:rsidRPr="00613B45" w:rsidRDefault="000E7E57" w:rsidP="000E7E57">
      <w:pPr>
        <w:pStyle w:val="Listparagraf"/>
        <w:widowControl w:val="0"/>
        <w:numPr>
          <w:ilvl w:val="0"/>
          <w:numId w:val="3"/>
        </w:numPr>
        <w:rPr>
          <w:rFonts w:ascii="Times New Roman" w:hAnsi="Times New Roman"/>
          <w:color w:val="000000" w:themeColor="text1"/>
          <w:sz w:val="24"/>
          <w:szCs w:val="24"/>
        </w:rPr>
      </w:pPr>
      <w:r w:rsidRPr="00613B45">
        <w:rPr>
          <w:rFonts w:ascii="Times New Roman" w:hAnsi="Times New Roman"/>
          <w:color w:val="000000" w:themeColor="text1"/>
          <w:sz w:val="24"/>
          <w:szCs w:val="24"/>
        </w:rPr>
        <w:t>H.C.M. nr 2230/1969 privind gestionarea bunurilor materiale;</w:t>
      </w:r>
    </w:p>
    <w:p w:rsidR="000E7E57" w:rsidRPr="00613B45" w:rsidRDefault="000E7E57" w:rsidP="000E7E57">
      <w:pPr>
        <w:pStyle w:val="Listparagraf"/>
        <w:widowControl w:val="0"/>
        <w:numPr>
          <w:ilvl w:val="0"/>
          <w:numId w:val="3"/>
        </w:numPr>
        <w:rPr>
          <w:rFonts w:ascii="Times New Roman" w:hAnsi="Times New Roman"/>
          <w:color w:val="000000" w:themeColor="text1"/>
          <w:sz w:val="24"/>
          <w:szCs w:val="24"/>
        </w:rPr>
      </w:pPr>
      <w:r w:rsidRPr="00613B45">
        <w:rPr>
          <w:rFonts w:ascii="Times New Roman" w:hAnsi="Times New Roman"/>
          <w:color w:val="000000" w:themeColor="text1"/>
          <w:sz w:val="24"/>
          <w:szCs w:val="24"/>
        </w:rPr>
        <w:t>Regulamentul de Organizare si Functionare a unităților de învățământ preuniversitar, aprobat in Ordinul nr.5079/2016 (Titlul IV- Capitolul III, Titlul VI -Capitolul III, )</w:t>
      </w:r>
      <w:r w:rsidRPr="00613B45">
        <w:rPr>
          <w:rFonts w:ascii="Times New Roman" w:hAnsi="Times New Roman"/>
          <w:color w:val="000000" w:themeColor="text1"/>
          <w:sz w:val="24"/>
          <w:szCs w:val="24"/>
        </w:rPr>
        <w:tab/>
      </w:r>
    </w:p>
    <w:p w:rsidR="000E7E57" w:rsidRPr="000E7E57" w:rsidRDefault="000E7E57" w:rsidP="000E7E57">
      <w:pPr>
        <w:numPr>
          <w:ilvl w:val="0"/>
          <w:numId w:val="3"/>
        </w:numPr>
        <w:shd w:val="clear" w:color="auto" w:fill="FFFFFF"/>
        <w:suppressAutoHyphens w:val="0"/>
        <w:spacing w:before="100" w:beforeAutospacing="1" w:after="100" w:afterAutospacing="1" w:line="300" w:lineRule="atLeast"/>
        <w:jc w:val="both"/>
        <w:rPr>
          <w:rFonts w:ascii="Helvetica" w:hAnsi="Helvetica" w:cs="Helvetica"/>
          <w:color w:val="666666"/>
          <w:sz w:val="23"/>
          <w:szCs w:val="23"/>
          <w:lang w:eastAsia="ro-RO"/>
        </w:rPr>
      </w:pPr>
      <w:r w:rsidRPr="00613B45">
        <w:rPr>
          <w:rFonts w:ascii="Helvetica" w:hAnsi="Helvetica" w:cs="Helvetica"/>
          <w:color w:val="000000" w:themeColor="text1"/>
          <w:sz w:val="23"/>
          <w:szCs w:val="23"/>
          <w:lang w:eastAsia="ro-RO"/>
        </w:rPr>
        <w:t>O.U.G nr. 96/ 2002 privind acordarea de produse lactate şi de panificaţie pentru elevii din învăţământul primar şi gimnazial de stat şi privat, precum şi pentru copiii preşcolari din grădiniţele de stat şi private cu program normal de 4 ore,cu modificările si completările ulterioare;</w:t>
      </w:r>
      <w:bookmarkStart w:id="0" w:name="_GoBack"/>
      <w:bookmarkEnd w:id="0"/>
    </w:p>
    <w:p w:rsidR="000E7E57" w:rsidRPr="003811B5" w:rsidRDefault="000E7E57" w:rsidP="000E7E57">
      <w:pPr>
        <w:numPr>
          <w:ilvl w:val="0"/>
          <w:numId w:val="3"/>
        </w:numPr>
        <w:shd w:val="clear" w:color="auto" w:fill="FFFFFF"/>
        <w:suppressAutoHyphens w:val="0"/>
        <w:spacing w:before="100" w:beforeAutospacing="1" w:after="100" w:afterAutospacing="1" w:line="300" w:lineRule="atLeast"/>
        <w:rPr>
          <w:rFonts w:ascii="Helvetica" w:hAnsi="Helvetica" w:cs="Helvetica"/>
          <w:color w:val="666666"/>
          <w:sz w:val="23"/>
          <w:szCs w:val="23"/>
          <w:lang w:eastAsia="ro-RO"/>
        </w:rPr>
      </w:pPr>
      <w:r>
        <w:rPr>
          <w:rFonts w:ascii="Helvetica" w:hAnsi="Helvetica" w:cs="Helvetica"/>
          <w:color w:val="000000" w:themeColor="text1"/>
          <w:sz w:val="23"/>
          <w:szCs w:val="23"/>
          <w:lang w:eastAsia="ro-RO"/>
        </w:rPr>
        <w:t>Ordin</w:t>
      </w:r>
      <w:r w:rsidR="005C4862">
        <w:rPr>
          <w:rFonts w:ascii="Helvetica" w:hAnsi="Helvetica" w:cs="Helvetica"/>
          <w:color w:val="000000" w:themeColor="text1"/>
          <w:sz w:val="23"/>
          <w:szCs w:val="23"/>
          <w:lang w:eastAsia="ro-RO"/>
        </w:rPr>
        <w:t xml:space="preserve"> </w:t>
      </w:r>
      <w:r>
        <w:rPr>
          <w:rFonts w:ascii="Helvetica" w:hAnsi="Helvetica" w:cs="Helvetica"/>
          <w:color w:val="000000" w:themeColor="text1"/>
          <w:sz w:val="23"/>
          <w:szCs w:val="23"/>
          <w:lang w:eastAsia="ro-RO"/>
        </w:rPr>
        <w:t xml:space="preserve">1792/ 2002 privnd aprobarea Normelor metodologice privind </w:t>
      </w:r>
      <w:proofErr w:type="gramStart"/>
      <w:r>
        <w:rPr>
          <w:rFonts w:ascii="Helvetica" w:hAnsi="Helvetica" w:cs="Helvetica"/>
          <w:color w:val="000000" w:themeColor="text1"/>
          <w:sz w:val="23"/>
          <w:szCs w:val="23"/>
          <w:lang w:eastAsia="ro-RO"/>
        </w:rPr>
        <w:t>angajarea ,</w:t>
      </w:r>
      <w:proofErr w:type="gramEnd"/>
      <w:r>
        <w:rPr>
          <w:rFonts w:ascii="Helvetica" w:hAnsi="Helvetica" w:cs="Helvetica"/>
          <w:color w:val="000000" w:themeColor="text1"/>
          <w:sz w:val="23"/>
          <w:szCs w:val="23"/>
          <w:lang w:eastAsia="ro-RO"/>
        </w:rPr>
        <w:t xml:space="preserve"> lichidarea, ordonantarea si plata cheltuielilor institutiilor publice pecum si organizarea, evidenta si raportarea angajamentelor bugetare si legale.</w:t>
      </w:r>
    </w:p>
    <w:p w:rsidR="003811B5" w:rsidRPr="000E7E57" w:rsidRDefault="003811B5" w:rsidP="000E7E57">
      <w:pPr>
        <w:numPr>
          <w:ilvl w:val="0"/>
          <w:numId w:val="3"/>
        </w:numPr>
        <w:shd w:val="clear" w:color="auto" w:fill="FFFFFF"/>
        <w:suppressAutoHyphens w:val="0"/>
        <w:spacing w:before="100" w:beforeAutospacing="1" w:after="100" w:afterAutospacing="1" w:line="300" w:lineRule="atLeast"/>
        <w:rPr>
          <w:rFonts w:ascii="Helvetica" w:hAnsi="Helvetica" w:cs="Helvetica"/>
          <w:color w:val="666666"/>
          <w:sz w:val="23"/>
          <w:szCs w:val="23"/>
          <w:lang w:eastAsia="ro-RO"/>
        </w:rPr>
      </w:pPr>
      <w:r>
        <w:t>Legea nr 22/1969, modificată şi completată prin Legea 54/1994 privind angajarea gestionarilor, constituirea de garanţii şi răspunderea în legătură cu gestionarea bunurilor agenţilor economici, autorităţilor sau instituţiilor publice;</w:t>
      </w:r>
    </w:p>
    <w:p w:rsidR="00980A7F" w:rsidRPr="00613B45" w:rsidRDefault="0096137A" w:rsidP="000E7E57">
      <w:pPr>
        <w:shd w:val="clear" w:color="auto" w:fill="FFFFFF"/>
        <w:suppressAutoHyphens w:val="0"/>
        <w:spacing w:before="100" w:beforeAutospacing="1" w:after="100" w:afterAutospacing="1" w:line="300" w:lineRule="atLeast"/>
        <w:ind w:left="720"/>
        <w:jc w:val="both"/>
        <w:rPr>
          <w:rFonts w:ascii="Helvetica" w:hAnsi="Helvetica" w:cs="Helvetica"/>
          <w:color w:val="666666"/>
          <w:sz w:val="23"/>
          <w:szCs w:val="23"/>
          <w:lang w:eastAsia="ro-RO"/>
        </w:rPr>
      </w:pPr>
      <w:r w:rsidRPr="00613B45">
        <w:rPr>
          <w:b/>
          <w:bCs/>
        </w:rPr>
        <w:t xml:space="preserve">7. </w:t>
      </w:r>
      <w:r w:rsidRPr="00613B45">
        <w:rPr>
          <w:b/>
          <w:bCs/>
          <w:color w:val="000000"/>
        </w:rPr>
        <w:t>TEMATICA PENTRU CONCURS</w:t>
      </w:r>
      <w:r>
        <w:t xml:space="preserve"> </w:t>
      </w:r>
    </w:p>
    <w:p w:rsidR="00980A7F" w:rsidRDefault="00980A7F">
      <w:pPr>
        <w:widowControl w:val="0"/>
        <w:ind w:firstLine="600"/>
        <w:jc w:val="center"/>
      </w:pPr>
    </w:p>
    <w:p w:rsidR="00980A7F" w:rsidRDefault="0096137A">
      <w:pPr>
        <w:widowControl w:val="0"/>
        <w:rPr>
          <w:lang w:val="it-IT"/>
        </w:rPr>
      </w:pPr>
      <w:r>
        <w:t xml:space="preserve">          - Baza materială </w:t>
      </w:r>
      <w:proofErr w:type="gramStart"/>
      <w:r>
        <w:t>a</w:t>
      </w:r>
      <w:proofErr w:type="gramEnd"/>
      <w:r>
        <w:t xml:space="preserve"> învăţământului preuniversitar</w:t>
      </w:r>
      <w:r>
        <w:rPr>
          <w:lang w:val="it-IT"/>
        </w:rPr>
        <w:t>;</w:t>
      </w:r>
    </w:p>
    <w:p w:rsidR="00980A7F" w:rsidRDefault="0096137A">
      <w:pPr>
        <w:widowControl w:val="0"/>
        <w:ind w:left="600"/>
      </w:pPr>
      <w:r>
        <w:t>- Proceduri de atribuire a contractelor de achiziţie publică;</w:t>
      </w:r>
    </w:p>
    <w:p w:rsidR="00980A7F" w:rsidRDefault="0096137A">
      <w:pPr>
        <w:widowControl w:val="0"/>
        <w:ind w:left="600"/>
      </w:pPr>
      <w:r>
        <w:t xml:space="preserve">- Documentaţia de atribuire – caietul de sarcini, documente de atribuire; </w:t>
      </w:r>
    </w:p>
    <w:p w:rsidR="00980A7F" w:rsidRDefault="0096137A">
      <w:pPr>
        <w:widowControl w:val="0"/>
      </w:pPr>
      <w:r>
        <w:t xml:space="preserve">          - Cererea de oferte </w:t>
      </w:r>
      <w:r w:rsidR="008B1E01">
        <w:t>/</w:t>
      </w:r>
      <w:r>
        <w:t xml:space="preserve"> Criterii de atribuire a contractelor de achiziţii publice;</w:t>
      </w:r>
    </w:p>
    <w:p w:rsidR="00980A7F" w:rsidRDefault="0096137A">
      <w:pPr>
        <w:widowControl w:val="0"/>
        <w:ind w:left="600"/>
      </w:pPr>
      <w:r>
        <w:t xml:space="preserve">- Dosarul achiziţiei publice </w:t>
      </w:r>
      <w:r w:rsidR="008B1E01">
        <w:t>/</w:t>
      </w:r>
      <w:r>
        <w:t xml:space="preserve"> Condiţii privind angajarea </w:t>
      </w:r>
      <w:proofErr w:type="gramStart"/>
      <w:r>
        <w:t>gestionarilor ;</w:t>
      </w:r>
      <w:proofErr w:type="gramEnd"/>
      <w:r>
        <w:t xml:space="preserve"> Garanţii şi răspunderi;</w:t>
      </w:r>
    </w:p>
    <w:p w:rsidR="00980A7F" w:rsidRDefault="0096137A">
      <w:pPr>
        <w:widowControl w:val="0"/>
        <w:ind w:left="600"/>
      </w:pPr>
      <w:r>
        <w:t xml:space="preserve">- Executarea contractului individual de muncă; </w:t>
      </w:r>
    </w:p>
    <w:p w:rsidR="00980A7F" w:rsidRDefault="0096137A">
      <w:pPr>
        <w:widowControl w:val="0"/>
        <w:ind w:left="600"/>
      </w:pPr>
      <w:r>
        <w:t xml:space="preserve">- Drepturi şi obligaţii ale salariatului; </w:t>
      </w:r>
    </w:p>
    <w:p w:rsidR="00980A7F" w:rsidRDefault="0096137A">
      <w:pPr>
        <w:widowControl w:val="0"/>
        <w:ind w:left="600"/>
      </w:pPr>
      <w:r>
        <w:t xml:space="preserve">- Procedura de evaluare anuală a personalului didactic auxiliar; </w:t>
      </w:r>
    </w:p>
    <w:p w:rsidR="00980A7F" w:rsidRDefault="0096137A">
      <w:pPr>
        <w:widowControl w:val="0"/>
        <w:ind w:left="600"/>
      </w:pPr>
      <w:r>
        <w:t xml:space="preserve">- Obligaţiile lucrătorilor privind securitatea si sanatatea in munca; </w:t>
      </w:r>
    </w:p>
    <w:p w:rsidR="00980A7F" w:rsidRDefault="0096137A">
      <w:pPr>
        <w:widowControl w:val="0"/>
        <w:ind w:left="600"/>
      </w:pPr>
      <w:r>
        <w:t xml:space="preserve">- Inventarierea patrimoniului; </w:t>
      </w:r>
    </w:p>
    <w:p w:rsidR="00980A7F" w:rsidRDefault="0096137A">
      <w:pPr>
        <w:widowControl w:val="0"/>
        <w:ind w:left="600"/>
      </w:pPr>
      <w:r>
        <w:t xml:space="preserve">- Predarea şi primirea gestiunii de bunuri materiale; </w:t>
      </w:r>
    </w:p>
    <w:p w:rsidR="00980A7F" w:rsidRDefault="0096137A">
      <w:pPr>
        <w:widowControl w:val="0"/>
        <w:ind w:left="600"/>
      </w:pPr>
      <w:r>
        <w:t xml:space="preserve">- Drepturi şi obligaţii în legătură cu primirea, păstrare, eliberarea bunurilor materiale; </w:t>
      </w:r>
    </w:p>
    <w:p w:rsidR="00980A7F" w:rsidRDefault="0096137A">
      <w:pPr>
        <w:widowControl w:val="0"/>
        <w:ind w:left="600"/>
      </w:pPr>
      <w:r>
        <w:t xml:space="preserve">- Acordarea de produse lactate şi de panificaţie, pentru elevii din învăţământul de stat; </w:t>
      </w:r>
    </w:p>
    <w:p w:rsidR="00980A7F" w:rsidRDefault="0096137A">
      <w:pPr>
        <w:widowControl w:val="0"/>
        <w:ind w:left="600"/>
      </w:pPr>
      <w:r>
        <w:t>- Selecţia şi angajarea personalului de paza.</w:t>
      </w:r>
    </w:p>
    <w:p w:rsidR="00980A7F" w:rsidRDefault="00980A7F">
      <w:pPr>
        <w:widowControl w:val="0"/>
        <w:ind w:firstLine="600"/>
      </w:pPr>
    </w:p>
    <w:p w:rsidR="00980A7F" w:rsidRDefault="0096137A">
      <w:pPr>
        <w:rPr>
          <w:lang w:val="ro-RO" w:eastAsia="en-US"/>
        </w:rPr>
      </w:pPr>
      <w:r>
        <w:rPr>
          <w:b/>
          <w:bCs/>
          <w:lang w:val="ro-RO" w:eastAsia="en-US"/>
        </w:rPr>
        <w:t>8. ETAPELE CONCURSULUI</w:t>
      </w:r>
      <w:r>
        <w:rPr>
          <w:lang w:val="ro-RO" w:eastAsia="en-US"/>
        </w:rPr>
        <w:br/>
        <w:t xml:space="preserve">          1. Selec</w:t>
      </w:r>
      <w:r w:rsidR="00FF2E3F">
        <w:rPr>
          <w:lang w:val="ro-RO" w:eastAsia="en-US"/>
        </w:rPr>
        <w:t>ț</w:t>
      </w:r>
      <w:r>
        <w:rPr>
          <w:lang w:val="ro-RO" w:eastAsia="en-US"/>
        </w:rPr>
        <w:t xml:space="preserve">ia dosarelor de </w:t>
      </w:r>
      <w:r w:rsidR="00FF2E3F">
        <w:rPr>
          <w:lang w:val="ro-RO" w:eastAsia="en-US"/>
        </w:rPr>
        <w:t>î</w:t>
      </w:r>
      <w:r>
        <w:rPr>
          <w:lang w:val="ro-RO" w:eastAsia="en-US"/>
        </w:rPr>
        <w:t>nscriere</w:t>
      </w:r>
      <w:r>
        <w:rPr>
          <w:lang w:val="ro-RO" w:eastAsia="en-US"/>
        </w:rPr>
        <w:br/>
        <w:t xml:space="preserve">          2. Probă scrisă</w:t>
      </w:r>
    </w:p>
    <w:p w:rsidR="00980A7F" w:rsidRDefault="0096137A">
      <w:pPr>
        <w:rPr>
          <w:lang w:val="ro-RO" w:eastAsia="en-US"/>
        </w:rPr>
      </w:pPr>
      <w:r>
        <w:rPr>
          <w:lang w:val="ro-RO" w:eastAsia="en-US"/>
        </w:rPr>
        <w:t xml:space="preserve">          3. Proba practica</w:t>
      </w:r>
      <w:r>
        <w:rPr>
          <w:lang w:val="ro-RO" w:eastAsia="en-US"/>
        </w:rPr>
        <w:br/>
        <w:t xml:space="preserve">          4. Interviu</w:t>
      </w:r>
    </w:p>
    <w:p w:rsidR="00980A7F" w:rsidRDefault="00980A7F" w:rsidP="00FF2E3F">
      <w:pPr>
        <w:rPr>
          <w:lang w:val="ro-RO" w:eastAsia="en-US"/>
        </w:rPr>
      </w:pPr>
    </w:p>
    <w:p w:rsidR="00980A7F" w:rsidRDefault="0096137A">
      <w:pPr>
        <w:ind w:left="450"/>
        <w:rPr>
          <w:b/>
          <w:bCs/>
          <w:lang w:val="ro-RO" w:eastAsia="en-US"/>
        </w:rPr>
      </w:pPr>
      <w:r>
        <w:rPr>
          <w:b/>
          <w:bCs/>
          <w:lang w:val="ro-RO" w:eastAsia="en-US"/>
        </w:rPr>
        <w:t>Pentru probele concursului punctajele se stabilesc după cum urmează:</w:t>
      </w:r>
    </w:p>
    <w:p w:rsidR="00980A7F" w:rsidRDefault="0096137A">
      <w:pPr>
        <w:ind w:left="450"/>
        <w:rPr>
          <w:lang w:val="ro-RO" w:eastAsia="en-US"/>
        </w:rPr>
      </w:pPr>
      <w:r>
        <w:rPr>
          <w:lang w:val="ro-RO" w:eastAsia="en-US"/>
        </w:rPr>
        <w:t>a) pentru proba scrisă punctajul este de maximum 100 de puncte;</w:t>
      </w:r>
      <w:r>
        <w:rPr>
          <w:lang w:val="ro-RO" w:eastAsia="en-US"/>
        </w:rPr>
        <w:br/>
        <w:t xml:space="preserve">(Sunt declaraţi admişi la proba scrisă candidaţii care au obţinut minimum </w:t>
      </w:r>
      <w:r w:rsidR="009B284D">
        <w:rPr>
          <w:lang w:val="ro-RO" w:eastAsia="en-US"/>
        </w:rPr>
        <w:t>50</w:t>
      </w:r>
      <w:r>
        <w:rPr>
          <w:lang w:val="ro-RO" w:eastAsia="en-US"/>
        </w:rPr>
        <w:t xml:space="preserve"> de puncte)</w:t>
      </w:r>
    </w:p>
    <w:p w:rsidR="00980A7F" w:rsidRDefault="0096137A">
      <w:pPr>
        <w:ind w:left="450"/>
        <w:rPr>
          <w:lang w:val="ro-RO" w:eastAsia="en-US"/>
        </w:rPr>
      </w:pPr>
      <w:r>
        <w:rPr>
          <w:lang w:val="ro-RO" w:eastAsia="en-US"/>
        </w:rPr>
        <w:t>b) pentru proba practica punctajul este de maximum 100 de puncte;</w:t>
      </w:r>
      <w:r>
        <w:rPr>
          <w:lang w:val="ro-RO" w:eastAsia="en-US"/>
        </w:rPr>
        <w:br/>
        <w:t xml:space="preserve">(Sunt declaraţi admişi la proba practica candidaţii care au obţinut minimum </w:t>
      </w:r>
      <w:r w:rsidR="009B284D">
        <w:rPr>
          <w:lang w:val="ro-RO" w:eastAsia="en-US"/>
        </w:rPr>
        <w:t>50</w:t>
      </w:r>
      <w:r>
        <w:rPr>
          <w:lang w:val="ro-RO" w:eastAsia="en-US"/>
        </w:rPr>
        <w:t xml:space="preserve"> de puncte)</w:t>
      </w:r>
      <w:r>
        <w:rPr>
          <w:lang w:val="ro-RO" w:eastAsia="en-US"/>
        </w:rPr>
        <w:br/>
        <w:t>c) pentru interviu punctajul este de maximum 100 de puncte.</w:t>
      </w:r>
      <w:r>
        <w:rPr>
          <w:lang w:val="ro-RO" w:eastAsia="en-US"/>
        </w:rPr>
        <w:br/>
        <w:t xml:space="preserve">(Sunt declaraţi admişi la interviu candidaţii care au obţinut minimum </w:t>
      </w:r>
      <w:r w:rsidR="009B284D">
        <w:rPr>
          <w:lang w:val="ro-RO" w:eastAsia="en-US"/>
        </w:rPr>
        <w:t>50</w:t>
      </w:r>
      <w:r>
        <w:rPr>
          <w:lang w:val="ro-RO" w:eastAsia="en-US"/>
        </w:rPr>
        <w:t xml:space="preserve"> de puncte)</w:t>
      </w:r>
    </w:p>
    <w:p w:rsidR="00980A7F" w:rsidRDefault="00980A7F">
      <w:pPr>
        <w:widowControl w:val="0"/>
        <w:jc w:val="center"/>
      </w:pPr>
    </w:p>
    <w:p w:rsidR="00980A7F" w:rsidRDefault="00980A7F">
      <w:pPr>
        <w:widowControl w:val="0"/>
        <w:jc w:val="center"/>
      </w:pPr>
    </w:p>
    <w:p w:rsidR="00980A7F" w:rsidRDefault="0096137A">
      <w:pPr>
        <w:rPr>
          <w:b/>
          <w:bCs/>
          <w:lang w:val="ro-RO" w:eastAsia="en-US"/>
        </w:rPr>
      </w:pPr>
      <w:r>
        <w:rPr>
          <w:b/>
          <w:bCs/>
          <w:lang w:val="ro-RO" w:eastAsia="en-US"/>
        </w:rPr>
        <w:t>9. GRAFICUL DE DESFĂŞURARE A CONCURSULUI ŞI DISPOZIŢII FINALE</w:t>
      </w:r>
    </w:p>
    <w:p w:rsidR="00EA6B10" w:rsidRPr="00EA6B10" w:rsidRDefault="00EA6B10" w:rsidP="00EA6B10">
      <w:pPr>
        <w:pStyle w:val="Listparagraf"/>
        <w:numPr>
          <w:ilvl w:val="0"/>
          <w:numId w:val="7"/>
        </w:numPr>
        <w:tabs>
          <w:tab w:val="left" w:pos="600"/>
        </w:tabs>
        <w:autoSpaceDE w:val="0"/>
        <w:autoSpaceDN w:val="0"/>
        <w:adjustRightInd w:val="0"/>
        <w:rPr>
          <w:b/>
          <w:bCs/>
        </w:rPr>
      </w:pPr>
      <w:r w:rsidRPr="00EA6B10">
        <w:rPr>
          <w:rStyle w:val="FontStyle31"/>
          <w:b/>
          <w:sz w:val="24"/>
          <w:szCs w:val="24"/>
        </w:rPr>
        <w:t xml:space="preserve">Informaţii suplimentare se pot obține la  secretariatul școlii telefon:0254/241166, precum </w:t>
      </w:r>
      <w:r w:rsidRPr="00EA6B10">
        <w:rPr>
          <w:b/>
          <w:bCs/>
        </w:rPr>
        <w:t>și prin e-mail:scaurelvlad@yahoo.com</w:t>
      </w:r>
    </w:p>
    <w:p w:rsidR="008B1E01" w:rsidRPr="00D33ED9" w:rsidRDefault="00EA6B10" w:rsidP="00D33ED9">
      <w:pPr>
        <w:pStyle w:val="Listparagraf"/>
        <w:numPr>
          <w:ilvl w:val="0"/>
          <w:numId w:val="7"/>
        </w:numPr>
        <w:tabs>
          <w:tab w:val="left" w:pos="600"/>
        </w:tabs>
        <w:autoSpaceDE w:val="0"/>
        <w:autoSpaceDN w:val="0"/>
        <w:adjustRightInd w:val="0"/>
        <w:rPr>
          <w:rFonts w:ascii="Times New Roman" w:hAnsi="Times New Roman"/>
          <w:b/>
          <w:bCs/>
          <w:sz w:val="24"/>
          <w:szCs w:val="24"/>
        </w:rPr>
      </w:pPr>
      <w:r w:rsidRPr="00EA6B10">
        <w:rPr>
          <w:b/>
          <w:bCs/>
        </w:rPr>
        <w:t>Dosarele se depun la secretariatul  unității școlare</w:t>
      </w:r>
    </w:p>
    <w:p w:rsidR="00D33ED9" w:rsidRPr="00D33ED9" w:rsidRDefault="00D33ED9" w:rsidP="00D33ED9">
      <w:pPr>
        <w:pStyle w:val="Listparagraf"/>
        <w:tabs>
          <w:tab w:val="left" w:pos="600"/>
        </w:tabs>
        <w:autoSpaceDE w:val="0"/>
        <w:autoSpaceDN w:val="0"/>
        <w:adjustRightInd w:val="0"/>
        <w:ind w:left="885"/>
        <w:rPr>
          <w:rFonts w:ascii="Times New Roman" w:hAnsi="Times New Roman"/>
          <w:b/>
          <w:bCs/>
          <w:sz w:val="24"/>
          <w:szCs w:val="24"/>
        </w:rPr>
      </w:pPr>
    </w:p>
    <w:tbl>
      <w:tblPr>
        <w:tblW w:w="0" w:type="auto"/>
        <w:tblInd w:w="-39" w:type="dxa"/>
        <w:tblBorders>
          <w:top w:val="single" w:sz="8" w:space="0" w:color="000001"/>
          <w:left w:val="single" w:sz="8" w:space="0" w:color="000001"/>
          <w:bottom w:val="nil"/>
          <w:right w:val="nil"/>
          <w:insideH w:val="nil"/>
          <w:insideV w:val="nil"/>
        </w:tblBorders>
        <w:tblCellMar>
          <w:left w:w="68" w:type="dxa"/>
        </w:tblCellMar>
        <w:tblLook w:val="04A0"/>
      </w:tblPr>
      <w:tblGrid>
        <w:gridCol w:w="5780"/>
        <w:gridCol w:w="196"/>
        <w:gridCol w:w="3265"/>
      </w:tblGrid>
      <w:tr w:rsidR="00980A7F" w:rsidTr="00EA6B10">
        <w:trPr>
          <w:trHeight w:val="293"/>
        </w:trPr>
        <w:tc>
          <w:tcPr>
            <w:tcW w:w="5780" w:type="dxa"/>
            <w:tcBorders>
              <w:top w:val="single" w:sz="8" w:space="0" w:color="000001"/>
              <w:left w:val="single" w:sz="8" w:space="0" w:color="000001"/>
              <w:bottom w:val="nil"/>
              <w:right w:val="nil"/>
            </w:tcBorders>
            <w:shd w:val="clear" w:color="auto" w:fill="D9D9D9"/>
            <w:tcMar>
              <w:left w:w="68" w:type="dxa"/>
            </w:tcMar>
          </w:tcPr>
          <w:p w:rsidR="00980A7F" w:rsidRDefault="0096137A">
            <w:pPr>
              <w:jc w:val="center"/>
              <w:rPr>
                <w:b/>
                <w:color w:val="000000"/>
                <w:lang w:val="ro-RO" w:eastAsia="en-US"/>
              </w:rPr>
            </w:pPr>
            <w:r>
              <w:rPr>
                <w:b/>
                <w:color w:val="000000"/>
                <w:lang w:val="ro-RO" w:eastAsia="en-US"/>
              </w:rPr>
              <w:t xml:space="preserve">   </w:t>
            </w:r>
            <w:r>
              <w:rPr>
                <w:b/>
                <w:color w:val="000000"/>
                <w:spacing w:val="-1"/>
                <w:lang w:val="ro-RO" w:eastAsia="en-US"/>
              </w:rPr>
              <w:t>E</w:t>
            </w:r>
            <w:r>
              <w:rPr>
                <w:b/>
                <w:color w:val="000000"/>
                <w:spacing w:val="1"/>
                <w:lang w:val="ro-RO" w:eastAsia="en-US"/>
              </w:rPr>
              <w:t>t</w:t>
            </w:r>
            <w:r>
              <w:rPr>
                <w:b/>
                <w:color w:val="000000"/>
                <w:lang w:val="ro-RO" w:eastAsia="en-US"/>
              </w:rPr>
              <w:t xml:space="preserve">apa </w:t>
            </w:r>
            <w:r>
              <w:rPr>
                <w:b/>
                <w:color w:val="000000"/>
                <w:spacing w:val="-1"/>
                <w:lang w:val="ro-RO" w:eastAsia="en-US"/>
              </w:rPr>
              <w:t>d</w:t>
            </w:r>
            <w:r>
              <w:rPr>
                <w:b/>
                <w:color w:val="000000"/>
                <w:lang w:val="ro-RO" w:eastAsia="en-US"/>
              </w:rPr>
              <w:t xml:space="preserve">e </w:t>
            </w:r>
            <w:r>
              <w:rPr>
                <w:b/>
                <w:color w:val="000000"/>
                <w:spacing w:val="-2"/>
                <w:lang w:val="ro-RO" w:eastAsia="en-US"/>
              </w:rPr>
              <w:t>c</w:t>
            </w:r>
            <w:r>
              <w:rPr>
                <w:b/>
                <w:color w:val="000000"/>
                <w:lang w:val="ro-RO" w:eastAsia="en-US"/>
              </w:rPr>
              <w:t>oncu</w:t>
            </w:r>
            <w:r>
              <w:rPr>
                <w:b/>
                <w:color w:val="000000"/>
                <w:spacing w:val="-2"/>
                <w:lang w:val="ro-RO" w:eastAsia="en-US"/>
              </w:rPr>
              <w:t>r</w:t>
            </w:r>
            <w:r>
              <w:rPr>
                <w:b/>
                <w:color w:val="000000"/>
                <w:lang w:val="ro-RO" w:eastAsia="en-US"/>
              </w:rPr>
              <w:t>s</w:t>
            </w:r>
          </w:p>
        </w:tc>
        <w:tc>
          <w:tcPr>
            <w:tcW w:w="196" w:type="dxa"/>
            <w:tcBorders>
              <w:top w:val="single" w:sz="8" w:space="0" w:color="000001"/>
              <w:left w:val="single" w:sz="4" w:space="0" w:color="000001"/>
              <w:bottom w:val="nil"/>
              <w:right w:val="nil"/>
            </w:tcBorders>
            <w:shd w:val="clear" w:color="auto" w:fill="D9D9D9"/>
            <w:tcMar>
              <w:left w:w="83" w:type="dxa"/>
              <w:right w:w="0" w:type="dxa"/>
            </w:tcMar>
          </w:tcPr>
          <w:p w:rsidR="00980A7F" w:rsidRDefault="00980A7F">
            <w:pPr>
              <w:jc w:val="both"/>
              <w:rPr>
                <w:b/>
                <w:color w:val="000000"/>
                <w:lang w:val="ro-RO" w:eastAsia="en-US"/>
              </w:rPr>
            </w:pPr>
          </w:p>
        </w:tc>
        <w:tc>
          <w:tcPr>
            <w:tcW w:w="3265" w:type="dxa"/>
            <w:tcBorders>
              <w:top w:val="single" w:sz="8" w:space="0" w:color="000001"/>
              <w:left w:val="nil"/>
              <w:bottom w:val="nil"/>
              <w:right w:val="single" w:sz="8" w:space="0" w:color="000001"/>
            </w:tcBorders>
            <w:shd w:val="clear" w:color="auto" w:fill="D9D9D9"/>
            <w:tcMar>
              <w:left w:w="108" w:type="dxa"/>
            </w:tcMar>
          </w:tcPr>
          <w:p w:rsidR="00980A7F" w:rsidRDefault="0096137A">
            <w:pPr>
              <w:jc w:val="both"/>
              <w:rPr>
                <w:b/>
                <w:color w:val="000000"/>
                <w:lang w:val="ro-RO" w:eastAsia="en-US"/>
              </w:rPr>
            </w:pPr>
            <w:r>
              <w:rPr>
                <w:b/>
                <w:color w:val="000000"/>
                <w:spacing w:val="-1"/>
                <w:lang w:val="ro-RO" w:eastAsia="en-US"/>
              </w:rPr>
              <w:t xml:space="preserve">             D</w:t>
            </w:r>
            <w:r>
              <w:rPr>
                <w:b/>
                <w:color w:val="000000"/>
                <w:lang w:val="ro-RO" w:eastAsia="en-US"/>
              </w:rPr>
              <w:t>a</w:t>
            </w:r>
            <w:r>
              <w:rPr>
                <w:b/>
                <w:color w:val="000000"/>
                <w:spacing w:val="1"/>
                <w:lang w:val="ro-RO" w:eastAsia="en-US"/>
              </w:rPr>
              <w:t>t</w:t>
            </w:r>
            <w:r>
              <w:rPr>
                <w:b/>
                <w:color w:val="000000"/>
                <w:lang w:val="ro-RO" w:eastAsia="en-US"/>
              </w:rPr>
              <w:t>a /</w:t>
            </w:r>
            <w:r>
              <w:rPr>
                <w:b/>
                <w:color w:val="000000"/>
                <w:spacing w:val="-3"/>
                <w:lang w:val="ro-RO" w:eastAsia="en-US"/>
              </w:rPr>
              <w:t>p</w:t>
            </w:r>
            <w:r>
              <w:rPr>
                <w:b/>
                <w:color w:val="000000"/>
                <w:lang w:val="ro-RO" w:eastAsia="en-US"/>
              </w:rPr>
              <w:t>er</w:t>
            </w:r>
            <w:r>
              <w:rPr>
                <w:b/>
                <w:color w:val="000000"/>
                <w:spacing w:val="-1"/>
                <w:lang w:val="ro-RO" w:eastAsia="en-US"/>
              </w:rPr>
              <w:t>i</w:t>
            </w:r>
            <w:r>
              <w:rPr>
                <w:b/>
                <w:color w:val="000000"/>
                <w:lang w:val="ro-RO" w:eastAsia="en-US"/>
              </w:rPr>
              <w:t>oada</w:t>
            </w:r>
          </w:p>
        </w:tc>
      </w:tr>
      <w:tr w:rsidR="00980A7F" w:rsidTr="00EA6B10">
        <w:trPr>
          <w:trHeight w:val="278"/>
        </w:trPr>
        <w:tc>
          <w:tcPr>
            <w:tcW w:w="5780" w:type="dxa"/>
            <w:tcBorders>
              <w:top w:val="single" w:sz="8" w:space="0" w:color="000001"/>
              <w:left w:val="single" w:sz="8" w:space="0" w:color="000001"/>
              <w:bottom w:val="single" w:sz="8" w:space="0" w:color="000001"/>
              <w:right w:val="nil"/>
            </w:tcBorders>
            <w:shd w:val="clear" w:color="auto" w:fill="FFFFFF"/>
            <w:tcMar>
              <w:left w:w="68" w:type="dxa"/>
            </w:tcMar>
          </w:tcPr>
          <w:p w:rsidR="00980A7F" w:rsidRDefault="0096137A">
            <w:pPr>
              <w:jc w:val="both"/>
              <w:rPr>
                <w:lang w:val="ro-RO" w:eastAsia="en-US"/>
              </w:rPr>
            </w:pPr>
            <w:r>
              <w:rPr>
                <w:spacing w:val="-1"/>
                <w:lang w:val="ro-RO" w:eastAsia="en-US"/>
              </w:rPr>
              <w:t>D</w:t>
            </w:r>
            <w:r>
              <w:rPr>
                <w:lang w:val="ro-RO" w:eastAsia="en-US"/>
              </w:rPr>
              <w:t>epune</w:t>
            </w:r>
            <w:r>
              <w:rPr>
                <w:spacing w:val="-2"/>
                <w:lang w:val="ro-RO" w:eastAsia="en-US"/>
              </w:rPr>
              <w:t>r</w:t>
            </w:r>
            <w:r>
              <w:rPr>
                <w:lang w:val="ro-RO" w:eastAsia="en-US"/>
              </w:rPr>
              <w:t>ea d</w:t>
            </w:r>
            <w:r>
              <w:rPr>
                <w:spacing w:val="-2"/>
                <w:lang w:val="ro-RO" w:eastAsia="en-US"/>
              </w:rPr>
              <w:t>o</w:t>
            </w:r>
            <w:r>
              <w:rPr>
                <w:lang w:val="ro-RO" w:eastAsia="en-US"/>
              </w:rPr>
              <w:t>s</w:t>
            </w:r>
            <w:r>
              <w:rPr>
                <w:spacing w:val="-2"/>
                <w:lang w:val="ro-RO" w:eastAsia="en-US"/>
              </w:rPr>
              <w:t>a</w:t>
            </w:r>
            <w:r>
              <w:rPr>
                <w:spacing w:val="1"/>
                <w:lang w:val="ro-RO" w:eastAsia="en-US"/>
              </w:rPr>
              <w:t>r</w:t>
            </w:r>
            <w:r>
              <w:rPr>
                <w:lang w:val="ro-RO" w:eastAsia="en-US"/>
              </w:rPr>
              <w:t>e</w:t>
            </w:r>
            <w:r>
              <w:rPr>
                <w:spacing w:val="-1"/>
                <w:lang w:val="ro-RO" w:eastAsia="en-US"/>
              </w:rPr>
              <w:t>l</w:t>
            </w:r>
            <w:r>
              <w:rPr>
                <w:lang w:val="ro-RO" w:eastAsia="en-US"/>
              </w:rPr>
              <w:t xml:space="preserve">or </w:t>
            </w:r>
            <w:r>
              <w:rPr>
                <w:spacing w:val="-2"/>
                <w:lang w:val="ro-RO" w:eastAsia="en-US"/>
              </w:rPr>
              <w:t>d</w:t>
            </w:r>
            <w:r>
              <w:rPr>
                <w:lang w:val="ro-RO" w:eastAsia="en-US"/>
              </w:rPr>
              <w:t>e c</w:t>
            </w:r>
            <w:r>
              <w:rPr>
                <w:spacing w:val="-2"/>
                <w:lang w:val="ro-RO" w:eastAsia="en-US"/>
              </w:rPr>
              <w:t>o</w:t>
            </w:r>
            <w:r>
              <w:rPr>
                <w:lang w:val="ro-RO" w:eastAsia="en-US"/>
              </w:rPr>
              <w:t>ncu</w:t>
            </w:r>
            <w:r>
              <w:rPr>
                <w:spacing w:val="1"/>
                <w:lang w:val="ro-RO" w:eastAsia="en-US"/>
              </w:rPr>
              <w:t>r</w:t>
            </w:r>
            <w:r>
              <w:rPr>
                <w:lang w:val="ro-RO" w:eastAsia="en-US"/>
              </w:rPr>
              <w:t>s</w:t>
            </w:r>
          </w:p>
        </w:tc>
        <w:tc>
          <w:tcPr>
            <w:tcW w:w="196" w:type="dxa"/>
            <w:tcBorders>
              <w:top w:val="single" w:sz="8" w:space="0" w:color="000001"/>
              <w:left w:val="single" w:sz="4" w:space="0" w:color="000001"/>
              <w:bottom w:val="single" w:sz="8" w:space="0" w:color="000001"/>
              <w:right w:val="nil"/>
            </w:tcBorders>
            <w:shd w:val="clear" w:color="auto" w:fill="FFFFFF"/>
            <w:tcMar>
              <w:left w:w="83" w:type="dxa"/>
              <w:right w:w="0" w:type="dxa"/>
            </w:tcMar>
          </w:tcPr>
          <w:p w:rsidR="00980A7F" w:rsidRDefault="00980A7F">
            <w:pPr>
              <w:jc w:val="both"/>
              <w:rPr>
                <w:color w:val="FF0000"/>
                <w:lang w:val="ro-RO" w:eastAsia="en-US"/>
              </w:rPr>
            </w:pPr>
          </w:p>
        </w:tc>
        <w:tc>
          <w:tcPr>
            <w:tcW w:w="3265" w:type="dxa"/>
            <w:tcBorders>
              <w:top w:val="single" w:sz="8" w:space="0" w:color="000001"/>
              <w:left w:val="nil"/>
              <w:bottom w:val="single" w:sz="8" w:space="0" w:color="000001"/>
              <w:right w:val="single" w:sz="8" w:space="0" w:color="000001"/>
            </w:tcBorders>
            <w:shd w:val="clear" w:color="auto" w:fill="FFFFFF"/>
            <w:tcMar>
              <w:left w:w="108" w:type="dxa"/>
            </w:tcMar>
          </w:tcPr>
          <w:p w:rsidR="00980A7F" w:rsidRDefault="002D3B92">
            <w:pPr>
              <w:rPr>
                <w:color w:val="000000"/>
                <w:lang w:val="ro-RO" w:eastAsia="en-US"/>
              </w:rPr>
            </w:pPr>
            <w:r>
              <w:rPr>
                <w:color w:val="000000"/>
                <w:lang w:val="ro-RO" w:eastAsia="en-US"/>
              </w:rPr>
              <w:t>18-21.07.2017</w:t>
            </w:r>
          </w:p>
          <w:p w:rsidR="002D3B92" w:rsidRDefault="002D3B92">
            <w:pPr>
              <w:rPr>
                <w:color w:val="000000"/>
                <w:lang w:val="ro-RO" w:eastAsia="en-US"/>
              </w:rPr>
            </w:pPr>
            <w:r>
              <w:rPr>
                <w:color w:val="000000"/>
                <w:lang w:val="ro-RO" w:eastAsia="en-US"/>
              </w:rPr>
              <w:t>Orele 8</w:t>
            </w:r>
            <w:r w:rsidR="00D33ED9">
              <w:rPr>
                <w:color w:val="000000"/>
                <w:lang w:val="ro-RO" w:eastAsia="en-US"/>
              </w:rPr>
              <w:t>.00</w:t>
            </w:r>
            <w:r>
              <w:rPr>
                <w:color w:val="000000"/>
                <w:lang w:val="ro-RO" w:eastAsia="en-US"/>
              </w:rPr>
              <w:t>-13.00</w:t>
            </w:r>
          </w:p>
        </w:tc>
      </w:tr>
      <w:tr w:rsidR="00980A7F" w:rsidTr="00EA6B10">
        <w:trPr>
          <w:trHeight w:val="510"/>
        </w:trPr>
        <w:tc>
          <w:tcPr>
            <w:tcW w:w="5780" w:type="dxa"/>
            <w:tcBorders>
              <w:top w:val="single" w:sz="8" w:space="0" w:color="000001"/>
              <w:left w:val="single" w:sz="8" w:space="0" w:color="000001"/>
              <w:bottom w:val="single" w:sz="8" w:space="0" w:color="000001"/>
              <w:right w:val="nil"/>
            </w:tcBorders>
            <w:shd w:val="clear" w:color="auto" w:fill="FFFFFF"/>
            <w:tcMar>
              <w:left w:w="68" w:type="dxa"/>
            </w:tcMar>
          </w:tcPr>
          <w:p w:rsidR="00980A7F" w:rsidRDefault="0096137A">
            <w:pPr>
              <w:rPr>
                <w:spacing w:val="-1"/>
                <w:lang w:val="ro-RO" w:eastAsia="en-US"/>
              </w:rPr>
            </w:pPr>
            <w:r>
              <w:rPr>
                <w:spacing w:val="-1"/>
                <w:lang w:val="ro-RO" w:eastAsia="en-US"/>
              </w:rPr>
              <w:t xml:space="preserve">Verificarea dosarelor de către comisia de organizare şi desfăşurare a concursului                                                                           </w:t>
            </w:r>
          </w:p>
        </w:tc>
        <w:tc>
          <w:tcPr>
            <w:tcW w:w="196" w:type="dxa"/>
            <w:tcBorders>
              <w:top w:val="single" w:sz="8" w:space="0" w:color="000001"/>
              <w:left w:val="single" w:sz="4" w:space="0" w:color="000001"/>
              <w:bottom w:val="single" w:sz="8" w:space="0" w:color="000001"/>
              <w:right w:val="nil"/>
            </w:tcBorders>
            <w:shd w:val="clear" w:color="auto" w:fill="FFFFFF"/>
            <w:tcMar>
              <w:left w:w="83" w:type="dxa"/>
              <w:right w:w="0" w:type="dxa"/>
            </w:tcMar>
          </w:tcPr>
          <w:p w:rsidR="00980A7F" w:rsidRDefault="00980A7F">
            <w:pPr>
              <w:rPr>
                <w:spacing w:val="-1"/>
                <w:lang w:val="ro-RO" w:eastAsia="en-US"/>
              </w:rPr>
            </w:pPr>
          </w:p>
        </w:tc>
        <w:tc>
          <w:tcPr>
            <w:tcW w:w="3265" w:type="dxa"/>
            <w:tcBorders>
              <w:top w:val="single" w:sz="8" w:space="0" w:color="000001"/>
              <w:left w:val="nil"/>
              <w:bottom w:val="single" w:sz="8" w:space="0" w:color="000001"/>
              <w:right w:val="single" w:sz="8" w:space="0" w:color="000001"/>
            </w:tcBorders>
            <w:shd w:val="clear" w:color="auto" w:fill="FFFFFF"/>
            <w:tcMar>
              <w:left w:w="108" w:type="dxa"/>
            </w:tcMar>
          </w:tcPr>
          <w:p w:rsidR="00980A7F" w:rsidRDefault="002D3B92">
            <w:pPr>
              <w:rPr>
                <w:spacing w:val="-1"/>
                <w:lang w:val="ro-RO" w:eastAsia="en-US"/>
              </w:rPr>
            </w:pPr>
            <w:r>
              <w:rPr>
                <w:spacing w:val="-1"/>
                <w:lang w:val="ro-RO" w:eastAsia="en-US"/>
              </w:rPr>
              <w:t xml:space="preserve">21.07.2017 </w:t>
            </w:r>
          </w:p>
          <w:p w:rsidR="002D3B92" w:rsidRDefault="002D3B92" w:rsidP="00724481">
            <w:pPr>
              <w:rPr>
                <w:spacing w:val="-1"/>
                <w:lang w:val="ro-RO" w:eastAsia="en-US"/>
              </w:rPr>
            </w:pPr>
            <w:r>
              <w:rPr>
                <w:spacing w:val="-1"/>
                <w:lang w:val="ro-RO" w:eastAsia="en-US"/>
              </w:rPr>
              <w:t>Orele 1</w:t>
            </w:r>
            <w:r w:rsidR="00724481">
              <w:rPr>
                <w:spacing w:val="-1"/>
                <w:lang w:val="ro-RO" w:eastAsia="en-US"/>
              </w:rPr>
              <w:t>3</w:t>
            </w:r>
            <w:r>
              <w:rPr>
                <w:spacing w:val="-1"/>
                <w:lang w:val="ro-RO" w:eastAsia="en-US"/>
              </w:rPr>
              <w:t>-16.00</w:t>
            </w:r>
          </w:p>
        </w:tc>
      </w:tr>
      <w:tr w:rsidR="00980A7F" w:rsidTr="00EA6B10">
        <w:trPr>
          <w:trHeight w:val="311"/>
        </w:trPr>
        <w:tc>
          <w:tcPr>
            <w:tcW w:w="5780" w:type="dxa"/>
            <w:tcBorders>
              <w:top w:val="nil"/>
              <w:left w:val="single" w:sz="8" w:space="0" w:color="000001"/>
              <w:bottom w:val="single" w:sz="4" w:space="0" w:color="000001"/>
              <w:right w:val="nil"/>
            </w:tcBorders>
            <w:shd w:val="clear" w:color="auto" w:fill="FFFFFF"/>
            <w:tcMar>
              <w:left w:w="68" w:type="dxa"/>
            </w:tcMar>
          </w:tcPr>
          <w:p w:rsidR="00980A7F" w:rsidRDefault="0096137A">
            <w:pPr>
              <w:jc w:val="both"/>
              <w:rPr>
                <w:lang w:val="ro-RO" w:eastAsia="en-US"/>
              </w:rPr>
            </w:pPr>
            <w:r>
              <w:rPr>
                <w:spacing w:val="-1"/>
                <w:lang w:val="ro-RO" w:eastAsia="en-US"/>
              </w:rPr>
              <w:t>Afi</w:t>
            </w:r>
            <w:r>
              <w:rPr>
                <w:rFonts w:ascii="Cambria Math" w:hAnsi="Cambria Math" w:cs="Cambria Math"/>
                <w:spacing w:val="-1"/>
                <w:lang w:val="ro-RO" w:eastAsia="en-US"/>
              </w:rPr>
              <w:t>ș</w:t>
            </w:r>
            <w:r>
              <w:rPr>
                <w:spacing w:val="-1"/>
                <w:lang w:val="ro-RO" w:eastAsia="en-US"/>
              </w:rPr>
              <w:t>area r</w:t>
            </w:r>
            <w:r>
              <w:rPr>
                <w:lang w:val="ro-RO" w:eastAsia="en-US"/>
              </w:rPr>
              <w:t>e</w:t>
            </w:r>
            <w:r>
              <w:rPr>
                <w:spacing w:val="-2"/>
                <w:lang w:val="ro-RO" w:eastAsia="en-US"/>
              </w:rPr>
              <w:t>z</w:t>
            </w:r>
            <w:r>
              <w:rPr>
                <w:lang w:val="ro-RO" w:eastAsia="en-US"/>
              </w:rPr>
              <w:t>u</w:t>
            </w:r>
            <w:r>
              <w:rPr>
                <w:spacing w:val="1"/>
                <w:lang w:val="ro-RO" w:eastAsia="en-US"/>
              </w:rPr>
              <w:t>lt</w:t>
            </w:r>
            <w:r>
              <w:rPr>
                <w:spacing w:val="-2"/>
                <w:lang w:val="ro-RO" w:eastAsia="en-US"/>
              </w:rPr>
              <w:t>a</w:t>
            </w:r>
            <w:r>
              <w:rPr>
                <w:spacing w:val="1"/>
                <w:lang w:val="ro-RO" w:eastAsia="en-US"/>
              </w:rPr>
              <w:t>t</w:t>
            </w:r>
            <w:r>
              <w:rPr>
                <w:lang w:val="ro-RO" w:eastAsia="en-US"/>
              </w:rPr>
              <w:t>ului pentru selecţia dosarelor</w:t>
            </w:r>
          </w:p>
        </w:tc>
        <w:tc>
          <w:tcPr>
            <w:tcW w:w="196" w:type="dxa"/>
            <w:tcBorders>
              <w:top w:val="nil"/>
              <w:left w:val="single" w:sz="4" w:space="0" w:color="000001"/>
              <w:bottom w:val="single" w:sz="4" w:space="0" w:color="000001"/>
              <w:right w:val="nil"/>
            </w:tcBorders>
            <w:shd w:val="clear" w:color="auto" w:fill="FFFFFF"/>
            <w:tcMar>
              <w:left w:w="83" w:type="dxa"/>
              <w:right w:w="0" w:type="dxa"/>
            </w:tcMar>
          </w:tcPr>
          <w:p w:rsidR="00980A7F" w:rsidRDefault="00980A7F">
            <w:pPr>
              <w:jc w:val="both"/>
              <w:rPr>
                <w:lang w:val="ro-RO" w:eastAsia="en-US"/>
              </w:rPr>
            </w:pPr>
          </w:p>
        </w:tc>
        <w:tc>
          <w:tcPr>
            <w:tcW w:w="3265" w:type="dxa"/>
            <w:tcBorders>
              <w:top w:val="nil"/>
              <w:left w:val="nil"/>
              <w:bottom w:val="single" w:sz="4" w:space="0" w:color="000001"/>
              <w:right w:val="single" w:sz="8" w:space="0" w:color="000001"/>
            </w:tcBorders>
            <w:shd w:val="clear" w:color="auto" w:fill="FFFFFF"/>
            <w:tcMar>
              <w:left w:w="108" w:type="dxa"/>
            </w:tcMar>
          </w:tcPr>
          <w:p w:rsidR="00980A7F" w:rsidRDefault="002D3B92">
            <w:pPr>
              <w:jc w:val="both"/>
              <w:rPr>
                <w:lang w:val="ro-RO" w:eastAsia="en-US"/>
              </w:rPr>
            </w:pPr>
            <w:r>
              <w:rPr>
                <w:lang w:val="ro-RO" w:eastAsia="en-US"/>
              </w:rPr>
              <w:t xml:space="preserve">21.07.2017 </w:t>
            </w:r>
          </w:p>
          <w:p w:rsidR="00D33ED9" w:rsidRDefault="00D33ED9">
            <w:pPr>
              <w:jc w:val="both"/>
              <w:rPr>
                <w:lang w:val="ro-RO" w:eastAsia="en-US"/>
              </w:rPr>
            </w:pPr>
            <w:r>
              <w:rPr>
                <w:lang w:val="ro-RO" w:eastAsia="en-US"/>
              </w:rPr>
              <w:t>Ora 16.00</w:t>
            </w:r>
          </w:p>
        </w:tc>
      </w:tr>
      <w:tr w:rsidR="00980A7F" w:rsidTr="00EA6B10">
        <w:trPr>
          <w:trHeight w:val="75"/>
        </w:trPr>
        <w:tc>
          <w:tcPr>
            <w:tcW w:w="5780" w:type="dxa"/>
            <w:tcBorders>
              <w:top w:val="single" w:sz="4" w:space="0" w:color="000001"/>
              <w:left w:val="single" w:sz="8" w:space="0" w:color="000001"/>
              <w:bottom w:val="single" w:sz="4" w:space="0" w:color="000001"/>
              <w:right w:val="nil"/>
            </w:tcBorders>
            <w:shd w:val="clear" w:color="auto" w:fill="FFFFFF"/>
            <w:tcMar>
              <w:left w:w="68" w:type="dxa"/>
            </w:tcMar>
          </w:tcPr>
          <w:p w:rsidR="00980A7F" w:rsidRDefault="0096137A">
            <w:pPr>
              <w:jc w:val="both"/>
              <w:rPr>
                <w:lang w:val="ro-RO"/>
              </w:rPr>
            </w:pPr>
            <w:r>
              <w:rPr>
                <w:lang w:val="ro-RO"/>
              </w:rPr>
              <w:t>Depunerea contestaţiei privind rezultatele selecţiei dosarelor</w:t>
            </w:r>
          </w:p>
        </w:tc>
        <w:tc>
          <w:tcPr>
            <w:tcW w:w="196" w:type="dxa"/>
            <w:tcBorders>
              <w:top w:val="single" w:sz="4" w:space="0" w:color="000001"/>
              <w:left w:val="single" w:sz="4" w:space="0" w:color="000001"/>
              <w:bottom w:val="single" w:sz="4" w:space="0" w:color="000001"/>
              <w:right w:val="nil"/>
            </w:tcBorders>
            <w:shd w:val="clear" w:color="auto" w:fill="FFFFFF"/>
            <w:tcMar>
              <w:left w:w="83" w:type="dxa"/>
              <w:right w:w="0" w:type="dxa"/>
            </w:tcMar>
          </w:tcPr>
          <w:p w:rsidR="00980A7F" w:rsidRDefault="00980A7F">
            <w:pPr>
              <w:jc w:val="both"/>
              <w:rPr>
                <w:lang w:val="ro-RO" w:eastAsia="en-US"/>
              </w:rPr>
            </w:pPr>
          </w:p>
        </w:tc>
        <w:tc>
          <w:tcPr>
            <w:tcW w:w="3265" w:type="dxa"/>
            <w:tcBorders>
              <w:top w:val="single" w:sz="4" w:space="0" w:color="000001"/>
              <w:left w:val="nil"/>
              <w:bottom w:val="single" w:sz="4" w:space="0" w:color="000001"/>
              <w:right w:val="single" w:sz="8" w:space="0" w:color="000001"/>
            </w:tcBorders>
            <w:shd w:val="clear" w:color="auto" w:fill="FFFFFF"/>
            <w:tcMar>
              <w:left w:w="108" w:type="dxa"/>
            </w:tcMar>
          </w:tcPr>
          <w:p w:rsidR="00980A7F" w:rsidRDefault="002D3B92">
            <w:pPr>
              <w:jc w:val="both"/>
              <w:rPr>
                <w:lang w:val="ro-RO" w:eastAsia="en-US"/>
              </w:rPr>
            </w:pPr>
            <w:r>
              <w:rPr>
                <w:lang w:val="ro-RO" w:eastAsia="en-US"/>
              </w:rPr>
              <w:t>24.07.2017</w:t>
            </w:r>
          </w:p>
          <w:p w:rsidR="002D3B92" w:rsidRDefault="002D3B92">
            <w:pPr>
              <w:jc w:val="both"/>
              <w:rPr>
                <w:lang w:val="ro-RO" w:eastAsia="en-US"/>
              </w:rPr>
            </w:pPr>
            <w:r>
              <w:rPr>
                <w:lang w:val="ro-RO" w:eastAsia="en-US"/>
              </w:rPr>
              <w:t>Orele 8-10.00</w:t>
            </w:r>
          </w:p>
        </w:tc>
      </w:tr>
      <w:tr w:rsidR="00980A7F" w:rsidTr="00EA6B10">
        <w:trPr>
          <w:trHeight w:val="273"/>
        </w:trPr>
        <w:tc>
          <w:tcPr>
            <w:tcW w:w="5780" w:type="dxa"/>
            <w:tcBorders>
              <w:top w:val="single" w:sz="4" w:space="0" w:color="000001"/>
              <w:left w:val="single" w:sz="8" w:space="0" w:color="000001"/>
              <w:bottom w:val="single" w:sz="4" w:space="0" w:color="000001"/>
              <w:right w:val="nil"/>
            </w:tcBorders>
            <w:shd w:val="clear" w:color="auto" w:fill="FFFFFF"/>
            <w:tcMar>
              <w:left w:w="68" w:type="dxa"/>
            </w:tcMar>
          </w:tcPr>
          <w:p w:rsidR="00980A7F" w:rsidRDefault="0096137A">
            <w:pPr>
              <w:jc w:val="both"/>
              <w:rPr>
                <w:lang w:val="ro-RO"/>
              </w:rPr>
            </w:pPr>
            <w:r>
              <w:rPr>
                <w:lang w:val="ro-RO"/>
              </w:rPr>
              <w:t>Afişarea rezultatelor soluţionării contestaţiilor</w:t>
            </w:r>
          </w:p>
        </w:tc>
        <w:tc>
          <w:tcPr>
            <w:tcW w:w="196" w:type="dxa"/>
            <w:tcBorders>
              <w:top w:val="single" w:sz="4" w:space="0" w:color="000001"/>
              <w:left w:val="single" w:sz="4" w:space="0" w:color="000001"/>
              <w:bottom w:val="single" w:sz="4" w:space="0" w:color="000001"/>
              <w:right w:val="nil"/>
            </w:tcBorders>
            <w:shd w:val="clear" w:color="auto" w:fill="FFFFFF"/>
            <w:tcMar>
              <w:left w:w="83" w:type="dxa"/>
              <w:right w:w="0" w:type="dxa"/>
            </w:tcMar>
          </w:tcPr>
          <w:p w:rsidR="00980A7F" w:rsidRDefault="00980A7F">
            <w:pPr>
              <w:jc w:val="both"/>
              <w:rPr>
                <w:lang w:val="ro-RO" w:eastAsia="en-US"/>
              </w:rPr>
            </w:pPr>
          </w:p>
        </w:tc>
        <w:tc>
          <w:tcPr>
            <w:tcW w:w="3265" w:type="dxa"/>
            <w:tcBorders>
              <w:top w:val="single" w:sz="4" w:space="0" w:color="000001"/>
              <w:left w:val="nil"/>
              <w:bottom w:val="single" w:sz="4" w:space="0" w:color="000001"/>
              <w:right w:val="single" w:sz="8" w:space="0" w:color="000001"/>
            </w:tcBorders>
            <w:shd w:val="clear" w:color="auto" w:fill="FFFFFF"/>
            <w:tcMar>
              <w:left w:w="108" w:type="dxa"/>
            </w:tcMar>
          </w:tcPr>
          <w:p w:rsidR="00980A7F" w:rsidRDefault="002D3B92">
            <w:pPr>
              <w:jc w:val="both"/>
              <w:rPr>
                <w:lang w:val="ro-RO" w:eastAsia="en-US"/>
              </w:rPr>
            </w:pPr>
            <w:r>
              <w:rPr>
                <w:lang w:val="ro-RO" w:eastAsia="en-US"/>
              </w:rPr>
              <w:t>24.07.2017</w:t>
            </w:r>
          </w:p>
          <w:p w:rsidR="002D3B92" w:rsidRDefault="002D3B92">
            <w:pPr>
              <w:jc w:val="both"/>
              <w:rPr>
                <w:lang w:val="ro-RO" w:eastAsia="en-US"/>
              </w:rPr>
            </w:pPr>
            <w:r>
              <w:rPr>
                <w:lang w:val="ro-RO" w:eastAsia="en-US"/>
              </w:rPr>
              <w:t>Ora 12.00</w:t>
            </w:r>
          </w:p>
        </w:tc>
      </w:tr>
      <w:tr w:rsidR="00980A7F" w:rsidTr="00EA6B10">
        <w:trPr>
          <w:trHeight w:val="278"/>
        </w:trPr>
        <w:tc>
          <w:tcPr>
            <w:tcW w:w="5780" w:type="dxa"/>
            <w:tcBorders>
              <w:top w:val="single" w:sz="8" w:space="0" w:color="000001"/>
              <w:left w:val="single" w:sz="8" w:space="0" w:color="000001"/>
              <w:bottom w:val="single" w:sz="8" w:space="0" w:color="000001"/>
              <w:right w:val="nil"/>
            </w:tcBorders>
            <w:shd w:val="clear" w:color="auto" w:fill="FFFFFF"/>
            <w:tcMar>
              <w:left w:w="68" w:type="dxa"/>
            </w:tcMar>
          </w:tcPr>
          <w:p w:rsidR="00980A7F" w:rsidRDefault="0096137A">
            <w:pPr>
              <w:jc w:val="both"/>
              <w:rPr>
                <w:lang w:val="ro-RO" w:eastAsia="en-US"/>
              </w:rPr>
            </w:pPr>
            <w:r>
              <w:rPr>
                <w:lang w:val="ro-RO" w:eastAsia="en-US"/>
              </w:rPr>
              <w:t>Proba s</w:t>
            </w:r>
            <w:r>
              <w:rPr>
                <w:spacing w:val="1"/>
                <w:lang w:val="ro-RO" w:eastAsia="en-US"/>
              </w:rPr>
              <w:t>c</w:t>
            </w:r>
            <w:r>
              <w:rPr>
                <w:spacing w:val="-2"/>
                <w:lang w:val="ro-RO" w:eastAsia="en-US"/>
              </w:rPr>
              <w:t>r</w:t>
            </w:r>
            <w:r>
              <w:rPr>
                <w:spacing w:val="1"/>
                <w:lang w:val="ro-RO" w:eastAsia="en-US"/>
              </w:rPr>
              <w:t>i</w:t>
            </w:r>
            <w:r>
              <w:rPr>
                <w:lang w:val="ro-RO" w:eastAsia="en-US"/>
              </w:rPr>
              <w:t>să</w:t>
            </w:r>
          </w:p>
        </w:tc>
        <w:tc>
          <w:tcPr>
            <w:tcW w:w="196" w:type="dxa"/>
            <w:tcBorders>
              <w:top w:val="single" w:sz="8" w:space="0" w:color="000001"/>
              <w:left w:val="single" w:sz="4" w:space="0" w:color="000001"/>
              <w:bottom w:val="single" w:sz="8" w:space="0" w:color="000001"/>
              <w:right w:val="nil"/>
            </w:tcBorders>
            <w:shd w:val="clear" w:color="auto" w:fill="FFFFFF"/>
            <w:tcMar>
              <w:left w:w="83" w:type="dxa"/>
              <w:right w:w="0" w:type="dxa"/>
            </w:tcMar>
          </w:tcPr>
          <w:p w:rsidR="00980A7F" w:rsidRDefault="00980A7F">
            <w:pPr>
              <w:jc w:val="both"/>
              <w:rPr>
                <w:color w:val="000000"/>
                <w:lang w:val="ro-RO" w:eastAsia="en-US"/>
              </w:rPr>
            </w:pPr>
          </w:p>
        </w:tc>
        <w:tc>
          <w:tcPr>
            <w:tcW w:w="3265" w:type="dxa"/>
            <w:tcBorders>
              <w:top w:val="single" w:sz="8" w:space="0" w:color="000001"/>
              <w:left w:val="nil"/>
              <w:bottom w:val="single" w:sz="8" w:space="0" w:color="000001"/>
              <w:right w:val="single" w:sz="8" w:space="0" w:color="000001"/>
            </w:tcBorders>
            <w:shd w:val="clear" w:color="auto" w:fill="FFFFFF"/>
            <w:tcMar>
              <w:left w:w="108" w:type="dxa"/>
            </w:tcMar>
          </w:tcPr>
          <w:p w:rsidR="00980A7F" w:rsidRDefault="002D3B92">
            <w:pPr>
              <w:jc w:val="both"/>
              <w:rPr>
                <w:color w:val="000000"/>
                <w:lang w:val="ro-RO" w:eastAsia="en-US"/>
              </w:rPr>
            </w:pPr>
            <w:r>
              <w:rPr>
                <w:color w:val="000000"/>
                <w:lang w:val="ro-RO" w:eastAsia="en-US"/>
              </w:rPr>
              <w:t>24.07.2017</w:t>
            </w:r>
          </w:p>
          <w:p w:rsidR="002D3B92" w:rsidRDefault="002D3B92">
            <w:pPr>
              <w:jc w:val="both"/>
              <w:rPr>
                <w:color w:val="000000"/>
                <w:lang w:val="ro-RO" w:eastAsia="en-US"/>
              </w:rPr>
            </w:pPr>
            <w:r>
              <w:rPr>
                <w:color w:val="000000"/>
                <w:lang w:val="ro-RO" w:eastAsia="en-US"/>
              </w:rPr>
              <w:t>Ora 13.00-14.00</w:t>
            </w:r>
          </w:p>
        </w:tc>
      </w:tr>
      <w:tr w:rsidR="00980A7F" w:rsidTr="00EA6B10">
        <w:trPr>
          <w:trHeight w:val="276"/>
        </w:trPr>
        <w:tc>
          <w:tcPr>
            <w:tcW w:w="5780" w:type="dxa"/>
            <w:tcBorders>
              <w:top w:val="nil"/>
              <w:left w:val="single" w:sz="8" w:space="0" w:color="000001"/>
              <w:bottom w:val="single" w:sz="4" w:space="0" w:color="000001"/>
              <w:right w:val="nil"/>
            </w:tcBorders>
            <w:shd w:val="clear" w:color="auto" w:fill="FFFFFF"/>
            <w:tcMar>
              <w:left w:w="68" w:type="dxa"/>
            </w:tcMar>
          </w:tcPr>
          <w:p w:rsidR="00980A7F" w:rsidRDefault="0096137A">
            <w:pPr>
              <w:jc w:val="both"/>
              <w:rPr>
                <w:lang w:val="ro-RO" w:eastAsia="en-US"/>
              </w:rPr>
            </w:pPr>
            <w:r>
              <w:rPr>
                <w:spacing w:val="-1"/>
                <w:lang w:val="ro-RO" w:eastAsia="en-US"/>
              </w:rPr>
              <w:t>Afi</w:t>
            </w:r>
            <w:r>
              <w:rPr>
                <w:rFonts w:ascii="Cambria Math" w:hAnsi="Cambria Math" w:cs="Cambria Math"/>
                <w:spacing w:val="-1"/>
                <w:lang w:val="ro-RO" w:eastAsia="en-US"/>
              </w:rPr>
              <w:t>ș</w:t>
            </w:r>
            <w:r>
              <w:rPr>
                <w:spacing w:val="-1"/>
                <w:lang w:val="ro-RO" w:eastAsia="en-US"/>
              </w:rPr>
              <w:t>area r</w:t>
            </w:r>
            <w:r>
              <w:rPr>
                <w:lang w:val="ro-RO" w:eastAsia="en-US"/>
              </w:rPr>
              <w:t>e</w:t>
            </w:r>
            <w:r>
              <w:rPr>
                <w:spacing w:val="-2"/>
                <w:lang w:val="ro-RO" w:eastAsia="en-US"/>
              </w:rPr>
              <w:t>z</w:t>
            </w:r>
            <w:r>
              <w:rPr>
                <w:lang w:val="ro-RO" w:eastAsia="en-US"/>
              </w:rPr>
              <w:t>u</w:t>
            </w:r>
            <w:r>
              <w:rPr>
                <w:spacing w:val="1"/>
                <w:lang w:val="ro-RO" w:eastAsia="en-US"/>
              </w:rPr>
              <w:t>lt</w:t>
            </w:r>
            <w:r>
              <w:rPr>
                <w:spacing w:val="-2"/>
                <w:lang w:val="ro-RO" w:eastAsia="en-US"/>
              </w:rPr>
              <w:t>a</w:t>
            </w:r>
            <w:r>
              <w:rPr>
                <w:spacing w:val="1"/>
                <w:lang w:val="ro-RO" w:eastAsia="en-US"/>
              </w:rPr>
              <w:t>t</w:t>
            </w:r>
            <w:r>
              <w:rPr>
                <w:lang w:val="ro-RO" w:eastAsia="en-US"/>
              </w:rPr>
              <w:t>e</w:t>
            </w:r>
            <w:r>
              <w:rPr>
                <w:spacing w:val="-1"/>
                <w:lang w:val="ro-RO" w:eastAsia="en-US"/>
              </w:rPr>
              <w:t>l</w:t>
            </w:r>
            <w:r>
              <w:rPr>
                <w:lang w:val="ro-RO" w:eastAsia="en-US"/>
              </w:rPr>
              <w:t>or pentru proba scrisă</w:t>
            </w:r>
          </w:p>
        </w:tc>
        <w:tc>
          <w:tcPr>
            <w:tcW w:w="196" w:type="dxa"/>
            <w:tcBorders>
              <w:top w:val="nil"/>
              <w:left w:val="single" w:sz="4" w:space="0" w:color="000001"/>
              <w:bottom w:val="single" w:sz="4" w:space="0" w:color="000001"/>
              <w:right w:val="nil"/>
            </w:tcBorders>
            <w:shd w:val="clear" w:color="auto" w:fill="FFFFFF"/>
            <w:tcMar>
              <w:left w:w="83" w:type="dxa"/>
              <w:right w:w="0" w:type="dxa"/>
            </w:tcMar>
          </w:tcPr>
          <w:p w:rsidR="00980A7F" w:rsidRDefault="00980A7F">
            <w:pPr>
              <w:jc w:val="both"/>
              <w:rPr>
                <w:lang w:val="ro-RO" w:eastAsia="en-US"/>
              </w:rPr>
            </w:pPr>
          </w:p>
        </w:tc>
        <w:tc>
          <w:tcPr>
            <w:tcW w:w="3265" w:type="dxa"/>
            <w:tcBorders>
              <w:top w:val="nil"/>
              <w:left w:val="nil"/>
              <w:bottom w:val="single" w:sz="4" w:space="0" w:color="000001"/>
              <w:right w:val="single" w:sz="8" w:space="0" w:color="000001"/>
            </w:tcBorders>
            <w:shd w:val="clear" w:color="auto" w:fill="FFFFFF"/>
            <w:tcMar>
              <w:left w:w="108" w:type="dxa"/>
            </w:tcMar>
          </w:tcPr>
          <w:p w:rsidR="00980A7F" w:rsidRDefault="002D3B92">
            <w:pPr>
              <w:jc w:val="both"/>
              <w:rPr>
                <w:color w:val="000000"/>
                <w:lang w:val="ro-RO" w:eastAsia="en-US"/>
              </w:rPr>
            </w:pPr>
            <w:r>
              <w:rPr>
                <w:color w:val="000000"/>
                <w:lang w:val="ro-RO" w:eastAsia="en-US"/>
              </w:rPr>
              <w:t>25.07.2017</w:t>
            </w:r>
          </w:p>
          <w:p w:rsidR="002D3B92" w:rsidRDefault="002D3B92">
            <w:pPr>
              <w:jc w:val="both"/>
              <w:rPr>
                <w:color w:val="000000"/>
                <w:lang w:val="ro-RO" w:eastAsia="en-US"/>
              </w:rPr>
            </w:pPr>
            <w:r>
              <w:rPr>
                <w:color w:val="000000"/>
                <w:lang w:val="ro-RO" w:eastAsia="en-US"/>
              </w:rPr>
              <w:t>Ora 8.00</w:t>
            </w:r>
          </w:p>
        </w:tc>
      </w:tr>
      <w:tr w:rsidR="00980A7F" w:rsidTr="00EA6B10">
        <w:trPr>
          <w:trHeight w:val="276"/>
        </w:trPr>
        <w:tc>
          <w:tcPr>
            <w:tcW w:w="5780" w:type="dxa"/>
            <w:tcBorders>
              <w:top w:val="single" w:sz="4" w:space="0" w:color="000001"/>
              <w:left w:val="single" w:sz="8" w:space="0" w:color="000001"/>
              <w:bottom w:val="nil"/>
              <w:right w:val="nil"/>
            </w:tcBorders>
            <w:shd w:val="clear" w:color="auto" w:fill="FFFFFF"/>
            <w:tcMar>
              <w:left w:w="68" w:type="dxa"/>
            </w:tcMar>
          </w:tcPr>
          <w:p w:rsidR="00980A7F" w:rsidRDefault="0096137A">
            <w:pPr>
              <w:jc w:val="both"/>
              <w:rPr>
                <w:lang w:val="ro-RO"/>
              </w:rPr>
            </w:pPr>
            <w:r>
              <w:rPr>
                <w:lang w:val="ro-RO"/>
              </w:rPr>
              <w:t>Depunerea contestaţiei privind rezultatele probei scrise</w:t>
            </w:r>
          </w:p>
        </w:tc>
        <w:tc>
          <w:tcPr>
            <w:tcW w:w="196" w:type="dxa"/>
            <w:tcBorders>
              <w:top w:val="single" w:sz="4" w:space="0" w:color="000001"/>
              <w:left w:val="single" w:sz="4" w:space="0" w:color="000001"/>
              <w:bottom w:val="nil"/>
              <w:right w:val="nil"/>
            </w:tcBorders>
            <w:shd w:val="clear" w:color="auto" w:fill="FFFFFF"/>
            <w:tcMar>
              <w:left w:w="83" w:type="dxa"/>
              <w:right w:w="0" w:type="dxa"/>
            </w:tcMar>
          </w:tcPr>
          <w:p w:rsidR="00980A7F" w:rsidRDefault="00980A7F">
            <w:pPr>
              <w:jc w:val="both"/>
              <w:rPr>
                <w:lang w:val="ro-RO" w:eastAsia="en-US"/>
              </w:rPr>
            </w:pPr>
          </w:p>
        </w:tc>
        <w:tc>
          <w:tcPr>
            <w:tcW w:w="3265" w:type="dxa"/>
            <w:tcBorders>
              <w:top w:val="single" w:sz="4" w:space="0" w:color="000001"/>
              <w:left w:val="nil"/>
              <w:bottom w:val="nil"/>
              <w:right w:val="single" w:sz="8" w:space="0" w:color="000001"/>
            </w:tcBorders>
            <w:shd w:val="clear" w:color="auto" w:fill="FFFFFF"/>
            <w:tcMar>
              <w:left w:w="108" w:type="dxa"/>
            </w:tcMar>
          </w:tcPr>
          <w:p w:rsidR="00980A7F" w:rsidRDefault="002D3B92">
            <w:pPr>
              <w:jc w:val="both"/>
              <w:rPr>
                <w:lang w:val="ro-RO" w:eastAsia="en-US"/>
              </w:rPr>
            </w:pPr>
            <w:r>
              <w:rPr>
                <w:lang w:val="ro-RO" w:eastAsia="en-US"/>
              </w:rPr>
              <w:t>25.07.2017</w:t>
            </w:r>
          </w:p>
          <w:p w:rsidR="002D3B92" w:rsidRDefault="002D3B92">
            <w:pPr>
              <w:jc w:val="both"/>
              <w:rPr>
                <w:lang w:val="ro-RO" w:eastAsia="en-US"/>
              </w:rPr>
            </w:pPr>
            <w:r>
              <w:rPr>
                <w:lang w:val="ro-RO" w:eastAsia="en-US"/>
              </w:rPr>
              <w:t>Orele 8-10.00</w:t>
            </w:r>
          </w:p>
        </w:tc>
      </w:tr>
      <w:tr w:rsidR="00980A7F" w:rsidTr="00EA6B10">
        <w:trPr>
          <w:trHeight w:val="276"/>
        </w:trPr>
        <w:tc>
          <w:tcPr>
            <w:tcW w:w="5780" w:type="dxa"/>
            <w:tcBorders>
              <w:top w:val="single" w:sz="4" w:space="0" w:color="000001"/>
              <w:left w:val="single" w:sz="8" w:space="0" w:color="000001"/>
              <w:bottom w:val="nil"/>
              <w:right w:val="nil"/>
            </w:tcBorders>
            <w:shd w:val="clear" w:color="auto" w:fill="FFFFFF"/>
            <w:tcMar>
              <w:left w:w="68" w:type="dxa"/>
            </w:tcMar>
          </w:tcPr>
          <w:p w:rsidR="00980A7F" w:rsidRDefault="0096137A">
            <w:pPr>
              <w:jc w:val="both"/>
              <w:rPr>
                <w:lang w:val="ro-RO"/>
              </w:rPr>
            </w:pPr>
            <w:r>
              <w:rPr>
                <w:lang w:val="ro-RO"/>
              </w:rPr>
              <w:t>Afişarea rezultatelor soluţionării contestaţiilor probei scrise</w:t>
            </w:r>
          </w:p>
        </w:tc>
        <w:tc>
          <w:tcPr>
            <w:tcW w:w="196" w:type="dxa"/>
            <w:tcBorders>
              <w:top w:val="single" w:sz="4" w:space="0" w:color="000001"/>
              <w:left w:val="single" w:sz="4" w:space="0" w:color="000001"/>
              <w:bottom w:val="nil"/>
              <w:right w:val="nil"/>
            </w:tcBorders>
            <w:shd w:val="clear" w:color="auto" w:fill="FFFFFF"/>
            <w:tcMar>
              <w:left w:w="83" w:type="dxa"/>
              <w:right w:w="0" w:type="dxa"/>
            </w:tcMar>
          </w:tcPr>
          <w:p w:rsidR="00980A7F" w:rsidRDefault="00980A7F">
            <w:pPr>
              <w:jc w:val="both"/>
              <w:rPr>
                <w:lang w:val="ro-RO" w:eastAsia="en-US"/>
              </w:rPr>
            </w:pPr>
          </w:p>
        </w:tc>
        <w:tc>
          <w:tcPr>
            <w:tcW w:w="3265" w:type="dxa"/>
            <w:tcBorders>
              <w:top w:val="single" w:sz="4" w:space="0" w:color="000001"/>
              <w:left w:val="nil"/>
              <w:bottom w:val="nil"/>
              <w:right w:val="single" w:sz="8" w:space="0" w:color="000001"/>
            </w:tcBorders>
            <w:shd w:val="clear" w:color="auto" w:fill="FFFFFF"/>
            <w:tcMar>
              <w:left w:w="108" w:type="dxa"/>
            </w:tcMar>
          </w:tcPr>
          <w:p w:rsidR="00980A7F" w:rsidRDefault="00D33ED9">
            <w:pPr>
              <w:jc w:val="both"/>
              <w:rPr>
                <w:lang w:val="ro-RO" w:eastAsia="en-US"/>
              </w:rPr>
            </w:pPr>
            <w:r>
              <w:rPr>
                <w:lang w:val="ro-RO" w:eastAsia="en-US"/>
              </w:rPr>
              <w:t>25.07.2017</w:t>
            </w:r>
          </w:p>
          <w:p w:rsidR="00D33ED9" w:rsidRDefault="00D33ED9">
            <w:pPr>
              <w:jc w:val="both"/>
              <w:rPr>
                <w:lang w:val="ro-RO" w:eastAsia="en-US"/>
              </w:rPr>
            </w:pPr>
            <w:r>
              <w:rPr>
                <w:lang w:val="ro-RO" w:eastAsia="en-US"/>
              </w:rPr>
              <w:t>Ora 12.00</w:t>
            </w:r>
          </w:p>
        </w:tc>
      </w:tr>
      <w:tr w:rsidR="00980A7F" w:rsidTr="00EA6B10">
        <w:trPr>
          <w:trHeight w:val="279"/>
        </w:trPr>
        <w:tc>
          <w:tcPr>
            <w:tcW w:w="5780" w:type="dxa"/>
            <w:tcBorders>
              <w:top w:val="single" w:sz="8" w:space="0" w:color="000001"/>
              <w:left w:val="single" w:sz="8" w:space="0" w:color="000001"/>
              <w:bottom w:val="single" w:sz="4" w:space="0" w:color="000001"/>
              <w:right w:val="nil"/>
            </w:tcBorders>
            <w:shd w:val="clear" w:color="auto" w:fill="FFFFFF"/>
            <w:tcMar>
              <w:left w:w="68" w:type="dxa"/>
            </w:tcMar>
          </w:tcPr>
          <w:p w:rsidR="00980A7F" w:rsidRDefault="0096137A">
            <w:pPr>
              <w:jc w:val="both"/>
              <w:rPr>
                <w:lang w:val="ro-RO" w:eastAsia="en-US"/>
              </w:rPr>
            </w:pPr>
            <w:r>
              <w:rPr>
                <w:lang w:val="ro-RO" w:eastAsia="en-US"/>
              </w:rPr>
              <w:t>Proba practica</w:t>
            </w:r>
          </w:p>
        </w:tc>
        <w:tc>
          <w:tcPr>
            <w:tcW w:w="196" w:type="dxa"/>
            <w:tcBorders>
              <w:top w:val="single" w:sz="8" w:space="0" w:color="000001"/>
              <w:left w:val="single" w:sz="4" w:space="0" w:color="000001"/>
              <w:bottom w:val="single" w:sz="4" w:space="0" w:color="000001"/>
              <w:right w:val="nil"/>
            </w:tcBorders>
            <w:shd w:val="clear" w:color="auto" w:fill="FFFFFF"/>
            <w:tcMar>
              <w:left w:w="83" w:type="dxa"/>
              <w:right w:w="0" w:type="dxa"/>
            </w:tcMar>
          </w:tcPr>
          <w:p w:rsidR="00980A7F" w:rsidRDefault="00980A7F">
            <w:pPr>
              <w:jc w:val="both"/>
              <w:rPr>
                <w:color w:val="000000"/>
                <w:lang w:val="ro-RO" w:eastAsia="en-US"/>
              </w:rPr>
            </w:pPr>
          </w:p>
        </w:tc>
        <w:tc>
          <w:tcPr>
            <w:tcW w:w="3265" w:type="dxa"/>
            <w:tcBorders>
              <w:top w:val="single" w:sz="8" w:space="0" w:color="000001"/>
              <w:left w:val="nil"/>
              <w:bottom w:val="single" w:sz="4" w:space="0" w:color="000001"/>
              <w:right w:val="single" w:sz="8" w:space="0" w:color="000001"/>
            </w:tcBorders>
            <w:shd w:val="clear" w:color="auto" w:fill="FFFFFF"/>
            <w:tcMar>
              <w:left w:w="108" w:type="dxa"/>
            </w:tcMar>
          </w:tcPr>
          <w:p w:rsidR="00980A7F" w:rsidRDefault="00D33ED9">
            <w:pPr>
              <w:jc w:val="both"/>
              <w:rPr>
                <w:color w:val="000000"/>
                <w:lang w:val="ro-RO" w:eastAsia="en-US"/>
              </w:rPr>
            </w:pPr>
            <w:r>
              <w:rPr>
                <w:color w:val="000000"/>
                <w:lang w:val="ro-RO" w:eastAsia="en-US"/>
              </w:rPr>
              <w:t>25.07.2017</w:t>
            </w:r>
          </w:p>
          <w:p w:rsidR="00D33ED9" w:rsidRDefault="00D33ED9">
            <w:pPr>
              <w:jc w:val="both"/>
              <w:rPr>
                <w:color w:val="000000"/>
                <w:lang w:val="ro-RO" w:eastAsia="en-US"/>
              </w:rPr>
            </w:pPr>
            <w:r>
              <w:rPr>
                <w:color w:val="000000"/>
                <w:lang w:val="ro-RO" w:eastAsia="en-US"/>
              </w:rPr>
              <w:t>Ora 13.00-14.00</w:t>
            </w:r>
          </w:p>
        </w:tc>
      </w:tr>
      <w:tr w:rsidR="00980A7F" w:rsidTr="00EA6B10">
        <w:trPr>
          <w:trHeight w:val="279"/>
        </w:trPr>
        <w:tc>
          <w:tcPr>
            <w:tcW w:w="5780" w:type="dxa"/>
            <w:tcBorders>
              <w:top w:val="nil"/>
              <w:left w:val="single" w:sz="8" w:space="0" w:color="000001"/>
              <w:bottom w:val="single" w:sz="4" w:space="0" w:color="000001"/>
              <w:right w:val="nil"/>
            </w:tcBorders>
            <w:shd w:val="clear" w:color="auto" w:fill="FFFFFF"/>
            <w:tcMar>
              <w:left w:w="68" w:type="dxa"/>
            </w:tcMar>
          </w:tcPr>
          <w:p w:rsidR="00980A7F" w:rsidRDefault="0096137A">
            <w:pPr>
              <w:jc w:val="both"/>
              <w:rPr>
                <w:lang w:val="ro-RO" w:eastAsia="en-US"/>
              </w:rPr>
            </w:pPr>
            <w:r>
              <w:rPr>
                <w:spacing w:val="-1"/>
                <w:lang w:val="ro-RO" w:eastAsia="en-US"/>
              </w:rPr>
              <w:t>Afi</w:t>
            </w:r>
            <w:r>
              <w:rPr>
                <w:rFonts w:ascii="Cambria Math" w:hAnsi="Cambria Math" w:cs="Cambria Math"/>
                <w:spacing w:val="-1"/>
                <w:lang w:val="ro-RO" w:eastAsia="en-US"/>
              </w:rPr>
              <w:t>ș</w:t>
            </w:r>
            <w:r>
              <w:rPr>
                <w:spacing w:val="-1"/>
                <w:lang w:val="ro-RO" w:eastAsia="en-US"/>
              </w:rPr>
              <w:t>area r</w:t>
            </w:r>
            <w:r>
              <w:rPr>
                <w:lang w:val="ro-RO" w:eastAsia="en-US"/>
              </w:rPr>
              <w:t>e</w:t>
            </w:r>
            <w:r>
              <w:rPr>
                <w:spacing w:val="-2"/>
                <w:lang w:val="ro-RO" w:eastAsia="en-US"/>
              </w:rPr>
              <w:t>z</w:t>
            </w:r>
            <w:r>
              <w:rPr>
                <w:lang w:val="ro-RO" w:eastAsia="en-US"/>
              </w:rPr>
              <w:t>u</w:t>
            </w:r>
            <w:r>
              <w:rPr>
                <w:spacing w:val="1"/>
                <w:lang w:val="ro-RO" w:eastAsia="en-US"/>
              </w:rPr>
              <w:t>lt</w:t>
            </w:r>
            <w:r>
              <w:rPr>
                <w:spacing w:val="-2"/>
                <w:lang w:val="ro-RO" w:eastAsia="en-US"/>
              </w:rPr>
              <w:t>a</w:t>
            </w:r>
            <w:r>
              <w:rPr>
                <w:spacing w:val="1"/>
                <w:lang w:val="ro-RO" w:eastAsia="en-US"/>
              </w:rPr>
              <w:t>t</w:t>
            </w:r>
            <w:r>
              <w:rPr>
                <w:lang w:val="ro-RO" w:eastAsia="en-US"/>
              </w:rPr>
              <w:t>e</w:t>
            </w:r>
            <w:r>
              <w:rPr>
                <w:spacing w:val="-1"/>
                <w:lang w:val="ro-RO" w:eastAsia="en-US"/>
              </w:rPr>
              <w:t>l</w:t>
            </w:r>
            <w:r>
              <w:rPr>
                <w:lang w:val="ro-RO" w:eastAsia="en-US"/>
              </w:rPr>
              <w:t>or pentru proba practica</w:t>
            </w:r>
          </w:p>
        </w:tc>
        <w:tc>
          <w:tcPr>
            <w:tcW w:w="196" w:type="dxa"/>
            <w:tcBorders>
              <w:top w:val="nil"/>
              <w:left w:val="single" w:sz="4" w:space="0" w:color="000001"/>
              <w:bottom w:val="single" w:sz="4" w:space="0" w:color="000001"/>
              <w:right w:val="nil"/>
            </w:tcBorders>
            <w:shd w:val="clear" w:color="auto" w:fill="FFFFFF"/>
            <w:tcMar>
              <w:left w:w="83" w:type="dxa"/>
              <w:right w:w="0" w:type="dxa"/>
            </w:tcMar>
          </w:tcPr>
          <w:p w:rsidR="00980A7F" w:rsidRDefault="00980A7F">
            <w:pPr>
              <w:jc w:val="both"/>
              <w:rPr>
                <w:lang w:val="ro-RO" w:eastAsia="en-US"/>
              </w:rPr>
            </w:pPr>
          </w:p>
        </w:tc>
        <w:tc>
          <w:tcPr>
            <w:tcW w:w="3265" w:type="dxa"/>
            <w:tcBorders>
              <w:top w:val="nil"/>
              <w:left w:val="nil"/>
              <w:bottom w:val="single" w:sz="4" w:space="0" w:color="000001"/>
              <w:right w:val="single" w:sz="8" w:space="0" w:color="000001"/>
            </w:tcBorders>
            <w:shd w:val="clear" w:color="auto" w:fill="FFFFFF"/>
            <w:tcMar>
              <w:left w:w="108" w:type="dxa"/>
            </w:tcMar>
          </w:tcPr>
          <w:p w:rsidR="00980A7F" w:rsidRDefault="00D33ED9">
            <w:pPr>
              <w:jc w:val="both"/>
              <w:rPr>
                <w:color w:val="000000"/>
                <w:lang w:val="ro-RO" w:eastAsia="en-US"/>
              </w:rPr>
            </w:pPr>
            <w:r>
              <w:rPr>
                <w:color w:val="000000"/>
                <w:lang w:val="ro-RO" w:eastAsia="en-US"/>
              </w:rPr>
              <w:t>25.07.2017</w:t>
            </w:r>
          </w:p>
          <w:p w:rsidR="00D33ED9" w:rsidRDefault="00D33ED9">
            <w:pPr>
              <w:jc w:val="both"/>
              <w:rPr>
                <w:color w:val="000000"/>
                <w:lang w:val="ro-RO" w:eastAsia="en-US"/>
              </w:rPr>
            </w:pPr>
            <w:r>
              <w:rPr>
                <w:color w:val="000000"/>
                <w:lang w:val="ro-RO" w:eastAsia="en-US"/>
              </w:rPr>
              <w:t>Ora 16.00</w:t>
            </w:r>
          </w:p>
        </w:tc>
      </w:tr>
      <w:tr w:rsidR="00980A7F" w:rsidTr="00EA6B10">
        <w:trPr>
          <w:trHeight w:val="279"/>
        </w:trPr>
        <w:tc>
          <w:tcPr>
            <w:tcW w:w="5780" w:type="dxa"/>
            <w:tcBorders>
              <w:top w:val="single" w:sz="8" w:space="0" w:color="000001"/>
              <w:left w:val="single" w:sz="8" w:space="0" w:color="000001"/>
              <w:bottom w:val="single" w:sz="4" w:space="0" w:color="000001"/>
              <w:right w:val="nil"/>
            </w:tcBorders>
            <w:shd w:val="clear" w:color="auto" w:fill="FFFFFF"/>
            <w:tcMar>
              <w:left w:w="68" w:type="dxa"/>
            </w:tcMar>
          </w:tcPr>
          <w:p w:rsidR="00980A7F" w:rsidRDefault="0096137A">
            <w:pPr>
              <w:jc w:val="both"/>
              <w:rPr>
                <w:lang w:val="ro-RO"/>
              </w:rPr>
            </w:pPr>
            <w:r>
              <w:rPr>
                <w:lang w:val="ro-RO"/>
              </w:rPr>
              <w:t>Depunerea contestaţiei privind rezultatele probei practice</w:t>
            </w:r>
          </w:p>
        </w:tc>
        <w:tc>
          <w:tcPr>
            <w:tcW w:w="196" w:type="dxa"/>
            <w:tcBorders>
              <w:top w:val="single" w:sz="8" w:space="0" w:color="000001"/>
              <w:left w:val="single" w:sz="4" w:space="0" w:color="000001"/>
              <w:bottom w:val="single" w:sz="4" w:space="0" w:color="000001"/>
              <w:right w:val="nil"/>
            </w:tcBorders>
            <w:shd w:val="clear" w:color="auto" w:fill="FFFFFF"/>
            <w:tcMar>
              <w:left w:w="83" w:type="dxa"/>
              <w:right w:w="0" w:type="dxa"/>
            </w:tcMar>
          </w:tcPr>
          <w:p w:rsidR="00980A7F" w:rsidRDefault="00980A7F">
            <w:pPr>
              <w:jc w:val="both"/>
              <w:rPr>
                <w:lang w:val="ro-RO" w:eastAsia="en-US"/>
              </w:rPr>
            </w:pPr>
          </w:p>
        </w:tc>
        <w:tc>
          <w:tcPr>
            <w:tcW w:w="3265" w:type="dxa"/>
            <w:tcBorders>
              <w:top w:val="single" w:sz="8" w:space="0" w:color="000001"/>
              <w:left w:val="nil"/>
              <w:bottom w:val="single" w:sz="4" w:space="0" w:color="000001"/>
              <w:right w:val="single" w:sz="8" w:space="0" w:color="000001"/>
            </w:tcBorders>
            <w:shd w:val="clear" w:color="auto" w:fill="FFFFFF"/>
            <w:tcMar>
              <w:left w:w="108" w:type="dxa"/>
            </w:tcMar>
          </w:tcPr>
          <w:p w:rsidR="00980A7F" w:rsidRDefault="00D33ED9">
            <w:pPr>
              <w:jc w:val="both"/>
              <w:rPr>
                <w:lang w:val="ro-RO" w:eastAsia="en-US"/>
              </w:rPr>
            </w:pPr>
            <w:r>
              <w:rPr>
                <w:lang w:val="ro-RO" w:eastAsia="en-US"/>
              </w:rPr>
              <w:t>26.07.2017</w:t>
            </w:r>
          </w:p>
          <w:p w:rsidR="00D33ED9" w:rsidRDefault="00D33ED9">
            <w:pPr>
              <w:jc w:val="both"/>
              <w:rPr>
                <w:lang w:val="ro-RO" w:eastAsia="en-US"/>
              </w:rPr>
            </w:pPr>
            <w:r>
              <w:rPr>
                <w:lang w:val="ro-RO" w:eastAsia="en-US"/>
              </w:rPr>
              <w:t>Orele 8.00-10.00</w:t>
            </w:r>
          </w:p>
        </w:tc>
      </w:tr>
      <w:tr w:rsidR="00980A7F" w:rsidTr="00EA6B10">
        <w:trPr>
          <w:trHeight w:val="279"/>
        </w:trPr>
        <w:tc>
          <w:tcPr>
            <w:tcW w:w="5780" w:type="dxa"/>
            <w:tcBorders>
              <w:top w:val="single" w:sz="8" w:space="0" w:color="000001"/>
              <w:left w:val="single" w:sz="8" w:space="0" w:color="000001"/>
              <w:bottom w:val="single" w:sz="4" w:space="0" w:color="000001"/>
              <w:right w:val="nil"/>
            </w:tcBorders>
            <w:shd w:val="clear" w:color="auto" w:fill="FFFFFF"/>
            <w:tcMar>
              <w:left w:w="68" w:type="dxa"/>
            </w:tcMar>
          </w:tcPr>
          <w:p w:rsidR="00980A7F" w:rsidRDefault="0096137A">
            <w:pPr>
              <w:jc w:val="both"/>
              <w:rPr>
                <w:lang w:val="ro-RO"/>
              </w:rPr>
            </w:pPr>
            <w:r>
              <w:rPr>
                <w:lang w:val="ro-RO"/>
              </w:rPr>
              <w:lastRenderedPageBreak/>
              <w:t>Afişarea rezultatelor soluţionării contestaţiilor probei practice</w:t>
            </w:r>
          </w:p>
        </w:tc>
        <w:tc>
          <w:tcPr>
            <w:tcW w:w="196" w:type="dxa"/>
            <w:tcBorders>
              <w:top w:val="single" w:sz="8" w:space="0" w:color="000001"/>
              <w:left w:val="single" w:sz="4" w:space="0" w:color="000001"/>
              <w:bottom w:val="single" w:sz="4" w:space="0" w:color="000001"/>
              <w:right w:val="nil"/>
            </w:tcBorders>
            <w:shd w:val="clear" w:color="auto" w:fill="FFFFFF"/>
            <w:tcMar>
              <w:left w:w="83" w:type="dxa"/>
              <w:right w:w="0" w:type="dxa"/>
            </w:tcMar>
          </w:tcPr>
          <w:p w:rsidR="00980A7F" w:rsidRDefault="00980A7F">
            <w:pPr>
              <w:jc w:val="both"/>
              <w:rPr>
                <w:lang w:val="ro-RO" w:eastAsia="en-US"/>
              </w:rPr>
            </w:pPr>
          </w:p>
        </w:tc>
        <w:tc>
          <w:tcPr>
            <w:tcW w:w="3265" w:type="dxa"/>
            <w:tcBorders>
              <w:top w:val="single" w:sz="8" w:space="0" w:color="000001"/>
              <w:left w:val="nil"/>
              <w:bottom w:val="single" w:sz="4" w:space="0" w:color="000001"/>
              <w:right w:val="single" w:sz="8" w:space="0" w:color="000001"/>
            </w:tcBorders>
            <w:shd w:val="clear" w:color="auto" w:fill="FFFFFF"/>
            <w:tcMar>
              <w:left w:w="108" w:type="dxa"/>
            </w:tcMar>
          </w:tcPr>
          <w:p w:rsidR="00980A7F" w:rsidRDefault="00D33ED9">
            <w:pPr>
              <w:jc w:val="both"/>
              <w:rPr>
                <w:lang w:val="ro-RO" w:eastAsia="en-US"/>
              </w:rPr>
            </w:pPr>
            <w:r>
              <w:rPr>
                <w:lang w:val="ro-RO" w:eastAsia="en-US"/>
              </w:rPr>
              <w:t>26.07.2017</w:t>
            </w:r>
          </w:p>
          <w:p w:rsidR="00D33ED9" w:rsidRDefault="00D33ED9">
            <w:pPr>
              <w:jc w:val="both"/>
              <w:rPr>
                <w:lang w:val="ro-RO" w:eastAsia="en-US"/>
              </w:rPr>
            </w:pPr>
            <w:r>
              <w:rPr>
                <w:lang w:val="ro-RO" w:eastAsia="en-US"/>
              </w:rPr>
              <w:t>Ora 12.00</w:t>
            </w:r>
          </w:p>
        </w:tc>
      </w:tr>
      <w:tr w:rsidR="00EA6B10" w:rsidTr="00E64CFC">
        <w:trPr>
          <w:trHeight w:val="278"/>
        </w:trPr>
        <w:tc>
          <w:tcPr>
            <w:tcW w:w="5780" w:type="dxa"/>
            <w:tcBorders>
              <w:top w:val="single" w:sz="4" w:space="0" w:color="000001"/>
              <w:left w:val="single" w:sz="4" w:space="0" w:color="000001"/>
              <w:bottom w:val="single" w:sz="4" w:space="0" w:color="000001"/>
              <w:right w:val="nil"/>
            </w:tcBorders>
            <w:shd w:val="clear" w:color="auto" w:fill="FFFFFF"/>
            <w:tcMar>
              <w:left w:w="88" w:type="dxa"/>
            </w:tcMar>
          </w:tcPr>
          <w:p w:rsidR="00EA6B10" w:rsidRDefault="00EA6B10">
            <w:pPr>
              <w:jc w:val="both"/>
              <w:rPr>
                <w:lang w:val="ro-RO" w:eastAsia="en-US"/>
              </w:rPr>
            </w:pPr>
            <w:r>
              <w:rPr>
                <w:spacing w:val="-4"/>
                <w:lang w:val="ro-RO" w:eastAsia="en-US"/>
              </w:rPr>
              <w:t>I</w:t>
            </w:r>
            <w:r>
              <w:rPr>
                <w:lang w:val="ro-RO" w:eastAsia="en-US"/>
              </w:rPr>
              <w:t>n</w:t>
            </w:r>
            <w:r>
              <w:rPr>
                <w:spacing w:val="1"/>
                <w:lang w:val="ro-RO" w:eastAsia="en-US"/>
              </w:rPr>
              <w:t>t</w:t>
            </w:r>
            <w:r>
              <w:rPr>
                <w:lang w:val="ro-RO" w:eastAsia="en-US"/>
              </w:rPr>
              <w:t>e</w:t>
            </w:r>
            <w:r>
              <w:rPr>
                <w:spacing w:val="1"/>
                <w:lang w:val="ro-RO" w:eastAsia="en-US"/>
              </w:rPr>
              <w:t>r</w:t>
            </w:r>
            <w:r>
              <w:rPr>
                <w:spacing w:val="-2"/>
                <w:lang w:val="ro-RO" w:eastAsia="en-US"/>
              </w:rPr>
              <w:t>v</w:t>
            </w:r>
            <w:r>
              <w:rPr>
                <w:spacing w:val="1"/>
                <w:lang w:val="ro-RO" w:eastAsia="en-US"/>
              </w:rPr>
              <w:t>i</w:t>
            </w:r>
            <w:r>
              <w:rPr>
                <w:lang w:val="ro-RO" w:eastAsia="en-US"/>
              </w:rPr>
              <w:t>u</w:t>
            </w:r>
          </w:p>
        </w:tc>
        <w:tc>
          <w:tcPr>
            <w:tcW w:w="3461" w:type="dxa"/>
            <w:gridSpan w:val="2"/>
            <w:tcBorders>
              <w:top w:val="single" w:sz="4" w:space="0" w:color="000001"/>
              <w:left w:val="single" w:sz="4" w:space="0" w:color="000001"/>
              <w:bottom w:val="single" w:sz="4" w:space="0" w:color="000001"/>
              <w:right w:val="single" w:sz="4" w:space="0" w:color="000001"/>
            </w:tcBorders>
            <w:shd w:val="clear" w:color="auto" w:fill="FFFFFF"/>
            <w:tcMar>
              <w:left w:w="83" w:type="dxa"/>
              <w:right w:w="0" w:type="dxa"/>
            </w:tcMar>
          </w:tcPr>
          <w:p w:rsidR="00EA6B10" w:rsidRDefault="00D33ED9">
            <w:pPr>
              <w:jc w:val="both"/>
              <w:rPr>
                <w:lang w:val="ro-RO" w:eastAsia="en-US"/>
              </w:rPr>
            </w:pPr>
            <w:r>
              <w:rPr>
                <w:lang w:val="ro-RO" w:eastAsia="en-US"/>
              </w:rPr>
              <w:t>26.07.2017</w:t>
            </w:r>
          </w:p>
          <w:p w:rsidR="00D33ED9" w:rsidRDefault="00D33ED9">
            <w:pPr>
              <w:jc w:val="both"/>
              <w:rPr>
                <w:lang w:val="ro-RO" w:eastAsia="en-US"/>
              </w:rPr>
            </w:pPr>
            <w:r>
              <w:rPr>
                <w:lang w:val="ro-RO" w:eastAsia="en-US"/>
              </w:rPr>
              <w:t>Ora 13.00-16.00</w:t>
            </w:r>
          </w:p>
        </w:tc>
      </w:tr>
      <w:tr w:rsidR="00EA6B10" w:rsidTr="00821A44">
        <w:trPr>
          <w:trHeight w:val="278"/>
        </w:trPr>
        <w:tc>
          <w:tcPr>
            <w:tcW w:w="5780" w:type="dxa"/>
            <w:tcBorders>
              <w:top w:val="nil"/>
              <w:left w:val="single" w:sz="4" w:space="0" w:color="000001"/>
              <w:bottom w:val="single" w:sz="4" w:space="0" w:color="000001"/>
              <w:right w:val="nil"/>
            </w:tcBorders>
            <w:shd w:val="clear" w:color="auto" w:fill="FFFFFF"/>
            <w:tcMar>
              <w:left w:w="88" w:type="dxa"/>
            </w:tcMar>
          </w:tcPr>
          <w:p w:rsidR="00EA6B10" w:rsidRDefault="00EA6B10">
            <w:pPr>
              <w:jc w:val="both"/>
              <w:rPr>
                <w:lang w:val="ro-RO" w:eastAsia="en-US"/>
              </w:rPr>
            </w:pPr>
            <w:r>
              <w:rPr>
                <w:spacing w:val="-1"/>
                <w:lang w:val="ro-RO" w:eastAsia="en-US"/>
              </w:rPr>
              <w:t>Afi</w:t>
            </w:r>
            <w:r>
              <w:rPr>
                <w:rFonts w:ascii="Cambria Math" w:hAnsi="Cambria Math" w:cs="Cambria Math"/>
                <w:spacing w:val="-1"/>
                <w:lang w:val="ro-RO" w:eastAsia="en-US"/>
              </w:rPr>
              <w:t>ș</w:t>
            </w:r>
            <w:r>
              <w:rPr>
                <w:spacing w:val="-1"/>
                <w:lang w:val="ro-RO" w:eastAsia="en-US"/>
              </w:rPr>
              <w:t>area r</w:t>
            </w:r>
            <w:r>
              <w:rPr>
                <w:lang w:val="ro-RO" w:eastAsia="en-US"/>
              </w:rPr>
              <w:t>e</w:t>
            </w:r>
            <w:r>
              <w:rPr>
                <w:spacing w:val="-2"/>
                <w:lang w:val="ro-RO" w:eastAsia="en-US"/>
              </w:rPr>
              <w:t>z</w:t>
            </w:r>
            <w:r>
              <w:rPr>
                <w:lang w:val="ro-RO" w:eastAsia="en-US"/>
              </w:rPr>
              <w:t>u</w:t>
            </w:r>
            <w:r>
              <w:rPr>
                <w:spacing w:val="1"/>
                <w:lang w:val="ro-RO" w:eastAsia="en-US"/>
              </w:rPr>
              <w:t>lt</w:t>
            </w:r>
            <w:r>
              <w:rPr>
                <w:spacing w:val="-2"/>
                <w:lang w:val="ro-RO" w:eastAsia="en-US"/>
              </w:rPr>
              <w:t>a</w:t>
            </w:r>
            <w:r>
              <w:rPr>
                <w:spacing w:val="1"/>
                <w:lang w:val="ro-RO" w:eastAsia="en-US"/>
              </w:rPr>
              <w:t>t</w:t>
            </w:r>
            <w:r>
              <w:rPr>
                <w:lang w:val="ro-RO" w:eastAsia="en-US"/>
              </w:rPr>
              <w:t>e</w:t>
            </w:r>
            <w:r>
              <w:rPr>
                <w:spacing w:val="-1"/>
                <w:lang w:val="ro-RO" w:eastAsia="en-US"/>
              </w:rPr>
              <w:t>l</w:t>
            </w:r>
            <w:r>
              <w:rPr>
                <w:lang w:val="ro-RO" w:eastAsia="en-US"/>
              </w:rPr>
              <w:t>or pentru interviu</w:t>
            </w:r>
          </w:p>
        </w:tc>
        <w:tc>
          <w:tcPr>
            <w:tcW w:w="3461" w:type="dxa"/>
            <w:gridSpan w:val="2"/>
            <w:tcBorders>
              <w:top w:val="nil"/>
              <w:left w:val="single" w:sz="4" w:space="0" w:color="000001"/>
              <w:bottom w:val="single" w:sz="4" w:space="0" w:color="000001"/>
              <w:right w:val="single" w:sz="4" w:space="0" w:color="000001"/>
            </w:tcBorders>
            <w:shd w:val="clear" w:color="auto" w:fill="FFFFFF"/>
            <w:tcMar>
              <w:left w:w="83" w:type="dxa"/>
              <w:right w:w="0" w:type="dxa"/>
            </w:tcMar>
          </w:tcPr>
          <w:p w:rsidR="00EA6B10" w:rsidRDefault="00D33ED9">
            <w:pPr>
              <w:jc w:val="both"/>
            </w:pPr>
            <w:r>
              <w:t>27.07.2017</w:t>
            </w:r>
          </w:p>
          <w:p w:rsidR="00D33ED9" w:rsidRDefault="00D33ED9">
            <w:pPr>
              <w:jc w:val="both"/>
            </w:pPr>
            <w:r>
              <w:t>Ora 8.00</w:t>
            </w:r>
          </w:p>
        </w:tc>
      </w:tr>
      <w:tr w:rsidR="00EA6B10" w:rsidTr="005A4209">
        <w:trPr>
          <w:trHeight w:val="278"/>
        </w:trPr>
        <w:tc>
          <w:tcPr>
            <w:tcW w:w="5780" w:type="dxa"/>
            <w:tcBorders>
              <w:top w:val="nil"/>
              <w:left w:val="single" w:sz="4" w:space="0" w:color="000001"/>
              <w:bottom w:val="single" w:sz="4" w:space="0" w:color="000001"/>
              <w:right w:val="nil"/>
            </w:tcBorders>
            <w:shd w:val="clear" w:color="auto" w:fill="FFFFFF"/>
            <w:tcMar>
              <w:left w:w="88" w:type="dxa"/>
            </w:tcMar>
          </w:tcPr>
          <w:p w:rsidR="00EA6B10" w:rsidRDefault="00EA6B10">
            <w:pPr>
              <w:jc w:val="both"/>
              <w:rPr>
                <w:lang w:val="ro-RO"/>
              </w:rPr>
            </w:pPr>
            <w:r>
              <w:rPr>
                <w:lang w:val="ro-RO"/>
              </w:rPr>
              <w:t>Depunerea contestaţiei privind rezultatele interviului</w:t>
            </w:r>
          </w:p>
        </w:tc>
        <w:tc>
          <w:tcPr>
            <w:tcW w:w="3461" w:type="dxa"/>
            <w:gridSpan w:val="2"/>
            <w:tcBorders>
              <w:top w:val="nil"/>
              <w:left w:val="single" w:sz="4" w:space="0" w:color="000001"/>
              <w:bottom w:val="single" w:sz="4" w:space="0" w:color="000001"/>
              <w:right w:val="single" w:sz="4" w:space="0" w:color="000001"/>
            </w:tcBorders>
            <w:shd w:val="clear" w:color="auto" w:fill="FFFFFF"/>
            <w:tcMar>
              <w:left w:w="83" w:type="dxa"/>
              <w:right w:w="0" w:type="dxa"/>
            </w:tcMar>
          </w:tcPr>
          <w:p w:rsidR="00EA6B10" w:rsidRDefault="00D33ED9">
            <w:pPr>
              <w:jc w:val="both"/>
              <w:rPr>
                <w:lang w:val="ro-RO" w:eastAsia="en-US"/>
              </w:rPr>
            </w:pPr>
            <w:r>
              <w:rPr>
                <w:lang w:val="ro-RO" w:eastAsia="en-US"/>
              </w:rPr>
              <w:t>27.07.2017</w:t>
            </w:r>
          </w:p>
          <w:p w:rsidR="00D33ED9" w:rsidRDefault="00D33ED9">
            <w:pPr>
              <w:jc w:val="both"/>
              <w:rPr>
                <w:lang w:val="ro-RO" w:eastAsia="en-US"/>
              </w:rPr>
            </w:pPr>
            <w:r>
              <w:rPr>
                <w:lang w:val="ro-RO" w:eastAsia="en-US"/>
              </w:rPr>
              <w:t>Orele 8-10.00</w:t>
            </w:r>
          </w:p>
        </w:tc>
      </w:tr>
      <w:tr w:rsidR="00EA6B10" w:rsidTr="00296290">
        <w:trPr>
          <w:trHeight w:val="278"/>
        </w:trPr>
        <w:tc>
          <w:tcPr>
            <w:tcW w:w="5780" w:type="dxa"/>
            <w:tcBorders>
              <w:top w:val="nil"/>
              <w:left w:val="single" w:sz="4" w:space="0" w:color="000001"/>
              <w:bottom w:val="single" w:sz="4" w:space="0" w:color="000001"/>
              <w:right w:val="nil"/>
            </w:tcBorders>
            <w:shd w:val="clear" w:color="auto" w:fill="FFFFFF"/>
            <w:tcMar>
              <w:left w:w="88" w:type="dxa"/>
            </w:tcMar>
          </w:tcPr>
          <w:p w:rsidR="00EA6B10" w:rsidRDefault="00EA6B10">
            <w:pPr>
              <w:jc w:val="both"/>
              <w:rPr>
                <w:lang w:val="ro-RO"/>
              </w:rPr>
            </w:pPr>
            <w:r>
              <w:rPr>
                <w:lang w:val="ro-RO"/>
              </w:rPr>
              <w:t>Afișarea rezultatelor soluționării contestațiilor interviului</w:t>
            </w:r>
          </w:p>
        </w:tc>
        <w:tc>
          <w:tcPr>
            <w:tcW w:w="3461" w:type="dxa"/>
            <w:gridSpan w:val="2"/>
            <w:tcBorders>
              <w:top w:val="nil"/>
              <w:left w:val="single" w:sz="4" w:space="0" w:color="000001"/>
              <w:bottom w:val="single" w:sz="4" w:space="0" w:color="000001"/>
              <w:right w:val="single" w:sz="4" w:space="0" w:color="000001"/>
            </w:tcBorders>
            <w:shd w:val="clear" w:color="auto" w:fill="FFFFFF"/>
            <w:tcMar>
              <w:left w:w="83" w:type="dxa"/>
              <w:right w:w="0" w:type="dxa"/>
            </w:tcMar>
          </w:tcPr>
          <w:p w:rsidR="00EA6B10" w:rsidRDefault="00D33ED9">
            <w:pPr>
              <w:jc w:val="both"/>
              <w:rPr>
                <w:lang w:val="ro-RO" w:eastAsia="en-US"/>
              </w:rPr>
            </w:pPr>
            <w:r>
              <w:rPr>
                <w:lang w:val="ro-RO" w:eastAsia="en-US"/>
              </w:rPr>
              <w:t>27.07.2017</w:t>
            </w:r>
          </w:p>
          <w:p w:rsidR="00D33ED9" w:rsidRDefault="00D33ED9">
            <w:pPr>
              <w:jc w:val="both"/>
              <w:rPr>
                <w:lang w:val="ro-RO" w:eastAsia="en-US"/>
              </w:rPr>
            </w:pPr>
            <w:r>
              <w:rPr>
                <w:lang w:val="ro-RO" w:eastAsia="en-US"/>
              </w:rPr>
              <w:t>Ora 12.00</w:t>
            </w:r>
          </w:p>
        </w:tc>
      </w:tr>
      <w:tr w:rsidR="00EA6B10" w:rsidTr="000F0EEA">
        <w:trPr>
          <w:trHeight w:val="278"/>
        </w:trPr>
        <w:tc>
          <w:tcPr>
            <w:tcW w:w="5780" w:type="dxa"/>
            <w:tcBorders>
              <w:top w:val="nil"/>
              <w:left w:val="single" w:sz="4" w:space="0" w:color="000001"/>
              <w:bottom w:val="single" w:sz="4" w:space="0" w:color="000001"/>
              <w:right w:val="nil"/>
            </w:tcBorders>
            <w:shd w:val="clear" w:color="auto" w:fill="FFFFFF"/>
            <w:tcMar>
              <w:left w:w="88" w:type="dxa"/>
            </w:tcMar>
          </w:tcPr>
          <w:p w:rsidR="00EA6B10" w:rsidRDefault="00EA6B10">
            <w:pPr>
              <w:jc w:val="both"/>
              <w:rPr>
                <w:spacing w:val="-1"/>
                <w:lang w:val="ro-RO" w:eastAsia="en-US"/>
              </w:rPr>
            </w:pPr>
            <w:r>
              <w:rPr>
                <w:spacing w:val="-1"/>
                <w:lang w:val="ro-RO" w:eastAsia="en-US"/>
              </w:rPr>
              <w:t>Afi</w:t>
            </w:r>
            <w:r>
              <w:rPr>
                <w:rFonts w:ascii="Cambria Math" w:hAnsi="Cambria Math" w:cs="Cambria Math"/>
                <w:spacing w:val="-1"/>
                <w:lang w:val="ro-RO" w:eastAsia="en-US"/>
              </w:rPr>
              <w:t>ș</w:t>
            </w:r>
            <w:r>
              <w:rPr>
                <w:spacing w:val="-1"/>
                <w:lang w:val="ro-RO" w:eastAsia="en-US"/>
              </w:rPr>
              <w:t>area rezultatelor finale</w:t>
            </w:r>
          </w:p>
        </w:tc>
        <w:tc>
          <w:tcPr>
            <w:tcW w:w="3461" w:type="dxa"/>
            <w:gridSpan w:val="2"/>
            <w:tcBorders>
              <w:top w:val="nil"/>
              <w:left w:val="single" w:sz="4" w:space="0" w:color="000001"/>
              <w:bottom w:val="single" w:sz="4" w:space="0" w:color="000001"/>
              <w:right w:val="single" w:sz="4" w:space="0" w:color="000001"/>
            </w:tcBorders>
            <w:shd w:val="clear" w:color="auto" w:fill="FFFFFF"/>
            <w:tcMar>
              <w:left w:w="83" w:type="dxa"/>
              <w:right w:w="0" w:type="dxa"/>
            </w:tcMar>
          </w:tcPr>
          <w:p w:rsidR="00EA6B10" w:rsidRDefault="00D33ED9">
            <w:pPr>
              <w:jc w:val="both"/>
              <w:rPr>
                <w:lang w:val="ro-RO" w:eastAsia="en-US"/>
              </w:rPr>
            </w:pPr>
            <w:r>
              <w:rPr>
                <w:lang w:val="ro-RO" w:eastAsia="en-US"/>
              </w:rPr>
              <w:t>27.07.2017</w:t>
            </w:r>
          </w:p>
          <w:p w:rsidR="00D33ED9" w:rsidRDefault="00D33ED9">
            <w:pPr>
              <w:jc w:val="both"/>
              <w:rPr>
                <w:lang w:val="ro-RO" w:eastAsia="en-US"/>
              </w:rPr>
            </w:pPr>
            <w:r>
              <w:rPr>
                <w:lang w:val="ro-RO" w:eastAsia="en-US"/>
              </w:rPr>
              <w:t>Ora 16.00</w:t>
            </w:r>
          </w:p>
        </w:tc>
      </w:tr>
    </w:tbl>
    <w:p w:rsidR="00613B45" w:rsidRDefault="00613B45" w:rsidP="00613B45">
      <w:pPr>
        <w:autoSpaceDE w:val="0"/>
        <w:autoSpaceDN w:val="0"/>
        <w:adjustRightInd w:val="0"/>
        <w:jc w:val="both"/>
      </w:pPr>
      <w:proofErr w:type="gramStart"/>
      <w:r>
        <w:t>Probele sunt eliminatorii.</w:t>
      </w:r>
      <w:proofErr w:type="gramEnd"/>
    </w:p>
    <w:p w:rsidR="00613B45" w:rsidRDefault="00613B45" w:rsidP="00613B45">
      <w:pPr>
        <w:autoSpaceDE w:val="0"/>
        <w:autoSpaceDN w:val="0"/>
        <w:adjustRightInd w:val="0"/>
        <w:jc w:val="both"/>
      </w:pPr>
      <w:r>
        <w:t xml:space="preserve">Eventualele contestaţii se depun la sediul unităţii şcolare în perioada menţionată în grafic.                 .                                   Participă la următoarea probă a concursului numai candidaţii care au obţinut cel puţin nota </w:t>
      </w:r>
      <w:r w:rsidR="009B284D">
        <w:t>5</w:t>
      </w:r>
      <w:r>
        <w:t xml:space="preserve"> la proba anterioară.</w:t>
      </w:r>
    </w:p>
    <w:p w:rsidR="00613B45" w:rsidRDefault="00613B45" w:rsidP="00613B45">
      <w:pPr>
        <w:autoSpaceDE w:val="0"/>
        <w:autoSpaceDN w:val="0"/>
        <w:adjustRightInd w:val="0"/>
        <w:jc w:val="both"/>
      </w:pPr>
      <w:r>
        <w:t xml:space="preserve">          Rezultatul final </w:t>
      </w:r>
      <w:proofErr w:type="gramStart"/>
      <w:r>
        <w:t>e</w:t>
      </w:r>
      <w:r w:rsidR="00724481">
        <w:t>ste</w:t>
      </w:r>
      <w:proofErr w:type="gramEnd"/>
      <w:r w:rsidR="00724481">
        <w:t xml:space="preserve"> media aritmetică dintre notele</w:t>
      </w:r>
      <w:r>
        <w:t xml:space="preserve"> de la proba scrisă, proba practică şi nota de la interviu, care trebuie să fie minim </w:t>
      </w:r>
      <w:r w:rsidR="009B284D">
        <w:t>5</w:t>
      </w:r>
      <w:r>
        <w:t>(</w:t>
      </w:r>
      <w:r w:rsidR="009B284D">
        <w:t>cinci</w:t>
      </w:r>
      <w:r>
        <w:t xml:space="preserve">).  </w:t>
      </w:r>
    </w:p>
    <w:p w:rsidR="00613B45" w:rsidRDefault="00613B45" w:rsidP="00613B45">
      <w:pPr>
        <w:autoSpaceDE w:val="0"/>
        <w:autoSpaceDN w:val="0"/>
        <w:adjustRightInd w:val="0"/>
        <w:jc w:val="both"/>
      </w:pPr>
    </w:p>
    <w:p w:rsidR="00613B45" w:rsidRPr="00917A71" w:rsidRDefault="00613B45" w:rsidP="00613B45">
      <w:pPr>
        <w:autoSpaceDE w:val="0"/>
        <w:autoSpaceDN w:val="0"/>
        <w:adjustRightInd w:val="0"/>
      </w:pPr>
      <w:r w:rsidRPr="00917A71">
        <w:t xml:space="preserve">  Afișat azi, </w:t>
      </w:r>
      <w:r>
        <w:t>_______________</w:t>
      </w:r>
    </w:p>
    <w:p w:rsidR="00980A7F" w:rsidRDefault="00980A7F">
      <w:pPr>
        <w:widowControl w:val="0"/>
        <w:ind w:firstLine="600"/>
      </w:pPr>
    </w:p>
    <w:p w:rsidR="00980A7F" w:rsidRDefault="00980A7F">
      <w:pPr>
        <w:widowControl w:val="0"/>
        <w:ind w:firstLine="600"/>
      </w:pPr>
    </w:p>
    <w:p w:rsidR="00980A7F" w:rsidRDefault="0096137A">
      <w:pPr>
        <w:widowControl w:val="0"/>
        <w:ind w:firstLine="600"/>
        <w:jc w:val="center"/>
        <w:rPr>
          <w:b/>
          <w:bCs/>
        </w:rPr>
      </w:pPr>
      <w:r>
        <w:rPr>
          <w:b/>
          <w:bCs/>
        </w:rPr>
        <w:t>DIRECTOR,</w:t>
      </w:r>
    </w:p>
    <w:p w:rsidR="00980A7F" w:rsidRDefault="0096137A">
      <w:pPr>
        <w:widowControl w:val="0"/>
        <w:ind w:firstLine="600"/>
        <w:jc w:val="center"/>
        <w:rPr>
          <w:b/>
          <w:bCs/>
        </w:rPr>
      </w:pPr>
      <w:r>
        <w:rPr>
          <w:b/>
          <w:bCs/>
        </w:rPr>
        <w:t>Prof.</w:t>
      </w:r>
      <w:r w:rsidR="00EA6B10">
        <w:rPr>
          <w:b/>
          <w:bCs/>
        </w:rPr>
        <w:t xml:space="preserve"> BULZ DIONISIE</w:t>
      </w:r>
    </w:p>
    <w:sectPr w:rsidR="00980A7F" w:rsidSect="00FF2E3F">
      <w:headerReference w:type="default" r:id="rId8"/>
      <w:pgSz w:w="11906" w:h="16838"/>
      <w:pgMar w:top="1491" w:right="424" w:bottom="993" w:left="1440" w:header="0" w:footer="0" w:gutter="0"/>
      <w:cols w:space="708"/>
      <w:formProt w:val="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3270" w:rsidRDefault="00F93270" w:rsidP="00FF2E3F">
      <w:r>
        <w:separator/>
      </w:r>
    </w:p>
  </w:endnote>
  <w:endnote w:type="continuationSeparator" w:id="0">
    <w:p w:rsidR="00F93270" w:rsidRDefault="00F93270" w:rsidP="00FF2E3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OpenSymbol">
    <w:altName w:val="Arial Unicode MS"/>
    <w:charset w:val="02"/>
    <w:family w:val="auto"/>
    <w:pitch w:val="default"/>
    <w:sig w:usb0="00000000" w:usb1="00000000" w:usb2="00000000" w:usb3="00000000" w:csb0="00000000" w:csb1="00000000"/>
  </w:font>
  <w:font w:name="Liberation Sans">
    <w:altName w:val="Arial"/>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3270" w:rsidRDefault="00F93270" w:rsidP="00FF2E3F">
      <w:r>
        <w:separator/>
      </w:r>
    </w:p>
  </w:footnote>
  <w:footnote w:type="continuationSeparator" w:id="0">
    <w:p w:rsidR="00F93270" w:rsidRDefault="00F93270" w:rsidP="00FF2E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E3F" w:rsidRDefault="00FF2E3F" w:rsidP="00FF2E3F">
    <w:pPr>
      <w:jc w:val="both"/>
    </w:pPr>
    <w:r>
      <w:t xml:space="preserve">                          </w:t>
    </w:r>
  </w:p>
  <w:p w:rsidR="00FF2E3F" w:rsidRDefault="00FF2E3F" w:rsidP="00FF2E3F">
    <w:pPr>
      <w:jc w:val="both"/>
    </w:pPr>
    <w:r>
      <w:rPr>
        <w:noProof/>
        <w:lang w:val="ro-RO" w:eastAsia="ro-RO" w:bidi="ar-SA"/>
      </w:rPr>
      <w:drawing>
        <wp:anchor distT="0" distB="0" distL="114300" distR="114300" simplePos="0" relativeHeight="251659264" behindDoc="1" locked="0" layoutInCell="1" allowOverlap="1">
          <wp:simplePos x="0" y="0"/>
          <wp:positionH relativeFrom="margin">
            <wp:align>left</wp:align>
          </wp:positionH>
          <wp:positionV relativeFrom="paragraph">
            <wp:posOffset>148590</wp:posOffset>
          </wp:positionV>
          <wp:extent cx="695325" cy="662940"/>
          <wp:effectExtent l="19050" t="0" r="9525" b="0"/>
          <wp:wrapNone/>
          <wp:docPr id="8" name="Imagine 8" descr="Sigla aurel vl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gla aurel vlad"/>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5325" cy="662940"/>
                  </a:xfrm>
                  <a:prstGeom prst="rect">
                    <a:avLst/>
                  </a:prstGeom>
                  <a:noFill/>
                </pic:spPr>
              </pic:pic>
            </a:graphicData>
          </a:graphic>
        </wp:anchor>
      </w:drawing>
    </w:r>
  </w:p>
  <w:p w:rsidR="00FF2E3F" w:rsidRDefault="00FF2E3F" w:rsidP="00FF2E3F">
    <w:pPr>
      <w:tabs>
        <w:tab w:val="left" w:pos="1335"/>
        <w:tab w:val="right" w:pos="9026"/>
      </w:tabs>
      <w:rPr>
        <w:b/>
      </w:rPr>
    </w:pPr>
    <w:r>
      <w:rPr>
        <w:b/>
        <w:noProof/>
        <w:lang w:val="ro-RO" w:eastAsia="ro-RO" w:bidi="ar-SA"/>
      </w:rPr>
      <w:drawing>
        <wp:anchor distT="0" distB="0" distL="114300" distR="114300" simplePos="0" relativeHeight="251660288" behindDoc="1" locked="0" layoutInCell="1" allowOverlap="1">
          <wp:simplePos x="0" y="0"/>
          <wp:positionH relativeFrom="column">
            <wp:posOffset>3505200</wp:posOffset>
          </wp:positionH>
          <wp:positionV relativeFrom="paragraph">
            <wp:posOffset>163830</wp:posOffset>
          </wp:positionV>
          <wp:extent cx="657225" cy="657225"/>
          <wp:effectExtent l="19050" t="0" r="9525" b="0"/>
          <wp:wrapNone/>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anchor>
      </w:drawing>
    </w:r>
    <w:r>
      <w:rPr>
        <w:b/>
      </w:rPr>
      <w:tab/>
    </w:r>
    <w:r w:rsidRPr="00921B31">
      <w:rPr>
        <w:b/>
      </w:rPr>
      <w:t xml:space="preserve">ȘCOALA </w:t>
    </w:r>
    <w:proofErr w:type="gramStart"/>
    <w:r w:rsidRPr="00921B31">
      <w:rPr>
        <w:b/>
      </w:rPr>
      <w:t>GIMNAZIALA ”</w:t>
    </w:r>
    <w:proofErr w:type="gramEnd"/>
    <w:r w:rsidRPr="00921B31">
      <w:rPr>
        <w:b/>
      </w:rPr>
      <w:t xml:space="preserve">DR. AUREL VLAD”                                                     </w:t>
    </w:r>
    <w:r>
      <w:rPr>
        <w:b/>
      </w:rPr>
      <w:t xml:space="preserve">                                 </w:t>
    </w:r>
    <w:r>
      <w:rPr>
        <w:b/>
      </w:rPr>
      <w:tab/>
    </w:r>
    <w:r w:rsidRPr="00921B31">
      <w:rPr>
        <w:b/>
      </w:rPr>
      <w:t>ORĂȘTIE</w:t>
    </w:r>
  </w:p>
  <w:p w:rsidR="00FF2E3F" w:rsidRPr="00921B31" w:rsidRDefault="00FF2E3F" w:rsidP="00FF2E3F">
    <w:pPr>
      <w:jc w:val="right"/>
      <w:rPr>
        <w:b/>
      </w:rPr>
    </w:pPr>
    <w:r>
      <w:rPr>
        <w:b/>
      </w:rPr>
      <w:t xml:space="preserve">                                         </w:t>
    </w:r>
    <w:r w:rsidRPr="00921B31">
      <w:rPr>
        <w:b/>
      </w:rPr>
      <w:t xml:space="preserve">MINISTERUL EDUCAȚIEI                                                                                                                             </w:t>
    </w:r>
  </w:p>
  <w:p w:rsidR="00FF2E3F" w:rsidRDefault="00FF2E3F" w:rsidP="00FF2E3F">
    <w:pPr>
      <w:tabs>
        <w:tab w:val="left" w:pos="8070"/>
      </w:tabs>
      <w:rPr>
        <w:b/>
      </w:rPr>
    </w:pPr>
    <w:r>
      <w:rPr>
        <w:b/>
      </w:rPr>
      <w:t xml:space="preserve">      </w:t>
    </w:r>
    <w:r>
      <w:rPr>
        <w:b/>
      </w:rPr>
      <w:tab/>
    </w:r>
    <w:r w:rsidRPr="00921B31">
      <w:rPr>
        <w:b/>
      </w:rPr>
      <w:t xml:space="preserve">NAȚIONALE   </w:t>
    </w:r>
  </w:p>
  <w:p w:rsidR="00FF2E3F" w:rsidRDefault="00FF2E3F" w:rsidP="00FF2E3F">
    <w:pPr>
      <w:tabs>
        <w:tab w:val="left" w:pos="8070"/>
      </w:tabs>
      <w:rPr>
        <w:b/>
      </w:rPr>
    </w:pPr>
  </w:p>
  <w:p w:rsidR="00FF2E3F" w:rsidRPr="00FF2E3F" w:rsidRDefault="00FF2E3F" w:rsidP="00FF2E3F">
    <w:pPr>
      <w:tabs>
        <w:tab w:val="left" w:pos="8070"/>
      </w:tabs>
      <w:rPr>
        <w:b/>
      </w:rPr>
    </w:pPr>
    <w:r w:rsidRPr="00921B31">
      <w:rPr>
        <w:b/>
      </w:rPr>
      <w:t xml:space="preserve">                                                                                                                                                                              </w:t>
    </w:r>
    <w:r>
      <w:rPr>
        <w:b/>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73057"/>
    <w:multiLevelType w:val="hybridMultilevel"/>
    <w:tmpl w:val="6840DD1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B9C0117"/>
    <w:multiLevelType w:val="multilevel"/>
    <w:tmpl w:val="FA3EA1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191275E"/>
    <w:multiLevelType w:val="multilevel"/>
    <w:tmpl w:val="D758DD8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4B94349"/>
    <w:multiLevelType w:val="multilevel"/>
    <w:tmpl w:val="1F6E37AC"/>
    <w:lvl w:ilvl="0">
      <w:start w:val="1"/>
      <w:numFmt w:val="bullet"/>
      <w:lvlText w:val=""/>
      <w:lvlJc w:val="left"/>
      <w:pPr>
        <w:tabs>
          <w:tab w:val="num" w:pos="720"/>
        </w:tabs>
        <w:ind w:left="720" w:hanging="360"/>
      </w:pPr>
      <w:rPr>
        <w:rFonts w:ascii="Symbol" w:hAnsi="Symbol" w:cs="Symbol" w:hint="default"/>
        <w:sz w:val="20"/>
        <w:szCs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nsid w:val="16057564"/>
    <w:multiLevelType w:val="hybridMultilevel"/>
    <w:tmpl w:val="9F1A2E28"/>
    <w:lvl w:ilvl="0" w:tplc="4C748E28">
      <w:numFmt w:val="bullet"/>
      <w:lvlText w:val="-"/>
      <w:lvlJc w:val="left"/>
      <w:pPr>
        <w:ind w:left="885"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238D1460"/>
    <w:multiLevelType w:val="multilevel"/>
    <w:tmpl w:val="CC34920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6">
    <w:nsid w:val="60FA12A5"/>
    <w:multiLevelType w:val="hybridMultilevel"/>
    <w:tmpl w:val="0700DFC4"/>
    <w:lvl w:ilvl="0" w:tplc="4C748E28">
      <w:numFmt w:val="bullet"/>
      <w:lvlText w:val="-"/>
      <w:lvlJc w:val="left"/>
      <w:pPr>
        <w:ind w:left="885" w:hanging="360"/>
      </w:pPr>
      <w:rPr>
        <w:rFonts w:ascii="Times New Roman" w:eastAsia="Times New Roman" w:hAnsi="Times New Roman" w:cs="Times New Roman" w:hint="default"/>
      </w:rPr>
    </w:lvl>
    <w:lvl w:ilvl="1" w:tplc="04180003" w:tentative="1">
      <w:start w:val="1"/>
      <w:numFmt w:val="bullet"/>
      <w:lvlText w:val="o"/>
      <w:lvlJc w:val="left"/>
      <w:pPr>
        <w:ind w:left="1605" w:hanging="360"/>
      </w:pPr>
      <w:rPr>
        <w:rFonts w:ascii="Courier New" w:hAnsi="Courier New" w:cs="Courier New" w:hint="default"/>
      </w:rPr>
    </w:lvl>
    <w:lvl w:ilvl="2" w:tplc="04180005" w:tentative="1">
      <w:start w:val="1"/>
      <w:numFmt w:val="bullet"/>
      <w:lvlText w:val=""/>
      <w:lvlJc w:val="left"/>
      <w:pPr>
        <w:ind w:left="2325" w:hanging="360"/>
      </w:pPr>
      <w:rPr>
        <w:rFonts w:ascii="Wingdings" w:hAnsi="Wingdings" w:hint="default"/>
      </w:rPr>
    </w:lvl>
    <w:lvl w:ilvl="3" w:tplc="04180001" w:tentative="1">
      <w:start w:val="1"/>
      <w:numFmt w:val="bullet"/>
      <w:lvlText w:val=""/>
      <w:lvlJc w:val="left"/>
      <w:pPr>
        <w:ind w:left="3045" w:hanging="360"/>
      </w:pPr>
      <w:rPr>
        <w:rFonts w:ascii="Symbol" w:hAnsi="Symbol" w:hint="default"/>
      </w:rPr>
    </w:lvl>
    <w:lvl w:ilvl="4" w:tplc="04180003" w:tentative="1">
      <w:start w:val="1"/>
      <w:numFmt w:val="bullet"/>
      <w:lvlText w:val="o"/>
      <w:lvlJc w:val="left"/>
      <w:pPr>
        <w:ind w:left="3765" w:hanging="360"/>
      </w:pPr>
      <w:rPr>
        <w:rFonts w:ascii="Courier New" w:hAnsi="Courier New" w:cs="Courier New" w:hint="default"/>
      </w:rPr>
    </w:lvl>
    <w:lvl w:ilvl="5" w:tplc="04180005" w:tentative="1">
      <w:start w:val="1"/>
      <w:numFmt w:val="bullet"/>
      <w:lvlText w:val=""/>
      <w:lvlJc w:val="left"/>
      <w:pPr>
        <w:ind w:left="4485" w:hanging="360"/>
      </w:pPr>
      <w:rPr>
        <w:rFonts w:ascii="Wingdings" w:hAnsi="Wingdings" w:hint="default"/>
      </w:rPr>
    </w:lvl>
    <w:lvl w:ilvl="6" w:tplc="04180001" w:tentative="1">
      <w:start w:val="1"/>
      <w:numFmt w:val="bullet"/>
      <w:lvlText w:val=""/>
      <w:lvlJc w:val="left"/>
      <w:pPr>
        <w:ind w:left="5205" w:hanging="360"/>
      </w:pPr>
      <w:rPr>
        <w:rFonts w:ascii="Symbol" w:hAnsi="Symbol" w:hint="default"/>
      </w:rPr>
    </w:lvl>
    <w:lvl w:ilvl="7" w:tplc="04180003" w:tentative="1">
      <w:start w:val="1"/>
      <w:numFmt w:val="bullet"/>
      <w:lvlText w:val="o"/>
      <w:lvlJc w:val="left"/>
      <w:pPr>
        <w:ind w:left="5925" w:hanging="360"/>
      </w:pPr>
      <w:rPr>
        <w:rFonts w:ascii="Courier New" w:hAnsi="Courier New" w:cs="Courier New" w:hint="default"/>
      </w:rPr>
    </w:lvl>
    <w:lvl w:ilvl="8" w:tplc="04180005" w:tentative="1">
      <w:start w:val="1"/>
      <w:numFmt w:val="bullet"/>
      <w:lvlText w:val=""/>
      <w:lvlJc w:val="left"/>
      <w:pPr>
        <w:ind w:left="6645" w:hanging="360"/>
      </w:pPr>
      <w:rPr>
        <w:rFonts w:ascii="Wingdings" w:hAnsi="Wingdings" w:hint="default"/>
      </w:rPr>
    </w:lvl>
  </w:abstractNum>
  <w:num w:numId="1">
    <w:abstractNumId w:val="3"/>
  </w:num>
  <w:num w:numId="2">
    <w:abstractNumId w:val="5"/>
  </w:num>
  <w:num w:numId="3">
    <w:abstractNumId w:val="0"/>
  </w:num>
  <w:num w:numId="4">
    <w:abstractNumId w:val="6"/>
  </w:num>
  <w:num w:numId="5">
    <w:abstractNumId w:val="1"/>
  </w:num>
  <w:num w:numId="6">
    <w:abstractNumId w:val="2"/>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9"/>
  <w:hyphenationZone w:val="425"/>
  <w:characterSpacingControl w:val="doNotCompress"/>
  <w:footnotePr>
    <w:footnote w:id="-1"/>
    <w:footnote w:id="0"/>
  </w:footnotePr>
  <w:endnotePr>
    <w:endnote w:id="-1"/>
    <w:endnote w:id="0"/>
  </w:endnotePr>
  <w:compat>
    <w:useFELayout/>
  </w:compat>
  <w:rsids>
    <w:rsidRoot w:val="00980A7F"/>
    <w:rsid w:val="000476E5"/>
    <w:rsid w:val="00083D1F"/>
    <w:rsid w:val="000E7E57"/>
    <w:rsid w:val="00104ABE"/>
    <w:rsid w:val="0016105B"/>
    <w:rsid w:val="002D3B92"/>
    <w:rsid w:val="003811B5"/>
    <w:rsid w:val="003859CF"/>
    <w:rsid w:val="00394861"/>
    <w:rsid w:val="005B48BF"/>
    <w:rsid w:val="005C230F"/>
    <w:rsid w:val="005C4862"/>
    <w:rsid w:val="00613B45"/>
    <w:rsid w:val="006B357C"/>
    <w:rsid w:val="006D0072"/>
    <w:rsid w:val="006D468C"/>
    <w:rsid w:val="00724481"/>
    <w:rsid w:val="007A1D75"/>
    <w:rsid w:val="007B083C"/>
    <w:rsid w:val="007F4E99"/>
    <w:rsid w:val="00844EFE"/>
    <w:rsid w:val="008B1E01"/>
    <w:rsid w:val="008E1A7B"/>
    <w:rsid w:val="00905D12"/>
    <w:rsid w:val="00932FB2"/>
    <w:rsid w:val="00946492"/>
    <w:rsid w:val="0096137A"/>
    <w:rsid w:val="00980A7F"/>
    <w:rsid w:val="009B284D"/>
    <w:rsid w:val="00BA1242"/>
    <w:rsid w:val="00C40D02"/>
    <w:rsid w:val="00D31806"/>
    <w:rsid w:val="00D33ED9"/>
    <w:rsid w:val="00DE79DD"/>
    <w:rsid w:val="00EA6B10"/>
    <w:rsid w:val="00F21F54"/>
    <w:rsid w:val="00F31D7E"/>
    <w:rsid w:val="00F93270"/>
    <w:rsid w:val="00FE3517"/>
    <w:rsid w:val="00FF2E3F"/>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imSun" w:hAnsi="Liberation Serif" w:cs="Mangal"/>
        <w:sz w:val="24"/>
        <w:szCs w:val="24"/>
        <w:lang w:val="en-CA" w:eastAsia="zh-CN" w:bidi="hi-IN"/>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4A1D"/>
    <w:pPr>
      <w:suppressAutoHyphens/>
      <w:spacing w:line="240" w:lineRule="auto"/>
    </w:pPr>
    <w:rPr>
      <w:rFonts w:ascii="Times New Roman" w:eastAsia="Times New Roman" w:hAnsi="Times New Roman" w:cs="Times New Roman"/>
      <w:color w:val="00000A"/>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CitatintensCaracter">
    <w:name w:val="Citat intens Caracter"/>
    <w:basedOn w:val="Fontdeparagrafimplicit"/>
    <w:link w:val="Citatintens"/>
    <w:uiPriority w:val="30"/>
    <w:rsid w:val="006F6722"/>
    <w:rPr>
      <w:b/>
      <w:bCs/>
      <w:i/>
      <w:iCs/>
      <w:color w:val="4F81BD"/>
    </w:rPr>
  </w:style>
  <w:style w:type="character" w:customStyle="1" w:styleId="ListLabel1">
    <w:name w:val="ListLabel 1"/>
    <w:rsid w:val="00783986"/>
    <w:rPr>
      <w:b/>
    </w:rPr>
  </w:style>
  <w:style w:type="character" w:customStyle="1" w:styleId="ListLabel2">
    <w:name w:val="ListLabel 2"/>
    <w:rsid w:val="00783986"/>
    <w:rPr>
      <w:rFonts w:cs="Courier New"/>
    </w:rPr>
  </w:style>
  <w:style w:type="character" w:customStyle="1" w:styleId="Bullets">
    <w:name w:val="Bullets"/>
    <w:rsid w:val="00783986"/>
    <w:rPr>
      <w:rFonts w:ascii="OpenSymbol" w:eastAsia="OpenSymbol" w:hAnsi="OpenSymbol" w:cs="OpenSymbol"/>
    </w:rPr>
  </w:style>
  <w:style w:type="character" w:customStyle="1" w:styleId="ListLabel3">
    <w:name w:val="ListLabel 3"/>
    <w:rsid w:val="00980A7F"/>
    <w:rPr>
      <w:rFonts w:cs="Symbol"/>
    </w:rPr>
  </w:style>
  <w:style w:type="character" w:customStyle="1" w:styleId="ListLabel4">
    <w:name w:val="ListLabel 4"/>
    <w:rsid w:val="00980A7F"/>
    <w:rPr>
      <w:rFonts w:cs="Courier New"/>
    </w:rPr>
  </w:style>
  <w:style w:type="character" w:customStyle="1" w:styleId="ListLabel5">
    <w:name w:val="ListLabel 5"/>
    <w:rsid w:val="00980A7F"/>
    <w:rPr>
      <w:rFonts w:cs="Wingdings"/>
    </w:rPr>
  </w:style>
  <w:style w:type="character" w:customStyle="1" w:styleId="ListLabel6">
    <w:name w:val="ListLabel 6"/>
    <w:rsid w:val="00980A7F"/>
    <w:rPr>
      <w:rFonts w:eastAsia="Times New Roman" w:cs="Times New Roman"/>
    </w:rPr>
  </w:style>
  <w:style w:type="character" w:customStyle="1" w:styleId="ListLabel7">
    <w:name w:val="ListLabel 7"/>
    <w:rsid w:val="00980A7F"/>
    <w:rPr>
      <w:rFonts w:cs="Symbol"/>
    </w:rPr>
  </w:style>
  <w:style w:type="character" w:customStyle="1" w:styleId="ListLabel8">
    <w:name w:val="ListLabel 8"/>
    <w:rsid w:val="00980A7F"/>
    <w:rPr>
      <w:rFonts w:cs="Courier New"/>
    </w:rPr>
  </w:style>
  <w:style w:type="character" w:customStyle="1" w:styleId="ListLabel9">
    <w:name w:val="ListLabel 9"/>
    <w:rsid w:val="00980A7F"/>
    <w:rPr>
      <w:rFonts w:cs="Wingdings"/>
    </w:rPr>
  </w:style>
  <w:style w:type="character" w:customStyle="1" w:styleId="ListLabel10">
    <w:name w:val="ListLabel 10"/>
    <w:rsid w:val="00980A7F"/>
    <w:rPr>
      <w:rFonts w:cs="Symbol"/>
    </w:rPr>
  </w:style>
  <w:style w:type="character" w:customStyle="1" w:styleId="ListLabel11">
    <w:name w:val="ListLabel 11"/>
    <w:rsid w:val="00980A7F"/>
    <w:rPr>
      <w:rFonts w:cs="Courier New"/>
    </w:rPr>
  </w:style>
  <w:style w:type="character" w:customStyle="1" w:styleId="ListLabel12">
    <w:name w:val="ListLabel 12"/>
    <w:rsid w:val="00980A7F"/>
    <w:rPr>
      <w:rFonts w:cs="Wingdings"/>
    </w:rPr>
  </w:style>
  <w:style w:type="character" w:customStyle="1" w:styleId="ListLabel13">
    <w:name w:val="ListLabel 13"/>
    <w:rsid w:val="00980A7F"/>
    <w:rPr>
      <w:rFonts w:cs="Symbol"/>
    </w:rPr>
  </w:style>
  <w:style w:type="character" w:customStyle="1" w:styleId="ListLabel14">
    <w:name w:val="ListLabel 14"/>
    <w:rsid w:val="00980A7F"/>
    <w:rPr>
      <w:rFonts w:cs="Courier New"/>
    </w:rPr>
  </w:style>
  <w:style w:type="character" w:customStyle="1" w:styleId="ListLabel15">
    <w:name w:val="ListLabel 15"/>
    <w:rsid w:val="00980A7F"/>
    <w:rPr>
      <w:rFonts w:cs="Wingdings"/>
    </w:rPr>
  </w:style>
  <w:style w:type="character" w:customStyle="1" w:styleId="WW8Num20z0">
    <w:name w:val="WW8Num20z0"/>
    <w:rsid w:val="00980A7F"/>
    <w:rPr>
      <w:rFonts w:ascii="Symbol" w:hAnsi="Symbol" w:cs="Symbol"/>
      <w:sz w:val="20"/>
      <w:szCs w:val="24"/>
      <w:lang w:val="ro-RO" w:eastAsia="en-US"/>
    </w:rPr>
  </w:style>
  <w:style w:type="character" w:customStyle="1" w:styleId="WW8Num20z1">
    <w:name w:val="WW8Num20z1"/>
    <w:rsid w:val="00980A7F"/>
    <w:rPr>
      <w:rFonts w:ascii="Courier New" w:hAnsi="Courier New" w:cs="Courier New"/>
      <w:sz w:val="20"/>
    </w:rPr>
  </w:style>
  <w:style w:type="character" w:customStyle="1" w:styleId="WW8Num20z2">
    <w:name w:val="WW8Num20z2"/>
    <w:rsid w:val="00980A7F"/>
    <w:rPr>
      <w:rFonts w:ascii="Wingdings" w:hAnsi="Wingdings" w:cs="Wingdings"/>
      <w:sz w:val="20"/>
    </w:rPr>
  </w:style>
  <w:style w:type="character" w:customStyle="1" w:styleId="ListLabel16">
    <w:name w:val="ListLabel 16"/>
    <w:rsid w:val="00980A7F"/>
    <w:rPr>
      <w:rFonts w:cs="Symbol"/>
      <w:sz w:val="20"/>
      <w:szCs w:val="24"/>
    </w:rPr>
  </w:style>
  <w:style w:type="character" w:customStyle="1" w:styleId="ListLabel17">
    <w:name w:val="ListLabel 17"/>
    <w:rsid w:val="00980A7F"/>
    <w:rPr>
      <w:rFonts w:cs="Courier New"/>
      <w:sz w:val="20"/>
    </w:rPr>
  </w:style>
  <w:style w:type="character" w:customStyle="1" w:styleId="ListLabel18">
    <w:name w:val="ListLabel 18"/>
    <w:rsid w:val="00980A7F"/>
    <w:rPr>
      <w:rFonts w:cs="Wingdings"/>
      <w:sz w:val="20"/>
    </w:rPr>
  </w:style>
  <w:style w:type="character" w:customStyle="1" w:styleId="ListLabel19">
    <w:name w:val="ListLabel 19"/>
    <w:rsid w:val="00980A7F"/>
    <w:rPr>
      <w:rFonts w:cs="Symbol"/>
      <w:sz w:val="20"/>
      <w:szCs w:val="24"/>
    </w:rPr>
  </w:style>
  <w:style w:type="character" w:customStyle="1" w:styleId="ListLabel20">
    <w:name w:val="ListLabel 20"/>
    <w:rsid w:val="00980A7F"/>
    <w:rPr>
      <w:rFonts w:cs="Courier New"/>
      <w:sz w:val="20"/>
    </w:rPr>
  </w:style>
  <w:style w:type="character" w:customStyle="1" w:styleId="ListLabel21">
    <w:name w:val="ListLabel 21"/>
    <w:rsid w:val="00980A7F"/>
    <w:rPr>
      <w:rFonts w:cs="Wingdings"/>
      <w:sz w:val="20"/>
    </w:rPr>
  </w:style>
  <w:style w:type="character" w:customStyle="1" w:styleId="ListLabel22">
    <w:name w:val="ListLabel 22"/>
    <w:rsid w:val="00980A7F"/>
    <w:rPr>
      <w:rFonts w:cs="Symbol"/>
      <w:sz w:val="20"/>
      <w:szCs w:val="24"/>
    </w:rPr>
  </w:style>
  <w:style w:type="character" w:customStyle="1" w:styleId="ListLabel23">
    <w:name w:val="ListLabel 23"/>
    <w:rsid w:val="00980A7F"/>
    <w:rPr>
      <w:rFonts w:cs="Courier New"/>
      <w:sz w:val="20"/>
    </w:rPr>
  </w:style>
  <w:style w:type="character" w:customStyle="1" w:styleId="ListLabel24">
    <w:name w:val="ListLabel 24"/>
    <w:rsid w:val="00980A7F"/>
    <w:rPr>
      <w:rFonts w:cs="Wingdings"/>
      <w:sz w:val="20"/>
    </w:rPr>
  </w:style>
  <w:style w:type="paragraph" w:customStyle="1" w:styleId="Heading">
    <w:name w:val="Heading"/>
    <w:basedOn w:val="Normal"/>
    <w:next w:val="TextBody"/>
    <w:rsid w:val="00783986"/>
    <w:pPr>
      <w:keepNext/>
      <w:spacing w:before="240" w:after="120"/>
    </w:pPr>
    <w:rPr>
      <w:rFonts w:ascii="Liberation Sans" w:eastAsia="Microsoft YaHei" w:hAnsi="Liberation Sans" w:cs="Mangal"/>
      <w:sz w:val="28"/>
      <w:szCs w:val="28"/>
    </w:rPr>
  </w:style>
  <w:style w:type="paragraph" w:customStyle="1" w:styleId="TextBody">
    <w:name w:val="Text Body"/>
    <w:basedOn w:val="Normal"/>
    <w:rsid w:val="00783986"/>
    <w:pPr>
      <w:spacing w:after="140" w:line="288" w:lineRule="auto"/>
    </w:pPr>
  </w:style>
  <w:style w:type="paragraph" w:styleId="List">
    <w:name w:val="List"/>
    <w:basedOn w:val="TextBody"/>
    <w:rsid w:val="00783986"/>
    <w:rPr>
      <w:rFonts w:cs="Mangal"/>
    </w:rPr>
  </w:style>
  <w:style w:type="paragraph" w:customStyle="1" w:styleId="Caption">
    <w:name w:val="Caption"/>
    <w:basedOn w:val="Normal"/>
    <w:rsid w:val="00783986"/>
    <w:pPr>
      <w:suppressLineNumbers/>
      <w:spacing w:before="120" w:after="120"/>
    </w:pPr>
    <w:rPr>
      <w:rFonts w:cs="Mangal"/>
      <w:i/>
      <w:iCs/>
    </w:rPr>
  </w:style>
  <w:style w:type="paragraph" w:customStyle="1" w:styleId="Index">
    <w:name w:val="Index"/>
    <w:basedOn w:val="Normal"/>
    <w:rsid w:val="00783986"/>
    <w:pPr>
      <w:suppressLineNumbers/>
    </w:pPr>
    <w:rPr>
      <w:rFonts w:cs="Mangal"/>
    </w:rPr>
  </w:style>
  <w:style w:type="paragraph" w:styleId="Citatintens">
    <w:name w:val="Intense Quote"/>
    <w:basedOn w:val="Normal"/>
    <w:next w:val="Normal"/>
    <w:link w:val="CitatintensCaracter"/>
    <w:uiPriority w:val="30"/>
    <w:qFormat/>
    <w:rsid w:val="006F6722"/>
    <w:pPr>
      <w:pBdr>
        <w:top w:val="nil"/>
        <w:left w:val="nil"/>
        <w:bottom w:val="single" w:sz="4" w:space="4" w:color="4F81BD"/>
        <w:right w:val="nil"/>
      </w:pBdr>
      <w:spacing w:before="200" w:after="280"/>
      <w:ind w:left="936" w:right="936"/>
    </w:pPr>
    <w:rPr>
      <w:b/>
      <w:bCs/>
      <w:i/>
      <w:iCs/>
      <w:color w:val="4F81BD"/>
    </w:rPr>
  </w:style>
  <w:style w:type="paragraph" w:styleId="Listparagraf">
    <w:name w:val="List Paragraph"/>
    <w:basedOn w:val="Normal"/>
    <w:uiPriority w:val="34"/>
    <w:qFormat/>
    <w:rsid w:val="003B4A1D"/>
    <w:pPr>
      <w:spacing w:after="200"/>
      <w:ind w:left="720"/>
    </w:pPr>
    <w:rPr>
      <w:rFonts w:ascii="Calibri" w:hAnsi="Calibri"/>
      <w:sz w:val="22"/>
      <w:szCs w:val="22"/>
    </w:rPr>
  </w:style>
  <w:style w:type="paragraph" w:customStyle="1" w:styleId="Default">
    <w:name w:val="Default"/>
    <w:rsid w:val="003B4A1D"/>
    <w:pPr>
      <w:suppressAutoHyphens/>
      <w:spacing w:line="240" w:lineRule="auto"/>
    </w:pPr>
    <w:rPr>
      <w:rFonts w:ascii="Times New Roman" w:eastAsia="Times New Roman" w:hAnsi="Times New Roman" w:cs="Times New Roman"/>
      <w:color w:val="000000"/>
      <w:lang w:val="en-US"/>
    </w:rPr>
  </w:style>
  <w:style w:type="paragraph" w:styleId="NormalWeb">
    <w:name w:val="Normal (Web)"/>
    <w:basedOn w:val="Normal"/>
    <w:rsid w:val="00980A7F"/>
    <w:pPr>
      <w:spacing w:after="280"/>
    </w:pPr>
    <w:rPr>
      <w:lang w:val="ro-RO" w:eastAsia="ro-RO"/>
    </w:rPr>
  </w:style>
  <w:style w:type="paragraph" w:customStyle="1" w:styleId="TableContents">
    <w:name w:val="Table Contents"/>
    <w:basedOn w:val="Normal"/>
    <w:rsid w:val="00980A7F"/>
  </w:style>
  <w:style w:type="paragraph" w:customStyle="1" w:styleId="TableHeading">
    <w:name w:val="Table Heading"/>
    <w:basedOn w:val="TableContents"/>
    <w:rsid w:val="00980A7F"/>
  </w:style>
  <w:style w:type="numbering" w:customStyle="1" w:styleId="WW8Num20">
    <w:name w:val="WW8Num20"/>
    <w:rsid w:val="00980A7F"/>
  </w:style>
  <w:style w:type="character" w:customStyle="1" w:styleId="FontStyle31">
    <w:name w:val="Font Style31"/>
    <w:rsid w:val="00EA6B10"/>
    <w:rPr>
      <w:rFonts w:ascii="Times New Roman" w:hAnsi="Times New Roman" w:cs="Times New Roman"/>
      <w:sz w:val="22"/>
      <w:szCs w:val="22"/>
    </w:rPr>
  </w:style>
  <w:style w:type="paragraph" w:styleId="Antet">
    <w:name w:val="header"/>
    <w:basedOn w:val="Normal"/>
    <w:link w:val="AntetCaracter"/>
    <w:uiPriority w:val="99"/>
    <w:semiHidden/>
    <w:unhideWhenUsed/>
    <w:rsid w:val="00FF2E3F"/>
    <w:pPr>
      <w:tabs>
        <w:tab w:val="center" w:pos="4513"/>
        <w:tab w:val="right" w:pos="9026"/>
      </w:tabs>
    </w:pPr>
    <w:rPr>
      <w:rFonts w:cs="Mangal"/>
      <w:szCs w:val="21"/>
    </w:rPr>
  </w:style>
  <w:style w:type="character" w:customStyle="1" w:styleId="AntetCaracter">
    <w:name w:val="Antet Caracter"/>
    <w:basedOn w:val="Fontdeparagrafimplicit"/>
    <w:link w:val="Antet"/>
    <w:uiPriority w:val="99"/>
    <w:semiHidden/>
    <w:rsid w:val="00FF2E3F"/>
    <w:rPr>
      <w:rFonts w:ascii="Times New Roman" w:eastAsia="Times New Roman" w:hAnsi="Times New Roman"/>
      <w:color w:val="00000A"/>
      <w:szCs w:val="21"/>
      <w:lang w:val="en-US"/>
    </w:rPr>
  </w:style>
  <w:style w:type="paragraph" w:styleId="Subsol">
    <w:name w:val="footer"/>
    <w:basedOn w:val="Normal"/>
    <w:link w:val="SubsolCaracter"/>
    <w:uiPriority w:val="99"/>
    <w:semiHidden/>
    <w:unhideWhenUsed/>
    <w:rsid w:val="00FF2E3F"/>
    <w:pPr>
      <w:tabs>
        <w:tab w:val="center" w:pos="4513"/>
        <w:tab w:val="right" w:pos="9026"/>
      </w:tabs>
    </w:pPr>
    <w:rPr>
      <w:rFonts w:cs="Mangal"/>
      <w:szCs w:val="21"/>
    </w:rPr>
  </w:style>
  <w:style w:type="character" w:customStyle="1" w:styleId="SubsolCaracter">
    <w:name w:val="Subsol Caracter"/>
    <w:basedOn w:val="Fontdeparagrafimplicit"/>
    <w:link w:val="Subsol"/>
    <w:uiPriority w:val="99"/>
    <w:semiHidden/>
    <w:rsid w:val="00FF2E3F"/>
    <w:rPr>
      <w:rFonts w:ascii="Times New Roman" w:eastAsia="Times New Roman" w:hAnsi="Times New Roman"/>
      <w:color w:val="00000A"/>
      <w:szCs w:val="21"/>
      <w:lang w:val="en-U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2DA974-97EA-4BAF-8A63-C6A772BEA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6</Pages>
  <Words>2020</Words>
  <Characters>11718</Characters>
  <Application>Microsoft Office Word</Application>
  <DocSecurity>0</DocSecurity>
  <Lines>97</Lines>
  <Paragraphs>27</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13711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Anyone</dc:creator>
  <cp:lastModifiedBy>DIR</cp:lastModifiedBy>
  <cp:revision>16</cp:revision>
  <cp:lastPrinted>2017-06-22T08:50:00Z</cp:lastPrinted>
  <dcterms:created xsi:type="dcterms:W3CDTF">2017-06-15T07:27:00Z</dcterms:created>
  <dcterms:modified xsi:type="dcterms:W3CDTF">2017-06-22T08:55:00Z</dcterms:modified>
  <dc:language>en-CA</dc:language>
</cp:coreProperties>
</file>