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3" w:rsidRDefault="001F10A3" w:rsidP="001F10A3">
      <w:pPr>
        <w:suppressAutoHyphens w:val="0"/>
        <w:textAlignment w:val="auto"/>
      </w:pPr>
    </w:p>
    <w:p w:rsidR="001F10A3" w:rsidRDefault="001F10A3" w:rsidP="001F10A3">
      <w:pPr>
        <w:suppressAutoHyphens w:val="0"/>
        <w:textAlignment w:val="auto"/>
      </w:pPr>
      <w:r>
        <w:t>Nr………………...….....…..………….</w:t>
      </w:r>
    </w:p>
    <w:p w:rsidR="001F10A3" w:rsidRDefault="001F10A3" w:rsidP="001F10A3">
      <w:pPr>
        <w:suppressAutoHyphens w:val="0"/>
        <w:spacing w:after="0" w:line="240" w:lineRule="auto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Către,</w:t>
      </w:r>
    </w:p>
    <w:p w:rsidR="001F10A3" w:rsidRDefault="001F10A3" w:rsidP="001F10A3">
      <w:pPr>
        <w:suppressAutoHyphens w:val="0"/>
        <w:spacing w:after="0" w:line="240" w:lineRule="auto"/>
        <w:jc w:val="center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Comisia Judeţeană de Evaluare şi Certificare</w:t>
      </w:r>
    </w:p>
    <w:p w:rsidR="001F10A3" w:rsidRDefault="001F10A3" w:rsidP="001F10A3">
      <w:pPr>
        <w:suppressAutoHyphens w:val="0"/>
        <w:spacing w:after="0" w:line="24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Inspectoratul Şcolar Judeţean Hunedoara</w:t>
      </w:r>
    </w:p>
    <w:p w:rsidR="001F10A3" w:rsidRDefault="001F10A3" w:rsidP="001F10A3">
      <w:pPr>
        <w:suppressAutoHyphens w:val="0"/>
        <w:spacing w:after="0"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</w:p>
    <w:p w:rsidR="001F10A3" w:rsidRDefault="001F10A3" w:rsidP="001F10A3">
      <w:pPr>
        <w:suppressAutoHyphens w:val="0"/>
        <w:spacing w:after="0" w:line="240" w:lineRule="auto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În atenţia inspectorului de specialitate prof.Dana Luiza Cioară</w:t>
      </w:r>
    </w:p>
    <w:p w:rsidR="001F10A3" w:rsidRDefault="001F10A3" w:rsidP="001F10A3">
      <w:pPr>
        <w:suppressAutoHyphens w:val="0"/>
        <w:spacing w:after="0"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</w:p>
    <w:p w:rsidR="001F10A3" w:rsidRDefault="001F10A3" w:rsidP="001F10A3">
      <w:pPr>
        <w:suppressAutoHyphens w:val="0"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În baza prevederilor Metodologiei de organizare şi desfăşurare a examenelor de certificare a calificării absolvenţilor învăţământului liceal, filieră tehnologică , aprobată prin O.M.E.N nr.4434/29.08.2014,conform art.13, alin.1, în vederea stabilirii componenţei comisiei de examinare şi evaluare, sesiunea septembrie 2017, vă înaintăm următoarele  propuneri:</w:t>
      </w:r>
    </w:p>
    <w:p w:rsidR="001F10A3" w:rsidRDefault="001F10A3" w:rsidP="001F10A3">
      <w:pPr>
        <w:suppressAutoHyphens w:val="0"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</w:p>
    <w:tbl>
      <w:tblPr>
        <w:tblW w:w="99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8"/>
        <w:gridCol w:w="3150"/>
        <w:gridCol w:w="4410"/>
      </w:tblGrid>
      <w:tr w:rsidR="001F10A3" w:rsidTr="005A5C83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1F10A3" w:rsidP="005A5C83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1F10A3" w:rsidP="005A5C83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Dr.ing. Mitran Cecilia Livia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1F10A3" w:rsidP="005A5C83">
            <w:pPr>
              <w:suppressAutoHyphens w:val="0"/>
              <w:spacing w:after="0" w:line="240" w:lineRule="auto"/>
              <w:jc w:val="both"/>
              <w:textAlignment w:val="auto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Director al Colegiul Tehnic </w:t>
            </w: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Constantin Brâncuși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Petrila</w:t>
            </w:r>
          </w:p>
        </w:tc>
      </w:tr>
      <w:tr w:rsidR="001F10A3" w:rsidTr="005A5C83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1F10A3" w:rsidP="005A5C83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1F10A3" w:rsidP="005A5C83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Ing.Tăzlăoanu Maria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1F10A3" w:rsidP="005A5C83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S.C. SIMAUSROM Comserv Impex SRL Petrila (agent economic)</w:t>
            </w:r>
          </w:p>
        </w:tc>
      </w:tr>
      <w:tr w:rsidR="001F10A3" w:rsidTr="005A5C83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1F10A3" w:rsidP="005A5C83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Secretar: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1F10A3" w:rsidP="005A5C83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Prof.Nagâț Gabriela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1F10A3" w:rsidP="005A5C83">
            <w:pPr>
              <w:suppressAutoHyphens w:val="0"/>
              <w:spacing w:after="0" w:line="240" w:lineRule="auto"/>
              <w:jc w:val="both"/>
              <w:textAlignment w:val="auto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Colegiul Tehnic </w:t>
            </w: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Constantin Brâncuși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Petrila</w:t>
            </w:r>
          </w:p>
        </w:tc>
      </w:tr>
      <w:tr w:rsidR="001F10A3" w:rsidTr="005A5C83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1F10A3" w:rsidP="005A5C83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Monitor de calitate: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294885" w:rsidP="005A5C83">
            <w:pPr>
              <w:suppressAutoHyphens w:val="0"/>
              <w:spacing w:after="0" w:line="240" w:lineRule="auto"/>
              <w:jc w:val="both"/>
              <w:textAlignment w:val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Prof.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4"/>
                <w:szCs w:val="24"/>
              </w:rPr>
              <w:t>Goia Lidia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0A3" w:rsidRDefault="00294885" w:rsidP="005A5C83">
            <w:pPr>
              <w:suppressAutoHyphens w:val="0"/>
              <w:spacing w:after="0" w:line="240" w:lineRule="auto"/>
              <w:jc w:val="both"/>
              <w:textAlignment w:val="auto"/>
            </w:pPr>
            <w:r>
              <w:rPr>
                <w:rFonts w:ascii="Times New Roman" w:hAnsi="Times New Roman"/>
                <w:sz w:val="24"/>
                <w:szCs w:val="24"/>
              </w:rPr>
              <w:t>Colegiul Tehnic „Dimitrie Leonida” Petroșani</w:t>
            </w:r>
          </w:p>
        </w:tc>
      </w:tr>
    </w:tbl>
    <w:p w:rsidR="001F10A3" w:rsidRDefault="001F10A3" w:rsidP="001F10A3">
      <w:pPr>
        <w:suppressAutoHyphens w:val="0"/>
        <w:spacing w:after="0" w:line="240" w:lineRule="auto"/>
        <w:jc w:val="both"/>
        <w:textAlignment w:val="auto"/>
        <w:rPr>
          <w:rFonts w:ascii="Times New Roman" w:hAnsi="Times New Roman"/>
          <w:bCs/>
          <w:sz w:val="24"/>
          <w:szCs w:val="24"/>
        </w:rPr>
      </w:pPr>
    </w:p>
    <w:p w:rsidR="001F10A3" w:rsidRDefault="001F10A3" w:rsidP="001F10A3">
      <w:pPr>
        <w:suppressAutoHyphens w:val="0"/>
        <w:spacing w:after="0"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Tehnician în activități economice</w:t>
      </w:r>
    </w:p>
    <w:p w:rsidR="001F10A3" w:rsidRDefault="001F10A3" w:rsidP="001F10A3">
      <w:pPr>
        <w:suppressAutoHyphens w:val="0"/>
        <w:spacing w:after="0" w:line="240" w:lineRule="auto"/>
        <w:ind w:right="-254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>
        <w:rPr>
          <w:rFonts w:ascii="Times New Roman" w:hAnsi="Times New Roman"/>
          <w:sz w:val="24"/>
          <w:szCs w:val="24"/>
        </w:rPr>
        <w:t xml:space="preserve">prof. Anechiței Ancuța </w:t>
      </w:r>
      <w:r>
        <w:rPr>
          <w:rFonts w:ascii="Times New Roman" w:hAnsi="Times New Roman"/>
          <w:b/>
          <w:bCs/>
          <w:sz w:val="24"/>
          <w:szCs w:val="24"/>
        </w:rPr>
        <w:t>de la</w:t>
      </w:r>
      <w:r>
        <w:rPr>
          <w:rFonts w:ascii="Times New Roman" w:hAnsi="Times New Roman"/>
          <w:bCs/>
          <w:sz w:val="24"/>
          <w:szCs w:val="24"/>
        </w:rPr>
        <w:t xml:space="preserve"> Colegiul Tehnic </w:t>
      </w:r>
      <w:r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bCs/>
          <w:sz w:val="24"/>
          <w:szCs w:val="24"/>
        </w:rPr>
        <w:t xml:space="preserve">Constantin Brâncuși 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bCs/>
          <w:sz w:val="24"/>
          <w:szCs w:val="24"/>
        </w:rPr>
        <w:t>Petrila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F10A3" w:rsidRDefault="001F10A3" w:rsidP="001F10A3">
      <w:pPr>
        <w:suppressAutoHyphens w:val="0"/>
        <w:spacing w:after="0" w:line="240" w:lineRule="auto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>Evaluatori externi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 xml:space="preserve"> prof. Bobar Tiberiu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Colegiul Economic „Hermes” Petroșani</w:t>
      </w:r>
    </w:p>
    <w:p w:rsidR="001F10A3" w:rsidRDefault="001F10A3" w:rsidP="001F10A3">
      <w:pPr>
        <w:suppressAutoHyphens w:val="0"/>
        <w:spacing w:after="0" w:line="240" w:lineRule="auto"/>
        <w:textAlignment w:val="auto"/>
      </w:pPr>
      <w:r>
        <w:rPr>
          <w:rFonts w:ascii="Times New Roman" w:hAnsi="Times New Roman"/>
          <w:sz w:val="24"/>
          <w:szCs w:val="24"/>
        </w:rPr>
        <w:t xml:space="preserve">                                     prof. Imling Rainhold</w:t>
      </w:r>
      <w:r>
        <w:rPr>
          <w:rFonts w:ascii="Times New Roman" w:hAnsi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Colegiul Economic „Hermes” Petroșani</w:t>
      </w:r>
    </w:p>
    <w:p w:rsidR="001F10A3" w:rsidRDefault="001F10A3" w:rsidP="001F10A3">
      <w:pPr>
        <w:suppressAutoHyphens w:val="0"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</w:p>
    <w:p w:rsidR="001F10A3" w:rsidRDefault="001F10A3" w:rsidP="001F10A3">
      <w:pPr>
        <w:suppressAutoHyphens w:val="0"/>
        <w:spacing w:after="0"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Tehnician electromecanic</w:t>
      </w:r>
    </w:p>
    <w:p w:rsidR="001F10A3" w:rsidRDefault="001F10A3" w:rsidP="001F10A3">
      <w:pPr>
        <w:suppressAutoHyphens w:val="0"/>
        <w:spacing w:after="0" w:line="240" w:lineRule="auto"/>
        <w:ind w:right="-254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>
        <w:rPr>
          <w:rFonts w:ascii="Times New Roman" w:hAnsi="Times New Roman"/>
          <w:sz w:val="24"/>
          <w:szCs w:val="24"/>
        </w:rPr>
        <w:t xml:space="preserve">prof.Nagâț Gabriela </w:t>
      </w:r>
      <w:r>
        <w:rPr>
          <w:rFonts w:ascii="Times New Roman" w:hAnsi="Times New Roman"/>
          <w:b/>
          <w:bCs/>
          <w:sz w:val="24"/>
          <w:szCs w:val="24"/>
        </w:rPr>
        <w:t xml:space="preserve">de la </w:t>
      </w:r>
      <w:r>
        <w:rPr>
          <w:rFonts w:ascii="Times New Roman" w:hAnsi="Times New Roman"/>
          <w:bCs/>
          <w:sz w:val="24"/>
          <w:szCs w:val="24"/>
        </w:rPr>
        <w:t xml:space="preserve">Colegiul Tehnic </w:t>
      </w:r>
      <w:r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bCs/>
          <w:sz w:val="24"/>
          <w:szCs w:val="24"/>
        </w:rPr>
        <w:t>Constantin Brâncuși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bCs/>
          <w:sz w:val="24"/>
          <w:szCs w:val="24"/>
        </w:rPr>
        <w:t xml:space="preserve"> Petrila</w:t>
      </w:r>
    </w:p>
    <w:p w:rsidR="001F10A3" w:rsidRDefault="001F10A3" w:rsidP="001F10A3">
      <w:pPr>
        <w:suppressAutoHyphens w:val="0"/>
        <w:spacing w:after="0" w:line="240" w:lineRule="auto"/>
        <w:ind w:right="-254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>Evaluatori externi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 xml:space="preserve"> prof. Hanumolo Daniela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Colegiul Tehnic „Dimitrie Leonida” Petroșani</w:t>
      </w:r>
    </w:p>
    <w:p w:rsidR="001F10A3" w:rsidRDefault="001F10A3" w:rsidP="001F10A3">
      <w:pPr>
        <w:suppressAutoHyphens w:val="0"/>
        <w:spacing w:after="0" w:line="240" w:lineRule="auto"/>
        <w:ind w:left="1440" w:firstLine="720"/>
        <w:textAlignment w:val="auto"/>
      </w:pPr>
      <w:r>
        <w:rPr>
          <w:rFonts w:ascii="Times New Roman" w:hAnsi="Times New Roman"/>
          <w:sz w:val="24"/>
          <w:szCs w:val="24"/>
        </w:rPr>
        <w:t>prof. Dănilă Georgeta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Colegiul Tehnic „Dimitrie Leonida” Petroșani</w:t>
      </w:r>
    </w:p>
    <w:p w:rsidR="001F10A3" w:rsidRDefault="001F10A3" w:rsidP="001F10A3">
      <w:pPr>
        <w:suppressAutoHyphens w:val="0"/>
        <w:spacing w:after="0" w:line="240" w:lineRule="auto"/>
        <w:ind w:left="1440" w:firstLine="720"/>
        <w:textAlignment w:val="auto"/>
        <w:rPr>
          <w:rFonts w:ascii="Times New Roman" w:hAnsi="Times New Roman"/>
          <w:sz w:val="24"/>
          <w:szCs w:val="24"/>
        </w:rPr>
      </w:pPr>
    </w:p>
    <w:p w:rsidR="001F10A3" w:rsidRDefault="001F10A3" w:rsidP="001F10A3">
      <w:pPr>
        <w:suppressAutoHyphens w:val="0"/>
        <w:spacing w:after="0"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Tehnician mecanic pentru întreținere și reparații</w:t>
      </w:r>
    </w:p>
    <w:p w:rsidR="001F10A3" w:rsidRDefault="001F10A3" w:rsidP="001F10A3">
      <w:pPr>
        <w:suppressAutoHyphens w:val="0"/>
        <w:spacing w:after="0" w:line="240" w:lineRule="auto"/>
        <w:ind w:right="-254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>
        <w:rPr>
          <w:rFonts w:ascii="Times New Roman" w:hAnsi="Times New Roman"/>
          <w:sz w:val="24"/>
          <w:szCs w:val="24"/>
        </w:rPr>
        <w:t xml:space="preserve">prof.Duck Lucica </w:t>
      </w:r>
      <w:r>
        <w:rPr>
          <w:rFonts w:ascii="Times New Roman" w:hAnsi="Times New Roman"/>
          <w:b/>
          <w:bCs/>
          <w:sz w:val="24"/>
          <w:szCs w:val="24"/>
        </w:rPr>
        <w:t xml:space="preserve">de la </w:t>
      </w:r>
      <w:r>
        <w:rPr>
          <w:rFonts w:ascii="Times New Roman" w:hAnsi="Times New Roman"/>
          <w:bCs/>
          <w:sz w:val="24"/>
          <w:szCs w:val="24"/>
        </w:rPr>
        <w:t xml:space="preserve">Colegiul Tehnic </w:t>
      </w:r>
      <w:r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bCs/>
          <w:sz w:val="24"/>
          <w:szCs w:val="24"/>
        </w:rPr>
        <w:t>Constantin Brâncuși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bCs/>
          <w:sz w:val="24"/>
          <w:szCs w:val="24"/>
        </w:rPr>
        <w:t xml:space="preserve"> Petrila</w:t>
      </w:r>
    </w:p>
    <w:p w:rsidR="001F10A3" w:rsidRDefault="001F10A3" w:rsidP="001F10A3">
      <w:pPr>
        <w:suppressAutoHyphens w:val="0"/>
        <w:spacing w:after="0" w:line="240" w:lineRule="auto"/>
        <w:ind w:right="-254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>Evaluatori externi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 xml:space="preserve"> prof. Galeș Zina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Colegiul Tehnic „Dimitrie Leonida” Petroșani</w:t>
      </w:r>
    </w:p>
    <w:p w:rsidR="001F10A3" w:rsidRDefault="001F10A3" w:rsidP="001F10A3">
      <w:pPr>
        <w:suppressAutoHyphens w:val="0"/>
        <w:spacing w:after="0" w:line="240" w:lineRule="auto"/>
        <w:ind w:left="1440" w:firstLine="720"/>
        <w:textAlignment w:val="auto"/>
      </w:pPr>
      <w:r>
        <w:rPr>
          <w:rFonts w:ascii="Times New Roman" w:hAnsi="Times New Roman"/>
          <w:sz w:val="24"/>
          <w:szCs w:val="24"/>
        </w:rPr>
        <w:t>prof. Boboc Mariana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Colegiul Tehnic „Dimitrie Leonida” Petroșani</w:t>
      </w:r>
    </w:p>
    <w:p w:rsidR="001F10A3" w:rsidRDefault="001F10A3" w:rsidP="001F10A3">
      <w:pPr>
        <w:suppressAutoHyphens w:val="0"/>
        <w:spacing w:after="0" w:line="240" w:lineRule="auto"/>
        <w:ind w:left="1440" w:firstLine="720"/>
        <w:textAlignment w:val="auto"/>
      </w:pPr>
    </w:p>
    <w:p w:rsidR="001F10A3" w:rsidRDefault="001F10A3" w:rsidP="001F10A3">
      <w:pPr>
        <w:suppressAutoHyphens w:val="0"/>
        <w:spacing w:after="0" w:line="240" w:lineRule="auto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Tehnician în activități de comerț</w:t>
      </w:r>
    </w:p>
    <w:p w:rsidR="001F10A3" w:rsidRDefault="001F10A3" w:rsidP="001F10A3">
      <w:pPr>
        <w:suppressAutoHyphens w:val="0"/>
        <w:spacing w:after="0" w:line="240" w:lineRule="auto"/>
        <w:ind w:right="-254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>
        <w:rPr>
          <w:rFonts w:ascii="Times New Roman" w:hAnsi="Times New Roman"/>
          <w:sz w:val="24"/>
          <w:szCs w:val="24"/>
        </w:rPr>
        <w:t xml:space="preserve">prof. Mihalache Elena </w:t>
      </w:r>
      <w:r>
        <w:rPr>
          <w:rFonts w:ascii="Times New Roman" w:hAnsi="Times New Roman"/>
          <w:b/>
          <w:bCs/>
          <w:sz w:val="24"/>
          <w:szCs w:val="24"/>
        </w:rPr>
        <w:t xml:space="preserve">de la </w:t>
      </w:r>
      <w:r>
        <w:rPr>
          <w:rFonts w:ascii="Times New Roman" w:hAnsi="Times New Roman"/>
          <w:bCs/>
          <w:sz w:val="24"/>
          <w:szCs w:val="24"/>
        </w:rPr>
        <w:t xml:space="preserve">Colegiul Tehnic </w:t>
      </w:r>
      <w:r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bCs/>
          <w:sz w:val="24"/>
          <w:szCs w:val="24"/>
        </w:rPr>
        <w:t>Constantin Brâncuși</w:t>
      </w:r>
      <w:r>
        <w:rPr>
          <w:rFonts w:ascii="Times New Roman" w:hAnsi="Times New Roman"/>
          <w:sz w:val="24"/>
          <w:szCs w:val="24"/>
        </w:rPr>
        <w:t>”</w:t>
      </w:r>
    </w:p>
    <w:p w:rsidR="001F10A3" w:rsidRDefault="001F10A3" w:rsidP="001F10A3">
      <w:pPr>
        <w:suppressAutoHyphens w:val="0"/>
        <w:spacing w:after="0" w:line="240" w:lineRule="auto"/>
        <w:ind w:right="-254"/>
        <w:textAlignment w:val="auto"/>
      </w:pPr>
      <w:r>
        <w:rPr>
          <w:rFonts w:ascii="Times New Roman" w:hAnsi="Times New Roman"/>
          <w:bCs/>
          <w:sz w:val="24"/>
          <w:szCs w:val="24"/>
        </w:rPr>
        <w:t>Petrila</w:t>
      </w:r>
    </w:p>
    <w:p w:rsidR="001F10A3" w:rsidRDefault="001F10A3" w:rsidP="001F10A3">
      <w:pPr>
        <w:suppressAutoHyphens w:val="0"/>
        <w:spacing w:after="0" w:line="240" w:lineRule="auto"/>
        <w:textAlignment w:val="auto"/>
      </w:pPr>
      <w:r>
        <w:rPr>
          <w:rFonts w:ascii="Times New Roman" w:hAnsi="Times New Roman"/>
          <w:b/>
          <w:bCs/>
          <w:sz w:val="24"/>
          <w:szCs w:val="24"/>
        </w:rPr>
        <w:t>Evaluatori externi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prof. Bobar Tiberiu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Colegiul Economic „Hermes” Petroșani</w:t>
      </w:r>
    </w:p>
    <w:p w:rsidR="001F10A3" w:rsidRDefault="001F10A3" w:rsidP="001F10A3">
      <w:pPr>
        <w:suppressAutoHyphens w:val="0"/>
        <w:spacing w:after="0" w:line="240" w:lineRule="auto"/>
        <w:textAlignment w:val="auto"/>
      </w:pPr>
      <w:r>
        <w:rPr>
          <w:rFonts w:ascii="Times New Roman" w:hAnsi="Times New Roman"/>
          <w:sz w:val="24"/>
          <w:szCs w:val="24"/>
        </w:rPr>
        <w:t xml:space="preserve">                                    prof. Imling Rainhold</w:t>
      </w:r>
      <w:r>
        <w:rPr>
          <w:rFonts w:ascii="Times New Roman" w:hAnsi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Colegiul Economic „Hermes” Petroșani</w:t>
      </w:r>
    </w:p>
    <w:p w:rsidR="001F10A3" w:rsidRDefault="001F10A3" w:rsidP="001F10A3">
      <w:pPr>
        <w:suppressAutoHyphens w:val="0"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</w:p>
    <w:p w:rsidR="001F10A3" w:rsidRDefault="001F10A3" w:rsidP="001F10A3">
      <w:pPr>
        <w:suppressAutoHyphens w:val="0"/>
        <w:textAlignment w:val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Director,                                                             Responsabil aria curricularăTehnologii,</w:t>
      </w:r>
    </w:p>
    <w:p w:rsidR="001F10A3" w:rsidRDefault="001F10A3" w:rsidP="001F10A3">
      <w:pPr>
        <w:suppressAutoHyphens w:val="0"/>
        <w:textAlignment w:val="auto"/>
      </w:pPr>
      <w:r>
        <w:rPr>
          <w:rFonts w:ascii="Times New Roman" w:hAnsi="Times New Roman"/>
          <w:b/>
        </w:rPr>
        <w:t>Dr.ing.Mitran Cecilia Livia                                            ing.Nagâț Gabriela</w:t>
      </w:r>
    </w:p>
    <w:p w:rsidR="00A57D87" w:rsidRDefault="00A57D87"/>
    <w:sectPr w:rsidR="00A57D87">
      <w:headerReference w:type="default" r:id="rId7"/>
      <w:footerReference w:type="default" r:id="rId8"/>
      <w:pgSz w:w="11906" w:h="16838"/>
      <w:pgMar w:top="1417" w:right="1417" w:bottom="1417" w:left="1417" w:header="227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F9B" w:rsidRDefault="007A7F9B">
      <w:pPr>
        <w:spacing w:after="0" w:line="240" w:lineRule="auto"/>
      </w:pPr>
      <w:r>
        <w:separator/>
      </w:r>
    </w:p>
  </w:endnote>
  <w:endnote w:type="continuationSeparator" w:id="0">
    <w:p w:rsidR="007A7F9B" w:rsidRDefault="007A7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05E" w:rsidRDefault="001F10A3">
    <w:pPr>
      <w:pStyle w:val="Footer1"/>
      <w:tabs>
        <w:tab w:val="clear" w:pos="4680"/>
        <w:tab w:val="clear" w:pos="9360"/>
      </w:tabs>
      <w:ind w:left="4248"/>
    </w:pPr>
    <w:r>
      <w:rPr>
        <w:rFonts w:ascii="Times New Roman" w:hAnsi="Times New Roman"/>
        <w:color w:val="0F243E"/>
        <w:sz w:val="18"/>
        <w:szCs w:val="18"/>
      </w:rPr>
      <w:t>Str. Republicii Nr 196, Petrila, Cod 335800, jud. Hunedoara</w:t>
    </w:r>
  </w:p>
  <w:p w:rsidR="00FD005E" w:rsidRDefault="001F10A3">
    <w:pPr>
      <w:pStyle w:val="Footer1"/>
      <w:tabs>
        <w:tab w:val="clear" w:pos="4680"/>
        <w:tab w:val="clear" w:pos="9360"/>
      </w:tabs>
      <w:ind w:left="2124" w:firstLine="708"/>
    </w:pPr>
    <w:r>
      <w:rPr>
        <w:rFonts w:ascii="Times New Roman" w:hAnsi="Times New Roman"/>
        <w:color w:val="0F243E"/>
        <w:sz w:val="18"/>
        <w:szCs w:val="18"/>
        <w:shd w:val="clear" w:color="auto" w:fill="FFFF00"/>
      </w:rPr>
      <w:t xml:space="preserve">Tel: +40 </w:t>
    </w:r>
    <w:r>
      <w:rPr>
        <w:rFonts w:ascii="Times New Roman" w:hAnsi="Times New Roman"/>
        <w:sz w:val="18"/>
        <w:szCs w:val="18"/>
      </w:rPr>
      <w:t xml:space="preserve">254-550743 </w:t>
    </w:r>
    <w:r>
      <w:rPr>
        <w:rFonts w:ascii="Times New Roman" w:hAnsi="Times New Roman"/>
        <w:color w:val="0F243E"/>
        <w:sz w:val="18"/>
        <w:szCs w:val="18"/>
        <w:shd w:val="clear" w:color="auto" w:fill="FFFF00"/>
      </w:rPr>
      <w:t xml:space="preserve"> Fax: +40 </w:t>
    </w:r>
    <w:r>
      <w:rPr>
        <w:rFonts w:ascii="Times New Roman" w:hAnsi="Times New Roman"/>
        <w:sz w:val="18"/>
        <w:szCs w:val="18"/>
      </w:rPr>
      <w:t xml:space="preserve">254-550743     Mail:  </w:t>
    </w:r>
    <w:hyperlink r:id="rId1" w:history="1">
      <w:r>
        <w:rPr>
          <w:rFonts w:ascii="Times New Roman" w:hAnsi="Times New Roman"/>
          <w:color w:val="000000"/>
          <w:sz w:val="18"/>
          <w:szCs w:val="18"/>
        </w:rPr>
        <w:t>brancusi_petrila@yahoo.com</w:t>
      </w:r>
    </w:hyperlink>
  </w:p>
  <w:p w:rsidR="00FD005E" w:rsidRDefault="001F10A3">
    <w:pPr>
      <w:pStyle w:val="Footer1"/>
      <w:tabs>
        <w:tab w:val="clear" w:pos="4680"/>
        <w:tab w:val="clear" w:pos="9360"/>
      </w:tabs>
      <w:ind w:left="6372" w:firstLine="708"/>
    </w:pPr>
    <w:r>
      <w:rPr>
        <w:rFonts w:ascii="Times New Roman" w:hAnsi="Times New Roman"/>
        <w:b/>
        <w:color w:val="0F243E"/>
        <w:sz w:val="18"/>
        <w:szCs w:val="18"/>
      </w:rPr>
      <w:t>www.liceupetrila.ro</w:t>
    </w:r>
  </w:p>
  <w:p w:rsidR="00FD005E" w:rsidRDefault="007A7F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F9B" w:rsidRDefault="007A7F9B">
      <w:pPr>
        <w:spacing w:after="0" w:line="240" w:lineRule="auto"/>
      </w:pPr>
      <w:r>
        <w:separator/>
      </w:r>
    </w:p>
  </w:footnote>
  <w:footnote w:type="continuationSeparator" w:id="0">
    <w:p w:rsidR="007A7F9B" w:rsidRDefault="007A7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05E" w:rsidRDefault="001F10A3">
    <w:pPr>
      <w:pStyle w:val="Header"/>
      <w:tabs>
        <w:tab w:val="clear" w:pos="9072"/>
        <w:tab w:val="right" w:pos="9923"/>
      </w:tabs>
      <w:ind w:left="-1276" w:right="-1134"/>
    </w:pPr>
    <w:r>
      <w:t xml:space="preserve">                 </w:t>
    </w:r>
  </w:p>
  <w:p w:rsidR="00FD005E" w:rsidRDefault="001F10A3">
    <w:pPr>
      <w:pStyle w:val="Header"/>
      <w:tabs>
        <w:tab w:val="clear" w:pos="9072"/>
        <w:tab w:val="right" w:pos="9923"/>
      </w:tabs>
      <w:ind w:left="-1276" w:right="-113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FE99DCE" wp14:editId="3057B8D6">
          <wp:simplePos x="0" y="0"/>
          <wp:positionH relativeFrom="column">
            <wp:posOffset>-172080</wp:posOffset>
          </wp:positionH>
          <wp:positionV relativeFrom="paragraph">
            <wp:posOffset>162717</wp:posOffset>
          </wp:positionV>
          <wp:extent cx="495357" cy="486360"/>
          <wp:effectExtent l="0" t="0" r="0" b="8940"/>
          <wp:wrapSquare wrapText="bothSides"/>
          <wp:docPr id="1" name="graphic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357" cy="4863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05AAAC8" wp14:editId="2156879C">
          <wp:simplePos x="0" y="0"/>
          <wp:positionH relativeFrom="column">
            <wp:posOffset>437403</wp:posOffset>
          </wp:positionH>
          <wp:positionV relativeFrom="paragraph">
            <wp:posOffset>133923</wp:posOffset>
          </wp:positionV>
          <wp:extent cx="1704962" cy="530278"/>
          <wp:effectExtent l="0" t="0" r="0" b="3122"/>
          <wp:wrapSquare wrapText="bothSides"/>
          <wp:docPr id="2" name="graphics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4962" cy="5302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F9D340E" wp14:editId="1CE2C266">
          <wp:simplePos x="0" y="0"/>
          <wp:positionH relativeFrom="column">
            <wp:posOffset>3427555</wp:posOffset>
          </wp:positionH>
          <wp:positionV relativeFrom="paragraph">
            <wp:posOffset>0</wp:posOffset>
          </wp:positionV>
          <wp:extent cx="3105723" cy="592924"/>
          <wp:effectExtent l="0" t="0" r="0" b="0"/>
          <wp:wrapSquare wrapText="bothSides"/>
          <wp:docPr id="3" name="Imagine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05723" cy="59292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  <w:t xml:space="preserve">                                                                                                                     </w:t>
    </w:r>
    <w:r>
      <w:tab/>
    </w:r>
    <w:r>
      <w:tab/>
    </w:r>
    <w:r>
      <w:tab/>
    </w:r>
    <w:r>
      <w:tab/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0A3"/>
    <w:rsid w:val="001F10A3"/>
    <w:rsid w:val="00294885"/>
    <w:rsid w:val="007A7F9B"/>
    <w:rsid w:val="00A5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F10A3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F1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F10A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1F1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F10A3"/>
    <w:rPr>
      <w:rFonts w:ascii="Calibri" w:eastAsia="Calibri" w:hAnsi="Calibri" w:cs="Times New Roman"/>
    </w:rPr>
  </w:style>
  <w:style w:type="paragraph" w:customStyle="1" w:styleId="Footer1">
    <w:name w:val="Footer1"/>
    <w:basedOn w:val="Normal"/>
    <w:rsid w:val="001F10A3"/>
    <w:pPr>
      <w:tabs>
        <w:tab w:val="center" w:pos="4680"/>
        <w:tab w:val="right" w:pos="9360"/>
      </w:tabs>
      <w:spacing w:after="0" w:line="240" w:lineRule="auto"/>
      <w:jc w:val="both"/>
    </w:pPr>
    <w:rPr>
      <w:rFonts w:ascii="Palatino Linotype" w:hAnsi="Palatino Linotype"/>
      <w:kern w:val="3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F10A3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F1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F10A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1F1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F10A3"/>
    <w:rPr>
      <w:rFonts w:ascii="Calibri" w:eastAsia="Calibri" w:hAnsi="Calibri" w:cs="Times New Roman"/>
    </w:rPr>
  </w:style>
  <w:style w:type="paragraph" w:customStyle="1" w:styleId="Footer1">
    <w:name w:val="Footer1"/>
    <w:basedOn w:val="Normal"/>
    <w:rsid w:val="001F10A3"/>
    <w:pPr>
      <w:tabs>
        <w:tab w:val="center" w:pos="4680"/>
        <w:tab w:val="right" w:pos="9360"/>
      </w:tabs>
      <w:spacing w:after="0" w:line="240" w:lineRule="auto"/>
      <w:jc w:val="both"/>
    </w:pPr>
    <w:rPr>
      <w:rFonts w:ascii="Palatino Linotype" w:hAnsi="Palatino Linotype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rancusi_petrila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3</cp:revision>
  <dcterms:created xsi:type="dcterms:W3CDTF">2017-08-31T13:52:00Z</dcterms:created>
  <dcterms:modified xsi:type="dcterms:W3CDTF">2017-09-04T10:45:00Z</dcterms:modified>
</cp:coreProperties>
</file>