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7DBA" w:rsidRDefault="004A7DBA"/>
    <w:p w:rsidR="004A7DBA" w:rsidRDefault="004A7DBA"/>
    <w:p w:rsidR="004A7DBA" w:rsidRDefault="004A7DBA"/>
    <w:p w:rsidR="004A7DBA" w:rsidRPr="007C4972" w:rsidRDefault="004A7DBA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4A7DBA" w:rsidRPr="00B66DE6" w:rsidRDefault="004A7DBA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4A7DBA" w:rsidRPr="007C4972" w:rsidRDefault="004A7DBA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4A7DBA" w:rsidRPr="00B66DE6" w:rsidRDefault="004A7DBA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4A7DBA" w:rsidRPr="007C4972" w:rsidRDefault="004A7DBA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4A7DBA" w:rsidRPr="00AB4044" w:rsidRDefault="004A7DBA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4A7DBA" w:rsidRPr="00B66DE6" w:rsidRDefault="004A7DBA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4A7DBA" w:rsidRPr="00AB4044" w:rsidRDefault="004A7DBA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4A7DBA" w:rsidRPr="00AB4044" w:rsidRDefault="004A7DBA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4A7DBA" w:rsidRPr="00B66DE6" w:rsidRDefault="004A7DBA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Evaluare coordonator  </w:t>
      </w:r>
    </w:p>
    <w:p w:rsidR="004A7DBA" w:rsidRPr="00B66DE6" w:rsidRDefault="004A7DBA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4A7DBA" w:rsidRPr="00313BC8" w:rsidTr="007C4972">
        <w:trPr>
          <w:trHeight w:val="225"/>
        </w:trPr>
        <w:tc>
          <w:tcPr>
            <w:tcW w:w="1809" w:type="dxa"/>
          </w:tcPr>
          <w:p w:rsidR="004A7DBA" w:rsidRPr="00B66DE6" w:rsidRDefault="004A7DBA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4A7DBA" w:rsidRPr="00B66DE6" w:rsidRDefault="004A7DBA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4A7DBA" w:rsidRPr="00B66DE6" w:rsidRDefault="004A7DBA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4A7DBA" w:rsidRPr="00B66DE6" w:rsidRDefault="004A7DBA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4A7DBA" w:rsidRPr="00B66DE6" w:rsidRDefault="004A7DBA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4A7DBA" w:rsidRPr="00B66DE6" w:rsidRDefault="004A7DBA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**</w:t>
            </w:r>
          </w:p>
        </w:tc>
      </w:tr>
      <w:tr w:rsidR="004A7DBA" w:rsidRPr="00313BC8" w:rsidTr="007C4972">
        <w:tc>
          <w:tcPr>
            <w:tcW w:w="1809" w:type="dxa"/>
          </w:tcPr>
          <w:p w:rsidR="004A7DBA" w:rsidRPr="00B66DE6" w:rsidRDefault="004A7DB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Colegiul Naţional „Mihai Eminescu” </w:t>
            </w:r>
          </w:p>
          <w:p w:rsidR="004A7DBA" w:rsidRPr="00B66DE6" w:rsidRDefault="004A7DB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Petroşani</w:t>
            </w:r>
          </w:p>
        </w:tc>
        <w:tc>
          <w:tcPr>
            <w:tcW w:w="1701" w:type="dxa"/>
          </w:tcPr>
          <w:p w:rsidR="004A7DBA" w:rsidRPr="00B66DE6" w:rsidRDefault="004A7DB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Manea Ştefania</w:t>
            </w:r>
          </w:p>
        </w:tc>
        <w:tc>
          <w:tcPr>
            <w:tcW w:w="2268" w:type="dxa"/>
          </w:tcPr>
          <w:p w:rsidR="004A7DBA" w:rsidRPr="00B66DE6" w:rsidRDefault="00A43430" w:rsidP="00071721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576</w:t>
            </w:r>
          </w:p>
        </w:tc>
        <w:tc>
          <w:tcPr>
            <w:tcW w:w="1985" w:type="dxa"/>
          </w:tcPr>
          <w:p w:rsidR="004A7DBA" w:rsidRPr="00B66DE6" w:rsidRDefault="00A43430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345</w:t>
            </w:r>
          </w:p>
        </w:tc>
        <w:tc>
          <w:tcPr>
            <w:tcW w:w="1707" w:type="dxa"/>
          </w:tcPr>
          <w:p w:rsidR="004A7DBA" w:rsidRPr="00B66DE6" w:rsidRDefault="00A4343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150</w:t>
            </w:r>
          </w:p>
        </w:tc>
      </w:tr>
      <w:tr w:rsidR="004A7DBA" w:rsidRPr="00313BC8" w:rsidTr="007C4972">
        <w:tc>
          <w:tcPr>
            <w:tcW w:w="1809" w:type="dxa"/>
          </w:tcPr>
          <w:p w:rsidR="004A7DBA" w:rsidRPr="00B66DE6" w:rsidRDefault="004A7DB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4A7DBA" w:rsidRPr="00B66DE6" w:rsidRDefault="004A7DBA" w:rsidP="00313BC8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Naţional „Mihai Eminescu”, Şc. Gimn. „Avram Stanca”</w:t>
            </w:r>
          </w:p>
          <w:p w:rsidR="004A7DBA" w:rsidRPr="00B66DE6" w:rsidRDefault="004A7DBA" w:rsidP="00313BC8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Petroşani</w:t>
            </w:r>
          </w:p>
        </w:tc>
        <w:tc>
          <w:tcPr>
            <w:tcW w:w="1701" w:type="dxa"/>
          </w:tcPr>
          <w:p w:rsidR="004A7DBA" w:rsidRPr="00B66DE6" w:rsidRDefault="004A7DB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Szakacs Gabriela</w:t>
            </w:r>
          </w:p>
        </w:tc>
        <w:tc>
          <w:tcPr>
            <w:tcW w:w="2268" w:type="dxa"/>
          </w:tcPr>
          <w:p w:rsidR="004A7DBA" w:rsidRPr="00B66DE6" w:rsidRDefault="00A43430" w:rsidP="00071721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824</w:t>
            </w:r>
          </w:p>
        </w:tc>
        <w:tc>
          <w:tcPr>
            <w:tcW w:w="1985" w:type="dxa"/>
          </w:tcPr>
          <w:p w:rsidR="004A7DBA" w:rsidRPr="00B66DE6" w:rsidRDefault="004A7DBA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620</w:t>
            </w:r>
          </w:p>
        </w:tc>
        <w:tc>
          <w:tcPr>
            <w:tcW w:w="1707" w:type="dxa"/>
          </w:tcPr>
          <w:p w:rsidR="004A7DBA" w:rsidRPr="00B66DE6" w:rsidRDefault="004A7DB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250</w:t>
            </w:r>
          </w:p>
        </w:tc>
      </w:tr>
    </w:tbl>
    <w:p w:rsidR="004A7DBA" w:rsidRPr="00313BC8" w:rsidRDefault="004A7DBA" w:rsidP="007C4972">
      <w:pPr>
        <w:rPr>
          <w:sz w:val="28"/>
          <w:szCs w:val="28"/>
          <w:lang w:val="it-IT"/>
        </w:rPr>
      </w:pPr>
      <w:bookmarkStart w:id="0" w:name="_GoBack"/>
      <w:bookmarkEnd w:id="0"/>
    </w:p>
    <w:p w:rsidR="004A7DBA" w:rsidRPr="00313BC8" w:rsidRDefault="004A7DBA" w:rsidP="007C4972">
      <w:pPr>
        <w:rPr>
          <w:sz w:val="28"/>
          <w:szCs w:val="28"/>
          <w:lang w:val="it-IT"/>
        </w:rPr>
      </w:pPr>
    </w:p>
    <w:p w:rsidR="004A7DBA" w:rsidRDefault="004A7DBA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4A7DBA" w:rsidRPr="00493C6D" w:rsidRDefault="004A7DBA" w:rsidP="00A43430">
      <w:pPr>
        <w:ind w:left="720"/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sectPr w:rsidR="004A7DBA" w:rsidRPr="00493C6D" w:rsidSect="00493C6D">
      <w:footerReference w:type="default" r:id="rId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7DBA" w:rsidRDefault="004A7DBA" w:rsidP="00493C6D">
      <w:pPr>
        <w:spacing w:after="0" w:line="240" w:lineRule="auto"/>
      </w:pPr>
      <w:r>
        <w:separator/>
      </w:r>
    </w:p>
  </w:endnote>
  <w:endnote w:type="continuationSeparator" w:id="0">
    <w:p w:rsidR="004A7DBA" w:rsidRDefault="004A7DBA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Courier New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DBA" w:rsidRDefault="004A7DBA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7DBA" w:rsidRDefault="004A7DBA" w:rsidP="00493C6D">
      <w:pPr>
        <w:spacing w:after="0" w:line="240" w:lineRule="auto"/>
      </w:pPr>
      <w:r>
        <w:separator/>
      </w:r>
    </w:p>
  </w:footnote>
  <w:footnote w:type="continuationSeparator" w:id="0">
    <w:p w:rsidR="004A7DBA" w:rsidRDefault="004A7DBA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42CC"/>
    <w:rsid w:val="00071721"/>
    <w:rsid w:val="00081C3E"/>
    <w:rsid w:val="000A7DB4"/>
    <w:rsid w:val="001000AA"/>
    <w:rsid w:val="0013656D"/>
    <w:rsid w:val="001E51D4"/>
    <w:rsid w:val="002A6BA3"/>
    <w:rsid w:val="002F19C3"/>
    <w:rsid w:val="00313BC8"/>
    <w:rsid w:val="003176FD"/>
    <w:rsid w:val="00400F81"/>
    <w:rsid w:val="00493C6D"/>
    <w:rsid w:val="004A7DBA"/>
    <w:rsid w:val="00610B61"/>
    <w:rsid w:val="00681205"/>
    <w:rsid w:val="007B42CC"/>
    <w:rsid w:val="007C4972"/>
    <w:rsid w:val="007E0B86"/>
    <w:rsid w:val="008D6889"/>
    <w:rsid w:val="00914A71"/>
    <w:rsid w:val="0095022D"/>
    <w:rsid w:val="009A465D"/>
    <w:rsid w:val="009B7C0C"/>
    <w:rsid w:val="00A43430"/>
    <w:rsid w:val="00A947A9"/>
    <w:rsid w:val="00AA01BC"/>
    <w:rsid w:val="00AB4044"/>
    <w:rsid w:val="00AF7B09"/>
    <w:rsid w:val="00B63999"/>
    <w:rsid w:val="00B66DE6"/>
    <w:rsid w:val="00C347DD"/>
    <w:rsid w:val="00CF466C"/>
    <w:rsid w:val="00D3252B"/>
    <w:rsid w:val="00E7594A"/>
    <w:rsid w:val="00F921DF"/>
    <w:rsid w:val="00FD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BB8ABDD"/>
  <w15:docId w15:val="{1E4A392A-678D-475A-866D-61B111B95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4972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93C6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93C6D"/>
    <w:rPr>
      <w:rFonts w:cs="Times New Roman"/>
    </w:rPr>
  </w:style>
  <w:style w:type="character" w:styleId="Hyperlink">
    <w:name w:val="Hyperlink"/>
    <w:basedOn w:val="DefaultParagraphFont"/>
    <w:uiPriority w:val="99"/>
    <w:rsid w:val="00493C6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13656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STRATEGIA NAŢIONALĂ DE ACŢIUNE COMUNITARĂ</dc:title>
  <dc:subject/>
  <dc:creator>Mihaela</dc:creator>
  <cp:keywords/>
  <dc:description/>
  <cp:lastModifiedBy>admin</cp:lastModifiedBy>
  <cp:revision>4</cp:revision>
  <cp:lastPrinted>2017-05-11T10:37:00Z</cp:lastPrinted>
  <dcterms:created xsi:type="dcterms:W3CDTF">2017-10-06T16:51:00Z</dcterms:created>
  <dcterms:modified xsi:type="dcterms:W3CDTF">2017-10-06T17:35:00Z</dcterms:modified>
</cp:coreProperties>
</file>