
<file path=[Content_Types].xml><?xml version="1.0" encoding="utf-8"?>
<Types xmlns="http://schemas.openxmlformats.org/package/2006/content-types">
  <Default Extension="xml" ContentType="application/xml"/>
  <Default Extension="bin" ContentType="application/vnd.openxmlformats-officedocument.oleObject"/>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widowControl w:val="0"/>
        <w:tabs>
          <w:tab w:val="left" w:pos="426"/>
        </w:tabs>
        <w:spacing w:after="0" w:line="240" w:lineRule="auto"/>
        <w:jc w:val="both"/>
        <w:rPr>
          <w:rFonts w:ascii="Times New Roman" w:hAnsi="Times New Roman"/>
          <w:b/>
          <w:iCs/>
          <w:color w:val="000000"/>
          <w:lang w:val="ro-RO" w:eastAsia="ro-RO"/>
        </w:rPr>
      </w:pPr>
    </w:p>
    <w:p>
      <w:pPr>
        <w:spacing w:after="120" w:line="240" w:lineRule="auto"/>
        <w:jc w:val="center"/>
        <w:rPr>
          <w:rFonts w:ascii="Times New Roman" w:hAnsi="Times New Roman"/>
          <w:b/>
          <w:color w:val="000000"/>
          <w:lang w:eastAsia="ro-RO"/>
        </w:rPr>
      </w:pPr>
      <w:r>
        <w:rPr>
          <w:rFonts w:ascii="Times New Roman" w:hAnsi="Times New Roman"/>
          <w:b/>
          <w:color w:val="000000"/>
          <w:lang w:eastAsia="ro-RO"/>
        </w:rPr>
        <w:t>Proiectul educațional ”Călătorie în lumea sentimentelor”</w:t>
      </w:r>
    </w:p>
    <w:p>
      <w:pPr>
        <w:spacing w:after="120" w:line="240" w:lineRule="auto"/>
        <w:jc w:val="center"/>
        <w:rPr>
          <w:rFonts w:ascii="Times New Roman" w:hAnsi="Times New Roman"/>
          <w:b/>
          <w:color w:val="000000"/>
          <w:lang w:val="ro-RO" w:eastAsia="ro-RO"/>
        </w:rPr>
      </w:pPr>
      <w:r>
        <w:rPr>
          <w:rFonts w:ascii="Times New Roman" w:hAnsi="Times New Roman"/>
          <w:b/>
          <w:color w:val="000000"/>
          <w:lang w:eastAsia="ro-RO"/>
        </w:rPr>
        <w:t>- Edi</w:t>
      </w:r>
      <w:r>
        <w:rPr>
          <w:rFonts w:ascii="Times New Roman" w:hAnsi="Times New Roman"/>
          <w:b/>
          <w:color w:val="000000"/>
          <w:lang w:val="ro-RO" w:eastAsia="ro-RO"/>
        </w:rPr>
        <w:t>ț</w:t>
      </w:r>
      <w:r>
        <w:rPr>
          <w:rFonts w:ascii="Times New Roman" w:hAnsi="Times New Roman"/>
          <w:b/>
          <w:color w:val="000000"/>
          <w:lang w:eastAsia="ro-RO"/>
        </w:rPr>
        <w:t xml:space="preserve">ia a VIII-a, </w:t>
      </w:r>
      <w:r>
        <w:rPr>
          <w:rFonts w:ascii="Times New Roman" w:hAnsi="Times New Roman"/>
          <w:b/>
          <w:color w:val="000000"/>
          <w:lang w:val="ro-RO" w:eastAsia="ro-RO"/>
        </w:rPr>
        <w:t>ianuarie – iunie 2018</w:t>
      </w:r>
      <w:r>
        <w:rPr>
          <w:rFonts w:ascii="Times New Roman" w:hAnsi="Times New Roman"/>
          <w:b/>
          <w:color w:val="000000"/>
          <w:lang w:eastAsia="ro-RO"/>
        </w:rPr>
        <w:t xml:space="preserve"> - </w:t>
      </w:r>
    </w:p>
    <w:p>
      <w:pPr>
        <w:spacing w:after="120" w:line="240" w:lineRule="auto"/>
        <w:jc w:val="center"/>
        <w:rPr>
          <w:rFonts w:ascii="Times New Roman" w:hAnsi="Times New Roman"/>
          <w:b/>
          <w:color w:val="000000"/>
          <w:lang w:val="ro-RO" w:eastAsia="ro-RO"/>
        </w:rPr>
      </w:pPr>
      <w:r>
        <w:rPr>
          <w:rFonts w:ascii="Times New Roman" w:hAnsi="Times New Roman"/>
          <w:b/>
          <w:color w:val="000000"/>
          <w:lang w:val="ro-RO" w:eastAsia="ro-RO"/>
        </w:rPr>
        <w:t>Domeniul cultural - artistic</w:t>
      </w:r>
    </w:p>
    <w:p>
      <w:pPr>
        <w:spacing w:after="120" w:line="240" w:lineRule="auto"/>
        <w:jc w:val="center"/>
        <w:rPr>
          <w:rFonts w:ascii="Times New Roman" w:hAnsi="Times New Roman"/>
          <w:b/>
          <w:color w:val="000000"/>
          <w:lang w:val="ro-RO" w:eastAsia="ro-RO"/>
        </w:rPr>
      </w:pPr>
      <w:r>
        <w:rPr>
          <w:rFonts w:ascii="Times New Roman" w:hAnsi="Times New Roman"/>
          <w:b/>
          <w:color w:val="000000"/>
          <w:lang w:val="ro-RO" w:eastAsia="ro-RO"/>
        </w:rPr>
        <w:t>Subdomeniul literatură</w:t>
      </w:r>
    </w:p>
    <w:p>
      <w:pPr>
        <w:spacing w:after="120" w:line="240" w:lineRule="auto"/>
        <w:jc w:val="both"/>
        <w:rPr>
          <w:rFonts w:ascii="Times New Roman" w:hAnsi="Times New Roman"/>
          <w:b/>
          <w:color w:val="000000"/>
          <w:lang w:val="ro-RO" w:eastAsia="ro-RO"/>
        </w:rPr>
      </w:pPr>
    </w:p>
    <w:p>
      <w:pPr>
        <w:spacing w:after="0" w:line="240" w:lineRule="auto"/>
        <w:jc w:val="both"/>
        <w:rPr>
          <w:rFonts w:ascii="Times New Roman" w:hAnsi="Times New Roman"/>
          <w:b/>
          <w:bCs/>
          <w:lang w:val="ro-RO"/>
        </w:rPr>
      </w:pPr>
      <w:r>
        <w:rPr>
          <w:rFonts w:ascii="Times New Roman" w:hAnsi="Times New Roman"/>
          <w:b/>
          <w:bCs/>
          <w:lang w:val="ro-RO"/>
        </w:rPr>
        <w:t>Organizatori:</w:t>
      </w:r>
    </w:p>
    <w:p>
      <w:pPr>
        <w:spacing w:after="120" w:line="240" w:lineRule="auto"/>
        <w:jc w:val="both"/>
        <w:rPr>
          <w:rFonts w:ascii="Times New Roman" w:hAnsi="Times New Roman"/>
          <w:b/>
          <w:color w:val="000000"/>
          <w:lang w:val="ro-RO" w:eastAsia="ro-RO"/>
        </w:rPr>
      </w:pPr>
      <w:r>
        <w:rPr>
          <w:rFonts w:ascii="Times New Roman" w:hAnsi="Times New Roman"/>
          <w:lang w:val="ro-RO"/>
        </w:rPr>
        <w:t xml:space="preserve">Centrul Judeţean de Resurse şi Asistenţă Educaţională Hunedoara  </w:t>
      </w:r>
    </w:p>
    <w:p>
      <w:pPr>
        <w:widowControl w:val="0"/>
        <w:tabs>
          <w:tab w:val="left" w:pos="426"/>
        </w:tabs>
        <w:spacing w:after="0" w:line="240" w:lineRule="auto"/>
        <w:jc w:val="both"/>
        <w:rPr>
          <w:rFonts w:ascii="Times New Roman" w:hAnsi="Times New Roman"/>
          <w:color w:val="000000"/>
          <w:lang w:val="ro-RO" w:eastAsia="ro-RO"/>
        </w:rPr>
      </w:pPr>
      <w:r>
        <w:rPr>
          <w:rFonts w:ascii="Times New Roman" w:hAnsi="Times New Roman"/>
          <w:b/>
          <w:color w:val="000000"/>
          <w:lang w:val="ro-RO" w:eastAsia="ro-RO"/>
        </w:rPr>
        <w:t>Rezumatul proiectului</w:t>
      </w:r>
      <w:r>
        <w:rPr>
          <w:rFonts w:ascii="Times New Roman" w:hAnsi="Times New Roman"/>
          <w:b/>
          <w:color w:val="000000"/>
          <w:lang w:eastAsia="ro-RO"/>
        </w:rPr>
        <w:t>:</w:t>
      </w:r>
    </w:p>
    <w:p>
      <w:pPr>
        <w:spacing w:after="0"/>
        <w:ind w:firstLine="360"/>
        <w:jc w:val="both"/>
        <w:rPr>
          <w:rFonts w:ascii="Times New Roman" w:hAnsi="Times New Roman"/>
          <w:lang w:val="ro-RO"/>
        </w:rPr>
      </w:pPr>
      <w:r>
        <w:rPr>
          <w:rFonts w:ascii="Times New Roman" w:hAnsi="Times New Roman"/>
          <w:lang w:val="ro-RO"/>
        </w:rPr>
        <w:t>”CĂLĂTORIE ÎN LUMEA SENTIMENTELOR” este un concurs educaţional care îşi propune conştientizarea de către elevi a trăirilor afectiv-emoţionale în contextul relaţiilor interumane</w:t>
      </w:r>
      <w:r>
        <w:rPr>
          <w:rFonts w:ascii="Times New Roman" w:hAnsi="Times New Roman"/>
        </w:rPr>
        <w:t xml:space="preserve"> </w:t>
      </w:r>
      <w:r>
        <w:rPr>
          <w:rFonts w:ascii="Times New Roman" w:hAnsi="Times New Roman"/>
          <w:lang w:val="ro-RO"/>
        </w:rPr>
        <w:t>și facilitarea exprimării acestora prin crearea de povești și desene.</w:t>
      </w:r>
    </w:p>
    <w:p>
      <w:pPr>
        <w:spacing w:after="0"/>
        <w:ind w:firstLine="360"/>
        <w:jc w:val="both"/>
        <w:rPr>
          <w:rFonts w:ascii="Times New Roman" w:hAnsi="Times New Roman"/>
          <w:lang w:val="ro-RO"/>
        </w:rPr>
      </w:pPr>
      <w:r>
        <w:rPr>
          <w:rFonts w:ascii="Times New Roman" w:hAnsi="Times New Roman"/>
          <w:lang w:val="ro-RO"/>
        </w:rPr>
        <w:t xml:space="preserve">Beneficiarii direcţi ai iniţiativei noastre sunt elevii participanţi din clasele gimnaziale, cu vârsta cuprinsă între 10-11 şi 14-15 ani, iar beneficiarii indirecţi sunt părinţii, cadrele didactice şi membrii comunităţii locale.  </w:t>
      </w:r>
    </w:p>
    <w:p>
      <w:pPr>
        <w:spacing w:after="0"/>
        <w:ind w:firstLine="360"/>
        <w:jc w:val="both"/>
        <w:rPr>
          <w:rFonts w:ascii="Times New Roman" w:hAnsi="Times New Roman"/>
          <w:lang w:val="ro-RO"/>
        </w:rPr>
      </w:pPr>
      <w:r>
        <w:rPr>
          <w:rFonts w:ascii="Times New Roman" w:hAnsi="Times New Roman"/>
          <w:lang w:val="ro-RO"/>
        </w:rPr>
        <w:t xml:space="preserve">La ediţia a VII-a a concursului, desfăşurată în anul şcolar 2016/2017 la nivel regional, au participat 57 elevi şi 33 cadre didactice din 24 unităţi de învăţământ din 11 judeţe. În urma acestui concurs s-a realizat un volum de poveşti în format electronic cu ISBN, care a cuprins toate cele 43 de poveşti ale elevilor participanţi la faza regională. </w:t>
      </w:r>
    </w:p>
    <w:p>
      <w:pPr>
        <w:spacing w:after="0"/>
        <w:ind w:firstLine="360"/>
        <w:jc w:val="both"/>
        <w:rPr>
          <w:rFonts w:ascii="Times New Roman" w:hAnsi="Times New Roman"/>
          <w:lang w:val="ro-RO"/>
        </w:rPr>
      </w:pPr>
      <w:r>
        <w:rPr>
          <w:rFonts w:ascii="Times New Roman" w:hAnsi="Times New Roman"/>
          <w:lang w:val="ro-RO"/>
        </w:rPr>
        <w:t>Prima etapă a proiectului se va desfăşura la nivelul fiecărei unităţi şcolare şi implică susţinerea de către cadrele didactice a unor activităţi menite să dezvolte inteligenţa emoţională a elevilor. După participarea la aceste activităţi, elevii vor elabora poveşti şi desene reprezentative pentru a ilustra rolul pe care trăirile afective îl au în viaţa noastră, respectând cerinţele din regulamentul concursului. Lucrările elevilor vor fi evaluate pe două secţiuni (clasele V-VI şi clasele VII-VIII) de un juriu constituit la nivelul fiecărei şcoli.  Cele mai bune 3 lucrări/ secțiune din fiecare unitate școlară vor fi trimise prin e-mail</w:t>
      </w:r>
      <w:r>
        <w:rPr>
          <w:rFonts w:ascii="Times New Roman" w:hAnsi="Times New Roman"/>
          <w:color w:val="auto"/>
          <w:lang w:val="ro-RO"/>
        </w:rPr>
        <w:t xml:space="preserve"> la CJRAE </w:t>
      </w:r>
      <w:r>
        <w:rPr>
          <w:rFonts w:ascii="Times New Roman" w:hAnsi="Times New Roman"/>
          <w:color w:val="auto"/>
          <w:lang w:val="en-US"/>
        </w:rPr>
        <w:t>de provenien</w:t>
      </w:r>
      <w:r>
        <w:rPr>
          <w:rFonts w:ascii="Times New Roman" w:hAnsi="Times New Roman"/>
          <w:color w:val="auto"/>
          <w:lang w:val="ro-RO"/>
        </w:rPr>
        <w:t xml:space="preserve">ță al participanţilor </w:t>
      </w:r>
      <w:r>
        <w:rPr>
          <w:rFonts w:ascii="Times New Roman" w:hAnsi="Times New Roman"/>
          <w:lang w:val="ro-RO"/>
        </w:rPr>
        <w:t>în vederea înscrierii la etapa judeţeană a concursului. În cazul în care doresc să participe la acest proiect şi elevi din judeţe cu care CJRAE Hunedoara nu a încheiat un acord de parteneriat, aceştia îşi vor putea înscrie lucrările pentru etapa judeţeană a concursului direct la CJRAE Hunedoara.</w:t>
      </w:r>
    </w:p>
    <w:p>
      <w:pPr>
        <w:spacing w:after="0"/>
        <w:ind w:firstLine="360"/>
        <w:jc w:val="both"/>
        <w:rPr>
          <w:rFonts w:ascii="Times New Roman" w:hAnsi="Times New Roman"/>
          <w:lang w:val="ro-RO"/>
        </w:rPr>
      </w:pPr>
      <w:r>
        <w:rPr>
          <w:rFonts w:ascii="Times New Roman" w:hAnsi="Times New Roman"/>
          <w:lang w:val="ro-RO"/>
        </w:rPr>
        <w:t>În etapa judeţeană, la nivelul fiecărui CJRAE partener se va constitui o comisie de jurizare care va verifica dacă lucrările trimise din partea unităţilor şcolare corespund regulamentului concursului (lucrările neconforme fiind eliminate) şi le vor evalua pe baza grilei pusă la dispoziţie de către organizator. Cele mai bune lucrări vor fi premiate la nivel judeţean cu premiile I, II, III şi 2 menţiuni pentru fiecare secţiune. Lucrările care vor obţine premiul I de la ambele secţiuni vor fi trimise la CJRAE Hunedoara pentru a participa la etapa naţională a concursului. Toate lucrările înscrise în etapa judeţeană şi care sunt conforme pentru etapa de jurizare vor fi trimise la CJRAE Hunedoara pentru a fi cuprinse într-un volum de poveşti, indiferent dacă au fost sau nu premiate.</w:t>
      </w:r>
    </w:p>
    <w:p>
      <w:pPr>
        <w:spacing w:after="0" w:line="240" w:lineRule="auto"/>
        <w:ind w:firstLine="360"/>
        <w:jc w:val="both"/>
        <w:rPr>
          <w:rFonts w:ascii="Times New Roman" w:hAnsi="Times New Roman"/>
          <w:lang w:val="ro-RO"/>
        </w:rPr>
      </w:pPr>
      <w:r>
        <w:rPr>
          <w:rFonts w:ascii="Times New Roman" w:hAnsi="Times New Roman"/>
          <w:lang w:val="ro-RO"/>
        </w:rPr>
        <w:t xml:space="preserve">Pentru desfăşurarea etapei naţionale a proiectului, la nivelul CJRAE Hunedoara se va constitui o comisie de jurizare a lucrărilor înscrise. Se vor acorda premiile I, II, III şi 2 menţiuni câştigătorilor concursului, premii care vor consta în diplome. De asemenea, se va acorda fiecărui participant volumul de poveşti în format electronic, o antologie cu ISBN care va cuprinde toate lucrările înscrise în concurs. </w:t>
      </w:r>
    </w:p>
    <w:p>
      <w:pPr>
        <w:spacing w:after="0" w:line="240" w:lineRule="auto"/>
        <w:ind w:firstLine="360"/>
        <w:jc w:val="both"/>
        <w:rPr>
          <w:rFonts w:ascii="Times New Roman" w:hAnsi="Times New Roman"/>
          <w:lang w:val="ro-RO"/>
        </w:rPr>
      </w:pPr>
      <w:r>
        <w:rPr>
          <w:rFonts w:ascii="Times New Roman" w:hAnsi="Times New Roman"/>
          <w:lang w:val="ro-RO"/>
        </w:rPr>
        <w:t xml:space="preserve">Concursul va fi promovat în unităţile şcolare cu clase gimnaziale de către CJRAE Hunedoara şi de către CJRAE partenere. </w:t>
      </w:r>
    </w:p>
    <w:p>
      <w:pPr>
        <w:spacing w:after="0" w:line="240" w:lineRule="auto"/>
        <w:ind w:firstLine="360"/>
        <w:jc w:val="both"/>
        <w:rPr>
          <w:lang w:val="ro-RO"/>
        </w:rPr>
      </w:pPr>
      <w:r>
        <w:rPr>
          <w:rFonts w:ascii="Times New Roman" w:hAnsi="Times New Roman"/>
          <w:lang w:val="ro-RO"/>
        </w:rPr>
        <w:t>Impactul educativ asupra grupului ţintă se regăseşte în creşterea numărului de ore alocate scris-cititului şi îmbunătăţirea comunicării printr-o mai bună exprimare şi gestionare a sentimentelor.</w:t>
      </w:r>
    </w:p>
    <w:p>
      <w:pPr>
        <w:spacing w:after="120" w:line="240" w:lineRule="auto"/>
        <w:jc w:val="both"/>
        <w:rPr>
          <w:rFonts w:ascii="Times New Roman" w:hAnsi="Times New Roman"/>
          <w:b/>
          <w:color w:val="000000"/>
          <w:lang w:val="ro-RO" w:eastAsia="ro-RO"/>
        </w:rPr>
      </w:pPr>
    </w:p>
    <w:p>
      <w:pPr>
        <w:spacing w:after="0"/>
        <w:jc w:val="both"/>
        <w:rPr>
          <w:rFonts w:ascii="Times New Roman" w:hAnsi="Times New Roman"/>
          <w:b/>
          <w:color w:val="FF0000"/>
          <w:lang w:val="ro-RO" w:eastAsia="ro-RO"/>
        </w:rPr>
      </w:pPr>
      <w:r>
        <w:rPr>
          <w:rFonts w:ascii="Times New Roman" w:hAnsi="Times New Roman"/>
          <w:b/>
          <w:color w:val="000000"/>
          <w:lang w:val="ro-RO" w:eastAsia="ro-RO"/>
        </w:rPr>
        <w:t>Descrierea activităţilor</w:t>
      </w:r>
    </w:p>
    <w:p>
      <w:pPr>
        <w:spacing w:after="0" w:line="240" w:lineRule="auto"/>
        <w:jc w:val="both"/>
        <w:rPr>
          <w:rFonts w:ascii="Times New Roman" w:hAnsi="Times New Roman"/>
          <w:b/>
          <w:lang w:val="ro-RO"/>
        </w:rPr>
      </w:pPr>
      <w:r>
        <w:rPr>
          <w:rFonts w:ascii="Times New Roman" w:hAnsi="Times New Roman"/>
          <w:b/>
          <w:lang w:val="ro-RO"/>
        </w:rPr>
        <w:t>Activitatea nr. 1</w:t>
      </w:r>
    </w:p>
    <w:p>
      <w:pPr>
        <w:numPr>
          <w:ilvl w:val="0"/>
          <w:numId w:val="1"/>
        </w:numPr>
        <w:spacing w:after="0" w:line="240" w:lineRule="auto"/>
        <w:ind w:left="0" w:firstLine="0"/>
        <w:rPr>
          <w:rFonts w:ascii="Times New Roman" w:hAnsi="Times New Roman"/>
          <w:lang w:val="ro-RO"/>
        </w:rPr>
      </w:pPr>
      <w:r>
        <w:rPr>
          <w:rFonts w:ascii="Times New Roman" w:hAnsi="Times New Roman"/>
          <w:lang w:val="ro-RO"/>
        </w:rPr>
        <w:t xml:space="preserve">Titlul activităţii: </w:t>
      </w:r>
      <w:r>
        <w:rPr>
          <w:rFonts w:ascii="Times New Roman" w:hAnsi="Times New Roman"/>
          <w:b/>
          <w:lang w:val="ro-RO"/>
        </w:rPr>
        <w:t>Promovarea proiectului la nivelul publicului ţintă</w:t>
      </w:r>
    </w:p>
    <w:p>
      <w:pPr>
        <w:numPr>
          <w:ilvl w:val="0"/>
          <w:numId w:val="1"/>
        </w:numPr>
        <w:spacing w:after="0" w:line="240" w:lineRule="auto"/>
        <w:ind w:left="0" w:firstLine="0"/>
        <w:rPr>
          <w:rFonts w:ascii="Times New Roman" w:hAnsi="Times New Roman"/>
          <w:lang w:val="ro-RO"/>
        </w:rPr>
      </w:pPr>
      <w:r>
        <w:rPr>
          <w:rFonts w:ascii="Times New Roman" w:hAnsi="Times New Roman"/>
          <w:lang w:val="ro-RO"/>
        </w:rPr>
        <w:t xml:space="preserve">Perioada: </w:t>
      </w:r>
      <w:r>
        <w:rPr>
          <w:rFonts w:ascii="Times New Roman" w:hAnsi="Times New Roman"/>
          <w:b/>
          <w:lang w:val="ro-RO"/>
        </w:rPr>
        <w:t>15 ianuarie - 02 februarie 2018</w:t>
      </w:r>
    </w:p>
    <w:p>
      <w:pPr>
        <w:numPr>
          <w:ilvl w:val="0"/>
          <w:numId w:val="1"/>
        </w:numPr>
        <w:spacing w:after="0" w:line="240" w:lineRule="auto"/>
        <w:ind w:left="0" w:firstLine="0"/>
        <w:rPr>
          <w:rFonts w:ascii="Times New Roman" w:hAnsi="Times New Roman"/>
          <w:b/>
          <w:bCs/>
          <w:lang w:val="ro-RO"/>
        </w:rPr>
      </w:pPr>
      <w:r>
        <w:rPr>
          <w:rFonts w:ascii="Times New Roman" w:hAnsi="Times New Roman"/>
          <w:lang w:val="ro-RO"/>
        </w:rPr>
        <w:t xml:space="preserve">Loc de desfăşurare: </w:t>
      </w:r>
      <w:r>
        <w:rPr>
          <w:rFonts w:ascii="Times New Roman" w:hAnsi="Times New Roman"/>
          <w:bCs/>
          <w:lang w:val="ro-RO"/>
        </w:rPr>
        <w:t>CJRAE Hunedoara, CJRAE partenere.</w:t>
      </w:r>
    </w:p>
    <w:p>
      <w:pPr>
        <w:numPr>
          <w:ilvl w:val="0"/>
          <w:numId w:val="1"/>
        </w:numPr>
        <w:spacing w:after="0" w:line="240" w:lineRule="auto"/>
        <w:ind w:left="0" w:firstLine="0"/>
        <w:rPr>
          <w:rFonts w:ascii="Times New Roman" w:hAnsi="Times New Roman"/>
          <w:b/>
          <w:bCs/>
          <w:lang w:val="ro-RO"/>
        </w:rPr>
      </w:pPr>
      <w:r>
        <w:rPr>
          <w:rFonts w:ascii="Times New Roman" w:hAnsi="Times New Roman"/>
          <w:lang w:val="ro-RO"/>
        </w:rPr>
        <w:t>Participanţi: organizatorii din cadrul CJRAE Hunedoara şi a CJRAE partenere</w:t>
      </w:r>
    </w:p>
    <w:p>
      <w:pPr>
        <w:numPr>
          <w:ilvl w:val="0"/>
          <w:numId w:val="1"/>
        </w:numPr>
        <w:spacing w:after="0" w:line="240" w:lineRule="auto"/>
        <w:ind w:left="0" w:firstLine="0"/>
        <w:jc w:val="both"/>
        <w:rPr>
          <w:rFonts w:ascii="Times New Roman" w:hAnsi="Times New Roman"/>
          <w:lang w:val="ro-RO"/>
        </w:rPr>
      </w:pPr>
      <w:r>
        <w:rPr>
          <w:rFonts w:ascii="Times New Roman" w:hAnsi="Times New Roman"/>
          <w:lang w:val="ro-RO"/>
        </w:rPr>
        <w:t xml:space="preserve">Descrierea activităţii: calendarul activităţilor si regulamentul concursului vor fi postate pe forumul ISJ Hunedoara, platforma </w:t>
      </w:r>
      <w:r>
        <w:fldChar w:fldCharType="begin"/>
      </w:r>
      <w:r>
        <w:instrText xml:space="preserve"> HYPERLINK "http://www.didactic.ro" </w:instrText>
      </w:r>
      <w:r>
        <w:fldChar w:fldCharType="separate"/>
      </w:r>
      <w:r>
        <w:rPr>
          <w:rStyle w:val="10"/>
          <w:rFonts w:ascii="Times New Roman" w:hAnsi="Times New Roman"/>
          <w:lang w:val="ro-RO"/>
        </w:rPr>
        <w:t>www.didactic.ro</w:t>
      </w:r>
      <w:r>
        <w:rPr>
          <w:rStyle w:val="10"/>
          <w:rFonts w:ascii="Times New Roman" w:hAnsi="Times New Roman"/>
          <w:lang w:val="ro-RO"/>
        </w:rPr>
        <w:fldChar w:fldCharType="end"/>
      </w:r>
      <w:r>
        <w:rPr>
          <w:rStyle w:val="10"/>
          <w:rFonts w:ascii="Times New Roman" w:hAnsi="Times New Roman"/>
          <w:lang w:val="ro-RO"/>
        </w:rPr>
        <w:t xml:space="preserve"> </w:t>
      </w:r>
      <w:r>
        <w:rPr>
          <w:rFonts w:ascii="Times New Roman" w:hAnsi="Times New Roman"/>
          <w:lang w:val="ro-RO"/>
        </w:rPr>
        <w:t>şi site-ul CJRAE</w:t>
      </w:r>
      <w:r>
        <w:rPr>
          <w:rFonts w:ascii="Times New Roman" w:hAnsi="Times New Roman"/>
          <w:color w:val="auto"/>
          <w:lang w:val="ro-RO"/>
        </w:rPr>
        <w:t xml:space="preserve"> Hunedoara (www.cjraehd.ro), </w:t>
      </w:r>
      <w:r>
        <w:rPr>
          <w:rFonts w:ascii="Times New Roman" w:hAnsi="Times New Roman"/>
          <w:lang w:val="ro-RO"/>
        </w:rPr>
        <w:t xml:space="preserve">concomitent cu transmiterea pe adresele de e-mail fiecărui CJRAE partener. Asfel, prin intermediul profesorilor consilieri şcolari din judeţele participante, se vor face cunoscute în cel puțin 5 unități școlare din fiecare județ partener </w:t>
      </w:r>
      <w:r>
        <w:rPr>
          <w:rFonts w:ascii="Times New Roman" w:hAnsi="Times New Roman"/>
        </w:rPr>
        <w:t>scopul</w:t>
      </w:r>
      <w:r>
        <w:rPr>
          <w:rFonts w:ascii="Times New Roman" w:hAnsi="Times New Roman"/>
          <w:lang w:val="ro-RO"/>
        </w:rPr>
        <w:t xml:space="preserve">, activităţile, regulamentul, finalitatea şi partenerii proiectului. </w:t>
      </w:r>
    </w:p>
    <w:p>
      <w:pPr>
        <w:spacing w:after="0" w:line="240" w:lineRule="auto"/>
        <w:jc w:val="both"/>
        <w:rPr>
          <w:rFonts w:ascii="Times New Roman" w:hAnsi="Times New Roman"/>
          <w:b/>
          <w:lang w:val="ro-RO"/>
        </w:rPr>
      </w:pPr>
    </w:p>
    <w:p>
      <w:pPr>
        <w:spacing w:after="0" w:line="240" w:lineRule="auto"/>
        <w:jc w:val="both"/>
        <w:rPr>
          <w:rFonts w:ascii="Times New Roman" w:hAnsi="Times New Roman"/>
          <w:b/>
          <w:lang w:val="ro-RO"/>
        </w:rPr>
      </w:pPr>
      <w:r>
        <w:rPr>
          <w:rFonts w:ascii="Times New Roman" w:hAnsi="Times New Roman"/>
          <w:b/>
          <w:lang w:val="ro-RO"/>
        </w:rPr>
        <w:t>Activitatea nr. 2</w:t>
      </w:r>
    </w:p>
    <w:p>
      <w:pPr>
        <w:numPr>
          <w:ilvl w:val="0"/>
          <w:numId w:val="2"/>
        </w:numPr>
        <w:spacing w:after="0" w:line="240" w:lineRule="auto"/>
        <w:ind w:left="0" w:firstLine="0"/>
        <w:rPr>
          <w:rFonts w:ascii="Times New Roman" w:hAnsi="Times New Roman"/>
          <w:lang w:val="ro-RO"/>
        </w:rPr>
      </w:pPr>
      <w:r>
        <w:rPr>
          <w:rFonts w:ascii="Times New Roman" w:hAnsi="Times New Roman"/>
          <w:lang w:val="ro-RO"/>
        </w:rPr>
        <w:t xml:space="preserve">Titlul activităţii: </w:t>
      </w:r>
      <w:r>
        <w:rPr>
          <w:rFonts w:ascii="Times New Roman" w:hAnsi="Times New Roman"/>
          <w:b/>
          <w:lang w:val="ro-RO"/>
        </w:rPr>
        <w:t>Implementarea proiectului la nivel de unitate şcolară</w:t>
      </w:r>
    </w:p>
    <w:p>
      <w:pPr>
        <w:numPr>
          <w:ilvl w:val="0"/>
          <w:numId w:val="2"/>
        </w:numPr>
        <w:spacing w:after="0" w:line="240" w:lineRule="auto"/>
        <w:ind w:left="0" w:firstLine="0"/>
        <w:rPr>
          <w:rFonts w:ascii="Times New Roman" w:hAnsi="Times New Roman"/>
          <w:lang w:val="ro-RO"/>
        </w:rPr>
      </w:pPr>
      <w:r>
        <w:rPr>
          <w:rFonts w:ascii="Times New Roman" w:hAnsi="Times New Roman"/>
          <w:lang w:val="ro-RO"/>
        </w:rPr>
        <w:t xml:space="preserve">Perioada: </w:t>
      </w:r>
      <w:r>
        <w:rPr>
          <w:rFonts w:ascii="Times New Roman" w:hAnsi="Times New Roman"/>
          <w:b/>
          <w:lang w:val="ro-RO"/>
        </w:rPr>
        <w:t>12 februarie  - 16 martie 2018</w:t>
      </w:r>
    </w:p>
    <w:p>
      <w:pPr>
        <w:numPr>
          <w:ilvl w:val="0"/>
          <w:numId w:val="2"/>
        </w:numPr>
        <w:spacing w:after="0" w:line="240" w:lineRule="auto"/>
        <w:ind w:left="0" w:firstLine="0"/>
        <w:rPr>
          <w:rFonts w:ascii="Times New Roman" w:hAnsi="Times New Roman"/>
          <w:lang w:val="ro-RO"/>
        </w:rPr>
      </w:pPr>
      <w:r>
        <w:rPr>
          <w:rFonts w:ascii="Times New Roman" w:hAnsi="Times New Roman"/>
          <w:lang w:val="ro-RO"/>
        </w:rPr>
        <w:t>Loc de desfăşurare: unităţile de învăţământ cu clasele V-VIII</w:t>
      </w:r>
    </w:p>
    <w:p>
      <w:pPr>
        <w:numPr>
          <w:ilvl w:val="0"/>
          <w:numId w:val="2"/>
        </w:numPr>
        <w:spacing w:after="0" w:line="240" w:lineRule="auto"/>
        <w:ind w:left="0" w:firstLine="0"/>
        <w:rPr>
          <w:rFonts w:ascii="Times New Roman" w:hAnsi="Times New Roman"/>
          <w:lang w:val="ro-RO"/>
        </w:rPr>
      </w:pPr>
      <w:r>
        <w:rPr>
          <w:rFonts w:ascii="Times New Roman" w:hAnsi="Times New Roman"/>
          <w:lang w:val="ro-RO"/>
        </w:rPr>
        <w:t xml:space="preserve">Participanţi: elevi, cadre didactice,  profesori consilieri şcolari. </w:t>
      </w:r>
    </w:p>
    <w:p>
      <w:pPr>
        <w:numPr>
          <w:ilvl w:val="0"/>
          <w:numId w:val="2"/>
        </w:numPr>
        <w:spacing w:after="0" w:line="240" w:lineRule="auto"/>
        <w:ind w:left="0" w:firstLine="0"/>
        <w:jc w:val="both"/>
        <w:rPr>
          <w:rFonts w:ascii="Times New Roman" w:hAnsi="Times New Roman"/>
          <w:lang w:val="ro-RO"/>
        </w:rPr>
      </w:pPr>
      <w:r>
        <w:rPr>
          <w:rFonts w:ascii="Times New Roman" w:hAnsi="Times New Roman"/>
          <w:lang w:val="ro-RO"/>
        </w:rPr>
        <w:t xml:space="preserve">Descrierea activităţii: În prima etapă, cadrele didactice vor desfăşura activităţi cu scopul dezvoltării inteligenţei emoţionale a elevilor, cu accent pe universul afectiv-relaţional al preadolescenţei. În urma acestor activităţi, elevii, coordonaţi de cadrele didactice, vor realiza poveşti şi desene, ţinând cont de regulamentul concursului. În încheiere, la nivel de unitate şcolară se vor evalua creaţiile şi se vor selecta cele mai bune 3 lucrări/secţiune (secţiunea claselor V-VI şi secţiunea claselor VII-VIII) pentru etapa judeţeană a concursului. Lucrările elevilor (poveşti şi desene) vor fi trimise prin e-mail la CJRAE din județul de provenienţă al participanţilor, însoţite de fişele de înscriere, până la data de 16 martie 2018. În cazul în care doresc să participe la proiect şi elevi din alte judeţe cu care CJRAE Hunedoara nu a încheiat un acord de parteneriat, aceştia îşi vor putea înscrie lucrările pentru etapa județeană a concursului la CJRAE Hunedoara, pe adresa </w:t>
      </w:r>
      <w:r>
        <w:fldChar w:fldCharType="begin"/>
      </w:r>
      <w:r>
        <w:instrText xml:space="preserve"> HYPERLINK "mailto:cjraehd@yahoo.com" </w:instrText>
      </w:r>
      <w:r>
        <w:fldChar w:fldCharType="separate"/>
      </w:r>
      <w:r>
        <w:rPr>
          <w:rStyle w:val="10"/>
          <w:rFonts w:ascii="Times New Roman" w:hAnsi="Times New Roman"/>
          <w:lang w:val="ro-RO"/>
        </w:rPr>
        <w:t>cjraehd@yahoo.com</w:t>
      </w:r>
      <w:r>
        <w:rPr>
          <w:rStyle w:val="10"/>
          <w:rFonts w:ascii="Times New Roman" w:hAnsi="Times New Roman"/>
          <w:lang w:val="ro-RO"/>
        </w:rPr>
        <w:fldChar w:fldCharType="end"/>
      </w:r>
      <w:r>
        <w:rPr>
          <w:rFonts w:ascii="Times New Roman" w:hAnsi="Times New Roman"/>
          <w:lang w:val="ro-RO"/>
        </w:rPr>
        <w:t>.</w:t>
      </w:r>
    </w:p>
    <w:p>
      <w:pPr>
        <w:spacing w:after="0" w:line="240" w:lineRule="auto"/>
        <w:jc w:val="both"/>
        <w:rPr>
          <w:rFonts w:ascii="Times New Roman" w:hAnsi="Times New Roman"/>
          <w:b/>
          <w:lang w:val="ro-RO"/>
        </w:rPr>
      </w:pPr>
    </w:p>
    <w:p>
      <w:pPr>
        <w:spacing w:after="0" w:line="240" w:lineRule="auto"/>
        <w:rPr>
          <w:rFonts w:ascii="Times New Roman" w:hAnsi="Times New Roman"/>
          <w:b/>
          <w:lang w:val="ro-RO"/>
        </w:rPr>
      </w:pPr>
      <w:r>
        <w:rPr>
          <w:rFonts w:ascii="Times New Roman" w:hAnsi="Times New Roman"/>
          <w:b/>
          <w:lang w:val="ro-RO"/>
        </w:rPr>
        <w:t>Activitatea nr. 3</w:t>
      </w:r>
    </w:p>
    <w:p>
      <w:pPr>
        <w:numPr>
          <w:ilvl w:val="0"/>
          <w:numId w:val="3"/>
        </w:numPr>
        <w:spacing w:after="0" w:line="240" w:lineRule="auto"/>
        <w:ind w:left="0" w:firstLine="0"/>
        <w:rPr>
          <w:rFonts w:ascii="Times New Roman" w:hAnsi="Times New Roman"/>
          <w:lang w:val="ro-RO"/>
        </w:rPr>
      </w:pPr>
      <w:r>
        <w:rPr>
          <w:rFonts w:ascii="Times New Roman" w:hAnsi="Times New Roman"/>
          <w:lang w:val="ro-RO"/>
        </w:rPr>
        <w:t xml:space="preserve">Titlul activităţii: </w:t>
      </w:r>
      <w:r>
        <w:rPr>
          <w:rFonts w:ascii="Times New Roman" w:hAnsi="Times New Roman"/>
          <w:b/>
          <w:lang w:val="ro-RO"/>
        </w:rPr>
        <w:t>Desfăşurarea concursului la nivel judeţean</w:t>
      </w:r>
    </w:p>
    <w:p>
      <w:pPr>
        <w:numPr>
          <w:ilvl w:val="0"/>
          <w:numId w:val="3"/>
        </w:numPr>
        <w:spacing w:after="0" w:line="240" w:lineRule="auto"/>
        <w:ind w:left="0" w:firstLine="0"/>
        <w:rPr>
          <w:rFonts w:ascii="Times New Roman" w:hAnsi="Times New Roman"/>
          <w:lang w:val="ro-RO"/>
        </w:rPr>
      </w:pPr>
      <w:r>
        <w:rPr>
          <w:rFonts w:ascii="Times New Roman" w:hAnsi="Times New Roman"/>
          <w:lang w:val="ro-RO"/>
        </w:rPr>
        <w:t xml:space="preserve">Perioada: </w:t>
      </w:r>
      <w:r>
        <w:rPr>
          <w:rFonts w:ascii="Times New Roman" w:hAnsi="Times New Roman"/>
          <w:b/>
          <w:lang w:val="ro-RO"/>
        </w:rPr>
        <w:t>19 martie – 20 aprilie 2018</w:t>
      </w:r>
    </w:p>
    <w:p>
      <w:pPr>
        <w:numPr>
          <w:ilvl w:val="0"/>
          <w:numId w:val="3"/>
        </w:numPr>
        <w:spacing w:after="0" w:line="240" w:lineRule="auto"/>
        <w:ind w:left="0" w:firstLine="0"/>
        <w:rPr>
          <w:rFonts w:ascii="Times New Roman" w:hAnsi="Times New Roman"/>
          <w:lang w:val="ro-RO"/>
        </w:rPr>
      </w:pPr>
      <w:r>
        <w:rPr>
          <w:rFonts w:ascii="Times New Roman" w:hAnsi="Times New Roman"/>
          <w:lang w:val="ro-RO"/>
        </w:rPr>
        <w:t>Loc de desfăşurare: CJRAE Hunedoara şi fiecare CJRAE partener</w:t>
      </w:r>
    </w:p>
    <w:p>
      <w:pPr>
        <w:numPr>
          <w:ilvl w:val="0"/>
          <w:numId w:val="3"/>
        </w:numPr>
        <w:spacing w:after="0" w:line="240" w:lineRule="auto"/>
        <w:ind w:left="0" w:firstLine="0"/>
        <w:rPr>
          <w:rFonts w:ascii="Times New Roman" w:hAnsi="Times New Roman"/>
          <w:lang w:val="ro-RO"/>
        </w:rPr>
      </w:pPr>
      <w:r>
        <w:rPr>
          <w:rFonts w:ascii="Times New Roman" w:hAnsi="Times New Roman"/>
          <w:lang w:val="ro-RO"/>
        </w:rPr>
        <w:t>Participanţi: organizatorii din cadrul CJRAE Hunedoara şi a CJRAE partenere</w:t>
      </w:r>
    </w:p>
    <w:p>
      <w:pPr>
        <w:numPr>
          <w:ilvl w:val="0"/>
          <w:numId w:val="3"/>
        </w:numPr>
        <w:spacing w:after="0" w:line="240" w:lineRule="auto"/>
        <w:ind w:left="0" w:firstLine="0"/>
        <w:jc w:val="both"/>
        <w:rPr>
          <w:rFonts w:ascii="Times New Roman" w:hAnsi="Times New Roman"/>
          <w:lang w:val="ro-RO"/>
        </w:rPr>
      </w:pPr>
      <w:r>
        <w:rPr>
          <w:rFonts w:ascii="Times New Roman" w:hAnsi="Times New Roman"/>
          <w:lang w:val="ro-RO"/>
        </w:rPr>
        <w:t xml:space="preserve">Descrierea activităţii: Juriul constituit la nivelul fiecărui CJRAE participant va verifica lucrările înscrise (cele care nu corespund regulamentului vor fi eliminate din concurs) și le va evalua după grila de evaluare pusă la dispoziție de organizatori. Se vor acorda premii (I, II, III şi 2 menţiuni) pentru ambele secţiuni, iar lucrările premiate </w:t>
      </w:r>
      <w:r>
        <w:rPr>
          <w:rFonts w:ascii="Times New Roman" w:hAnsi="Times New Roman"/>
          <w:b w:val="0"/>
          <w:bCs/>
          <w:color w:val="auto"/>
          <w:lang w:val="ro-RO"/>
        </w:rPr>
        <w:t xml:space="preserve">cu premiul I </w:t>
      </w:r>
      <w:r>
        <w:rPr>
          <w:rFonts w:ascii="Times New Roman" w:hAnsi="Times New Roman"/>
          <w:lang w:val="ro-RO"/>
        </w:rPr>
        <w:t>la etapa judeţeană a concursului vor fi trimise prin email (cjraehd@yahoo.com) la CJRAE Hunedoara pentru a participa la etapa naţională a concursului.</w:t>
      </w:r>
    </w:p>
    <w:p>
      <w:pPr>
        <w:spacing w:after="0" w:line="240" w:lineRule="auto"/>
        <w:jc w:val="both"/>
        <w:rPr>
          <w:rFonts w:ascii="Times New Roman" w:hAnsi="Times New Roman"/>
          <w:b/>
          <w:lang w:val="ro-RO"/>
        </w:rPr>
      </w:pPr>
    </w:p>
    <w:p>
      <w:pPr>
        <w:spacing w:after="0" w:line="240" w:lineRule="auto"/>
        <w:jc w:val="both"/>
        <w:rPr>
          <w:rFonts w:ascii="Times New Roman" w:hAnsi="Times New Roman"/>
          <w:b/>
          <w:lang w:val="ro-RO"/>
        </w:rPr>
      </w:pPr>
      <w:r>
        <w:rPr>
          <w:rFonts w:ascii="Times New Roman" w:hAnsi="Times New Roman"/>
          <w:b/>
          <w:lang w:val="ro-RO"/>
        </w:rPr>
        <w:t>Activitatea nr. 4</w:t>
      </w:r>
    </w:p>
    <w:p>
      <w:pPr>
        <w:numPr>
          <w:ilvl w:val="0"/>
          <w:numId w:val="4"/>
        </w:numPr>
        <w:spacing w:after="0" w:line="240" w:lineRule="auto"/>
        <w:ind w:left="0" w:firstLine="0"/>
        <w:jc w:val="both"/>
        <w:rPr>
          <w:rFonts w:ascii="Times New Roman" w:hAnsi="Times New Roman"/>
          <w:lang w:val="ro-RO"/>
        </w:rPr>
      </w:pPr>
      <w:r>
        <w:rPr>
          <w:rFonts w:ascii="Times New Roman" w:hAnsi="Times New Roman"/>
          <w:lang w:val="ro-RO"/>
        </w:rPr>
        <w:t xml:space="preserve">Titlul activităţii: </w:t>
      </w:r>
      <w:r>
        <w:rPr>
          <w:rFonts w:ascii="Times New Roman" w:hAnsi="Times New Roman"/>
          <w:b/>
          <w:lang w:val="ro-RO"/>
        </w:rPr>
        <w:t>Evaluarea lucrărilor și stabilirea câștigătorilor concursului la nivel național</w:t>
      </w:r>
    </w:p>
    <w:p>
      <w:pPr>
        <w:numPr>
          <w:ilvl w:val="0"/>
          <w:numId w:val="4"/>
        </w:numPr>
        <w:spacing w:after="0" w:line="240" w:lineRule="auto"/>
        <w:ind w:left="0" w:firstLine="0"/>
        <w:jc w:val="both"/>
        <w:rPr>
          <w:rFonts w:ascii="Times New Roman" w:hAnsi="Times New Roman"/>
          <w:lang w:val="ro-RO"/>
        </w:rPr>
      </w:pPr>
      <w:r>
        <w:rPr>
          <w:rFonts w:ascii="Times New Roman" w:hAnsi="Times New Roman"/>
          <w:lang w:val="ro-RO"/>
        </w:rPr>
        <w:t xml:space="preserve">Perioada: </w:t>
      </w:r>
      <w:r>
        <w:rPr>
          <w:rFonts w:ascii="Times New Roman" w:hAnsi="Times New Roman"/>
          <w:b/>
          <w:lang w:val="ro-RO"/>
        </w:rPr>
        <w:t>23 aprilie –18 mai  2018</w:t>
      </w:r>
    </w:p>
    <w:p>
      <w:pPr>
        <w:numPr>
          <w:ilvl w:val="0"/>
          <w:numId w:val="4"/>
        </w:numPr>
        <w:spacing w:after="0" w:line="240" w:lineRule="auto"/>
        <w:ind w:left="0" w:firstLine="0"/>
        <w:jc w:val="both"/>
        <w:rPr>
          <w:rFonts w:ascii="Times New Roman" w:hAnsi="Times New Roman"/>
          <w:lang w:val="ro-RO"/>
        </w:rPr>
      </w:pPr>
      <w:r>
        <w:rPr>
          <w:rFonts w:ascii="Times New Roman" w:hAnsi="Times New Roman"/>
          <w:lang w:val="ro-RO"/>
        </w:rPr>
        <w:t xml:space="preserve">Loc de desfăşurare: CJRAE Hunedoara </w:t>
      </w:r>
    </w:p>
    <w:p>
      <w:pPr>
        <w:numPr>
          <w:ilvl w:val="0"/>
          <w:numId w:val="4"/>
        </w:numPr>
        <w:spacing w:after="0" w:line="240" w:lineRule="auto"/>
        <w:ind w:left="0" w:firstLine="0"/>
        <w:jc w:val="both"/>
        <w:rPr>
          <w:rFonts w:ascii="Times New Roman" w:hAnsi="Times New Roman"/>
          <w:lang w:val="ro-RO"/>
        </w:rPr>
      </w:pPr>
      <w:r>
        <w:rPr>
          <w:rFonts w:ascii="Times New Roman" w:hAnsi="Times New Roman"/>
          <w:lang w:val="ro-RO"/>
        </w:rPr>
        <w:t xml:space="preserve">Participanţi: organizatorii din cadrul CJRAE Hunedoara </w:t>
      </w:r>
    </w:p>
    <w:p>
      <w:pPr>
        <w:numPr>
          <w:ilvl w:val="0"/>
          <w:numId w:val="4"/>
        </w:numPr>
        <w:spacing w:after="0" w:line="240" w:lineRule="auto"/>
        <w:ind w:left="0" w:firstLine="0"/>
        <w:jc w:val="both"/>
        <w:rPr>
          <w:rFonts w:ascii="Times New Roman" w:hAnsi="Times New Roman"/>
          <w:lang w:val="ro-RO"/>
        </w:rPr>
      </w:pPr>
      <w:r>
        <w:rPr>
          <w:rFonts w:ascii="Times New Roman" w:hAnsi="Times New Roman"/>
          <w:lang w:val="ro-RO"/>
        </w:rPr>
        <w:t>Descrierea activităţii: la nivelul CJRAE Hunedoara se va constitui un juriu care va evalua lucrările, iar apoi se vor acorda câştigătorilor premii (I, II, III şi 2 menţiuni) pentru fiecare secţiune a etapei naţionale a concursului.</w:t>
      </w:r>
    </w:p>
    <w:p>
      <w:pPr>
        <w:spacing w:after="0" w:line="240" w:lineRule="auto"/>
        <w:jc w:val="both"/>
        <w:rPr>
          <w:rFonts w:ascii="Times New Roman" w:hAnsi="Times New Roman"/>
          <w:lang w:val="ro-RO"/>
        </w:rPr>
      </w:pPr>
    </w:p>
    <w:p>
      <w:pPr>
        <w:spacing w:after="0" w:line="240" w:lineRule="auto"/>
        <w:jc w:val="both"/>
        <w:rPr>
          <w:rFonts w:ascii="Times New Roman" w:hAnsi="Times New Roman"/>
          <w:b/>
          <w:lang w:val="ro-RO"/>
        </w:rPr>
      </w:pPr>
      <w:r>
        <w:rPr>
          <w:rFonts w:ascii="Times New Roman" w:hAnsi="Times New Roman"/>
          <w:b/>
          <w:lang w:val="ro-RO"/>
        </w:rPr>
        <w:t>Activitatea nr. 5</w:t>
      </w:r>
    </w:p>
    <w:p>
      <w:pPr>
        <w:numPr>
          <w:ilvl w:val="0"/>
          <w:numId w:val="5"/>
        </w:numPr>
        <w:spacing w:after="0" w:line="240" w:lineRule="auto"/>
        <w:ind w:left="0" w:firstLine="0"/>
        <w:jc w:val="both"/>
        <w:rPr>
          <w:rFonts w:ascii="Times New Roman" w:hAnsi="Times New Roman"/>
          <w:lang w:val="ro-RO"/>
        </w:rPr>
      </w:pPr>
      <w:r>
        <w:rPr>
          <w:rFonts w:ascii="Times New Roman" w:hAnsi="Times New Roman"/>
          <w:lang w:val="ro-RO"/>
        </w:rPr>
        <w:t xml:space="preserve">Titlul activităţii: </w:t>
      </w:r>
      <w:r>
        <w:rPr>
          <w:rFonts w:ascii="Times New Roman" w:hAnsi="Times New Roman"/>
          <w:b/>
          <w:lang w:val="ro-RO"/>
        </w:rPr>
        <w:t>Realizarea și distribuirea volumului de poveşti „Călătorie în lumea sentimentelor”</w:t>
      </w:r>
    </w:p>
    <w:p>
      <w:pPr>
        <w:numPr>
          <w:ilvl w:val="0"/>
          <w:numId w:val="5"/>
        </w:numPr>
        <w:spacing w:after="0" w:line="240" w:lineRule="auto"/>
        <w:ind w:left="0" w:firstLine="0"/>
        <w:jc w:val="both"/>
        <w:rPr>
          <w:rFonts w:ascii="Times New Roman" w:hAnsi="Times New Roman"/>
          <w:lang w:val="ro-RO"/>
        </w:rPr>
      </w:pPr>
      <w:r>
        <w:rPr>
          <w:rFonts w:ascii="Times New Roman" w:hAnsi="Times New Roman"/>
          <w:lang w:val="ro-RO"/>
        </w:rPr>
        <w:t xml:space="preserve">Perioada: </w:t>
      </w:r>
      <w:r>
        <w:rPr>
          <w:rFonts w:ascii="Times New Roman" w:hAnsi="Times New Roman"/>
          <w:b/>
          <w:lang w:val="ro-RO"/>
        </w:rPr>
        <w:t>26 martie– 15 iunie 2018</w:t>
      </w:r>
    </w:p>
    <w:p>
      <w:pPr>
        <w:numPr>
          <w:ilvl w:val="0"/>
          <w:numId w:val="5"/>
        </w:numPr>
        <w:spacing w:after="0" w:line="240" w:lineRule="auto"/>
        <w:ind w:left="0" w:firstLine="0"/>
        <w:jc w:val="both"/>
        <w:rPr>
          <w:rFonts w:ascii="Times New Roman" w:hAnsi="Times New Roman"/>
          <w:lang w:val="ro-RO"/>
        </w:rPr>
      </w:pPr>
      <w:r>
        <w:rPr>
          <w:rFonts w:ascii="Times New Roman" w:hAnsi="Times New Roman"/>
          <w:lang w:val="ro-RO"/>
        </w:rPr>
        <w:t>Loc de desfăşurare: CJRAE Hunedoara</w:t>
      </w:r>
    </w:p>
    <w:p>
      <w:pPr>
        <w:numPr>
          <w:ilvl w:val="0"/>
          <w:numId w:val="5"/>
        </w:numPr>
        <w:spacing w:after="0" w:line="240" w:lineRule="auto"/>
        <w:ind w:left="0" w:firstLine="0"/>
        <w:jc w:val="both"/>
        <w:rPr>
          <w:rFonts w:ascii="Times New Roman" w:hAnsi="Times New Roman"/>
          <w:lang w:val="ro-RO"/>
        </w:rPr>
      </w:pPr>
      <w:r>
        <w:rPr>
          <w:rFonts w:ascii="Times New Roman" w:hAnsi="Times New Roman"/>
          <w:lang w:val="ro-RO"/>
        </w:rPr>
        <w:t>Participanţi: organizatorii din cadrul CJRAE Hunedoara şi a CJRAE partenere</w:t>
      </w:r>
    </w:p>
    <w:p>
      <w:pPr>
        <w:numPr>
          <w:ilvl w:val="0"/>
          <w:numId w:val="5"/>
        </w:numPr>
        <w:spacing w:after="0" w:line="240" w:lineRule="auto"/>
        <w:ind w:left="0" w:firstLine="0"/>
        <w:jc w:val="both"/>
        <w:rPr>
          <w:rFonts w:ascii="Times New Roman" w:hAnsi="Times New Roman"/>
          <w:lang w:val="ro-RO"/>
        </w:rPr>
      </w:pPr>
      <w:r>
        <w:rPr>
          <w:rFonts w:ascii="Times New Roman" w:hAnsi="Times New Roman"/>
          <w:lang w:val="ro-RO"/>
        </w:rPr>
        <w:t xml:space="preserve">Descrierea activităţii: toate lucrările înscrise în etapa judeţeană care corespund regulamentului concursului vor fi trimise de către echipele de proiect din CJRAE partenere la CJRAE Hunedoara, pe adresa cjraehd@yahoo.com, însoţite de fişa de înscriere, până la data de </w:t>
      </w:r>
      <w:r>
        <w:rPr>
          <w:rFonts w:ascii="Times New Roman" w:hAnsi="Times New Roman"/>
          <w:b/>
          <w:lang w:val="ro-RO"/>
        </w:rPr>
        <w:t>30 martie 2018</w:t>
      </w:r>
      <w:r>
        <w:rPr>
          <w:rFonts w:ascii="Times New Roman" w:hAnsi="Times New Roman"/>
          <w:lang w:val="ro-RO"/>
        </w:rPr>
        <w:t>, pentru a fi cuprinse într-un volum de poveşti în format electronic (CD), cu ISBN, care va fi distribuit căre toți participanții la concurs.</w:t>
      </w:r>
    </w:p>
    <w:p>
      <w:pPr>
        <w:spacing w:after="0" w:line="240" w:lineRule="auto"/>
        <w:jc w:val="both"/>
        <w:rPr>
          <w:rFonts w:ascii="Times New Roman" w:hAnsi="Times New Roman"/>
          <w:lang w:val="ro-RO"/>
        </w:rPr>
      </w:pPr>
    </w:p>
    <w:p>
      <w:pPr>
        <w:spacing w:after="0" w:line="240" w:lineRule="auto"/>
        <w:jc w:val="both"/>
        <w:rPr>
          <w:rFonts w:ascii="Times New Roman" w:hAnsi="Times New Roman"/>
          <w:b/>
          <w:lang w:val="ro-RO"/>
        </w:rPr>
      </w:pPr>
      <w:r>
        <w:rPr>
          <w:rFonts w:ascii="Times New Roman" w:hAnsi="Times New Roman"/>
          <w:b/>
          <w:lang w:val="ro-RO"/>
        </w:rPr>
        <w:t>Activitatea nr. 6</w:t>
      </w:r>
    </w:p>
    <w:p>
      <w:pPr>
        <w:numPr>
          <w:ilvl w:val="0"/>
          <w:numId w:val="6"/>
        </w:numPr>
        <w:spacing w:after="0" w:line="240" w:lineRule="auto"/>
        <w:ind w:left="0" w:firstLine="0"/>
        <w:jc w:val="both"/>
        <w:rPr>
          <w:rFonts w:ascii="Times New Roman" w:hAnsi="Times New Roman"/>
          <w:lang w:val="ro-RO"/>
        </w:rPr>
      </w:pPr>
      <w:r>
        <w:rPr>
          <w:rFonts w:ascii="Times New Roman" w:hAnsi="Times New Roman"/>
          <w:lang w:val="ro-RO"/>
        </w:rPr>
        <w:t xml:space="preserve">Titlul activităţii: </w:t>
      </w:r>
      <w:r>
        <w:rPr>
          <w:rFonts w:ascii="Times New Roman" w:hAnsi="Times New Roman"/>
          <w:b/>
          <w:lang w:val="ro-RO"/>
        </w:rPr>
        <w:t>Promovarea rezultatelor proiectului</w:t>
      </w:r>
    </w:p>
    <w:p>
      <w:pPr>
        <w:numPr>
          <w:ilvl w:val="0"/>
          <w:numId w:val="6"/>
        </w:numPr>
        <w:spacing w:after="0" w:line="240" w:lineRule="auto"/>
        <w:ind w:left="0" w:firstLine="0"/>
        <w:jc w:val="both"/>
        <w:rPr>
          <w:rFonts w:ascii="Times New Roman" w:hAnsi="Times New Roman"/>
          <w:lang w:val="ro-RO"/>
        </w:rPr>
      </w:pPr>
      <w:r>
        <w:rPr>
          <w:rFonts w:ascii="Times New Roman" w:hAnsi="Times New Roman"/>
          <w:lang w:val="ro-RO"/>
        </w:rPr>
        <w:t>Perioada:</w:t>
      </w:r>
      <w:r>
        <w:rPr>
          <w:rFonts w:ascii="Times New Roman" w:hAnsi="Times New Roman"/>
          <w:b/>
          <w:lang w:val="ro-RO"/>
        </w:rPr>
        <w:t>21 mai - 15 iunie 2018</w:t>
      </w:r>
    </w:p>
    <w:p>
      <w:pPr>
        <w:numPr>
          <w:ilvl w:val="0"/>
          <w:numId w:val="6"/>
        </w:numPr>
        <w:spacing w:after="0" w:line="240" w:lineRule="auto"/>
        <w:ind w:left="0" w:firstLine="0"/>
        <w:jc w:val="both"/>
        <w:rPr>
          <w:rFonts w:ascii="Times New Roman" w:hAnsi="Times New Roman"/>
          <w:lang w:val="ro-RO"/>
        </w:rPr>
      </w:pPr>
      <w:r>
        <w:rPr>
          <w:rFonts w:ascii="Times New Roman" w:hAnsi="Times New Roman"/>
          <w:lang w:val="ro-RO"/>
        </w:rPr>
        <w:t>Loc de desfăşurare: CJRAE Hunedoara</w:t>
      </w:r>
    </w:p>
    <w:p>
      <w:pPr>
        <w:numPr>
          <w:ilvl w:val="0"/>
          <w:numId w:val="6"/>
        </w:numPr>
        <w:spacing w:after="0" w:line="240" w:lineRule="auto"/>
        <w:ind w:left="0" w:firstLine="0"/>
        <w:jc w:val="both"/>
        <w:rPr>
          <w:rFonts w:ascii="Times New Roman" w:hAnsi="Times New Roman"/>
          <w:lang w:val="ro-RO"/>
        </w:rPr>
      </w:pPr>
      <w:r>
        <w:rPr>
          <w:rFonts w:ascii="Times New Roman" w:hAnsi="Times New Roman"/>
          <w:lang w:val="ro-RO"/>
        </w:rPr>
        <w:t>Participanţi: organizatorii din cadrul CJRAE Hunedoara și a CJRAE partenere</w:t>
      </w:r>
    </w:p>
    <w:p>
      <w:pPr>
        <w:numPr>
          <w:ilvl w:val="0"/>
          <w:numId w:val="6"/>
        </w:numPr>
        <w:spacing w:after="0" w:line="240" w:lineRule="auto"/>
        <w:ind w:left="0" w:firstLine="0"/>
        <w:jc w:val="both"/>
        <w:rPr>
          <w:rFonts w:ascii="Times New Roman" w:hAnsi="Times New Roman"/>
          <w:bCs/>
          <w:lang w:val="ro-RO"/>
        </w:rPr>
      </w:pPr>
      <w:r>
        <w:rPr>
          <w:rFonts w:ascii="Times New Roman" w:hAnsi="Times New Roman"/>
          <w:lang w:val="ro-RO"/>
        </w:rPr>
        <w:t xml:space="preserve">Descrierea activităţii: rezultatele concursului vor fi postate pe forumul ISJ Hunedoara, platforma didactic.ro, site-ul CJRAE Hunedoara - </w:t>
      </w:r>
      <w:r>
        <w:rPr>
          <w:rFonts w:ascii="Times New Roman" w:hAnsi="Times New Roman"/>
          <w:color w:val="auto"/>
          <w:lang w:val="ro-RO"/>
        </w:rPr>
        <w:t>www.cjraehd.ro,</w:t>
      </w:r>
      <w:r>
        <w:rPr>
          <w:rFonts w:ascii="Times New Roman" w:hAnsi="Times New Roman"/>
          <w:lang w:val="ro-RO"/>
        </w:rPr>
        <w:t xml:space="preserve"> vor fi transmise prin e-mail către fiecare CJRAE partener. </w:t>
      </w:r>
    </w:p>
    <w:p>
      <w:pPr>
        <w:spacing w:after="0" w:line="240" w:lineRule="auto"/>
        <w:jc w:val="both"/>
        <w:rPr>
          <w:rFonts w:ascii="Times New Roman" w:hAnsi="Times New Roman"/>
          <w:b/>
          <w:bCs/>
          <w:lang w:val="ro-RO"/>
        </w:rPr>
      </w:pPr>
    </w:p>
    <w:p>
      <w:pPr>
        <w:spacing w:after="0" w:line="240" w:lineRule="auto"/>
        <w:jc w:val="both"/>
        <w:rPr>
          <w:rFonts w:ascii="Times New Roman" w:hAnsi="Times New Roman"/>
          <w:b/>
          <w:bCs/>
          <w:lang w:val="ro-RO"/>
        </w:rPr>
      </w:pPr>
    </w:p>
    <w:p>
      <w:pPr>
        <w:spacing w:after="120"/>
        <w:jc w:val="both"/>
        <w:rPr>
          <w:rFonts w:ascii="Times New Roman" w:hAnsi="Times New Roman"/>
          <w:bCs/>
          <w:lang w:val="ro-RO"/>
        </w:rPr>
      </w:pPr>
      <w:r>
        <w:rPr>
          <w:rFonts w:ascii="Times New Roman" w:hAnsi="Times New Roman"/>
          <w:b/>
          <w:color w:val="000000"/>
          <w:lang w:val="ro-RO" w:eastAsia="ro-RO"/>
        </w:rPr>
        <w:t>Parteneri implicaţi în proiect</w:t>
      </w:r>
      <w:r>
        <w:rPr>
          <w:rFonts w:ascii="Times New Roman" w:hAnsi="Times New Roman"/>
          <w:b/>
          <w:color w:val="000000"/>
          <w:lang w:eastAsia="ro-RO"/>
        </w:rPr>
        <w:t>:</w:t>
      </w:r>
      <w:r>
        <w:rPr>
          <w:rFonts w:ascii="Times New Roman" w:hAnsi="Times New Roman"/>
          <w:bCs/>
          <w:color w:val="000000"/>
          <w:lang w:eastAsia="ro-RO"/>
        </w:rPr>
        <w:t xml:space="preserve"> </w:t>
      </w:r>
      <w:r>
        <w:rPr>
          <w:rFonts w:ascii="Times New Roman" w:hAnsi="Times New Roman"/>
          <w:bCs/>
          <w:lang w:val="ro-RO"/>
        </w:rPr>
        <w:t xml:space="preserve">CJRAE Alba, </w:t>
      </w:r>
      <w:r>
        <w:rPr>
          <w:rFonts w:ascii="Times New Roman" w:hAnsi="Times New Roman"/>
          <w:bCs/>
        </w:rPr>
        <w:t>CJRAE Arad</w:t>
      </w:r>
      <w:r>
        <w:rPr>
          <w:rFonts w:ascii="Times New Roman" w:hAnsi="Times New Roman"/>
          <w:bCs/>
          <w:lang w:val="ro-RO"/>
        </w:rPr>
        <w:t>, CJRAE Argeș, CJRAE Bacău, CJRAE Bistrița-Năsăud, CJRAE Botoșani, CJRAE Caraș-Severin, CJRAE Călărași, CJRAE Cluj,  CJRAE Constanța, CJRAE Covasna, CJRAE Dâmbovița, CJRAE Dolj, CJRAE Galați, CJRAE Giurgiu, CJRAE Gorj, CJRAE Iași, CJRAE Ialomița, CJRAE Ilfov, CJRAE Maramureș, CJRAE Mehedinți, CJRAE Neamț, CJRAE Olt, CJRAE Prahova, CJRAE Satu Mare, CJRAE Sălaj, CJRAE Sibiu, CJRAE Suceava, CJRAE Timiș, CJRAE Tulcea, CJRAE Vâlcea, CJRAE Vaslui, CJRAE Vrancea, Inspectoratul ŞcolarJudeţean Hunedoara, Casa Corpului Didactic Hunedoara, Biblioteca Judeţeană „Ovid Densuşianu” Hunedoara-Deva.</w:t>
      </w:r>
    </w:p>
    <w:p>
      <w:pPr>
        <w:spacing w:after="0" w:line="240" w:lineRule="auto"/>
        <w:ind w:left="1080"/>
        <w:rPr>
          <w:rFonts w:ascii="Times New Roman" w:hAnsi="Times New Roman"/>
          <w:lang w:val="ro-RO"/>
        </w:rPr>
      </w:pPr>
    </w:p>
    <w:p>
      <w:pPr>
        <w:spacing w:after="0" w:line="240" w:lineRule="auto"/>
        <w:contextualSpacing/>
        <w:rPr>
          <w:rFonts w:ascii="Times New Roman" w:hAnsi="Times New Roman"/>
          <w:b/>
          <w:lang w:val="ro-RO"/>
        </w:rPr>
      </w:pPr>
      <w:r>
        <w:rPr>
          <w:rFonts w:ascii="Times New Roman" w:hAnsi="Times New Roman"/>
          <w:b/>
          <w:lang w:val="ro-RO"/>
        </w:rPr>
        <w:tab/>
      </w:r>
      <w:r>
        <w:rPr>
          <w:rFonts w:ascii="Times New Roman" w:hAnsi="Times New Roman"/>
          <w:b/>
          <w:lang w:val="ro-RO"/>
        </w:rPr>
        <w:tab/>
      </w:r>
      <w:r>
        <w:rPr>
          <w:rFonts w:ascii="Times New Roman" w:hAnsi="Times New Roman"/>
          <w:b/>
          <w:lang w:val="ro-RO"/>
        </w:rPr>
        <w:tab/>
      </w:r>
      <w:r>
        <w:rPr>
          <w:rFonts w:ascii="Times New Roman" w:hAnsi="Times New Roman"/>
          <w:b/>
          <w:lang w:val="ro-RO"/>
        </w:rPr>
        <w:tab/>
      </w:r>
      <w:r>
        <w:rPr>
          <w:rFonts w:ascii="Times New Roman" w:hAnsi="Times New Roman"/>
          <w:b/>
          <w:lang w:val="ro-RO"/>
        </w:rPr>
        <w:tab/>
      </w:r>
      <w:r>
        <w:rPr>
          <w:rFonts w:ascii="Times New Roman" w:hAnsi="Times New Roman"/>
          <w:b/>
          <w:lang w:val="ro-RO"/>
        </w:rPr>
        <w:tab/>
      </w:r>
      <w:r>
        <w:rPr>
          <w:rFonts w:ascii="Times New Roman" w:hAnsi="Times New Roman"/>
          <w:b/>
          <w:lang w:val="ro-RO"/>
        </w:rPr>
        <w:tab/>
      </w:r>
      <w:r>
        <w:rPr>
          <w:rFonts w:ascii="Times New Roman" w:hAnsi="Times New Roman"/>
          <w:b/>
          <w:lang w:val="ro-RO"/>
        </w:rPr>
        <w:tab/>
      </w:r>
      <w:r>
        <w:rPr>
          <w:rFonts w:ascii="Times New Roman" w:hAnsi="Times New Roman"/>
          <w:b/>
          <w:lang w:val="ro-RO"/>
        </w:rPr>
        <w:tab/>
      </w:r>
      <w:r>
        <w:rPr>
          <w:rFonts w:ascii="Times New Roman" w:hAnsi="Times New Roman"/>
          <w:b/>
          <w:lang w:val="ro-RO"/>
        </w:rPr>
        <w:tab/>
      </w:r>
    </w:p>
    <w:p>
      <w:pPr>
        <w:spacing w:after="0" w:line="240" w:lineRule="auto"/>
        <w:contextualSpacing/>
        <w:rPr>
          <w:rFonts w:ascii="Times New Roman" w:hAnsi="Times New Roman"/>
          <w:b/>
          <w:bCs/>
          <w:lang w:val="ro-RO"/>
        </w:rPr>
      </w:pPr>
      <w:r>
        <w:rPr>
          <w:rFonts w:ascii="Times New Roman" w:hAnsi="Times New Roman"/>
          <w:b/>
          <w:bCs/>
          <w:lang w:val="ro-RO"/>
        </w:rPr>
        <w:br w:type="page"/>
      </w:r>
    </w:p>
    <w:p>
      <w:pPr>
        <w:spacing w:after="0" w:line="240" w:lineRule="auto"/>
        <w:contextualSpacing/>
        <w:jc w:val="center"/>
        <w:rPr>
          <w:rFonts w:ascii="Times New Roman" w:hAnsi="Times New Roman"/>
          <w:b/>
          <w:bCs/>
          <w:lang w:val="ro-RO"/>
        </w:rPr>
      </w:pPr>
    </w:p>
    <w:p>
      <w:pPr>
        <w:spacing w:after="0" w:line="240" w:lineRule="auto"/>
        <w:contextualSpacing/>
        <w:jc w:val="center"/>
        <w:rPr>
          <w:rFonts w:ascii="Times New Roman" w:hAnsi="Times New Roman"/>
          <w:b/>
          <w:bCs/>
          <w:lang w:val="ro-RO"/>
        </w:rPr>
      </w:pPr>
      <w:r>
        <w:rPr>
          <w:rFonts w:ascii="Times New Roman" w:hAnsi="Times New Roman"/>
          <w:b/>
          <w:bCs/>
          <w:lang w:val="ro-RO"/>
        </w:rPr>
        <w:t>Regulamentul concursului educațional ,,Călătorie în lumea sentimentelor ”</w:t>
      </w:r>
    </w:p>
    <w:p>
      <w:pPr>
        <w:spacing w:after="0" w:line="240" w:lineRule="auto"/>
        <w:rPr>
          <w:rFonts w:ascii="Times New Roman" w:hAnsi="Times New Roman"/>
          <w:b/>
          <w:bCs/>
          <w:lang w:val="ro-RO"/>
        </w:rPr>
      </w:pPr>
    </w:p>
    <w:p>
      <w:pPr>
        <w:spacing w:after="120" w:line="240" w:lineRule="auto"/>
        <w:jc w:val="both"/>
        <w:rPr>
          <w:rFonts w:ascii="Times New Roman" w:hAnsi="Times New Roman"/>
          <w:b/>
          <w:color w:val="000000"/>
          <w:lang w:val="ro-RO" w:eastAsia="ro-RO"/>
        </w:rPr>
      </w:pPr>
      <w:r>
        <w:rPr>
          <w:rFonts w:ascii="Times New Roman" w:hAnsi="Times New Roman"/>
          <w:b/>
          <w:color w:val="000000"/>
          <w:lang w:val="ro-RO" w:eastAsia="ro-RO"/>
        </w:rPr>
        <w:t xml:space="preserve">Argument, justificare, context </w:t>
      </w:r>
    </w:p>
    <w:p>
      <w:pPr>
        <w:spacing w:after="0" w:line="240" w:lineRule="auto"/>
        <w:ind w:firstLine="360"/>
        <w:jc w:val="both"/>
        <w:rPr>
          <w:rFonts w:ascii="Times New Roman" w:hAnsi="Times New Roman"/>
          <w:lang w:val="ro-RO"/>
        </w:rPr>
      </w:pPr>
      <w:r>
        <w:rPr>
          <w:rFonts w:ascii="Times New Roman" w:hAnsi="Times New Roman"/>
          <w:lang w:val="ro-RO"/>
        </w:rPr>
        <w:t>Acest proiect pleacă de la ideea că elevii cu vârsta cuprinsă între 10-11 şi 14-15 ani se află într-o etapă de profunde transformări fiziologice şi emoţionale. Este un moment în care puberul doreşte să-şi identifice trăirile emoţionale, să se cunoască mai bine, să dobândească şi să stăpânească noi modalităţi de relaţionare cu cei din jur.</w:t>
      </w:r>
    </w:p>
    <w:p>
      <w:pPr>
        <w:spacing w:after="120" w:line="240" w:lineRule="auto"/>
        <w:ind w:firstLine="360"/>
        <w:jc w:val="both"/>
        <w:rPr>
          <w:rFonts w:ascii="Times New Roman" w:hAnsi="Times New Roman"/>
          <w:lang w:val="ro-RO"/>
        </w:rPr>
      </w:pPr>
      <w:r>
        <w:rPr>
          <w:rFonts w:ascii="Times New Roman" w:hAnsi="Times New Roman"/>
          <w:lang w:val="ro-RO"/>
        </w:rPr>
        <w:t xml:space="preserve">Crearea unei poveşti facilitează exprimarea emoţională şi îmbunătăţirea comunicării. Modalitatea de exprimare scrisă stimulează elevii să creeze personaje noi şi să dirijeze relaţiile dintre acestea, dând posibilitatea dezvoltării creativităţii. De asemenea, lectura va fi stimulată prin căutarea informaţiilor despre sentimente, prin citirea altor materiale existente şi a poveştilor cuprinse în volumul de lucrări ce va fi realizat. </w:t>
      </w:r>
    </w:p>
    <w:p>
      <w:pPr>
        <w:spacing w:after="120" w:line="240" w:lineRule="auto"/>
        <w:jc w:val="both"/>
        <w:rPr>
          <w:rFonts w:ascii="Times New Roman" w:hAnsi="Times New Roman"/>
          <w:lang w:val="ro-RO"/>
        </w:rPr>
      </w:pPr>
      <w:r>
        <w:rPr>
          <w:rFonts w:ascii="Times New Roman" w:hAnsi="Times New Roman"/>
          <w:b/>
          <w:color w:val="000000"/>
          <w:lang w:val="ro-RO" w:eastAsia="ro-RO"/>
        </w:rPr>
        <w:t xml:space="preserve">Scopul proiectului: </w:t>
      </w:r>
      <w:r>
        <w:rPr>
          <w:rFonts w:ascii="Times New Roman" w:hAnsi="Times New Roman"/>
          <w:lang w:val="ro-RO"/>
        </w:rPr>
        <w:t>conştientizarea de către elevi a trăirilor afectiv-emoţionale în contextul relaţiilor interumane și facilitarea exprimării acestora prin crearea de povești și desene.</w:t>
      </w:r>
    </w:p>
    <w:p>
      <w:pPr>
        <w:spacing w:after="0" w:line="240" w:lineRule="auto"/>
        <w:jc w:val="both"/>
        <w:rPr>
          <w:rFonts w:ascii="Times New Roman" w:hAnsi="Times New Roman"/>
          <w:lang w:val="ro-RO"/>
        </w:rPr>
      </w:pPr>
    </w:p>
    <w:p>
      <w:pPr>
        <w:spacing w:after="120" w:line="240" w:lineRule="auto"/>
        <w:jc w:val="both"/>
        <w:rPr>
          <w:rFonts w:ascii="Times New Roman" w:hAnsi="Times New Roman"/>
          <w:b/>
          <w:bCs/>
          <w:lang w:val="ro-RO"/>
        </w:rPr>
      </w:pPr>
      <w:r>
        <w:rPr>
          <w:rFonts w:ascii="Times New Roman" w:hAnsi="Times New Roman"/>
          <w:b/>
          <w:bCs/>
          <w:lang w:val="ro-RO"/>
        </w:rPr>
        <w:t>A. Condiţii privind participarea la concurs</w:t>
      </w:r>
    </w:p>
    <w:p>
      <w:pPr>
        <w:numPr>
          <w:ilvl w:val="0"/>
          <w:numId w:val="7"/>
        </w:numPr>
        <w:spacing w:after="120" w:line="240" w:lineRule="auto"/>
        <w:jc w:val="both"/>
        <w:rPr>
          <w:rFonts w:ascii="Times New Roman" w:hAnsi="Times New Roman"/>
          <w:bCs/>
          <w:lang w:val="ro-RO"/>
        </w:rPr>
      </w:pPr>
      <w:r>
        <w:rPr>
          <w:rFonts w:ascii="Times New Roman" w:hAnsi="Times New Roman"/>
          <w:bCs/>
          <w:lang w:val="ro-RO"/>
        </w:rPr>
        <w:t>Pot participa la concurs elevii claselor gimnaziale cu vârsta de minim 10 şi maxim 15 ani împliniţi la data începerii concursului;</w:t>
      </w:r>
    </w:p>
    <w:p>
      <w:pPr>
        <w:numPr>
          <w:ilvl w:val="0"/>
          <w:numId w:val="7"/>
        </w:numPr>
        <w:spacing w:after="120" w:line="240" w:lineRule="auto"/>
        <w:jc w:val="both"/>
        <w:rPr>
          <w:rFonts w:ascii="Times New Roman" w:hAnsi="Times New Roman"/>
          <w:bCs/>
          <w:lang w:val="ro-RO"/>
        </w:rPr>
      </w:pPr>
      <w:r>
        <w:rPr>
          <w:rFonts w:ascii="Times New Roman" w:hAnsi="Times New Roman"/>
          <w:bCs/>
          <w:lang w:val="ro-RO"/>
        </w:rPr>
        <w:t>Concursul se desfăşoară pe două secţiuni: secţiunea claselor V-VI şi secţiunea claselor VII-VIII;</w:t>
      </w:r>
    </w:p>
    <w:p>
      <w:pPr>
        <w:numPr>
          <w:ilvl w:val="0"/>
          <w:numId w:val="7"/>
        </w:numPr>
        <w:spacing w:after="120" w:line="240" w:lineRule="auto"/>
        <w:jc w:val="both"/>
        <w:rPr>
          <w:rFonts w:ascii="Times New Roman" w:hAnsi="Times New Roman"/>
          <w:bCs/>
          <w:lang w:val="ro-RO"/>
        </w:rPr>
      </w:pPr>
      <w:r>
        <w:rPr>
          <w:rFonts w:ascii="Times New Roman" w:hAnsi="Times New Roman"/>
          <w:bCs/>
          <w:lang w:val="ro-RO"/>
        </w:rPr>
        <w:t>Povestea şi desenul ataşat poveştii pot fi realizate individual sau de către echipe formate din  maxim 2 elevi de la aceeaşi unitate şcolară;</w:t>
      </w:r>
    </w:p>
    <w:p>
      <w:pPr>
        <w:numPr>
          <w:ilvl w:val="0"/>
          <w:numId w:val="7"/>
        </w:numPr>
        <w:spacing w:after="120" w:line="240" w:lineRule="auto"/>
        <w:jc w:val="both"/>
        <w:rPr>
          <w:rFonts w:ascii="Times New Roman" w:hAnsi="Times New Roman"/>
          <w:bCs/>
          <w:lang w:val="ro-RO"/>
        </w:rPr>
      </w:pPr>
      <w:r>
        <w:rPr>
          <w:rFonts w:ascii="Times New Roman" w:hAnsi="Times New Roman"/>
          <w:bCs/>
          <w:lang w:val="ro-RO"/>
        </w:rPr>
        <w:t>Fiecare unitate şcolară poate participa la faza judeţeană cu maxim 3 lucrări / secţiune;</w:t>
      </w:r>
    </w:p>
    <w:p>
      <w:pPr>
        <w:numPr>
          <w:ilvl w:val="0"/>
          <w:numId w:val="7"/>
        </w:numPr>
        <w:spacing w:after="120" w:line="240" w:lineRule="auto"/>
        <w:jc w:val="both"/>
        <w:rPr>
          <w:rFonts w:ascii="Times New Roman" w:hAnsi="Times New Roman"/>
          <w:bCs/>
          <w:lang w:val="ro-RO"/>
        </w:rPr>
      </w:pPr>
      <w:r>
        <w:rPr>
          <w:rFonts w:ascii="Times New Roman" w:hAnsi="Times New Roman"/>
          <w:bCs/>
          <w:lang w:val="ro-RO"/>
        </w:rPr>
        <w:t xml:space="preserve">Fiecare unitate şcolară va desemna un profesor îndrumător pentru elevii care participă la concurs; </w:t>
      </w:r>
    </w:p>
    <w:p>
      <w:pPr>
        <w:numPr>
          <w:ilvl w:val="0"/>
          <w:numId w:val="7"/>
        </w:numPr>
        <w:spacing w:after="120" w:line="240" w:lineRule="auto"/>
        <w:jc w:val="both"/>
        <w:rPr>
          <w:rFonts w:ascii="Times New Roman" w:hAnsi="Times New Roman"/>
          <w:bCs/>
          <w:lang w:val="ro-RO"/>
        </w:rPr>
      </w:pPr>
      <w:r>
        <w:rPr>
          <w:rFonts w:ascii="Times New Roman" w:hAnsi="Times New Roman"/>
          <w:bCs/>
          <w:lang w:val="ro-RO"/>
        </w:rPr>
        <w:t xml:space="preserve">Se poate participa la concurs cu una sau mai multe poveşti create de către </w:t>
      </w:r>
      <w:r>
        <w:rPr>
          <w:rFonts w:ascii="Times New Roman" w:hAnsi="Times New Roman"/>
          <w:bCs/>
          <w:color w:val="auto"/>
          <w:lang w:val="ro-RO"/>
        </w:rPr>
        <w:t xml:space="preserve">aceiaşi </w:t>
      </w:r>
      <w:r>
        <w:rPr>
          <w:rFonts w:ascii="Times New Roman" w:hAnsi="Times New Roman"/>
          <w:bCs/>
          <w:lang w:val="ro-RO"/>
        </w:rPr>
        <w:t>concurenţi, dacă la nivel de şcoală se situează în primele 3 cele mai bune lucrări;</w:t>
      </w:r>
    </w:p>
    <w:p>
      <w:pPr>
        <w:numPr>
          <w:ilvl w:val="0"/>
          <w:numId w:val="7"/>
        </w:numPr>
        <w:spacing w:after="120" w:line="240" w:lineRule="auto"/>
        <w:jc w:val="both"/>
        <w:rPr>
          <w:rFonts w:ascii="Times New Roman" w:hAnsi="Times New Roman"/>
          <w:bCs/>
          <w:lang w:val="ro-RO"/>
        </w:rPr>
      </w:pPr>
      <w:r>
        <w:rPr>
          <w:rFonts w:ascii="Times New Roman" w:hAnsi="Times New Roman"/>
          <w:bCs/>
          <w:lang w:val="ro-RO"/>
        </w:rPr>
        <w:t xml:space="preserve">Lucrările vor fi înscrise în concurs de către profesorii îndrumători din şcoala participantă, până la data de </w:t>
      </w:r>
      <w:r>
        <w:rPr>
          <w:rFonts w:ascii="Times New Roman" w:hAnsi="Times New Roman"/>
          <w:b/>
          <w:lang w:val="ro-RO"/>
        </w:rPr>
        <w:t>16 martie 2018</w:t>
      </w:r>
      <w:r>
        <w:rPr>
          <w:rFonts w:ascii="Times New Roman" w:hAnsi="Times New Roman"/>
          <w:bCs/>
          <w:lang w:val="ro-RO"/>
        </w:rPr>
        <w:t>, însoţite în mod obligatoriu de fişa de înscriere, pe adresa de email a CJRAE din județul de provenienţă a participanţilor;</w:t>
      </w:r>
      <w:bookmarkStart w:id="0" w:name="_GoBack"/>
      <w:bookmarkEnd w:id="0"/>
    </w:p>
    <w:p>
      <w:pPr>
        <w:numPr>
          <w:ilvl w:val="0"/>
          <w:numId w:val="7"/>
        </w:numPr>
        <w:spacing w:after="120" w:line="240" w:lineRule="auto"/>
        <w:jc w:val="both"/>
        <w:rPr>
          <w:rFonts w:ascii="Times New Roman" w:hAnsi="Times New Roman"/>
          <w:bCs/>
          <w:lang w:val="ro-RO"/>
        </w:rPr>
      </w:pPr>
      <w:r>
        <w:rPr>
          <w:rFonts w:ascii="Times New Roman" w:hAnsi="Times New Roman"/>
          <w:lang w:val="ro-RO"/>
        </w:rPr>
        <w:t xml:space="preserve">În cazul în care se constituie echipe din alte judeţe cu care CJRAE Hunedoara nu a încheiat un acord de parteneriat, acestea îşi vor putea înscrie lucrările pentru etapa judeţeană a concursului la CJRAE Hunedoara, pe adresa </w:t>
      </w:r>
      <w:r>
        <w:fldChar w:fldCharType="begin"/>
      </w:r>
      <w:r>
        <w:instrText xml:space="preserve"> HYPERLINK "mailto:cjraehd@yahoo.com" </w:instrText>
      </w:r>
      <w:r>
        <w:fldChar w:fldCharType="separate"/>
      </w:r>
      <w:r>
        <w:rPr>
          <w:rStyle w:val="10"/>
          <w:rFonts w:ascii="Times New Roman" w:hAnsi="Times New Roman"/>
          <w:lang w:val="ro-RO"/>
        </w:rPr>
        <w:t>cjraehd@yahoo.com</w:t>
      </w:r>
      <w:r>
        <w:rPr>
          <w:rStyle w:val="10"/>
          <w:rFonts w:ascii="Times New Roman" w:hAnsi="Times New Roman"/>
          <w:lang w:val="ro-RO"/>
        </w:rPr>
        <w:fldChar w:fldCharType="end"/>
      </w:r>
      <w:r>
        <w:rPr>
          <w:rFonts w:ascii="Times New Roman" w:hAnsi="Times New Roman"/>
          <w:lang w:val="ro-RO"/>
        </w:rPr>
        <w:t>,</w:t>
      </w:r>
      <w:r>
        <w:rPr>
          <w:rFonts w:ascii="Times New Roman" w:hAnsi="Times New Roman"/>
          <w:bCs/>
          <w:lang w:val="ro-RO"/>
        </w:rPr>
        <w:t xml:space="preserve"> până la data de </w:t>
      </w:r>
      <w:r>
        <w:rPr>
          <w:rFonts w:ascii="Times New Roman" w:hAnsi="Times New Roman"/>
          <w:b/>
          <w:lang w:val="ro-RO"/>
        </w:rPr>
        <w:t>16 martie 2018</w:t>
      </w:r>
      <w:r>
        <w:rPr>
          <w:rFonts w:ascii="Times New Roman" w:hAnsi="Times New Roman"/>
          <w:color w:val="FF0000"/>
          <w:lang w:val="ro-RO"/>
        </w:rPr>
        <w:t>.</w:t>
      </w:r>
    </w:p>
    <w:p>
      <w:pPr>
        <w:spacing w:after="0" w:line="240" w:lineRule="auto"/>
        <w:ind w:left="720"/>
        <w:jc w:val="both"/>
        <w:rPr>
          <w:rFonts w:ascii="Times New Roman" w:hAnsi="Times New Roman"/>
          <w:bCs/>
          <w:lang w:val="ro-RO"/>
        </w:rPr>
      </w:pPr>
    </w:p>
    <w:p>
      <w:pPr>
        <w:spacing w:after="120" w:line="240" w:lineRule="auto"/>
        <w:jc w:val="both"/>
        <w:rPr>
          <w:rFonts w:ascii="Times New Roman" w:hAnsi="Times New Roman"/>
          <w:b/>
          <w:bCs/>
          <w:lang w:val="ro-RO"/>
        </w:rPr>
      </w:pPr>
      <w:r>
        <w:rPr>
          <w:rFonts w:ascii="Times New Roman" w:hAnsi="Times New Roman"/>
          <w:b/>
          <w:bCs/>
          <w:lang w:val="ro-RO"/>
        </w:rPr>
        <w:t>B. Condiţii privind crearea poveştii:</w:t>
      </w:r>
    </w:p>
    <w:p>
      <w:pPr>
        <w:numPr>
          <w:ilvl w:val="0"/>
          <w:numId w:val="8"/>
        </w:numPr>
        <w:spacing w:after="120" w:line="240" w:lineRule="auto"/>
        <w:ind w:left="714" w:hanging="357"/>
        <w:jc w:val="both"/>
        <w:rPr>
          <w:rFonts w:ascii="Times New Roman" w:hAnsi="Times New Roman"/>
          <w:bCs/>
          <w:lang w:val="ro-RO"/>
        </w:rPr>
      </w:pPr>
      <w:r>
        <w:rPr>
          <w:rFonts w:ascii="Times New Roman" w:hAnsi="Times New Roman"/>
          <w:bCs/>
          <w:lang w:val="ro-RO"/>
        </w:rPr>
        <w:t>Povestea va fi scrisă în format text, fără să depăşească 4 pagini A4;</w:t>
      </w:r>
    </w:p>
    <w:p>
      <w:pPr>
        <w:numPr>
          <w:ilvl w:val="0"/>
          <w:numId w:val="8"/>
        </w:numPr>
        <w:spacing w:after="120" w:line="240" w:lineRule="auto"/>
        <w:ind w:left="714" w:hanging="357"/>
        <w:jc w:val="both"/>
        <w:rPr>
          <w:rFonts w:ascii="Times New Roman" w:hAnsi="Times New Roman"/>
          <w:bCs/>
          <w:lang w:val="ro-RO"/>
        </w:rPr>
      </w:pPr>
      <w:r>
        <w:rPr>
          <w:rFonts w:ascii="Times New Roman" w:hAnsi="Times New Roman"/>
          <w:bCs/>
          <w:lang w:val="ro-RO"/>
        </w:rPr>
        <w:t>Povestea va fi redactată într-un document Word sau Open</w:t>
      </w:r>
      <w:r>
        <w:rPr>
          <w:rFonts w:ascii="Times New Roman" w:hAnsi="Times New Roman"/>
          <w:bCs/>
        </w:rPr>
        <w:t xml:space="preserve"> </w:t>
      </w:r>
      <w:r>
        <w:rPr>
          <w:rFonts w:ascii="Times New Roman" w:hAnsi="Times New Roman"/>
          <w:bCs/>
          <w:lang w:val="ro-RO"/>
        </w:rPr>
        <w:t>Office, utilizând fontul Times New Roman, caracter de 12, la 1,5 distanţă între rânduri, cu diacritice;</w:t>
      </w:r>
    </w:p>
    <w:p>
      <w:pPr>
        <w:numPr>
          <w:ilvl w:val="0"/>
          <w:numId w:val="8"/>
        </w:numPr>
        <w:spacing w:after="120" w:line="240" w:lineRule="auto"/>
        <w:ind w:left="714" w:hanging="357"/>
        <w:jc w:val="both"/>
        <w:rPr>
          <w:rFonts w:ascii="Times New Roman" w:hAnsi="Times New Roman"/>
          <w:bCs/>
          <w:lang w:val="ro-RO"/>
        </w:rPr>
      </w:pPr>
      <w:r>
        <w:rPr>
          <w:rFonts w:ascii="Times New Roman" w:hAnsi="Times New Roman"/>
          <w:bCs/>
          <w:lang w:val="ro-RO"/>
        </w:rPr>
        <w:t xml:space="preserve">Desenul ataşat poveştii va fi scanat şi trimis în format .jpg; </w:t>
      </w:r>
    </w:p>
    <w:p>
      <w:pPr>
        <w:numPr>
          <w:ilvl w:val="0"/>
          <w:numId w:val="8"/>
        </w:numPr>
        <w:spacing w:after="120" w:line="240" w:lineRule="auto"/>
        <w:jc w:val="both"/>
        <w:rPr>
          <w:rFonts w:ascii="Times New Roman" w:hAnsi="Times New Roman"/>
          <w:bCs/>
          <w:lang w:val="ro-RO"/>
        </w:rPr>
      </w:pPr>
      <w:r>
        <w:rPr>
          <w:rFonts w:ascii="Times New Roman" w:hAnsi="Times New Roman"/>
          <w:bCs/>
          <w:lang w:val="ro-RO"/>
        </w:rPr>
        <w:t>Fiecare poveste trebuie să aibă un titlu;</w:t>
      </w:r>
    </w:p>
    <w:p>
      <w:pPr>
        <w:numPr>
          <w:ilvl w:val="0"/>
          <w:numId w:val="8"/>
        </w:numPr>
        <w:spacing w:after="120" w:line="240" w:lineRule="auto"/>
        <w:jc w:val="both"/>
        <w:rPr>
          <w:rFonts w:ascii="Times New Roman" w:hAnsi="Times New Roman"/>
          <w:bCs/>
          <w:lang w:val="ro-RO"/>
        </w:rPr>
      </w:pPr>
      <w:r>
        <w:rPr>
          <w:rFonts w:ascii="Times New Roman" w:hAnsi="Times New Roman"/>
          <w:bCs/>
          <w:lang w:val="ro-RO"/>
        </w:rPr>
        <w:t>Personajul principal este un personaj uman (cel care pleacă în călătorie);</w:t>
      </w:r>
    </w:p>
    <w:p>
      <w:pPr>
        <w:numPr>
          <w:ilvl w:val="0"/>
          <w:numId w:val="8"/>
        </w:numPr>
        <w:spacing w:after="120" w:line="240" w:lineRule="auto"/>
        <w:jc w:val="both"/>
        <w:rPr>
          <w:rFonts w:ascii="Times New Roman" w:hAnsi="Times New Roman"/>
          <w:bCs/>
          <w:lang w:val="ro-RO"/>
        </w:rPr>
      </w:pPr>
      <w:r>
        <w:rPr>
          <w:rFonts w:ascii="Times New Roman" w:hAnsi="Times New Roman"/>
          <w:bCs/>
          <w:lang w:val="ro-RO"/>
        </w:rPr>
        <w:t xml:space="preserve">În poveste </w:t>
      </w:r>
      <w:r>
        <w:rPr>
          <w:rFonts w:ascii="Times New Roman" w:hAnsi="Times New Roman"/>
          <w:bCs/>
        </w:rPr>
        <w:t xml:space="preserve">trebuie </w:t>
      </w:r>
      <w:r>
        <w:rPr>
          <w:rFonts w:ascii="Times New Roman" w:hAnsi="Times New Roman"/>
          <w:bCs/>
          <w:lang w:val="ro-RO"/>
        </w:rPr>
        <w:t>să se regăsească personaje ce întruchipează sentimente;</w:t>
      </w:r>
    </w:p>
    <w:p>
      <w:pPr>
        <w:numPr>
          <w:ilvl w:val="0"/>
          <w:numId w:val="8"/>
        </w:numPr>
        <w:spacing w:after="120" w:line="240" w:lineRule="auto"/>
        <w:jc w:val="both"/>
        <w:rPr>
          <w:rFonts w:ascii="Times New Roman" w:hAnsi="Times New Roman"/>
          <w:bCs/>
          <w:lang w:val="ro-RO"/>
        </w:rPr>
      </w:pPr>
      <w:r>
        <w:rPr>
          <w:rFonts w:ascii="Times New Roman" w:hAnsi="Times New Roman"/>
          <w:bCs/>
          <w:lang w:val="ro-RO"/>
        </w:rPr>
        <w:t>Personajele sentimente trebuie să fie bine conturate, astfel încât prin atitudinea şi acţiunile lor să caracterizeze un personaj uşor de recunoscut;</w:t>
      </w:r>
    </w:p>
    <w:p>
      <w:pPr>
        <w:numPr>
          <w:ilvl w:val="0"/>
          <w:numId w:val="8"/>
        </w:numPr>
        <w:spacing w:after="0" w:line="240" w:lineRule="auto"/>
        <w:jc w:val="both"/>
        <w:rPr>
          <w:rFonts w:ascii="Times New Roman" w:hAnsi="Times New Roman"/>
          <w:bCs/>
          <w:lang w:val="ro-RO"/>
        </w:rPr>
      </w:pPr>
      <w:r>
        <w:rPr>
          <w:rFonts w:ascii="Times New Roman" w:hAnsi="Times New Roman"/>
          <w:bCs/>
          <w:lang w:val="ro-RO"/>
        </w:rPr>
        <w:t>Prin poveste se vor evidenţia următoarele:</w:t>
      </w:r>
    </w:p>
    <w:p>
      <w:pPr>
        <w:numPr>
          <w:ilvl w:val="0"/>
          <w:numId w:val="9"/>
        </w:numPr>
        <w:spacing w:after="0" w:line="240" w:lineRule="auto"/>
        <w:jc w:val="both"/>
        <w:rPr>
          <w:rFonts w:ascii="Times New Roman" w:hAnsi="Times New Roman"/>
          <w:bCs/>
          <w:lang w:val="ro-RO"/>
        </w:rPr>
      </w:pPr>
      <w:r>
        <w:rPr>
          <w:rFonts w:ascii="Times New Roman" w:hAnsi="Times New Roman"/>
          <w:bCs/>
          <w:lang w:val="ro-RO"/>
        </w:rPr>
        <w:t>efectele sentimentelor asupra personajului uman;</w:t>
      </w:r>
    </w:p>
    <w:p>
      <w:pPr>
        <w:numPr>
          <w:ilvl w:val="0"/>
          <w:numId w:val="9"/>
        </w:numPr>
        <w:spacing w:after="0" w:line="240" w:lineRule="auto"/>
        <w:jc w:val="both"/>
        <w:rPr>
          <w:rFonts w:ascii="Times New Roman" w:hAnsi="Times New Roman"/>
          <w:bCs/>
          <w:lang w:val="ro-RO"/>
        </w:rPr>
      </w:pPr>
      <w:r>
        <w:rPr>
          <w:rFonts w:ascii="Times New Roman" w:hAnsi="Times New Roman"/>
          <w:bCs/>
          <w:lang w:val="ro-RO"/>
        </w:rPr>
        <w:t>modalităţi de manifestare a sentimentelor în diferite contexte;</w:t>
      </w:r>
    </w:p>
    <w:p>
      <w:pPr>
        <w:numPr>
          <w:ilvl w:val="0"/>
          <w:numId w:val="9"/>
        </w:numPr>
        <w:spacing w:after="0" w:line="240" w:lineRule="auto"/>
        <w:jc w:val="both"/>
        <w:rPr>
          <w:rFonts w:ascii="Times New Roman" w:hAnsi="Times New Roman"/>
          <w:bCs/>
          <w:lang w:val="ro-RO"/>
        </w:rPr>
      </w:pPr>
      <w:r>
        <w:rPr>
          <w:rFonts w:ascii="Times New Roman" w:hAnsi="Times New Roman"/>
          <w:bCs/>
          <w:lang w:val="ro-RO"/>
        </w:rPr>
        <w:t>modalităţile prin care sentimentele pozitive înving sentimentele negative.</w:t>
      </w:r>
    </w:p>
    <w:p>
      <w:pPr>
        <w:spacing w:after="0" w:line="240" w:lineRule="auto"/>
        <w:jc w:val="both"/>
        <w:rPr>
          <w:rFonts w:ascii="Times New Roman" w:hAnsi="Times New Roman"/>
          <w:lang w:val="ro-RO"/>
        </w:rPr>
      </w:pPr>
    </w:p>
    <w:p>
      <w:pPr>
        <w:spacing w:after="120" w:line="240" w:lineRule="auto"/>
        <w:jc w:val="both"/>
        <w:rPr>
          <w:rFonts w:ascii="Times New Roman" w:hAnsi="Times New Roman"/>
          <w:b/>
          <w:lang w:val="ro-RO"/>
        </w:rPr>
      </w:pPr>
      <w:r>
        <w:rPr>
          <w:rFonts w:ascii="Times New Roman" w:hAnsi="Times New Roman"/>
          <w:b/>
          <w:lang w:val="ro-RO"/>
        </w:rPr>
        <w:t>C. Criterii de evaluare:</w:t>
      </w:r>
    </w:p>
    <w:p>
      <w:pPr>
        <w:numPr>
          <w:ilvl w:val="0"/>
          <w:numId w:val="10"/>
        </w:numPr>
        <w:spacing w:after="120" w:line="240" w:lineRule="auto"/>
        <w:ind w:left="720"/>
        <w:jc w:val="both"/>
        <w:rPr>
          <w:rFonts w:ascii="Times New Roman" w:hAnsi="Times New Roman"/>
          <w:lang w:val="ro-RO"/>
        </w:rPr>
      </w:pPr>
      <w:r>
        <w:rPr>
          <w:rFonts w:ascii="Times New Roman" w:hAnsi="Times New Roman"/>
          <w:lang w:val="ro-RO"/>
        </w:rPr>
        <w:t>Evaluarea lucrărilor la nivel judeţean şi naţional se realizează de către o echipă de jurizare ai cărei membri sunt aleşi după criterii stabilite de fiecare CJRAE participant sau, în cazul etapei naţionale, de către CJRAE Hunedoara;</w:t>
      </w:r>
    </w:p>
    <w:p>
      <w:pPr>
        <w:numPr>
          <w:ilvl w:val="0"/>
          <w:numId w:val="10"/>
        </w:numPr>
        <w:spacing w:after="120" w:line="240" w:lineRule="auto"/>
        <w:ind w:left="720"/>
        <w:jc w:val="both"/>
        <w:rPr>
          <w:rFonts w:ascii="Times New Roman" w:hAnsi="Times New Roman"/>
          <w:lang w:val="ro-RO"/>
        </w:rPr>
      </w:pPr>
      <w:r>
        <w:rPr>
          <w:rFonts w:ascii="Times New Roman" w:hAnsi="Times New Roman"/>
          <w:lang w:val="ro-RO"/>
        </w:rPr>
        <w:t>În etapa jurizării (la nivel judeţean sau naţional) evaluatorii nu vor cunoaşte numele sau şcoala / localitatea de proveninţă ale participanţilor;</w:t>
      </w:r>
    </w:p>
    <w:p>
      <w:pPr>
        <w:numPr>
          <w:ilvl w:val="0"/>
          <w:numId w:val="10"/>
        </w:numPr>
        <w:spacing w:after="0" w:line="240" w:lineRule="auto"/>
        <w:ind w:left="720"/>
        <w:jc w:val="both"/>
        <w:rPr>
          <w:rFonts w:ascii="Times New Roman" w:hAnsi="Times New Roman"/>
          <w:lang w:val="ro-RO"/>
        </w:rPr>
      </w:pPr>
      <w:r>
        <w:rPr>
          <w:rFonts w:ascii="Times New Roman" w:hAnsi="Times New Roman"/>
          <w:lang w:val="ro-RO"/>
        </w:rPr>
        <w:t>Se va evalua fiecare lucrare, ţinându-se cont de următoarea pondere: 70% din nota lucrării va fi acordată povestirii, iar 30%  va fi acordată desenului care însoţeşte povestirea:</w:t>
      </w:r>
    </w:p>
    <w:p>
      <w:pPr>
        <w:spacing w:after="0" w:line="240" w:lineRule="auto"/>
        <w:ind w:left="360"/>
        <w:jc w:val="both"/>
        <w:rPr>
          <w:rFonts w:ascii="Times New Roman" w:hAnsi="Times New Roman"/>
          <w:bCs/>
          <w:lang w:val="ro-RO"/>
        </w:rPr>
      </w:pPr>
    </w:p>
    <w:p>
      <w:pPr>
        <w:numPr>
          <w:ilvl w:val="0"/>
          <w:numId w:val="11"/>
        </w:numPr>
        <w:spacing w:after="0" w:line="240" w:lineRule="auto"/>
        <w:jc w:val="both"/>
        <w:rPr>
          <w:rFonts w:ascii="Times New Roman" w:hAnsi="Times New Roman"/>
          <w:b/>
          <w:lang w:val="ro-RO"/>
        </w:rPr>
      </w:pPr>
      <w:r>
        <w:rPr>
          <w:rFonts w:ascii="Times New Roman" w:hAnsi="Times New Roman"/>
          <w:b/>
          <w:lang w:val="ro-RO"/>
        </w:rPr>
        <w:t>POVESTE (70% din nota finală):</w:t>
      </w:r>
    </w:p>
    <w:p>
      <w:pPr>
        <w:numPr>
          <w:ilvl w:val="0"/>
          <w:numId w:val="12"/>
        </w:numPr>
        <w:spacing w:after="0" w:line="240" w:lineRule="auto"/>
        <w:jc w:val="both"/>
        <w:rPr>
          <w:rFonts w:ascii="Times New Roman" w:hAnsi="Times New Roman"/>
          <w:lang w:val="ro-RO"/>
        </w:rPr>
      </w:pPr>
      <w:r>
        <w:rPr>
          <w:rFonts w:ascii="Times New Roman" w:hAnsi="Times New Roman"/>
          <w:lang w:val="ro-RO"/>
        </w:rPr>
        <w:t>Identificarea corectă a sentimentelor şi a modului în care acestea influenţează comportamentul uman precum şi a modalităţilor de exprimare adecvată a trăirilor afective</w:t>
      </w:r>
    </w:p>
    <w:p>
      <w:pPr>
        <w:numPr>
          <w:ilvl w:val="0"/>
          <w:numId w:val="12"/>
        </w:numPr>
        <w:spacing w:after="0" w:line="240" w:lineRule="auto"/>
        <w:jc w:val="both"/>
        <w:rPr>
          <w:rFonts w:ascii="Times New Roman" w:hAnsi="Times New Roman"/>
          <w:lang w:val="ro-RO"/>
        </w:rPr>
      </w:pPr>
      <w:r>
        <w:rPr>
          <w:rFonts w:ascii="Times New Roman" w:hAnsi="Times New Roman"/>
          <w:lang w:val="ro-RO"/>
        </w:rPr>
        <w:t>Respectarea condiţiilor din regulament privind redactarea poveştii</w:t>
      </w:r>
    </w:p>
    <w:p>
      <w:pPr>
        <w:numPr>
          <w:ilvl w:val="0"/>
          <w:numId w:val="12"/>
        </w:numPr>
        <w:spacing w:after="0" w:line="240" w:lineRule="auto"/>
        <w:jc w:val="both"/>
        <w:rPr>
          <w:rFonts w:ascii="Times New Roman" w:hAnsi="Times New Roman"/>
          <w:lang w:val="ro-RO"/>
        </w:rPr>
      </w:pPr>
      <w:r>
        <w:rPr>
          <w:rFonts w:ascii="Times New Roman" w:hAnsi="Times New Roman"/>
          <w:lang w:val="ro-RO"/>
        </w:rPr>
        <w:t>Creativitate, originalitate</w:t>
      </w:r>
    </w:p>
    <w:p>
      <w:pPr>
        <w:numPr>
          <w:ilvl w:val="0"/>
          <w:numId w:val="12"/>
        </w:numPr>
        <w:spacing w:after="0" w:line="240" w:lineRule="auto"/>
        <w:jc w:val="both"/>
        <w:rPr>
          <w:rFonts w:ascii="Times New Roman" w:hAnsi="Times New Roman"/>
          <w:lang w:val="ro-RO"/>
        </w:rPr>
      </w:pPr>
      <w:r>
        <w:rPr>
          <w:rFonts w:ascii="Times New Roman" w:hAnsi="Times New Roman"/>
          <w:lang w:val="ro-RO"/>
        </w:rPr>
        <w:t>Exprimare coerentă, cursivă, clară</w:t>
      </w:r>
    </w:p>
    <w:p>
      <w:pPr>
        <w:numPr>
          <w:ilvl w:val="0"/>
          <w:numId w:val="12"/>
        </w:numPr>
        <w:spacing w:after="0" w:line="240" w:lineRule="auto"/>
        <w:jc w:val="both"/>
        <w:rPr>
          <w:rFonts w:ascii="Times New Roman" w:hAnsi="Times New Roman"/>
          <w:lang w:val="ro-RO"/>
        </w:rPr>
      </w:pPr>
      <w:r>
        <w:rPr>
          <w:rFonts w:ascii="Times New Roman" w:hAnsi="Times New Roman"/>
          <w:lang w:val="ro-RO"/>
        </w:rPr>
        <w:t>Identificarea şi utilizarea caracteristicilor poveştii</w:t>
      </w:r>
    </w:p>
    <w:p>
      <w:pPr>
        <w:numPr>
          <w:ilvl w:val="0"/>
          <w:numId w:val="12"/>
        </w:numPr>
        <w:spacing w:after="0" w:line="240" w:lineRule="auto"/>
        <w:jc w:val="both"/>
        <w:rPr>
          <w:rFonts w:ascii="Times New Roman" w:hAnsi="Times New Roman"/>
          <w:lang w:val="ro-RO"/>
        </w:rPr>
      </w:pPr>
      <w:r>
        <w:rPr>
          <w:rFonts w:ascii="Times New Roman" w:hAnsi="Times New Roman"/>
          <w:lang w:val="ro-RO"/>
        </w:rPr>
        <w:t>Mesajul poveştii să fie în concordanţă cu tema aleasă</w:t>
      </w:r>
    </w:p>
    <w:p>
      <w:pPr>
        <w:numPr>
          <w:ilvl w:val="0"/>
          <w:numId w:val="12"/>
        </w:numPr>
        <w:spacing w:after="0" w:line="240" w:lineRule="auto"/>
        <w:jc w:val="both"/>
        <w:rPr>
          <w:rFonts w:ascii="Times New Roman" w:hAnsi="Times New Roman"/>
          <w:lang w:val="ro-RO"/>
        </w:rPr>
      </w:pPr>
      <w:r>
        <w:rPr>
          <w:rFonts w:ascii="Times New Roman" w:hAnsi="Times New Roman"/>
          <w:lang w:val="ro-RO"/>
        </w:rPr>
        <w:t>Conturarea personajelor în acord cu caracteristicile sentimentelor pe care le reprezintă</w:t>
      </w:r>
    </w:p>
    <w:p>
      <w:pPr>
        <w:spacing w:after="0" w:line="240" w:lineRule="auto"/>
        <w:ind w:left="720"/>
        <w:jc w:val="both"/>
        <w:rPr>
          <w:rFonts w:ascii="Times New Roman" w:hAnsi="Times New Roman"/>
          <w:lang w:val="ro-RO"/>
        </w:rPr>
      </w:pPr>
    </w:p>
    <w:p>
      <w:pPr>
        <w:numPr>
          <w:ilvl w:val="0"/>
          <w:numId w:val="11"/>
        </w:numPr>
        <w:spacing w:after="0" w:line="240" w:lineRule="auto"/>
        <w:jc w:val="both"/>
        <w:rPr>
          <w:rFonts w:ascii="Times New Roman" w:hAnsi="Times New Roman"/>
          <w:b/>
          <w:lang w:val="ro-RO"/>
        </w:rPr>
      </w:pPr>
      <w:r>
        <w:rPr>
          <w:rFonts w:ascii="Times New Roman" w:hAnsi="Times New Roman"/>
          <w:b/>
          <w:lang w:val="ro-RO"/>
        </w:rPr>
        <w:t xml:space="preserve">DESEN (30% din nota finală): </w:t>
      </w:r>
    </w:p>
    <w:p>
      <w:pPr>
        <w:numPr>
          <w:ilvl w:val="0"/>
          <w:numId w:val="13"/>
        </w:numPr>
        <w:spacing w:after="0" w:line="240" w:lineRule="auto"/>
        <w:jc w:val="both"/>
        <w:rPr>
          <w:rFonts w:ascii="Times New Roman" w:hAnsi="Times New Roman"/>
          <w:lang w:val="ro-RO"/>
        </w:rPr>
      </w:pPr>
      <w:r>
        <w:rPr>
          <w:rFonts w:ascii="Times New Roman" w:hAnsi="Times New Roman"/>
          <w:lang w:val="ro-RO"/>
        </w:rPr>
        <w:t>Sumarizarea</w:t>
      </w:r>
      <w:r>
        <w:rPr>
          <w:rFonts w:ascii="Times New Roman" w:hAnsi="Times New Roman"/>
        </w:rPr>
        <w:t xml:space="preserve"> </w:t>
      </w:r>
      <w:r>
        <w:rPr>
          <w:rFonts w:ascii="Times New Roman" w:hAnsi="Times New Roman"/>
          <w:lang w:val="ro-RO"/>
        </w:rPr>
        <w:t>conţinutuluişi mesajului poveştii în desen</w:t>
      </w:r>
    </w:p>
    <w:p>
      <w:pPr>
        <w:numPr>
          <w:ilvl w:val="0"/>
          <w:numId w:val="13"/>
        </w:numPr>
        <w:spacing w:after="0" w:line="240" w:lineRule="auto"/>
        <w:jc w:val="both"/>
        <w:rPr>
          <w:rFonts w:ascii="Times New Roman" w:hAnsi="Times New Roman"/>
          <w:lang w:val="ro-RO"/>
        </w:rPr>
      </w:pPr>
      <w:r>
        <w:rPr>
          <w:rFonts w:ascii="Times New Roman" w:hAnsi="Times New Roman"/>
          <w:lang w:val="ro-RO"/>
        </w:rPr>
        <w:t>Originalitatea desenului</w:t>
      </w:r>
    </w:p>
    <w:p>
      <w:pPr>
        <w:numPr>
          <w:ilvl w:val="0"/>
          <w:numId w:val="13"/>
        </w:numPr>
        <w:spacing w:after="0" w:line="240" w:lineRule="auto"/>
        <w:jc w:val="both"/>
        <w:rPr>
          <w:rFonts w:ascii="Times New Roman" w:hAnsi="Times New Roman"/>
          <w:b/>
          <w:bCs/>
          <w:lang w:val="ro-RO"/>
        </w:rPr>
      </w:pPr>
      <w:r>
        <w:rPr>
          <w:rFonts w:ascii="Times New Roman" w:hAnsi="Times New Roman"/>
          <w:lang w:val="ro-RO"/>
        </w:rPr>
        <w:t>Esteticul desenului</w:t>
      </w:r>
    </w:p>
    <w:p>
      <w:pPr>
        <w:keepNext/>
        <w:spacing w:before="240" w:after="60"/>
        <w:jc w:val="both"/>
        <w:outlineLvl w:val="3"/>
        <w:rPr>
          <w:rFonts w:ascii="Times New Roman" w:hAnsi="Times New Roman"/>
          <w:b/>
          <w:bCs/>
          <w:lang w:val="ro-RO"/>
        </w:rPr>
      </w:pPr>
      <w:r>
        <w:rPr>
          <w:rFonts w:ascii="Times New Roman" w:hAnsi="Times New Roman"/>
          <w:b/>
          <w:bCs/>
          <w:lang w:val="ro-RO"/>
        </w:rPr>
        <w:br w:type="page"/>
      </w:r>
    </w:p>
    <w:p>
      <w:pPr>
        <w:keepNext/>
        <w:spacing w:before="240" w:after="60"/>
        <w:outlineLvl w:val="3"/>
        <w:rPr>
          <w:rFonts w:ascii="Times New Roman" w:hAnsi="Times New Roman"/>
          <w:b/>
          <w:bCs/>
          <w:lang w:val="ro-RO"/>
        </w:rPr>
      </w:pPr>
      <w:r>
        <w:rPr>
          <w:rFonts w:ascii="Times New Roman" w:hAnsi="Times New Roman"/>
          <w:b/>
          <w:bCs/>
          <w:lang w:val="ro-RO"/>
        </w:rPr>
        <w:t>Anexa</w:t>
      </w:r>
    </w:p>
    <w:p>
      <w:pPr>
        <w:keepNext/>
        <w:spacing w:before="240" w:after="60"/>
        <w:jc w:val="center"/>
        <w:outlineLvl w:val="3"/>
        <w:rPr>
          <w:rFonts w:ascii="Times New Roman" w:hAnsi="Times New Roman"/>
          <w:b/>
          <w:bCs/>
          <w:lang w:val="ro-RO"/>
        </w:rPr>
      </w:pPr>
    </w:p>
    <w:p>
      <w:pPr>
        <w:keepNext/>
        <w:spacing w:before="240" w:after="60"/>
        <w:jc w:val="center"/>
        <w:outlineLvl w:val="3"/>
        <w:rPr>
          <w:rFonts w:ascii="Times New Roman" w:hAnsi="Times New Roman"/>
          <w:b/>
          <w:bCs/>
          <w:lang w:val="ro-RO"/>
        </w:rPr>
      </w:pPr>
      <w:r>
        <w:rPr>
          <w:rFonts w:ascii="Times New Roman" w:hAnsi="Times New Roman"/>
          <w:b/>
          <w:bCs/>
          <w:lang w:val="ro-RO"/>
        </w:rPr>
        <w:t>Fişă de înscriere la concursul educațional ,,CĂLĂTORIE ÎN LUMEA SENTIMENTELOR”</w:t>
      </w:r>
    </w:p>
    <w:p>
      <w:pPr>
        <w:spacing w:line="360" w:lineRule="auto"/>
        <w:rPr>
          <w:rFonts w:ascii="Times New Roman" w:hAnsi="Times New Roman"/>
          <w:bCs/>
          <w:lang w:val="ro-RO"/>
        </w:rPr>
      </w:pPr>
    </w:p>
    <w:p>
      <w:pPr>
        <w:spacing w:after="0" w:line="240" w:lineRule="auto"/>
        <w:jc w:val="both"/>
        <w:rPr>
          <w:rFonts w:ascii="Times New Roman" w:hAnsi="Times New Roman"/>
          <w:lang w:val="ro-RO"/>
        </w:rPr>
      </w:pPr>
      <w:r>
        <w:rPr>
          <w:rFonts w:ascii="Times New Roman" w:hAnsi="Times New Roman"/>
          <w:lang w:val="ro-RO"/>
        </w:rPr>
        <w:t>Unitatea școlară: ______________________________________________________</w:t>
      </w:r>
    </w:p>
    <w:p>
      <w:pPr>
        <w:spacing w:after="0" w:line="240" w:lineRule="auto"/>
        <w:jc w:val="both"/>
        <w:rPr>
          <w:rFonts w:ascii="Times New Roman" w:hAnsi="Times New Roman"/>
          <w:lang w:val="ro-RO"/>
        </w:rPr>
      </w:pPr>
    </w:p>
    <w:p>
      <w:pPr>
        <w:spacing w:after="0" w:line="240" w:lineRule="auto"/>
        <w:jc w:val="both"/>
        <w:rPr>
          <w:rFonts w:ascii="Times New Roman" w:hAnsi="Times New Roman"/>
          <w:lang w:val="ro-RO"/>
        </w:rPr>
      </w:pPr>
      <w:r>
        <w:rPr>
          <w:rFonts w:ascii="Times New Roman" w:hAnsi="Times New Roman"/>
          <w:lang w:val="ro-RO"/>
        </w:rPr>
        <w:t>Adresa unității școlare: ___________________________________________________</w:t>
      </w:r>
    </w:p>
    <w:p>
      <w:pPr>
        <w:spacing w:after="0" w:line="240" w:lineRule="auto"/>
        <w:jc w:val="both"/>
        <w:rPr>
          <w:rFonts w:ascii="Times New Roman" w:hAnsi="Times New Roman"/>
          <w:lang w:val="ro-RO"/>
        </w:rPr>
      </w:pPr>
    </w:p>
    <w:p>
      <w:pPr>
        <w:spacing w:after="0" w:line="240" w:lineRule="auto"/>
        <w:jc w:val="both"/>
        <w:rPr>
          <w:rFonts w:ascii="Times New Roman" w:hAnsi="Times New Roman"/>
          <w:lang w:val="ro-RO"/>
        </w:rPr>
      </w:pPr>
      <w:r>
        <w:rPr>
          <w:rFonts w:ascii="Times New Roman" w:hAnsi="Times New Roman"/>
          <w:lang w:val="ro-RO"/>
        </w:rPr>
        <w:t>Localitatea:____________________________________________________________</w:t>
      </w:r>
    </w:p>
    <w:p>
      <w:pPr>
        <w:spacing w:after="0" w:line="240" w:lineRule="auto"/>
        <w:jc w:val="both"/>
        <w:rPr>
          <w:rFonts w:ascii="Times New Roman" w:hAnsi="Times New Roman"/>
          <w:lang w:val="ro-RO"/>
        </w:rPr>
      </w:pPr>
    </w:p>
    <w:p>
      <w:pPr>
        <w:spacing w:after="0" w:line="240" w:lineRule="auto"/>
        <w:jc w:val="both"/>
        <w:rPr>
          <w:rFonts w:ascii="Times New Roman" w:hAnsi="Times New Roman"/>
          <w:lang w:val="ro-RO"/>
        </w:rPr>
      </w:pPr>
      <w:r>
        <w:rPr>
          <w:rFonts w:ascii="Times New Roman" w:hAnsi="Times New Roman"/>
          <w:lang w:val="ro-RO"/>
        </w:rPr>
        <w:t>Județul:_______________________________________________________________</w:t>
      </w:r>
    </w:p>
    <w:p>
      <w:pPr>
        <w:spacing w:after="0" w:line="240" w:lineRule="auto"/>
        <w:rPr>
          <w:rFonts w:ascii="Times New Roman" w:hAnsi="Times New Roman"/>
          <w:bCs/>
          <w:lang w:val="ro-RO"/>
        </w:rPr>
      </w:pPr>
    </w:p>
    <w:p>
      <w:pPr>
        <w:spacing w:after="0" w:line="240" w:lineRule="auto"/>
        <w:rPr>
          <w:rFonts w:ascii="Times New Roman" w:hAnsi="Times New Roman"/>
          <w:bCs/>
          <w:lang w:val="ro-RO"/>
        </w:rPr>
      </w:pPr>
    </w:p>
    <w:p>
      <w:pPr>
        <w:spacing w:after="0" w:line="240" w:lineRule="auto"/>
        <w:rPr>
          <w:rFonts w:ascii="Times New Roman" w:hAnsi="Times New Roman"/>
          <w:bCs/>
          <w:lang w:val="ro-RO"/>
        </w:rPr>
      </w:pPr>
    </w:p>
    <w:tbl>
      <w:tblPr>
        <w:tblStyle w:val="11"/>
        <w:tblpPr w:leftFromText="180" w:rightFromText="180" w:vertAnchor="text" w:horzAnchor="page" w:tblpX="993" w:tblpY="294"/>
        <w:tblOverlap w:val="never"/>
        <w:tblW w:w="1043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820"/>
        <w:gridCol w:w="2116"/>
        <w:gridCol w:w="1764"/>
        <w:gridCol w:w="1518"/>
        <w:gridCol w:w="759"/>
        <w:gridCol w:w="1694"/>
        <w:gridCol w:w="759"/>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c>
          <w:tcPr>
            <w:tcW w:w="1820" w:type="dxa"/>
            <w:shd w:val="clear" w:color="auto" w:fill="auto"/>
            <w:vAlign w:val="center"/>
          </w:tcPr>
          <w:p>
            <w:pPr>
              <w:spacing w:after="0" w:line="240" w:lineRule="auto"/>
              <w:jc w:val="center"/>
              <w:rPr>
                <w:rFonts w:ascii="Times New Roman" w:hAnsi="Times New Roman"/>
                <w:bCs/>
                <w:lang w:val="ro-RO"/>
              </w:rPr>
            </w:pPr>
            <w:r>
              <w:rPr>
                <w:rFonts w:ascii="Times New Roman" w:hAnsi="Times New Roman"/>
                <w:bCs/>
                <w:lang w:val="ro-RO"/>
              </w:rPr>
              <w:t>Titlul poveştii</w:t>
            </w:r>
          </w:p>
        </w:tc>
        <w:tc>
          <w:tcPr>
            <w:tcW w:w="2116" w:type="dxa"/>
            <w:shd w:val="clear" w:color="auto" w:fill="auto"/>
            <w:vAlign w:val="center"/>
          </w:tcPr>
          <w:p>
            <w:pPr>
              <w:spacing w:after="0" w:line="240" w:lineRule="auto"/>
              <w:jc w:val="center"/>
              <w:rPr>
                <w:rFonts w:ascii="Times New Roman" w:hAnsi="Times New Roman"/>
                <w:bCs/>
                <w:lang w:val="ro-RO"/>
              </w:rPr>
            </w:pPr>
            <w:r>
              <w:rPr>
                <w:rFonts w:ascii="Times New Roman" w:hAnsi="Times New Roman"/>
                <w:bCs/>
                <w:lang w:val="ro-RO"/>
              </w:rPr>
              <w:t>Numele şi prenumele profesorului coordonator</w:t>
            </w:r>
          </w:p>
        </w:tc>
        <w:tc>
          <w:tcPr>
            <w:tcW w:w="1764" w:type="dxa"/>
            <w:shd w:val="clear" w:color="auto" w:fill="auto"/>
            <w:vAlign w:val="center"/>
          </w:tcPr>
          <w:p>
            <w:pPr>
              <w:spacing w:after="0" w:line="240" w:lineRule="auto"/>
              <w:jc w:val="center"/>
              <w:rPr>
                <w:rFonts w:ascii="Times New Roman" w:hAnsi="Times New Roman"/>
                <w:bCs/>
                <w:lang w:val="ro-RO"/>
              </w:rPr>
            </w:pPr>
            <w:r>
              <w:rPr>
                <w:rFonts w:ascii="Times New Roman" w:hAnsi="Times New Roman"/>
                <w:bCs/>
                <w:lang w:val="ro-RO"/>
              </w:rPr>
              <w:t>Datele de contact ale profesorului coordonator (telefon, email)</w:t>
            </w:r>
          </w:p>
        </w:tc>
        <w:tc>
          <w:tcPr>
            <w:tcW w:w="1518" w:type="dxa"/>
            <w:shd w:val="clear" w:color="auto" w:fill="auto"/>
            <w:vAlign w:val="center"/>
          </w:tcPr>
          <w:p>
            <w:pPr>
              <w:spacing w:after="0" w:line="240" w:lineRule="auto"/>
              <w:jc w:val="center"/>
              <w:rPr>
                <w:rFonts w:ascii="Times New Roman" w:hAnsi="Times New Roman"/>
                <w:bCs/>
                <w:lang w:val="ro-RO"/>
              </w:rPr>
            </w:pPr>
            <w:r>
              <w:rPr>
                <w:rFonts w:ascii="Times New Roman" w:hAnsi="Times New Roman"/>
                <w:bCs/>
                <w:lang w:val="ro-RO"/>
              </w:rPr>
              <w:t>Numele şi prenumele autorului poveştii</w:t>
            </w:r>
          </w:p>
        </w:tc>
        <w:tc>
          <w:tcPr>
            <w:tcW w:w="759" w:type="dxa"/>
            <w:shd w:val="clear" w:color="auto" w:fill="auto"/>
            <w:vAlign w:val="center"/>
          </w:tcPr>
          <w:p>
            <w:pPr>
              <w:spacing w:after="0" w:line="240" w:lineRule="auto"/>
              <w:jc w:val="center"/>
              <w:rPr>
                <w:rFonts w:ascii="Times New Roman" w:hAnsi="Times New Roman"/>
                <w:bCs/>
                <w:lang w:val="ro-RO"/>
              </w:rPr>
            </w:pPr>
            <w:r>
              <w:rPr>
                <w:rFonts w:ascii="Times New Roman" w:hAnsi="Times New Roman"/>
                <w:bCs/>
                <w:lang w:val="ro-RO"/>
              </w:rPr>
              <w:t>Clasa</w:t>
            </w:r>
          </w:p>
        </w:tc>
        <w:tc>
          <w:tcPr>
            <w:tcW w:w="1694" w:type="dxa"/>
            <w:shd w:val="clear" w:color="auto" w:fill="auto"/>
            <w:vAlign w:val="center"/>
          </w:tcPr>
          <w:p>
            <w:pPr>
              <w:spacing w:after="0" w:line="240" w:lineRule="auto"/>
              <w:jc w:val="center"/>
              <w:rPr>
                <w:rFonts w:ascii="Times New Roman" w:hAnsi="Times New Roman"/>
                <w:bCs/>
                <w:lang w:val="ro-RO"/>
              </w:rPr>
            </w:pPr>
            <w:r>
              <w:rPr>
                <w:rFonts w:ascii="Times New Roman" w:hAnsi="Times New Roman"/>
                <w:bCs/>
                <w:lang w:val="ro-RO"/>
              </w:rPr>
              <w:t>Numele şi prenumele autorului desenului</w:t>
            </w:r>
          </w:p>
        </w:tc>
        <w:tc>
          <w:tcPr>
            <w:tcW w:w="759" w:type="dxa"/>
            <w:shd w:val="clear" w:color="auto" w:fill="auto"/>
            <w:vAlign w:val="center"/>
          </w:tcPr>
          <w:p>
            <w:pPr>
              <w:spacing w:after="0" w:line="240" w:lineRule="auto"/>
              <w:jc w:val="center"/>
              <w:rPr>
                <w:rFonts w:ascii="Times New Roman" w:hAnsi="Times New Roman"/>
                <w:bCs/>
                <w:lang w:val="ro-RO"/>
              </w:rPr>
            </w:pPr>
            <w:r>
              <w:rPr>
                <w:rFonts w:ascii="Times New Roman" w:hAnsi="Times New Roman"/>
                <w:bCs/>
                <w:lang w:val="ro-RO"/>
              </w:rPr>
              <w:t>Clasa</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c>
          <w:tcPr>
            <w:tcW w:w="1820" w:type="dxa"/>
            <w:shd w:val="clear" w:color="auto" w:fill="auto"/>
          </w:tcPr>
          <w:p>
            <w:pPr>
              <w:spacing w:after="0" w:line="240" w:lineRule="auto"/>
              <w:rPr>
                <w:rFonts w:ascii="Times New Roman" w:hAnsi="Times New Roman"/>
                <w:bCs/>
                <w:lang w:val="ro-RO"/>
              </w:rPr>
            </w:pPr>
          </w:p>
          <w:p>
            <w:pPr>
              <w:spacing w:after="0" w:line="240" w:lineRule="auto"/>
              <w:rPr>
                <w:rFonts w:ascii="Times New Roman" w:hAnsi="Times New Roman"/>
                <w:bCs/>
                <w:lang w:val="ro-RO"/>
              </w:rPr>
            </w:pPr>
          </w:p>
        </w:tc>
        <w:tc>
          <w:tcPr>
            <w:tcW w:w="2116" w:type="dxa"/>
            <w:shd w:val="clear" w:color="auto" w:fill="auto"/>
          </w:tcPr>
          <w:p>
            <w:pPr>
              <w:spacing w:after="0" w:line="240" w:lineRule="auto"/>
              <w:rPr>
                <w:rFonts w:ascii="Times New Roman" w:hAnsi="Times New Roman"/>
                <w:bCs/>
                <w:lang w:val="ro-RO"/>
              </w:rPr>
            </w:pPr>
          </w:p>
        </w:tc>
        <w:tc>
          <w:tcPr>
            <w:tcW w:w="1764" w:type="dxa"/>
            <w:shd w:val="clear" w:color="auto" w:fill="auto"/>
          </w:tcPr>
          <w:p>
            <w:pPr>
              <w:spacing w:after="0" w:line="240" w:lineRule="auto"/>
              <w:rPr>
                <w:rFonts w:ascii="Times New Roman" w:hAnsi="Times New Roman"/>
                <w:bCs/>
                <w:lang w:val="ro-RO"/>
              </w:rPr>
            </w:pPr>
          </w:p>
        </w:tc>
        <w:tc>
          <w:tcPr>
            <w:tcW w:w="1518" w:type="dxa"/>
            <w:shd w:val="clear" w:color="auto" w:fill="auto"/>
          </w:tcPr>
          <w:p>
            <w:pPr>
              <w:spacing w:after="0" w:line="240" w:lineRule="auto"/>
              <w:rPr>
                <w:rFonts w:ascii="Times New Roman" w:hAnsi="Times New Roman"/>
                <w:bCs/>
                <w:lang w:val="ro-RO"/>
              </w:rPr>
            </w:pPr>
          </w:p>
        </w:tc>
        <w:tc>
          <w:tcPr>
            <w:tcW w:w="759" w:type="dxa"/>
            <w:shd w:val="clear" w:color="auto" w:fill="auto"/>
          </w:tcPr>
          <w:p>
            <w:pPr>
              <w:spacing w:after="0" w:line="240" w:lineRule="auto"/>
              <w:rPr>
                <w:rFonts w:ascii="Times New Roman" w:hAnsi="Times New Roman"/>
                <w:bCs/>
                <w:lang w:val="ro-RO"/>
              </w:rPr>
            </w:pPr>
          </w:p>
        </w:tc>
        <w:tc>
          <w:tcPr>
            <w:tcW w:w="1694" w:type="dxa"/>
            <w:shd w:val="clear" w:color="auto" w:fill="auto"/>
          </w:tcPr>
          <w:p>
            <w:pPr>
              <w:spacing w:after="0" w:line="240" w:lineRule="auto"/>
              <w:rPr>
                <w:rFonts w:ascii="Times New Roman" w:hAnsi="Times New Roman"/>
                <w:bCs/>
                <w:lang w:val="ro-RO"/>
              </w:rPr>
            </w:pPr>
          </w:p>
        </w:tc>
        <w:tc>
          <w:tcPr>
            <w:tcW w:w="759" w:type="dxa"/>
            <w:shd w:val="clear" w:color="auto" w:fill="auto"/>
          </w:tcPr>
          <w:p>
            <w:pPr>
              <w:spacing w:after="0" w:line="240" w:lineRule="auto"/>
              <w:rPr>
                <w:rFonts w:ascii="Times New Roman" w:hAnsi="Times New Roman"/>
                <w:bCs/>
                <w:lang w:val="ro-RO"/>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c>
          <w:tcPr>
            <w:tcW w:w="1820" w:type="dxa"/>
            <w:shd w:val="clear" w:color="auto" w:fill="auto"/>
          </w:tcPr>
          <w:p>
            <w:pPr>
              <w:spacing w:after="0" w:line="240" w:lineRule="auto"/>
              <w:rPr>
                <w:rFonts w:ascii="Times New Roman" w:hAnsi="Times New Roman"/>
                <w:bCs/>
                <w:lang w:val="ro-RO"/>
              </w:rPr>
            </w:pPr>
          </w:p>
          <w:p>
            <w:pPr>
              <w:spacing w:after="0" w:line="240" w:lineRule="auto"/>
              <w:rPr>
                <w:rFonts w:ascii="Times New Roman" w:hAnsi="Times New Roman"/>
                <w:bCs/>
                <w:lang w:val="ro-RO"/>
              </w:rPr>
            </w:pPr>
          </w:p>
        </w:tc>
        <w:tc>
          <w:tcPr>
            <w:tcW w:w="2116" w:type="dxa"/>
            <w:shd w:val="clear" w:color="auto" w:fill="auto"/>
          </w:tcPr>
          <w:p>
            <w:pPr>
              <w:spacing w:after="0" w:line="240" w:lineRule="auto"/>
              <w:rPr>
                <w:rFonts w:ascii="Times New Roman" w:hAnsi="Times New Roman"/>
                <w:bCs/>
                <w:lang w:val="ro-RO"/>
              </w:rPr>
            </w:pPr>
          </w:p>
        </w:tc>
        <w:tc>
          <w:tcPr>
            <w:tcW w:w="1764" w:type="dxa"/>
            <w:shd w:val="clear" w:color="auto" w:fill="auto"/>
          </w:tcPr>
          <w:p>
            <w:pPr>
              <w:spacing w:after="0" w:line="240" w:lineRule="auto"/>
              <w:rPr>
                <w:rFonts w:ascii="Times New Roman" w:hAnsi="Times New Roman"/>
                <w:bCs/>
                <w:lang w:val="ro-RO"/>
              </w:rPr>
            </w:pPr>
          </w:p>
        </w:tc>
        <w:tc>
          <w:tcPr>
            <w:tcW w:w="1518" w:type="dxa"/>
            <w:shd w:val="clear" w:color="auto" w:fill="auto"/>
          </w:tcPr>
          <w:p>
            <w:pPr>
              <w:spacing w:after="0" w:line="240" w:lineRule="auto"/>
              <w:rPr>
                <w:rFonts w:ascii="Times New Roman" w:hAnsi="Times New Roman"/>
                <w:bCs/>
                <w:lang w:val="ro-RO"/>
              </w:rPr>
            </w:pPr>
          </w:p>
        </w:tc>
        <w:tc>
          <w:tcPr>
            <w:tcW w:w="759" w:type="dxa"/>
            <w:shd w:val="clear" w:color="auto" w:fill="auto"/>
          </w:tcPr>
          <w:p>
            <w:pPr>
              <w:spacing w:after="0" w:line="240" w:lineRule="auto"/>
              <w:rPr>
                <w:rFonts w:ascii="Times New Roman" w:hAnsi="Times New Roman"/>
                <w:bCs/>
                <w:lang w:val="ro-RO"/>
              </w:rPr>
            </w:pPr>
          </w:p>
        </w:tc>
        <w:tc>
          <w:tcPr>
            <w:tcW w:w="1694" w:type="dxa"/>
            <w:shd w:val="clear" w:color="auto" w:fill="auto"/>
          </w:tcPr>
          <w:p>
            <w:pPr>
              <w:spacing w:after="0" w:line="240" w:lineRule="auto"/>
              <w:rPr>
                <w:rFonts w:ascii="Times New Roman" w:hAnsi="Times New Roman"/>
                <w:bCs/>
                <w:lang w:val="ro-RO"/>
              </w:rPr>
            </w:pPr>
          </w:p>
        </w:tc>
        <w:tc>
          <w:tcPr>
            <w:tcW w:w="759" w:type="dxa"/>
            <w:shd w:val="clear" w:color="auto" w:fill="auto"/>
          </w:tcPr>
          <w:p>
            <w:pPr>
              <w:spacing w:after="0" w:line="240" w:lineRule="auto"/>
              <w:rPr>
                <w:rFonts w:ascii="Times New Roman" w:hAnsi="Times New Roman"/>
                <w:bCs/>
                <w:lang w:val="ro-RO"/>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c>
          <w:tcPr>
            <w:tcW w:w="1820" w:type="dxa"/>
            <w:shd w:val="clear" w:color="auto" w:fill="auto"/>
          </w:tcPr>
          <w:p>
            <w:pPr>
              <w:spacing w:after="0" w:line="240" w:lineRule="auto"/>
              <w:rPr>
                <w:rFonts w:ascii="Times New Roman" w:hAnsi="Times New Roman"/>
                <w:bCs/>
                <w:lang w:val="ro-RO"/>
              </w:rPr>
            </w:pPr>
          </w:p>
          <w:p>
            <w:pPr>
              <w:spacing w:after="0" w:line="240" w:lineRule="auto"/>
              <w:rPr>
                <w:rFonts w:ascii="Times New Roman" w:hAnsi="Times New Roman"/>
                <w:bCs/>
                <w:lang w:val="ro-RO"/>
              </w:rPr>
            </w:pPr>
          </w:p>
        </w:tc>
        <w:tc>
          <w:tcPr>
            <w:tcW w:w="2116" w:type="dxa"/>
            <w:shd w:val="clear" w:color="auto" w:fill="auto"/>
          </w:tcPr>
          <w:p>
            <w:pPr>
              <w:spacing w:after="0" w:line="240" w:lineRule="auto"/>
              <w:rPr>
                <w:rFonts w:ascii="Times New Roman" w:hAnsi="Times New Roman"/>
                <w:bCs/>
                <w:lang w:val="ro-RO"/>
              </w:rPr>
            </w:pPr>
          </w:p>
        </w:tc>
        <w:tc>
          <w:tcPr>
            <w:tcW w:w="1764" w:type="dxa"/>
            <w:shd w:val="clear" w:color="auto" w:fill="auto"/>
          </w:tcPr>
          <w:p>
            <w:pPr>
              <w:spacing w:after="0" w:line="240" w:lineRule="auto"/>
              <w:rPr>
                <w:rFonts w:ascii="Times New Roman" w:hAnsi="Times New Roman"/>
                <w:bCs/>
                <w:lang w:val="ro-RO"/>
              </w:rPr>
            </w:pPr>
          </w:p>
        </w:tc>
        <w:tc>
          <w:tcPr>
            <w:tcW w:w="1518" w:type="dxa"/>
            <w:shd w:val="clear" w:color="auto" w:fill="auto"/>
          </w:tcPr>
          <w:p>
            <w:pPr>
              <w:spacing w:after="0" w:line="240" w:lineRule="auto"/>
              <w:rPr>
                <w:rFonts w:ascii="Times New Roman" w:hAnsi="Times New Roman"/>
                <w:bCs/>
                <w:lang w:val="ro-RO"/>
              </w:rPr>
            </w:pPr>
          </w:p>
        </w:tc>
        <w:tc>
          <w:tcPr>
            <w:tcW w:w="759" w:type="dxa"/>
            <w:shd w:val="clear" w:color="auto" w:fill="auto"/>
          </w:tcPr>
          <w:p>
            <w:pPr>
              <w:spacing w:after="0" w:line="240" w:lineRule="auto"/>
              <w:rPr>
                <w:rFonts w:ascii="Times New Roman" w:hAnsi="Times New Roman"/>
                <w:bCs/>
                <w:lang w:val="ro-RO"/>
              </w:rPr>
            </w:pPr>
          </w:p>
        </w:tc>
        <w:tc>
          <w:tcPr>
            <w:tcW w:w="1694" w:type="dxa"/>
            <w:shd w:val="clear" w:color="auto" w:fill="auto"/>
          </w:tcPr>
          <w:p>
            <w:pPr>
              <w:spacing w:after="0" w:line="240" w:lineRule="auto"/>
              <w:rPr>
                <w:rFonts w:ascii="Times New Roman" w:hAnsi="Times New Roman"/>
                <w:bCs/>
                <w:lang w:val="ro-RO"/>
              </w:rPr>
            </w:pPr>
          </w:p>
        </w:tc>
        <w:tc>
          <w:tcPr>
            <w:tcW w:w="759" w:type="dxa"/>
            <w:shd w:val="clear" w:color="auto" w:fill="auto"/>
          </w:tcPr>
          <w:p>
            <w:pPr>
              <w:spacing w:after="0" w:line="240" w:lineRule="auto"/>
              <w:rPr>
                <w:rFonts w:ascii="Times New Roman" w:hAnsi="Times New Roman"/>
                <w:bCs/>
                <w:lang w:val="ro-RO"/>
              </w:rPr>
            </w:pPr>
          </w:p>
        </w:tc>
      </w:tr>
    </w:tbl>
    <w:p>
      <w:pPr>
        <w:spacing w:line="360" w:lineRule="auto"/>
        <w:rPr>
          <w:rFonts w:ascii="Times New Roman" w:hAnsi="Times New Roman"/>
          <w:bCs/>
          <w:lang w:val="ro-RO"/>
        </w:rPr>
      </w:pPr>
    </w:p>
    <w:p>
      <w:pPr>
        <w:spacing w:after="0" w:line="240" w:lineRule="auto"/>
        <w:rPr>
          <w:rFonts w:ascii="Times New Roman" w:hAnsi="Times New Roman"/>
          <w:bCs/>
          <w:lang w:val="ro-RO"/>
        </w:rPr>
      </w:pPr>
    </w:p>
    <w:p>
      <w:pPr>
        <w:spacing w:after="0" w:line="240" w:lineRule="auto"/>
        <w:rPr>
          <w:rFonts w:ascii="Times New Roman" w:hAnsi="Times New Roman"/>
          <w:bCs/>
          <w:lang w:val="ro-RO"/>
        </w:rPr>
      </w:pPr>
    </w:p>
    <w:p>
      <w:pPr>
        <w:spacing w:after="0" w:line="240" w:lineRule="auto"/>
        <w:rPr>
          <w:rFonts w:ascii="Times New Roman" w:hAnsi="Times New Roman"/>
          <w:bCs/>
          <w:lang w:val="ro-RO"/>
        </w:rPr>
      </w:pPr>
    </w:p>
    <w:p>
      <w:pPr>
        <w:spacing w:after="0" w:line="240" w:lineRule="auto"/>
        <w:rPr>
          <w:rFonts w:ascii="Times New Roman" w:hAnsi="Times New Roman"/>
          <w:bCs/>
          <w:lang w:val="ro-RO"/>
        </w:rPr>
      </w:pPr>
    </w:p>
    <w:p>
      <w:pPr>
        <w:spacing w:after="0" w:line="240" w:lineRule="auto"/>
        <w:rPr>
          <w:rFonts w:ascii="Times New Roman" w:hAnsi="Times New Roman"/>
          <w:bCs/>
          <w:lang w:val="ro-RO"/>
        </w:rPr>
      </w:pPr>
    </w:p>
    <w:p>
      <w:pPr>
        <w:spacing w:after="0" w:line="240" w:lineRule="auto"/>
        <w:rPr>
          <w:rFonts w:ascii="Times New Roman" w:hAnsi="Times New Roman"/>
          <w:bCs/>
          <w:color w:val="000080"/>
          <w:lang w:val="ro-RO"/>
        </w:rPr>
      </w:pPr>
    </w:p>
    <w:p>
      <w:pPr>
        <w:spacing w:after="0" w:line="240" w:lineRule="auto"/>
        <w:ind w:left="360"/>
        <w:rPr>
          <w:rFonts w:ascii="Times New Roman" w:hAnsi="Times New Roman"/>
          <w:lang w:val="ro-RO"/>
        </w:rPr>
      </w:pPr>
    </w:p>
    <w:p>
      <w:pPr>
        <w:tabs>
          <w:tab w:val="left" w:pos="1346"/>
        </w:tabs>
        <w:spacing w:after="0" w:line="360" w:lineRule="auto"/>
        <w:rPr>
          <w:rFonts w:ascii="Times New Roman" w:hAnsi="Times New Roman"/>
          <w:lang w:val="ro-RO"/>
        </w:rPr>
      </w:pPr>
    </w:p>
    <w:sectPr>
      <w:headerReference r:id="rId3" w:type="default"/>
      <w:footerReference r:id="rId4" w:type="default"/>
      <w:pgSz w:w="12240" w:h="15840"/>
      <w:pgMar w:top="1800" w:right="900" w:bottom="1440" w:left="1276" w:header="864" w:footer="450" w:gutter="0"/>
      <w:cols w:space="708"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0"/>
    <w:family w:val="swiss"/>
    <w:pitch w:val="default"/>
    <w:sig w:usb0="E0002AFF" w:usb1="C0007843"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0"/>
    <w:family w:val="modern"/>
    <w:pitch w:val="default"/>
    <w:sig w:usb0="E0002AFF" w:usb1="C0007843" w:usb2="00000009" w:usb3="00000000" w:csb0="400001FF" w:csb1="FFFF0000"/>
  </w:font>
  <w:font w:name="Cambria">
    <w:panose1 w:val="02040503050406030204"/>
    <w:charset w:val="00"/>
    <w:family w:val="roman"/>
    <w:pitch w:val="default"/>
    <w:sig w:usb0="E00002FF" w:usb1="400004FF" w:usb2="00000000" w:usb3="00000000" w:csb0="2000019F" w:csb1="00000000"/>
  </w:font>
  <w:font w:name="Calibri">
    <w:panose1 w:val="020F0502020204030204"/>
    <w:charset w:val="00"/>
    <w:family w:val="swiss"/>
    <w:pitch w:val="default"/>
    <w:sig w:usb0="E10002FF" w:usb1="4000ACFF" w:usb2="00000009" w:usb3="00000000" w:csb0="2000019F" w:csb1="00000000"/>
  </w:font>
  <w:font w:name="Symbol">
    <w:panose1 w:val="05050102010706020507"/>
    <w:charset w:val="02"/>
    <w:family w:val="roman"/>
    <w:pitch w:val="default"/>
    <w:sig w:usb0="00000000" w:usb1="00000000" w:usb2="00000000" w:usb3="00000000" w:csb0="80000000" w:csb1="00000000"/>
  </w:font>
  <w:font w:name="Tahoma">
    <w:panose1 w:val="020B0604030504040204"/>
    <w:charset w:val="EE"/>
    <w:family w:val="swiss"/>
    <w:pitch w:val="default"/>
    <w:sig w:usb0="E1002EFF" w:usb1="C000605B" w:usb2="00000029" w:usb3="00000000" w:csb0="200101FF" w:csb1="20280000"/>
  </w:font>
  <w:font w:name="Palatino Linotype">
    <w:panose1 w:val="02040502050505030304"/>
    <w:charset w:val="00"/>
    <w:family w:val="roman"/>
    <w:pitch w:val="default"/>
    <w:sig w:usb0="E0000287" w:usb1="40000013" w:usb2="00000000" w:usb3="00000000" w:csb0="2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jc w:val="right"/>
      <w:rPr>
        <w:rFonts w:cs="Calibri"/>
        <w:sz w:val="20"/>
        <w:szCs w:val="20"/>
      </w:rPr>
    </w:pPr>
  </w:p>
  <w:p>
    <w:pPr>
      <w:pStyle w:val="6"/>
      <w:jc w:val="right"/>
      <w:rPr>
        <w:rFonts w:cs="Calibri"/>
        <w:sz w:val="20"/>
        <w:szCs w:val="20"/>
      </w:rPr>
    </w:pPr>
    <w:r>
      <w:rPr>
        <w:rFonts w:ascii="Palatino Linotype" w:hAnsi="Palatino Linotype"/>
        <w:color w:val="0F243E"/>
      </w:rPr>
      <w:pict>
        <v:rect id="_x0000_i1025" o:spt="1" style="flip:y;height:0.05pt;width:160.05pt;" fillcolor="#808080" filled="t" stroked="f" coordsize="21600,21600" o:hr="t" o:hrstd="t" o:hrpct="247" o:hralign="right">
          <v:path/>
          <v:fill on="t" focussize="0,0"/>
          <v:stroke on="f"/>
          <v:imagedata o:title=""/>
          <o:lock v:ext="edit"/>
          <w10:wrap type="none"/>
          <w10:anchorlock/>
        </v:rect>
      </w:pict>
    </w:r>
    <w:r>
      <w:rPr>
        <w:rFonts w:cs="Calibri"/>
        <w:sz w:val="20"/>
        <w:szCs w:val="20"/>
      </w:rPr>
      <w:t>Str. Gh. Barițiu nr. 2, 330065  - DEVA,</w:t>
    </w:r>
  </w:p>
  <w:p>
    <w:pPr>
      <w:pStyle w:val="6"/>
      <w:jc w:val="right"/>
      <w:rPr>
        <w:rFonts w:cs="Calibri"/>
        <w:sz w:val="20"/>
        <w:szCs w:val="20"/>
      </w:rPr>
    </w:pPr>
    <w:r>
      <w:rPr>
        <w:rFonts w:cs="Calibri"/>
        <w:sz w:val="20"/>
        <w:szCs w:val="20"/>
      </w:rPr>
      <w:t>jud. HUNEDOARA</w:t>
    </w:r>
  </w:p>
  <w:p>
    <w:pPr>
      <w:pStyle w:val="6"/>
      <w:jc w:val="right"/>
      <w:rPr>
        <w:rFonts w:cs="Calibri"/>
        <w:sz w:val="20"/>
        <w:szCs w:val="20"/>
      </w:rPr>
    </w:pPr>
    <w:r>
      <w:rPr>
        <w:rFonts w:cs="Calibri"/>
        <w:sz w:val="20"/>
        <w:szCs w:val="20"/>
      </w:rPr>
      <w:t>Tel/Fax:    +40 (0254)</w:t>
    </w:r>
    <w:r>
      <w:rPr>
        <w:rFonts w:cs="Calibri"/>
        <w:bCs/>
        <w:sz w:val="20"/>
        <w:szCs w:val="20"/>
        <w:lang w:val="pt-BR"/>
      </w:rPr>
      <w:t>219074</w:t>
    </w:r>
    <w:r>
      <w:rPr>
        <w:rFonts w:cs="Calibri"/>
        <w:sz w:val="20"/>
        <w:szCs w:val="20"/>
      </w:rPr>
      <w:t xml:space="preserve">, </w:t>
    </w:r>
  </w:p>
  <w:p>
    <w:pPr>
      <w:pStyle w:val="6"/>
      <w:jc w:val="right"/>
      <w:rPr>
        <w:rFonts w:cs="Calibri"/>
        <w:sz w:val="20"/>
        <w:szCs w:val="20"/>
      </w:rPr>
    </w:pPr>
    <w:r>
      <w:rPr>
        <w:rFonts w:cs="Calibri"/>
        <w:sz w:val="20"/>
        <w:szCs w:val="20"/>
      </w:rPr>
      <w:t xml:space="preserve">e-mail: </w:t>
    </w:r>
    <w:r>
      <w:fldChar w:fldCharType="begin"/>
    </w:r>
    <w:r>
      <w:instrText xml:space="preserve"> HYPERLINK "mailto:cjraehd@yahoo.com" </w:instrText>
    </w:r>
    <w:r>
      <w:fldChar w:fldCharType="separate"/>
    </w:r>
    <w:r>
      <w:rPr>
        <w:rStyle w:val="10"/>
        <w:rFonts w:cs="Calibri"/>
        <w:bCs/>
        <w:sz w:val="20"/>
        <w:szCs w:val="20"/>
      </w:rPr>
      <w:t>cjraehd</w:t>
    </w:r>
    <w:r>
      <w:rPr>
        <w:rStyle w:val="10"/>
        <w:rFonts w:cs="Calibri"/>
        <w:bCs/>
        <w:sz w:val="20"/>
        <w:szCs w:val="20"/>
        <w:lang w:val="pt-BR"/>
      </w:rPr>
      <w:t>@yahoo.com</w:t>
    </w:r>
    <w:r>
      <w:rPr>
        <w:rStyle w:val="10"/>
        <w:rFonts w:cs="Calibri"/>
        <w:bCs/>
        <w:sz w:val="20"/>
        <w:szCs w:val="20"/>
        <w:lang w:val="pt-BR"/>
      </w:rPr>
      <w:fldChar w:fldCharType="end"/>
    </w:r>
  </w:p>
  <w:p>
    <w:pPr>
      <w:pStyle w:val="6"/>
      <w:jc w:val="right"/>
      <w:rPr>
        <w:rFonts w:cs="Calibri"/>
        <w:color w:val="0F243E"/>
        <w:sz w:val="20"/>
        <w:szCs w:val="20"/>
      </w:rPr>
    </w:pPr>
    <w:r>
      <w:rPr>
        <w:rFonts w:cs="Calibri"/>
        <w:sz w:val="20"/>
        <w:szCs w:val="20"/>
      </w:rPr>
      <w:t xml:space="preserve">                                                                                   www.cjraehd.ro</w:t>
    </w:r>
  </w:p>
  <w:p>
    <w:pPr>
      <w:pStyle w:val="6"/>
      <w:jc w:val="right"/>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pPr>
    <w:r>
      <mc:AlternateContent>
        <mc:Choice Requires="wpg">
          <w:drawing>
            <wp:anchor distT="0" distB="0" distL="114300" distR="114300" simplePos="0" relativeHeight="251657216" behindDoc="0" locked="0" layoutInCell="1" allowOverlap="1">
              <wp:simplePos x="0" y="0"/>
              <wp:positionH relativeFrom="column">
                <wp:posOffset>-107950</wp:posOffset>
              </wp:positionH>
              <wp:positionV relativeFrom="paragraph">
                <wp:posOffset>-216535</wp:posOffset>
              </wp:positionV>
              <wp:extent cx="3279775" cy="466725"/>
              <wp:effectExtent l="0" t="0" r="15875" b="9525"/>
              <wp:wrapNone/>
              <wp:docPr id="3" name="Group 1025"/>
              <wp:cNvGraphicFramePr/>
              <a:graphic xmlns:a="http://schemas.openxmlformats.org/drawingml/2006/main">
                <a:graphicData uri="http://schemas.microsoft.com/office/word/2010/wordprocessingGroup">
                  <wpg:wgp>
                    <wpg:cNvGrpSpPr/>
                    <wpg:grpSpPr>
                      <a:xfrm>
                        <a:off x="0" y="0"/>
                        <a:ext cx="3279775" cy="466725"/>
                        <a:chOff x="540" y="1620"/>
                        <a:chExt cx="10980" cy="1460"/>
                      </a:xfrm>
                    </wpg:grpSpPr>
                    <pic:pic xmlns:pic="http://schemas.openxmlformats.org/drawingml/2006/picture">
                      <pic:nvPicPr>
                        <pic:cNvPr id="1" name="Picture 1026"/>
                        <pic:cNvPicPr>
                          <a:picLocks noChangeAspect="1"/>
                        </pic:cNvPicPr>
                      </pic:nvPicPr>
                      <pic:blipFill>
                        <a:blip r:embed="rId1"/>
                        <a:stretch>
                          <a:fillRect/>
                        </a:stretch>
                      </pic:blipFill>
                      <pic:spPr>
                        <a:xfrm>
                          <a:off x="540" y="1620"/>
                          <a:ext cx="1680" cy="1460"/>
                        </a:xfrm>
                        <a:prstGeom prst="rect">
                          <a:avLst/>
                        </a:prstGeom>
                        <a:noFill/>
                        <a:ln w="9525">
                          <a:noFill/>
                        </a:ln>
                      </pic:spPr>
                    </pic:pic>
                    <wps:wsp>
                      <wps:cNvPr id="2" name="Text Box 1027"/>
                      <wps:cNvSpPr txBox="1"/>
                      <wps:spPr>
                        <a:xfrm>
                          <a:off x="2340" y="1620"/>
                          <a:ext cx="9180" cy="1440"/>
                        </a:xfrm>
                        <a:prstGeom prst="rect">
                          <a:avLst/>
                        </a:prstGeom>
                        <a:solidFill>
                          <a:srgbClr val="FFFFFF"/>
                        </a:solidFill>
                        <a:ln w="9525">
                          <a:noFill/>
                        </a:ln>
                      </wps:spPr>
                      <wps:txbx>
                        <w:txbxContent>
                          <w:p>
                            <w:pPr>
                              <w:jc w:val="center"/>
                            </w:pPr>
                            <w:r>
                              <w:rPr>
                                <w:b/>
                                <w:bCs/>
                                <w:sz w:val="24"/>
                                <w:szCs w:val="24"/>
                              </w:rPr>
                              <w:t>CENTRUL JUDEŢEAN DE RESURSE ŞI ASISTENŢĂ EDUCAŢIONALĂ HUNEDOARA</w:t>
                            </w:r>
                          </w:p>
                        </w:txbxContent>
                      </wps:txbx>
                      <wps:bodyPr upright="1"/>
                    </wps:wsp>
                  </wpg:wgp>
                </a:graphicData>
              </a:graphic>
            </wp:anchor>
          </w:drawing>
        </mc:Choice>
        <mc:Fallback>
          <w:pict>
            <v:group id="Group 1025" o:spid="_x0000_s1026" o:spt="203" style="position:absolute;left:0pt;margin-left:-8.5pt;margin-top:-17.05pt;height:36.75pt;width:258.25pt;z-index:251657216;mso-width-relative:page;mso-height-relative:page;" coordorigin="540,1620" coordsize="10980,1460" o:gfxdata="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">
              <o:lock v:ext="edit" aspectratio="f"/>
              <v:shape id="Picture 1026" o:spid="_x0000_s1026" o:spt="75" type="#_x0000_t75" style="position:absolute;left:540;top:1620;height:1460;width:1680;" filled="f" o:preferrelative="t" stroked="f" coordsize="21600,21600" o:gfxdata="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">
                <v:fill on="f" focussize="0,0"/>
                <v:stroke on="f"/>
                <v:imagedata r:id="rId1" o:title=""/>
                <o:lock v:ext="edit" aspectratio="t"/>
              </v:shape>
              <v:shape id="Text Box 1027" o:spid="_x0000_s1026" o:spt="202" type="#_x0000_t202" style="position:absolute;left:2340;top:1620;height:1440;width:9180;" fillcolor="#FFFFFF" filled="t" stroked="f" coordsize="21600,21600" o:gfxdata="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">
                <v:fill on="t" focussize="0,0"/>
                <v:stroke on="f"/>
                <v:imagedata o:title=""/>
                <o:lock v:ext="edit" aspectratio="f"/>
                <v:textbox>
                  <w:txbxContent>
                    <w:p>
                      <w:pPr>
                        <w:jc w:val="center"/>
                      </w:pPr>
                      <w:r>
                        <w:rPr>
                          <w:b/>
                          <w:bCs/>
                          <w:sz w:val="24"/>
                          <w:szCs w:val="24"/>
                        </w:rPr>
                        <w:t>CENTRUL JUDEŢEAN DE RESURSE ŞI ASISTENŢĂ EDUCAŢIONALĂ HUNEDOARA</w:t>
                      </w:r>
                    </w:p>
                  </w:txbxContent>
                </v:textbox>
              </v:shape>
            </v:group>
          </w:pict>
        </mc:Fallback>
      </mc:AlternateContent>
    </w:r>
    <w:r>
      <w:pict>
        <v:shape id="_x0000_s3076" o:spid="_x0000_s3076" o:spt="75" type="#_x0000_t75" style="position:absolute;left:0pt;margin-left:299.25pt;margin-top:-23.5pt;height:45.2pt;width:213.45pt;z-index:251658240;mso-width-relative:page;mso-height-relative:page;" o:ole="t" filled="f" coordsize="21600,21600">
          <v:path/>
          <v:fill on="f" focussize="0,0"/>
          <v:stroke/>
          <v:imagedata r:id="rId3" o:title=""/>
          <o:lock v:ext="edit" aspectratio="t"/>
        </v:shape>
        <o:OLEObject Type="Embed" ProgID="PBrush" ShapeID="_x0000_s3076" DrawAspect="Content" ObjectID="_1468075725" r:id="rId2">
          <o:LockedField>false</o:LockedField>
        </o:OLEObject>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B0555D7"/>
    <w:multiLevelType w:val="multilevel"/>
    <w:tmpl w:val="1B0555D7"/>
    <w:lvl w:ilvl="0" w:tentative="0">
      <w:start w:val="1"/>
      <w:numFmt w:val="lowerLetter"/>
      <w:lvlText w:val="%1)"/>
      <w:lvlJc w:val="left"/>
      <w:pPr>
        <w:tabs>
          <w:tab w:val="left" w:pos="720"/>
        </w:tabs>
        <w:ind w:left="720" w:hanging="360"/>
      </w:pPr>
    </w:lvl>
    <w:lvl w:ilvl="1" w:tentative="0">
      <w:start w:val="1"/>
      <w:numFmt w:val="lowerLetter"/>
      <w:lvlText w:val="%2."/>
      <w:lvlJc w:val="left"/>
      <w:pPr>
        <w:tabs>
          <w:tab w:val="left" w:pos="1440"/>
        </w:tabs>
        <w:ind w:left="1440" w:hanging="360"/>
      </w:pPr>
    </w:lvl>
    <w:lvl w:ilvl="2" w:tentative="0">
      <w:start w:val="1"/>
      <w:numFmt w:val="lowerRoman"/>
      <w:lvlText w:val="%3."/>
      <w:lvlJc w:val="right"/>
      <w:pPr>
        <w:tabs>
          <w:tab w:val="left" w:pos="2160"/>
        </w:tabs>
        <w:ind w:left="2160" w:hanging="180"/>
      </w:pPr>
    </w:lvl>
    <w:lvl w:ilvl="3" w:tentative="0">
      <w:start w:val="1"/>
      <w:numFmt w:val="decimal"/>
      <w:lvlText w:val="%4."/>
      <w:lvlJc w:val="left"/>
      <w:pPr>
        <w:tabs>
          <w:tab w:val="left" w:pos="2880"/>
        </w:tabs>
        <w:ind w:left="2880" w:hanging="360"/>
      </w:pPr>
    </w:lvl>
    <w:lvl w:ilvl="4" w:tentative="0">
      <w:start w:val="1"/>
      <w:numFmt w:val="lowerLetter"/>
      <w:lvlText w:val="%5."/>
      <w:lvlJc w:val="left"/>
      <w:pPr>
        <w:tabs>
          <w:tab w:val="left" w:pos="3600"/>
        </w:tabs>
        <w:ind w:left="3600" w:hanging="360"/>
      </w:pPr>
    </w:lvl>
    <w:lvl w:ilvl="5" w:tentative="0">
      <w:start w:val="1"/>
      <w:numFmt w:val="lowerRoman"/>
      <w:lvlText w:val="%6."/>
      <w:lvlJc w:val="right"/>
      <w:pPr>
        <w:tabs>
          <w:tab w:val="left" w:pos="4320"/>
        </w:tabs>
        <w:ind w:left="4320" w:hanging="180"/>
      </w:pPr>
    </w:lvl>
    <w:lvl w:ilvl="6" w:tentative="0">
      <w:start w:val="1"/>
      <w:numFmt w:val="decimal"/>
      <w:lvlText w:val="%7."/>
      <w:lvlJc w:val="left"/>
      <w:pPr>
        <w:tabs>
          <w:tab w:val="left" w:pos="5040"/>
        </w:tabs>
        <w:ind w:left="5040" w:hanging="360"/>
      </w:pPr>
    </w:lvl>
    <w:lvl w:ilvl="7" w:tentative="0">
      <w:start w:val="1"/>
      <w:numFmt w:val="lowerLetter"/>
      <w:lvlText w:val="%8."/>
      <w:lvlJc w:val="left"/>
      <w:pPr>
        <w:tabs>
          <w:tab w:val="left" w:pos="5760"/>
        </w:tabs>
        <w:ind w:left="5760" w:hanging="360"/>
      </w:pPr>
    </w:lvl>
    <w:lvl w:ilvl="8" w:tentative="0">
      <w:start w:val="1"/>
      <w:numFmt w:val="lowerRoman"/>
      <w:lvlText w:val="%9."/>
      <w:lvlJc w:val="right"/>
      <w:pPr>
        <w:tabs>
          <w:tab w:val="left" w:pos="6480"/>
        </w:tabs>
        <w:ind w:left="6480" w:hanging="180"/>
      </w:pPr>
    </w:lvl>
  </w:abstractNum>
  <w:abstractNum w:abstractNumId="1">
    <w:nsid w:val="31194E77"/>
    <w:multiLevelType w:val="multilevel"/>
    <w:tmpl w:val="31194E77"/>
    <w:lvl w:ilvl="0" w:tentative="0">
      <w:start w:val="1"/>
      <w:numFmt w:val="lowerLetter"/>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2">
    <w:nsid w:val="34DC2C80"/>
    <w:multiLevelType w:val="multilevel"/>
    <w:tmpl w:val="34DC2C80"/>
    <w:lvl w:ilvl="0" w:tentative="0">
      <w:start w:val="0"/>
      <w:numFmt w:val="bullet"/>
      <w:lvlText w:val="-"/>
      <w:lvlJc w:val="left"/>
      <w:pPr>
        <w:ind w:left="3240" w:hanging="360"/>
      </w:pPr>
      <w:rPr>
        <w:rFonts w:hint="default" w:ascii="Times New Roman" w:hAnsi="Times New Roman" w:eastAsia="Times New Roman" w:cs="Times New Roman"/>
      </w:rPr>
    </w:lvl>
    <w:lvl w:ilvl="1" w:tentative="0">
      <w:start w:val="1"/>
      <w:numFmt w:val="bullet"/>
      <w:lvlText w:val="o"/>
      <w:lvlJc w:val="left"/>
      <w:pPr>
        <w:ind w:left="3960" w:hanging="360"/>
      </w:pPr>
      <w:rPr>
        <w:rFonts w:hint="default" w:ascii="Courier New" w:hAnsi="Courier New" w:cs="Courier New"/>
      </w:rPr>
    </w:lvl>
    <w:lvl w:ilvl="2" w:tentative="0">
      <w:start w:val="1"/>
      <w:numFmt w:val="bullet"/>
      <w:lvlText w:val=""/>
      <w:lvlJc w:val="left"/>
      <w:pPr>
        <w:ind w:left="4680" w:hanging="360"/>
      </w:pPr>
      <w:rPr>
        <w:rFonts w:hint="default" w:ascii="Wingdings" w:hAnsi="Wingdings"/>
      </w:rPr>
    </w:lvl>
    <w:lvl w:ilvl="3" w:tentative="0">
      <w:start w:val="1"/>
      <w:numFmt w:val="bullet"/>
      <w:lvlText w:val=""/>
      <w:lvlJc w:val="left"/>
      <w:pPr>
        <w:ind w:left="5400" w:hanging="360"/>
      </w:pPr>
      <w:rPr>
        <w:rFonts w:hint="default" w:ascii="Symbol" w:hAnsi="Symbol"/>
      </w:rPr>
    </w:lvl>
    <w:lvl w:ilvl="4" w:tentative="0">
      <w:start w:val="1"/>
      <w:numFmt w:val="bullet"/>
      <w:lvlText w:val="o"/>
      <w:lvlJc w:val="left"/>
      <w:pPr>
        <w:ind w:left="6120" w:hanging="360"/>
      </w:pPr>
      <w:rPr>
        <w:rFonts w:hint="default" w:ascii="Courier New" w:hAnsi="Courier New" w:cs="Courier New"/>
      </w:rPr>
    </w:lvl>
    <w:lvl w:ilvl="5" w:tentative="0">
      <w:start w:val="1"/>
      <w:numFmt w:val="bullet"/>
      <w:lvlText w:val=""/>
      <w:lvlJc w:val="left"/>
      <w:pPr>
        <w:ind w:left="6840" w:hanging="360"/>
      </w:pPr>
      <w:rPr>
        <w:rFonts w:hint="default" w:ascii="Wingdings" w:hAnsi="Wingdings"/>
      </w:rPr>
    </w:lvl>
    <w:lvl w:ilvl="6" w:tentative="0">
      <w:start w:val="1"/>
      <w:numFmt w:val="bullet"/>
      <w:lvlText w:val=""/>
      <w:lvlJc w:val="left"/>
      <w:pPr>
        <w:ind w:left="7560" w:hanging="360"/>
      </w:pPr>
      <w:rPr>
        <w:rFonts w:hint="default" w:ascii="Symbol" w:hAnsi="Symbol"/>
      </w:rPr>
    </w:lvl>
    <w:lvl w:ilvl="7" w:tentative="0">
      <w:start w:val="1"/>
      <w:numFmt w:val="bullet"/>
      <w:lvlText w:val="o"/>
      <w:lvlJc w:val="left"/>
      <w:pPr>
        <w:ind w:left="8280" w:hanging="360"/>
      </w:pPr>
      <w:rPr>
        <w:rFonts w:hint="default" w:ascii="Courier New" w:hAnsi="Courier New" w:cs="Courier New"/>
      </w:rPr>
    </w:lvl>
    <w:lvl w:ilvl="8" w:tentative="0">
      <w:start w:val="1"/>
      <w:numFmt w:val="bullet"/>
      <w:lvlText w:val=""/>
      <w:lvlJc w:val="left"/>
      <w:pPr>
        <w:ind w:left="9000" w:hanging="360"/>
      </w:pPr>
      <w:rPr>
        <w:rFonts w:hint="default" w:ascii="Wingdings" w:hAnsi="Wingdings"/>
      </w:rPr>
    </w:lvl>
  </w:abstractNum>
  <w:abstractNum w:abstractNumId="3">
    <w:nsid w:val="3C926435"/>
    <w:multiLevelType w:val="multilevel"/>
    <w:tmpl w:val="3C926435"/>
    <w:lvl w:ilvl="0" w:tentative="0">
      <w:start w:val="1"/>
      <w:numFmt w:val="upperRoman"/>
      <w:lvlText w:val="%1."/>
      <w:lvlJc w:val="left"/>
      <w:pPr>
        <w:ind w:left="1080" w:hanging="72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4">
    <w:nsid w:val="41220475"/>
    <w:multiLevelType w:val="multilevel"/>
    <w:tmpl w:val="41220475"/>
    <w:lvl w:ilvl="0" w:tentative="0">
      <w:start w:val="1"/>
      <w:numFmt w:val="lowerLetter"/>
      <w:lvlText w:val="%1)"/>
      <w:lvlJc w:val="left"/>
      <w:pPr>
        <w:tabs>
          <w:tab w:val="left" w:pos="720"/>
        </w:tabs>
        <w:ind w:left="720" w:hanging="360"/>
      </w:pPr>
      <w:rPr>
        <w:b w:val="0"/>
      </w:rPr>
    </w:lvl>
    <w:lvl w:ilvl="1" w:tentative="0">
      <w:start w:val="1"/>
      <w:numFmt w:val="lowerLetter"/>
      <w:lvlText w:val="%2)"/>
      <w:lvlJc w:val="left"/>
      <w:pPr>
        <w:tabs>
          <w:tab w:val="left" w:pos="1440"/>
        </w:tabs>
        <w:ind w:left="1440" w:hanging="360"/>
      </w:pPr>
      <w:rPr>
        <w:rFonts w:ascii="Times New Roman" w:hAnsi="Times New Roman" w:eastAsia="Times New Roman" w:cs="Times New Roman"/>
        <w:b w:val="0"/>
      </w:rPr>
    </w:lvl>
    <w:lvl w:ilvl="2" w:tentative="0">
      <w:start w:val="1"/>
      <w:numFmt w:val="lowerRoman"/>
      <w:lvlText w:val="%3."/>
      <w:lvlJc w:val="right"/>
      <w:pPr>
        <w:tabs>
          <w:tab w:val="left" w:pos="2160"/>
        </w:tabs>
        <w:ind w:left="2160" w:hanging="180"/>
      </w:pPr>
    </w:lvl>
    <w:lvl w:ilvl="3" w:tentative="0">
      <w:start w:val="1"/>
      <w:numFmt w:val="decimal"/>
      <w:lvlText w:val="%4."/>
      <w:lvlJc w:val="left"/>
      <w:pPr>
        <w:tabs>
          <w:tab w:val="left" w:pos="2880"/>
        </w:tabs>
        <w:ind w:left="2880" w:hanging="360"/>
      </w:pPr>
    </w:lvl>
    <w:lvl w:ilvl="4" w:tentative="0">
      <w:start w:val="1"/>
      <w:numFmt w:val="lowerLetter"/>
      <w:lvlText w:val="%5."/>
      <w:lvlJc w:val="left"/>
      <w:pPr>
        <w:tabs>
          <w:tab w:val="left" w:pos="3600"/>
        </w:tabs>
        <w:ind w:left="3600" w:hanging="360"/>
      </w:pPr>
    </w:lvl>
    <w:lvl w:ilvl="5" w:tentative="0">
      <w:start w:val="1"/>
      <w:numFmt w:val="lowerRoman"/>
      <w:lvlText w:val="%6."/>
      <w:lvlJc w:val="right"/>
      <w:pPr>
        <w:tabs>
          <w:tab w:val="left" w:pos="4320"/>
        </w:tabs>
        <w:ind w:left="4320" w:hanging="180"/>
      </w:pPr>
    </w:lvl>
    <w:lvl w:ilvl="6" w:tentative="0">
      <w:start w:val="1"/>
      <w:numFmt w:val="decimal"/>
      <w:lvlText w:val="%7."/>
      <w:lvlJc w:val="left"/>
      <w:pPr>
        <w:tabs>
          <w:tab w:val="left" w:pos="5040"/>
        </w:tabs>
        <w:ind w:left="5040" w:hanging="360"/>
      </w:pPr>
    </w:lvl>
    <w:lvl w:ilvl="7" w:tentative="0">
      <w:start w:val="1"/>
      <w:numFmt w:val="lowerLetter"/>
      <w:lvlText w:val="%8."/>
      <w:lvlJc w:val="left"/>
      <w:pPr>
        <w:tabs>
          <w:tab w:val="left" w:pos="5760"/>
        </w:tabs>
        <w:ind w:left="5760" w:hanging="360"/>
      </w:pPr>
    </w:lvl>
    <w:lvl w:ilvl="8" w:tentative="0">
      <w:start w:val="1"/>
      <w:numFmt w:val="lowerRoman"/>
      <w:lvlText w:val="%9."/>
      <w:lvlJc w:val="right"/>
      <w:pPr>
        <w:tabs>
          <w:tab w:val="left" w:pos="6480"/>
        </w:tabs>
        <w:ind w:left="6480" w:hanging="180"/>
      </w:pPr>
    </w:lvl>
  </w:abstractNum>
  <w:abstractNum w:abstractNumId="5">
    <w:nsid w:val="421E42CC"/>
    <w:multiLevelType w:val="multilevel"/>
    <w:tmpl w:val="421E42CC"/>
    <w:lvl w:ilvl="0" w:tentative="0">
      <w:start w:val="1"/>
      <w:numFmt w:val="decimal"/>
      <w:lvlText w:val="%1."/>
      <w:lvlJc w:val="left"/>
      <w:pPr>
        <w:tabs>
          <w:tab w:val="left" w:pos="1080"/>
        </w:tabs>
        <w:ind w:left="1080" w:hanging="360"/>
      </w:pPr>
      <w:rPr>
        <w:rFonts w:hint="default"/>
      </w:rPr>
    </w:lvl>
    <w:lvl w:ilvl="1" w:tentative="0">
      <w:start w:val="1"/>
      <w:numFmt w:val="lowerLetter"/>
      <w:lvlText w:val="%2."/>
      <w:lvlJc w:val="left"/>
      <w:pPr>
        <w:tabs>
          <w:tab w:val="left" w:pos="1800"/>
        </w:tabs>
        <w:ind w:left="1800" w:hanging="360"/>
      </w:pPr>
    </w:lvl>
    <w:lvl w:ilvl="2" w:tentative="0">
      <w:start w:val="1"/>
      <w:numFmt w:val="lowerRoman"/>
      <w:lvlText w:val="%3."/>
      <w:lvlJc w:val="right"/>
      <w:pPr>
        <w:tabs>
          <w:tab w:val="left" w:pos="2520"/>
        </w:tabs>
        <w:ind w:left="2520" w:hanging="180"/>
      </w:pPr>
    </w:lvl>
    <w:lvl w:ilvl="3" w:tentative="0">
      <w:start w:val="1"/>
      <w:numFmt w:val="decimal"/>
      <w:lvlText w:val="%4."/>
      <w:lvlJc w:val="left"/>
      <w:pPr>
        <w:tabs>
          <w:tab w:val="left" w:pos="3240"/>
        </w:tabs>
        <w:ind w:left="3240" w:hanging="360"/>
      </w:pPr>
    </w:lvl>
    <w:lvl w:ilvl="4" w:tentative="0">
      <w:start w:val="1"/>
      <w:numFmt w:val="lowerLetter"/>
      <w:lvlText w:val="%5."/>
      <w:lvlJc w:val="left"/>
      <w:pPr>
        <w:tabs>
          <w:tab w:val="left" w:pos="3960"/>
        </w:tabs>
        <w:ind w:left="3960" w:hanging="360"/>
      </w:pPr>
    </w:lvl>
    <w:lvl w:ilvl="5" w:tentative="0">
      <w:start w:val="1"/>
      <w:numFmt w:val="lowerRoman"/>
      <w:lvlText w:val="%6."/>
      <w:lvlJc w:val="right"/>
      <w:pPr>
        <w:tabs>
          <w:tab w:val="left" w:pos="4680"/>
        </w:tabs>
        <w:ind w:left="4680" w:hanging="180"/>
      </w:pPr>
    </w:lvl>
    <w:lvl w:ilvl="6" w:tentative="0">
      <w:start w:val="1"/>
      <w:numFmt w:val="decimal"/>
      <w:lvlText w:val="%7."/>
      <w:lvlJc w:val="left"/>
      <w:pPr>
        <w:tabs>
          <w:tab w:val="left" w:pos="5400"/>
        </w:tabs>
        <w:ind w:left="5400" w:hanging="360"/>
      </w:pPr>
    </w:lvl>
    <w:lvl w:ilvl="7" w:tentative="0">
      <w:start w:val="1"/>
      <w:numFmt w:val="lowerLetter"/>
      <w:lvlText w:val="%8."/>
      <w:lvlJc w:val="left"/>
      <w:pPr>
        <w:tabs>
          <w:tab w:val="left" w:pos="6120"/>
        </w:tabs>
        <w:ind w:left="6120" w:hanging="360"/>
      </w:pPr>
    </w:lvl>
    <w:lvl w:ilvl="8" w:tentative="0">
      <w:start w:val="1"/>
      <w:numFmt w:val="lowerRoman"/>
      <w:lvlText w:val="%9."/>
      <w:lvlJc w:val="right"/>
      <w:pPr>
        <w:tabs>
          <w:tab w:val="left" w:pos="6840"/>
        </w:tabs>
        <w:ind w:left="6840" w:hanging="180"/>
      </w:pPr>
    </w:lvl>
  </w:abstractNum>
  <w:abstractNum w:abstractNumId="6">
    <w:nsid w:val="44E720F5"/>
    <w:multiLevelType w:val="multilevel"/>
    <w:tmpl w:val="44E720F5"/>
    <w:lvl w:ilvl="0" w:tentative="0">
      <w:start w:val="1"/>
      <w:numFmt w:val="lowerLetter"/>
      <w:lvlText w:val="%1)"/>
      <w:lvlJc w:val="left"/>
      <w:pPr>
        <w:tabs>
          <w:tab w:val="left" w:pos="720"/>
        </w:tabs>
        <w:ind w:left="720" w:hanging="360"/>
      </w:pPr>
      <w:rPr>
        <w:b w:val="0"/>
      </w:rPr>
    </w:lvl>
    <w:lvl w:ilvl="1" w:tentative="0">
      <w:start w:val="1"/>
      <w:numFmt w:val="lowerLetter"/>
      <w:lvlText w:val="%2."/>
      <w:lvlJc w:val="left"/>
      <w:pPr>
        <w:tabs>
          <w:tab w:val="left" w:pos="1440"/>
        </w:tabs>
        <w:ind w:left="1440" w:hanging="360"/>
      </w:pPr>
    </w:lvl>
    <w:lvl w:ilvl="2" w:tentative="0">
      <w:start w:val="1"/>
      <w:numFmt w:val="lowerRoman"/>
      <w:lvlText w:val="%3."/>
      <w:lvlJc w:val="right"/>
      <w:pPr>
        <w:tabs>
          <w:tab w:val="left" w:pos="2160"/>
        </w:tabs>
        <w:ind w:left="2160" w:hanging="180"/>
      </w:pPr>
    </w:lvl>
    <w:lvl w:ilvl="3" w:tentative="0">
      <w:start w:val="1"/>
      <w:numFmt w:val="decimal"/>
      <w:lvlText w:val="%4."/>
      <w:lvlJc w:val="left"/>
      <w:pPr>
        <w:tabs>
          <w:tab w:val="left" w:pos="2880"/>
        </w:tabs>
        <w:ind w:left="2880" w:hanging="360"/>
      </w:pPr>
    </w:lvl>
    <w:lvl w:ilvl="4" w:tentative="0">
      <w:start w:val="1"/>
      <w:numFmt w:val="lowerLetter"/>
      <w:lvlText w:val="%5."/>
      <w:lvlJc w:val="left"/>
      <w:pPr>
        <w:tabs>
          <w:tab w:val="left" w:pos="3600"/>
        </w:tabs>
        <w:ind w:left="3600" w:hanging="360"/>
      </w:pPr>
    </w:lvl>
    <w:lvl w:ilvl="5" w:tentative="0">
      <w:start w:val="1"/>
      <w:numFmt w:val="lowerRoman"/>
      <w:lvlText w:val="%6."/>
      <w:lvlJc w:val="right"/>
      <w:pPr>
        <w:tabs>
          <w:tab w:val="left" w:pos="4320"/>
        </w:tabs>
        <w:ind w:left="4320" w:hanging="180"/>
      </w:pPr>
    </w:lvl>
    <w:lvl w:ilvl="6" w:tentative="0">
      <w:start w:val="1"/>
      <w:numFmt w:val="decimal"/>
      <w:lvlText w:val="%7."/>
      <w:lvlJc w:val="left"/>
      <w:pPr>
        <w:tabs>
          <w:tab w:val="left" w:pos="5040"/>
        </w:tabs>
        <w:ind w:left="5040" w:hanging="360"/>
      </w:pPr>
    </w:lvl>
    <w:lvl w:ilvl="7" w:tentative="0">
      <w:start w:val="1"/>
      <w:numFmt w:val="lowerLetter"/>
      <w:lvlText w:val="%8."/>
      <w:lvlJc w:val="left"/>
      <w:pPr>
        <w:tabs>
          <w:tab w:val="left" w:pos="5760"/>
        </w:tabs>
        <w:ind w:left="5760" w:hanging="360"/>
      </w:pPr>
    </w:lvl>
    <w:lvl w:ilvl="8" w:tentative="0">
      <w:start w:val="1"/>
      <w:numFmt w:val="lowerRoman"/>
      <w:lvlText w:val="%9."/>
      <w:lvlJc w:val="right"/>
      <w:pPr>
        <w:tabs>
          <w:tab w:val="left" w:pos="6480"/>
        </w:tabs>
        <w:ind w:left="6480" w:hanging="180"/>
      </w:pPr>
    </w:lvl>
  </w:abstractNum>
  <w:abstractNum w:abstractNumId="7">
    <w:nsid w:val="4DD767FF"/>
    <w:multiLevelType w:val="multilevel"/>
    <w:tmpl w:val="4DD767FF"/>
    <w:lvl w:ilvl="0" w:tentative="0">
      <w:start w:val="1"/>
      <w:numFmt w:val="lowerLetter"/>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8">
    <w:nsid w:val="61EE387A"/>
    <w:multiLevelType w:val="multilevel"/>
    <w:tmpl w:val="61EE387A"/>
    <w:lvl w:ilvl="0" w:tentative="0">
      <w:start w:val="1"/>
      <w:numFmt w:val="lowerLetter"/>
      <w:lvlText w:val="%1)"/>
      <w:lvlJc w:val="left"/>
      <w:pPr>
        <w:tabs>
          <w:tab w:val="left" w:pos="720"/>
        </w:tabs>
        <w:ind w:left="720" w:hanging="360"/>
      </w:pPr>
    </w:lvl>
    <w:lvl w:ilvl="1" w:tentative="0">
      <w:start w:val="1"/>
      <w:numFmt w:val="lowerLetter"/>
      <w:lvlText w:val="%2."/>
      <w:lvlJc w:val="left"/>
      <w:pPr>
        <w:tabs>
          <w:tab w:val="left" w:pos="1440"/>
        </w:tabs>
        <w:ind w:left="1440" w:hanging="360"/>
      </w:pPr>
    </w:lvl>
    <w:lvl w:ilvl="2" w:tentative="0">
      <w:start w:val="1"/>
      <w:numFmt w:val="lowerRoman"/>
      <w:lvlText w:val="%3."/>
      <w:lvlJc w:val="right"/>
      <w:pPr>
        <w:tabs>
          <w:tab w:val="left" w:pos="2160"/>
        </w:tabs>
        <w:ind w:left="2160" w:hanging="180"/>
      </w:pPr>
    </w:lvl>
    <w:lvl w:ilvl="3" w:tentative="0">
      <w:start w:val="1"/>
      <w:numFmt w:val="decimal"/>
      <w:lvlText w:val="%4."/>
      <w:lvlJc w:val="left"/>
      <w:pPr>
        <w:tabs>
          <w:tab w:val="left" w:pos="2880"/>
        </w:tabs>
        <w:ind w:left="2880" w:hanging="360"/>
      </w:pPr>
    </w:lvl>
    <w:lvl w:ilvl="4" w:tentative="0">
      <w:start w:val="1"/>
      <w:numFmt w:val="lowerLetter"/>
      <w:lvlText w:val="%5."/>
      <w:lvlJc w:val="left"/>
      <w:pPr>
        <w:tabs>
          <w:tab w:val="left" w:pos="3600"/>
        </w:tabs>
        <w:ind w:left="3600" w:hanging="360"/>
      </w:pPr>
    </w:lvl>
    <w:lvl w:ilvl="5" w:tentative="0">
      <w:start w:val="1"/>
      <w:numFmt w:val="lowerRoman"/>
      <w:lvlText w:val="%6."/>
      <w:lvlJc w:val="right"/>
      <w:pPr>
        <w:tabs>
          <w:tab w:val="left" w:pos="4320"/>
        </w:tabs>
        <w:ind w:left="4320" w:hanging="180"/>
      </w:pPr>
    </w:lvl>
    <w:lvl w:ilvl="6" w:tentative="0">
      <w:start w:val="1"/>
      <w:numFmt w:val="decimal"/>
      <w:lvlText w:val="%7."/>
      <w:lvlJc w:val="left"/>
      <w:pPr>
        <w:tabs>
          <w:tab w:val="left" w:pos="5040"/>
        </w:tabs>
        <w:ind w:left="5040" w:hanging="360"/>
      </w:pPr>
    </w:lvl>
    <w:lvl w:ilvl="7" w:tentative="0">
      <w:start w:val="1"/>
      <w:numFmt w:val="lowerLetter"/>
      <w:lvlText w:val="%8."/>
      <w:lvlJc w:val="left"/>
      <w:pPr>
        <w:tabs>
          <w:tab w:val="left" w:pos="5760"/>
        </w:tabs>
        <w:ind w:left="5760" w:hanging="360"/>
      </w:pPr>
    </w:lvl>
    <w:lvl w:ilvl="8" w:tentative="0">
      <w:start w:val="1"/>
      <w:numFmt w:val="lowerRoman"/>
      <w:lvlText w:val="%9."/>
      <w:lvlJc w:val="right"/>
      <w:pPr>
        <w:tabs>
          <w:tab w:val="left" w:pos="6480"/>
        </w:tabs>
        <w:ind w:left="6480" w:hanging="180"/>
      </w:pPr>
    </w:lvl>
  </w:abstractNum>
  <w:abstractNum w:abstractNumId="9">
    <w:nsid w:val="68D62CAA"/>
    <w:multiLevelType w:val="multilevel"/>
    <w:tmpl w:val="68D62CAA"/>
    <w:lvl w:ilvl="0" w:tentative="0">
      <w:start w:val="1"/>
      <w:numFmt w:val="lowerLetter"/>
      <w:lvlText w:val="%1)"/>
      <w:lvlJc w:val="left"/>
      <w:pPr>
        <w:tabs>
          <w:tab w:val="left" w:pos="720"/>
        </w:tabs>
        <w:ind w:left="720" w:hanging="360"/>
      </w:pPr>
      <w:rPr>
        <w:b w:val="0"/>
      </w:rPr>
    </w:lvl>
    <w:lvl w:ilvl="1" w:tentative="0">
      <w:start w:val="1"/>
      <w:numFmt w:val="lowerLetter"/>
      <w:lvlText w:val="%2."/>
      <w:lvlJc w:val="left"/>
      <w:pPr>
        <w:tabs>
          <w:tab w:val="left" w:pos="1440"/>
        </w:tabs>
        <w:ind w:left="1440" w:hanging="360"/>
      </w:pPr>
    </w:lvl>
    <w:lvl w:ilvl="2" w:tentative="0">
      <w:start w:val="1"/>
      <w:numFmt w:val="lowerRoman"/>
      <w:lvlText w:val="%3."/>
      <w:lvlJc w:val="right"/>
      <w:pPr>
        <w:tabs>
          <w:tab w:val="left" w:pos="2160"/>
        </w:tabs>
        <w:ind w:left="2160" w:hanging="180"/>
      </w:pPr>
    </w:lvl>
    <w:lvl w:ilvl="3" w:tentative="0">
      <w:start w:val="1"/>
      <w:numFmt w:val="decimal"/>
      <w:lvlText w:val="%4."/>
      <w:lvlJc w:val="left"/>
      <w:pPr>
        <w:tabs>
          <w:tab w:val="left" w:pos="2880"/>
        </w:tabs>
        <w:ind w:left="2880" w:hanging="360"/>
      </w:pPr>
    </w:lvl>
    <w:lvl w:ilvl="4" w:tentative="0">
      <w:start w:val="1"/>
      <w:numFmt w:val="lowerLetter"/>
      <w:lvlText w:val="%5."/>
      <w:lvlJc w:val="left"/>
      <w:pPr>
        <w:tabs>
          <w:tab w:val="left" w:pos="3600"/>
        </w:tabs>
        <w:ind w:left="3600" w:hanging="360"/>
      </w:pPr>
    </w:lvl>
    <w:lvl w:ilvl="5" w:tentative="0">
      <w:start w:val="1"/>
      <w:numFmt w:val="lowerRoman"/>
      <w:lvlText w:val="%6."/>
      <w:lvlJc w:val="right"/>
      <w:pPr>
        <w:tabs>
          <w:tab w:val="left" w:pos="4320"/>
        </w:tabs>
        <w:ind w:left="4320" w:hanging="180"/>
      </w:pPr>
    </w:lvl>
    <w:lvl w:ilvl="6" w:tentative="0">
      <w:start w:val="1"/>
      <w:numFmt w:val="decimal"/>
      <w:lvlText w:val="%7."/>
      <w:lvlJc w:val="left"/>
      <w:pPr>
        <w:tabs>
          <w:tab w:val="left" w:pos="5040"/>
        </w:tabs>
        <w:ind w:left="5040" w:hanging="360"/>
      </w:pPr>
    </w:lvl>
    <w:lvl w:ilvl="7" w:tentative="0">
      <w:start w:val="1"/>
      <w:numFmt w:val="lowerLetter"/>
      <w:lvlText w:val="%8."/>
      <w:lvlJc w:val="left"/>
      <w:pPr>
        <w:tabs>
          <w:tab w:val="left" w:pos="5760"/>
        </w:tabs>
        <w:ind w:left="5760" w:hanging="360"/>
      </w:pPr>
    </w:lvl>
    <w:lvl w:ilvl="8" w:tentative="0">
      <w:start w:val="1"/>
      <w:numFmt w:val="lowerRoman"/>
      <w:lvlText w:val="%9."/>
      <w:lvlJc w:val="right"/>
      <w:pPr>
        <w:tabs>
          <w:tab w:val="left" w:pos="6480"/>
        </w:tabs>
        <w:ind w:left="6480" w:hanging="180"/>
      </w:pPr>
    </w:lvl>
  </w:abstractNum>
  <w:abstractNum w:abstractNumId="10">
    <w:nsid w:val="70EB3936"/>
    <w:multiLevelType w:val="multilevel"/>
    <w:tmpl w:val="70EB3936"/>
    <w:lvl w:ilvl="0" w:tentative="0">
      <w:start w:val="1"/>
      <w:numFmt w:val="lowerLetter"/>
      <w:lvlText w:val="%1)"/>
      <w:lvlJc w:val="left"/>
      <w:pPr>
        <w:tabs>
          <w:tab w:val="left" w:pos="720"/>
        </w:tabs>
        <w:ind w:left="720" w:hanging="360"/>
      </w:pPr>
      <w:rPr>
        <w:rFonts w:ascii="Times New Roman" w:hAnsi="Times New Roman" w:eastAsia="Calibri" w:cs="Times New Roman"/>
      </w:rPr>
    </w:lvl>
    <w:lvl w:ilvl="1" w:tentative="0">
      <w:start w:val="1"/>
      <w:numFmt w:val="bullet"/>
      <w:lvlText w:val=""/>
      <w:lvlJc w:val="left"/>
      <w:pPr>
        <w:tabs>
          <w:tab w:val="left" w:pos="1440"/>
        </w:tabs>
        <w:ind w:left="1440" w:hanging="360"/>
      </w:pPr>
      <w:rPr>
        <w:rFonts w:hint="default" w:ascii="Symbol" w:hAnsi="Symbol"/>
      </w:rPr>
    </w:lvl>
    <w:lvl w:ilvl="2" w:tentative="0">
      <w:start w:val="1"/>
      <w:numFmt w:val="lowerRoman"/>
      <w:lvlText w:val="%3."/>
      <w:lvlJc w:val="right"/>
      <w:pPr>
        <w:tabs>
          <w:tab w:val="left" w:pos="2160"/>
        </w:tabs>
        <w:ind w:left="2160" w:hanging="180"/>
      </w:pPr>
    </w:lvl>
    <w:lvl w:ilvl="3" w:tentative="0">
      <w:start w:val="1"/>
      <w:numFmt w:val="decimal"/>
      <w:lvlText w:val="%4."/>
      <w:lvlJc w:val="left"/>
      <w:pPr>
        <w:tabs>
          <w:tab w:val="left" w:pos="2880"/>
        </w:tabs>
        <w:ind w:left="2880" w:hanging="360"/>
      </w:pPr>
    </w:lvl>
    <w:lvl w:ilvl="4" w:tentative="0">
      <w:start w:val="1"/>
      <w:numFmt w:val="lowerLetter"/>
      <w:lvlText w:val="%5."/>
      <w:lvlJc w:val="left"/>
      <w:pPr>
        <w:tabs>
          <w:tab w:val="left" w:pos="3600"/>
        </w:tabs>
        <w:ind w:left="3600" w:hanging="360"/>
      </w:pPr>
    </w:lvl>
    <w:lvl w:ilvl="5" w:tentative="0">
      <w:start w:val="1"/>
      <w:numFmt w:val="lowerRoman"/>
      <w:lvlText w:val="%6."/>
      <w:lvlJc w:val="right"/>
      <w:pPr>
        <w:tabs>
          <w:tab w:val="left" w:pos="4320"/>
        </w:tabs>
        <w:ind w:left="4320" w:hanging="180"/>
      </w:pPr>
    </w:lvl>
    <w:lvl w:ilvl="6" w:tentative="0">
      <w:start w:val="1"/>
      <w:numFmt w:val="decimal"/>
      <w:lvlText w:val="%7."/>
      <w:lvlJc w:val="left"/>
      <w:pPr>
        <w:tabs>
          <w:tab w:val="left" w:pos="5040"/>
        </w:tabs>
        <w:ind w:left="5040" w:hanging="360"/>
      </w:pPr>
    </w:lvl>
    <w:lvl w:ilvl="7" w:tentative="0">
      <w:start w:val="1"/>
      <w:numFmt w:val="lowerLetter"/>
      <w:lvlText w:val="%8."/>
      <w:lvlJc w:val="left"/>
      <w:pPr>
        <w:tabs>
          <w:tab w:val="left" w:pos="5760"/>
        </w:tabs>
        <w:ind w:left="5760" w:hanging="360"/>
      </w:pPr>
    </w:lvl>
    <w:lvl w:ilvl="8" w:tentative="0">
      <w:start w:val="1"/>
      <w:numFmt w:val="lowerRoman"/>
      <w:lvlText w:val="%9."/>
      <w:lvlJc w:val="right"/>
      <w:pPr>
        <w:tabs>
          <w:tab w:val="left" w:pos="6480"/>
        </w:tabs>
        <w:ind w:left="6480" w:hanging="180"/>
      </w:pPr>
    </w:lvl>
  </w:abstractNum>
  <w:abstractNum w:abstractNumId="11">
    <w:nsid w:val="71D255BF"/>
    <w:multiLevelType w:val="multilevel"/>
    <w:tmpl w:val="71D255BF"/>
    <w:lvl w:ilvl="0" w:tentative="0">
      <w:start w:val="1"/>
      <w:numFmt w:val="decimal"/>
      <w:lvlText w:val="%1."/>
      <w:lvlJc w:val="left"/>
      <w:pPr>
        <w:tabs>
          <w:tab w:val="left" w:pos="1080"/>
        </w:tabs>
        <w:ind w:left="1080" w:hanging="360"/>
      </w:pPr>
      <w:rPr>
        <w:rFonts w:hint="default"/>
      </w:rPr>
    </w:lvl>
    <w:lvl w:ilvl="1" w:tentative="0">
      <w:start w:val="1"/>
      <w:numFmt w:val="lowerLetter"/>
      <w:lvlText w:val="%2."/>
      <w:lvlJc w:val="left"/>
      <w:pPr>
        <w:tabs>
          <w:tab w:val="left" w:pos="1800"/>
        </w:tabs>
        <w:ind w:left="1800" w:hanging="360"/>
      </w:pPr>
    </w:lvl>
    <w:lvl w:ilvl="2" w:tentative="0">
      <w:start w:val="1"/>
      <w:numFmt w:val="lowerRoman"/>
      <w:lvlText w:val="%3."/>
      <w:lvlJc w:val="right"/>
      <w:pPr>
        <w:tabs>
          <w:tab w:val="left" w:pos="2520"/>
        </w:tabs>
        <w:ind w:left="2520" w:hanging="180"/>
      </w:pPr>
    </w:lvl>
    <w:lvl w:ilvl="3" w:tentative="0">
      <w:start w:val="1"/>
      <w:numFmt w:val="decimal"/>
      <w:lvlText w:val="%4."/>
      <w:lvlJc w:val="left"/>
      <w:pPr>
        <w:tabs>
          <w:tab w:val="left" w:pos="3240"/>
        </w:tabs>
        <w:ind w:left="3240" w:hanging="360"/>
      </w:pPr>
    </w:lvl>
    <w:lvl w:ilvl="4" w:tentative="0">
      <w:start w:val="1"/>
      <w:numFmt w:val="lowerLetter"/>
      <w:lvlText w:val="%5."/>
      <w:lvlJc w:val="left"/>
      <w:pPr>
        <w:tabs>
          <w:tab w:val="left" w:pos="3960"/>
        </w:tabs>
        <w:ind w:left="3960" w:hanging="360"/>
      </w:pPr>
    </w:lvl>
    <w:lvl w:ilvl="5" w:tentative="0">
      <w:start w:val="1"/>
      <w:numFmt w:val="lowerRoman"/>
      <w:lvlText w:val="%6."/>
      <w:lvlJc w:val="right"/>
      <w:pPr>
        <w:tabs>
          <w:tab w:val="left" w:pos="4680"/>
        </w:tabs>
        <w:ind w:left="4680" w:hanging="180"/>
      </w:pPr>
    </w:lvl>
    <w:lvl w:ilvl="6" w:tentative="0">
      <w:start w:val="1"/>
      <w:numFmt w:val="decimal"/>
      <w:lvlText w:val="%7."/>
      <w:lvlJc w:val="left"/>
      <w:pPr>
        <w:tabs>
          <w:tab w:val="left" w:pos="5400"/>
        </w:tabs>
        <w:ind w:left="5400" w:hanging="360"/>
      </w:pPr>
    </w:lvl>
    <w:lvl w:ilvl="7" w:tentative="0">
      <w:start w:val="1"/>
      <w:numFmt w:val="lowerLetter"/>
      <w:lvlText w:val="%8."/>
      <w:lvlJc w:val="left"/>
      <w:pPr>
        <w:tabs>
          <w:tab w:val="left" w:pos="6120"/>
        </w:tabs>
        <w:ind w:left="6120" w:hanging="360"/>
      </w:pPr>
    </w:lvl>
    <w:lvl w:ilvl="8" w:tentative="0">
      <w:start w:val="1"/>
      <w:numFmt w:val="lowerRoman"/>
      <w:lvlText w:val="%9."/>
      <w:lvlJc w:val="right"/>
      <w:pPr>
        <w:tabs>
          <w:tab w:val="left" w:pos="6840"/>
        </w:tabs>
        <w:ind w:left="6840" w:hanging="180"/>
      </w:pPr>
    </w:lvl>
  </w:abstractNum>
  <w:abstractNum w:abstractNumId="12">
    <w:nsid w:val="7E4F0253"/>
    <w:multiLevelType w:val="multilevel"/>
    <w:tmpl w:val="7E4F0253"/>
    <w:lvl w:ilvl="0" w:tentative="0">
      <w:start w:val="1"/>
      <w:numFmt w:val="bullet"/>
      <w:lvlText w:val=""/>
      <w:lvlJc w:val="left"/>
      <w:pPr>
        <w:ind w:left="1080" w:hanging="360"/>
      </w:pPr>
      <w:rPr>
        <w:rFonts w:hint="default" w:ascii="Symbol" w:hAnsi="Symbol"/>
      </w:rPr>
    </w:lvl>
    <w:lvl w:ilvl="1" w:tentative="0">
      <w:start w:val="1"/>
      <w:numFmt w:val="bullet"/>
      <w:lvlText w:val="o"/>
      <w:lvlJc w:val="left"/>
      <w:pPr>
        <w:ind w:left="1800" w:hanging="360"/>
      </w:pPr>
      <w:rPr>
        <w:rFonts w:hint="default" w:ascii="Courier New" w:hAnsi="Courier New" w:cs="Courier New"/>
      </w:rPr>
    </w:lvl>
    <w:lvl w:ilvl="2" w:tentative="0">
      <w:start w:val="1"/>
      <w:numFmt w:val="bullet"/>
      <w:lvlText w:val=""/>
      <w:lvlJc w:val="left"/>
      <w:pPr>
        <w:ind w:left="2520" w:hanging="360"/>
      </w:pPr>
      <w:rPr>
        <w:rFonts w:hint="default" w:ascii="Wingdings" w:hAnsi="Wingdings"/>
      </w:rPr>
    </w:lvl>
    <w:lvl w:ilvl="3" w:tentative="0">
      <w:start w:val="1"/>
      <w:numFmt w:val="bullet"/>
      <w:lvlText w:val=""/>
      <w:lvlJc w:val="left"/>
      <w:pPr>
        <w:ind w:left="3240" w:hanging="360"/>
      </w:pPr>
      <w:rPr>
        <w:rFonts w:hint="default" w:ascii="Symbol" w:hAnsi="Symbol"/>
      </w:rPr>
    </w:lvl>
    <w:lvl w:ilvl="4" w:tentative="0">
      <w:start w:val="1"/>
      <w:numFmt w:val="bullet"/>
      <w:lvlText w:val="o"/>
      <w:lvlJc w:val="left"/>
      <w:pPr>
        <w:ind w:left="3960" w:hanging="360"/>
      </w:pPr>
      <w:rPr>
        <w:rFonts w:hint="default" w:ascii="Courier New" w:hAnsi="Courier New" w:cs="Courier New"/>
      </w:rPr>
    </w:lvl>
    <w:lvl w:ilvl="5" w:tentative="0">
      <w:start w:val="1"/>
      <w:numFmt w:val="bullet"/>
      <w:lvlText w:val=""/>
      <w:lvlJc w:val="left"/>
      <w:pPr>
        <w:ind w:left="4680" w:hanging="360"/>
      </w:pPr>
      <w:rPr>
        <w:rFonts w:hint="default" w:ascii="Wingdings" w:hAnsi="Wingdings"/>
      </w:rPr>
    </w:lvl>
    <w:lvl w:ilvl="6" w:tentative="0">
      <w:start w:val="1"/>
      <w:numFmt w:val="bullet"/>
      <w:lvlText w:val=""/>
      <w:lvlJc w:val="left"/>
      <w:pPr>
        <w:ind w:left="5400" w:hanging="360"/>
      </w:pPr>
      <w:rPr>
        <w:rFonts w:hint="default" w:ascii="Symbol" w:hAnsi="Symbol"/>
      </w:rPr>
    </w:lvl>
    <w:lvl w:ilvl="7" w:tentative="0">
      <w:start w:val="1"/>
      <w:numFmt w:val="bullet"/>
      <w:lvlText w:val="o"/>
      <w:lvlJc w:val="left"/>
      <w:pPr>
        <w:ind w:left="6120" w:hanging="360"/>
      </w:pPr>
      <w:rPr>
        <w:rFonts w:hint="default" w:ascii="Courier New" w:hAnsi="Courier New" w:cs="Courier New"/>
      </w:rPr>
    </w:lvl>
    <w:lvl w:ilvl="8" w:tentative="0">
      <w:start w:val="1"/>
      <w:numFmt w:val="bullet"/>
      <w:lvlText w:val=""/>
      <w:lvlJc w:val="left"/>
      <w:pPr>
        <w:ind w:left="6840" w:hanging="360"/>
      </w:pPr>
      <w:rPr>
        <w:rFonts w:hint="default" w:ascii="Wingdings" w:hAnsi="Wingdings"/>
      </w:rPr>
    </w:lvl>
  </w:abstractNum>
  <w:num w:numId="1">
    <w:abstractNumId w:val="4"/>
  </w:num>
  <w:num w:numId="2">
    <w:abstractNumId w:val="0"/>
  </w:num>
  <w:num w:numId="3">
    <w:abstractNumId w:val="9"/>
  </w:num>
  <w:num w:numId="4">
    <w:abstractNumId w:val="6"/>
  </w:num>
  <w:num w:numId="5">
    <w:abstractNumId w:val="8"/>
  </w:num>
  <w:num w:numId="6">
    <w:abstractNumId w:val="10"/>
  </w:num>
  <w:num w:numId="7">
    <w:abstractNumId w:val="1"/>
  </w:num>
  <w:num w:numId="8">
    <w:abstractNumId w:val="7"/>
  </w:num>
  <w:num w:numId="9">
    <w:abstractNumId w:val="2"/>
  </w:num>
  <w:num w:numId="10">
    <w:abstractNumId w:val="12"/>
  </w:num>
  <w:num w:numId="11">
    <w:abstractNumId w:val="3"/>
  </w:num>
  <w:num w:numId="12">
    <w:abstractNumId w:val="5"/>
  </w:num>
  <w:num w:numId="1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ocumentProtection w:enforcement="0"/>
  <w:defaultTabStop w:val="720"/>
  <w:hyphenationZone w:val="425"/>
  <w:drawingGridHorizontalSpacing w:val="110"/>
  <w:noPunctuationKerning w:val="1"/>
  <w:characterSpacingControl w:val="doNotCompress"/>
  <w:hdrShapeDefaults>
    <o:shapelayout v:ext="edit">
      <o:idmap v:ext="edit" data="2,3"/>
    </o:shapelayout>
  </w:hdrShapeDefaults>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44787"/>
    <w:rsid w:val="000056A0"/>
    <w:rsid w:val="00006D2D"/>
    <w:rsid w:val="00006ED8"/>
    <w:rsid w:val="00007129"/>
    <w:rsid w:val="00014C01"/>
    <w:rsid w:val="00015BC3"/>
    <w:rsid w:val="00015F9F"/>
    <w:rsid w:val="000201B2"/>
    <w:rsid w:val="00020854"/>
    <w:rsid w:val="000229F0"/>
    <w:rsid w:val="000254D3"/>
    <w:rsid w:val="00026F96"/>
    <w:rsid w:val="00027BE4"/>
    <w:rsid w:val="00031DFD"/>
    <w:rsid w:val="00036FA3"/>
    <w:rsid w:val="00043855"/>
    <w:rsid w:val="00043E43"/>
    <w:rsid w:val="00050A3D"/>
    <w:rsid w:val="000523E0"/>
    <w:rsid w:val="00057857"/>
    <w:rsid w:val="0006349F"/>
    <w:rsid w:val="00065063"/>
    <w:rsid w:val="0006588D"/>
    <w:rsid w:val="00065C5D"/>
    <w:rsid w:val="00076753"/>
    <w:rsid w:val="0008034C"/>
    <w:rsid w:val="00081B5A"/>
    <w:rsid w:val="0008507D"/>
    <w:rsid w:val="00087919"/>
    <w:rsid w:val="000947B1"/>
    <w:rsid w:val="000A1718"/>
    <w:rsid w:val="000A1D90"/>
    <w:rsid w:val="000A1FCC"/>
    <w:rsid w:val="000A5C2C"/>
    <w:rsid w:val="000A6FDE"/>
    <w:rsid w:val="000B25D0"/>
    <w:rsid w:val="000B27F4"/>
    <w:rsid w:val="000B5EA2"/>
    <w:rsid w:val="000B7CAA"/>
    <w:rsid w:val="000C5419"/>
    <w:rsid w:val="000D3701"/>
    <w:rsid w:val="000D3C5B"/>
    <w:rsid w:val="000E1482"/>
    <w:rsid w:val="000E69FF"/>
    <w:rsid w:val="000F077E"/>
    <w:rsid w:val="000F1A18"/>
    <w:rsid w:val="000F7BD6"/>
    <w:rsid w:val="0010404A"/>
    <w:rsid w:val="001067D8"/>
    <w:rsid w:val="001109E7"/>
    <w:rsid w:val="00111D33"/>
    <w:rsid w:val="0011301B"/>
    <w:rsid w:val="00113FF0"/>
    <w:rsid w:val="00115305"/>
    <w:rsid w:val="00115557"/>
    <w:rsid w:val="0011670A"/>
    <w:rsid w:val="001170FC"/>
    <w:rsid w:val="00121816"/>
    <w:rsid w:val="00130661"/>
    <w:rsid w:val="0013241E"/>
    <w:rsid w:val="00137F0D"/>
    <w:rsid w:val="00140A8B"/>
    <w:rsid w:val="00140F44"/>
    <w:rsid w:val="00141CA9"/>
    <w:rsid w:val="00144392"/>
    <w:rsid w:val="001457B3"/>
    <w:rsid w:val="00147003"/>
    <w:rsid w:val="0015056C"/>
    <w:rsid w:val="00162001"/>
    <w:rsid w:val="00164601"/>
    <w:rsid w:val="00170624"/>
    <w:rsid w:val="00170E79"/>
    <w:rsid w:val="001733E6"/>
    <w:rsid w:val="00174094"/>
    <w:rsid w:val="00180754"/>
    <w:rsid w:val="00186AF1"/>
    <w:rsid w:val="00193F2A"/>
    <w:rsid w:val="001973C5"/>
    <w:rsid w:val="001A232E"/>
    <w:rsid w:val="001A7429"/>
    <w:rsid w:val="001A7ACC"/>
    <w:rsid w:val="001B3970"/>
    <w:rsid w:val="001B6BD7"/>
    <w:rsid w:val="001B72EB"/>
    <w:rsid w:val="001C360E"/>
    <w:rsid w:val="001C3EEF"/>
    <w:rsid w:val="001C4B94"/>
    <w:rsid w:val="001C6818"/>
    <w:rsid w:val="001D5B9B"/>
    <w:rsid w:val="001D63C2"/>
    <w:rsid w:val="001D7111"/>
    <w:rsid w:val="001D7324"/>
    <w:rsid w:val="001D7B43"/>
    <w:rsid w:val="001D7D50"/>
    <w:rsid w:val="001E02A4"/>
    <w:rsid w:val="001E1116"/>
    <w:rsid w:val="001E11A3"/>
    <w:rsid w:val="001E13C8"/>
    <w:rsid w:val="001E263E"/>
    <w:rsid w:val="001E2AFD"/>
    <w:rsid w:val="001E2E29"/>
    <w:rsid w:val="001E2ECB"/>
    <w:rsid w:val="001E3226"/>
    <w:rsid w:val="001E3570"/>
    <w:rsid w:val="001E4E55"/>
    <w:rsid w:val="001E65A7"/>
    <w:rsid w:val="001F1A36"/>
    <w:rsid w:val="001F439C"/>
    <w:rsid w:val="001F5861"/>
    <w:rsid w:val="00200B3F"/>
    <w:rsid w:val="00201CE0"/>
    <w:rsid w:val="0020781D"/>
    <w:rsid w:val="002149ED"/>
    <w:rsid w:val="002157D7"/>
    <w:rsid w:val="00222F7E"/>
    <w:rsid w:val="002252CF"/>
    <w:rsid w:val="00226B51"/>
    <w:rsid w:val="00232CD6"/>
    <w:rsid w:val="00233C7A"/>
    <w:rsid w:val="0023563B"/>
    <w:rsid w:val="00237843"/>
    <w:rsid w:val="00246E79"/>
    <w:rsid w:val="002478EA"/>
    <w:rsid w:val="00254D4A"/>
    <w:rsid w:val="00263015"/>
    <w:rsid w:val="0026339E"/>
    <w:rsid w:val="002700C2"/>
    <w:rsid w:val="00271363"/>
    <w:rsid w:val="0027283F"/>
    <w:rsid w:val="002746EF"/>
    <w:rsid w:val="00280042"/>
    <w:rsid w:val="00280B7A"/>
    <w:rsid w:val="00283AD5"/>
    <w:rsid w:val="00286CE8"/>
    <w:rsid w:val="00287847"/>
    <w:rsid w:val="00287A97"/>
    <w:rsid w:val="00295C44"/>
    <w:rsid w:val="002A7E88"/>
    <w:rsid w:val="002B1940"/>
    <w:rsid w:val="002C05FA"/>
    <w:rsid w:val="002C2A57"/>
    <w:rsid w:val="002C6D96"/>
    <w:rsid w:val="002D0C92"/>
    <w:rsid w:val="002D5125"/>
    <w:rsid w:val="002E73FC"/>
    <w:rsid w:val="002E7866"/>
    <w:rsid w:val="002F3FB9"/>
    <w:rsid w:val="002F5A12"/>
    <w:rsid w:val="002F5E02"/>
    <w:rsid w:val="002F739A"/>
    <w:rsid w:val="003023A7"/>
    <w:rsid w:val="00302B9A"/>
    <w:rsid w:val="00305BF7"/>
    <w:rsid w:val="003111A6"/>
    <w:rsid w:val="00313423"/>
    <w:rsid w:val="00313F29"/>
    <w:rsid w:val="0031778B"/>
    <w:rsid w:val="00320BAA"/>
    <w:rsid w:val="003222DB"/>
    <w:rsid w:val="00322540"/>
    <w:rsid w:val="00325ED4"/>
    <w:rsid w:val="00330991"/>
    <w:rsid w:val="003362E7"/>
    <w:rsid w:val="00341221"/>
    <w:rsid w:val="0034217A"/>
    <w:rsid w:val="00342682"/>
    <w:rsid w:val="00346FD2"/>
    <w:rsid w:val="00351097"/>
    <w:rsid w:val="00351455"/>
    <w:rsid w:val="00352C07"/>
    <w:rsid w:val="00356192"/>
    <w:rsid w:val="00363F53"/>
    <w:rsid w:val="00364849"/>
    <w:rsid w:val="00365C72"/>
    <w:rsid w:val="00370EC7"/>
    <w:rsid w:val="0037343E"/>
    <w:rsid w:val="00373D17"/>
    <w:rsid w:val="00375362"/>
    <w:rsid w:val="0037603C"/>
    <w:rsid w:val="003803E1"/>
    <w:rsid w:val="00380818"/>
    <w:rsid w:val="00382A10"/>
    <w:rsid w:val="003853AB"/>
    <w:rsid w:val="00387F2F"/>
    <w:rsid w:val="0039368C"/>
    <w:rsid w:val="003A2E3C"/>
    <w:rsid w:val="003A41BC"/>
    <w:rsid w:val="003A4CFF"/>
    <w:rsid w:val="003B0C35"/>
    <w:rsid w:val="003B2F7C"/>
    <w:rsid w:val="003B62E1"/>
    <w:rsid w:val="003B68B4"/>
    <w:rsid w:val="003C10E6"/>
    <w:rsid w:val="003C192E"/>
    <w:rsid w:val="003C4BEC"/>
    <w:rsid w:val="003C5705"/>
    <w:rsid w:val="003C5C79"/>
    <w:rsid w:val="003C6F35"/>
    <w:rsid w:val="003D21C6"/>
    <w:rsid w:val="003D546C"/>
    <w:rsid w:val="003D78C2"/>
    <w:rsid w:val="003D7A05"/>
    <w:rsid w:val="003E069B"/>
    <w:rsid w:val="003E50B5"/>
    <w:rsid w:val="003E649C"/>
    <w:rsid w:val="003F3632"/>
    <w:rsid w:val="003F3D27"/>
    <w:rsid w:val="003F5D77"/>
    <w:rsid w:val="003F7E23"/>
    <w:rsid w:val="004035A1"/>
    <w:rsid w:val="00411D73"/>
    <w:rsid w:val="00412F70"/>
    <w:rsid w:val="00413424"/>
    <w:rsid w:val="004140E6"/>
    <w:rsid w:val="00416DA2"/>
    <w:rsid w:val="004228FB"/>
    <w:rsid w:val="00430FE8"/>
    <w:rsid w:val="00432F25"/>
    <w:rsid w:val="00435FBC"/>
    <w:rsid w:val="00441027"/>
    <w:rsid w:val="00443C2A"/>
    <w:rsid w:val="004455DF"/>
    <w:rsid w:val="0044570A"/>
    <w:rsid w:val="0045040D"/>
    <w:rsid w:val="00454306"/>
    <w:rsid w:val="004544D9"/>
    <w:rsid w:val="00454C97"/>
    <w:rsid w:val="004611A6"/>
    <w:rsid w:val="004625A1"/>
    <w:rsid w:val="0046672D"/>
    <w:rsid w:val="004677D6"/>
    <w:rsid w:val="00470742"/>
    <w:rsid w:val="00473968"/>
    <w:rsid w:val="004850D1"/>
    <w:rsid w:val="00485D86"/>
    <w:rsid w:val="004871B6"/>
    <w:rsid w:val="00487559"/>
    <w:rsid w:val="00491406"/>
    <w:rsid w:val="00492B81"/>
    <w:rsid w:val="004968AF"/>
    <w:rsid w:val="004A4819"/>
    <w:rsid w:val="004A7B5B"/>
    <w:rsid w:val="004B05C7"/>
    <w:rsid w:val="004B191B"/>
    <w:rsid w:val="004B71E3"/>
    <w:rsid w:val="004C1346"/>
    <w:rsid w:val="004C31C9"/>
    <w:rsid w:val="004C69A0"/>
    <w:rsid w:val="004C7639"/>
    <w:rsid w:val="004D5EBD"/>
    <w:rsid w:val="004D702F"/>
    <w:rsid w:val="004D7ADD"/>
    <w:rsid w:val="004E10DD"/>
    <w:rsid w:val="004F3821"/>
    <w:rsid w:val="004F3F06"/>
    <w:rsid w:val="004F5203"/>
    <w:rsid w:val="004F5445"/>
    <w:rsid w:val="004F5DF5"/>
    <w:rsid w:val="005002A1"/>
    <w:rsid w:val="00500355"/>
    <w:rsid w:val="005141B2"/>
    <w:rsid w:val="00514411"/>
    <w:rsid w:val="005168FE"/>
    <w:rsid w:val="005236D7"/>
    <w:rsid w:val="00523F01"/>
    <w:rsid w:val="005241EC"/>
    <w:rsid w:val="005254A8"/>
    <w:rsid w:val="005271A5"/>
    <w:rsid w:val="00530F3D"/>
    <w:rsid w:val="00531B1D"/>
    <w:rsid w:val="005326BE"/>
    <w:rsid w:val="0053617D"/>
    <w:rsid w:val="005364E3"/>
    <w:rsid w:val="00537A08"/>
    <w:rsid w:val="00540312"/>
    <w:rsid w:val="0054090B"/>
    <w:rsid w:val="00540E89"/>
    <w:rsid w:val="00544D5E"/>
    <w:rsid w:val="00545270"/>
    <w:rsid w:val="00546F3F"/>
    <w:rsid w:val="005521C7"/>
    <w:rsid w:val="00552EAF"/>
    <w:rsid w:val="00553038"/>
    <w:rsid w:val="005548C0"/>
    <w:rsid w:val="00555517"/>
    <w:rsid w:val="00555B6A"/>
    <w:rsid w:val="00560988"/>
    <w:rsid w:val="005655A8"/>
    <w:rsid w:val="00567618"/>
    <w:rsid w:val="0056779B"/>
    <w:rsid w:val="00570070"/>
    <w:rsid w:val="00571633"/>
    <w:rsid w:val="005717AB"/>
    <w:rsid w:val="00574A16"/>
    <w:rsid w:val="0057541B"/>
    <w:rsid w:val="005825C5"/>
    <w:rsid w:val="005870D2"/>
    <w:rsid w:val="005872C2"/>
    <w:rsid w:val="005878B8"/>
    <w:rsid w:val="00593E4B"/>
    <w:rsid w:val="005949EF"/>
    <w:rsid w:val="00594C1F"/>
    <w:rsid w:val="00595EA0"/>
    <w:rsid w:val="00596128"/>
    <w:rsid w:val="005A48C1"/>
    <w:rsid w:val="005A606A"/>
    <w:rsid w:val="005A736D"/>
    <w:rsid w:val="005B29AE"/>
    <w:rsid w:val="005B6A36"/>
    <w:rsid w:val="005B769B"/>
    <w:rsid w:val="005D5528"/>
    <w:rsid w:val="005E2292"/>
    <w:rsid w:val="005E23B7"/>
    <w:rsid w:val="005E2AC0"/>
    <w:rsid w:val="005E7A68"/>
    <w:rsid w:val="005F040B"/>
    <w:rsid w:val="005F4288"/>
    <w:rsid w:val="005F5520"/>
    <w:rsid w:val="006128B4"/>
    <w:rsid w:val="00613D5D"/>
    <w:rsid w:val="00617F2D"/>
    <w:rsid w:val="0062028B"/>
    <w:rsid w:val="00620549"/>
    <w:rsid w:val="00620ED3"/>
    <w:rsid w:val="00621143"/>
    <w:rsid w:val="0062742C"/>
    <w:rsid w:val="00630A08"/>
    <w:rsid w:val="0063233A"/>
    <w:rsid w:val="006350C1"/>
    <w:rsid w:val="006360C4"/>
    <w:rsid w:val="00637509"/>
    <w:rsid w:val="00640656"/>
    <w:rsid w:val="0064149C"/>
    <w:rsid w:val="00643394"/>
    <w:rsid w:val="006433A2"/>
    <w:rsid w:val="0064382A"/>
    <w:rsid w:val="006465D5"/>
    <w:rsid w:val="00647C0D"/>
    <w:rsid w:val="00650EFD"/>
    <w:rsid w:val="0065178F"/>
    <w:rsid w:val="00662AAA"/>
    <w:rsid w:val="00663AA6"/>
    <w:rsid w:val="00666FB6"/>
    <w:rsid w:val="006702B0"/>
    <w:rsid w:val="00672F41"/>
    <w:rsid w:val="0067360C"/>
    <w:rsid w:val="0067459E"/>
    <w:rsid w:val="006800D9"/>
    <w:rsid w:val="0068079F"/>
    <w:rsid w:val="006858F9"/>
    <w:rsid w:val="00687E03"/>
    <w:rsid w:val="00690429"/>
    <w:rsid w:val="006930F0"/>
    <w:rsid w:val="006B2E64"/>
    <w:rsid w:val="006B326C"/>
    <w:rsid w:val="006B59C7"/>
    <w:rsid w:val="006B7106"/>
    <w:rsid w:val="006C068D"/>
    <w:rsid w:val="006C2394"/>
    <w:rsid w:val="006C3DC3"/>
    <w:rsid w:val="006C4A49"/>
    <w:rsid w:val="006C655A"/>
    <w:rsid w:val="006D35AC"/>
    <w:rsid w:val="006D7266"/>
    <w:rsid w:val="006E1AD9"/>
    <w:rsid w:val="006E1F9B"/>
    <w:rsid w:val="006E2E34"/>
    <w:rsid w:val="006E4A03"/>
    <w:rsid w:val="006E58F5"/>
    <w:rsid w:val="006E6BEF"/>
    <w:rsid w:val="006F2A59"/>
    <w:rsid w:val="006F552E"/>
    <w:rsid w:val="0070085C"/>
    <w:rsid w:val="00701E46"/>
    <w:rsid w:val="007031E1"/>
    <w:rsid w:val="00703BC4"/>
    <w:rsid w:val="0070425B"/>
    <w:rsid w:val="007069AD"/>
    <w:rsid w:val="00706BEA"/>
    <w:rsid w:val="00706EC8"/>
    <w:rsid w:val="00712F1C"/>
    <w:rsid w:val="007162FC"/>
    <w:rsid w:val="00722EA5"/>
    <w:rsid w:val="00726C4E"/>
    <w:rsid w:val="0073018E"/>
    <w:rsid w:val="0073138D"/>
    <w:rsid w:val="0073767D"/>
    <w:rsid w:val="00740221"/>
    <w:rsid w:val="00742BA0"/>
    <w:rsid w:val="00752C0A"/>
    <w:rsid w:val="007549F5"/>
    <w:rsid w:val="0076129F"/>
    <w:rsid w:val="00765136"/>
    <w:rsid w:val="00770954"/>
    <w:rsid w:val="00775E57"/>
    <w:rsid w:val="00785A2E"/>
    <w:rsid w:val="0078680B"/>
    <w:rsid w:val="00787A86"/>
    <w:rsid w:val="00790FDD"/>
    <w:rsid w:val="0079135D"/>
    <w:rsid w:val="00792184"/>
    <w:rsid w:val="007946C4"/>
    <w:rsid w:val="0079760F"/>
    <w:rsid w:val="0079783E"/>
    <w:rsid w:val="007A0C4C"/>
    <w:rsid w:val="007A1319"/>
    <w:rsid w:val="007A2D2A"/>
    <w:rsid w:val="007A4EA9"/>
    <w:rsid w:val="007A5D88"/>
    <w:rsid w:val="007A62AA"/>
    <w:rsid w:val="007A6CAF"/>
    <w:rsid w:val="007A7FDA"/>
    <w:rsid w:val="007B028F"/>
    <w:rsid w:val="007B5D24"/>
    <w:rsid w:val="007B624A"/>
    <w:rsid w:val="007C0A6F"/>
    <w:rsid w:val="007C1F73"/>
    <w:rsid w:val="007D0C7E"/>
    <w:rsid w:val="007D12E8"/>
    <w:rsid w:val="007D3C52"/>
    <w:rsid w:val="007D71ED"/>
    <w:rsid w:val="007E00F7"/>
    <w:rsid w:val="007E025D"/>
    <w:rsid w:val="007E621D"/>
    <w:rsid w:val="007F36E6"/>
    <w:rsid w:val="008035A9"/>
    <w:rsid w:val="00803790"/>
    <w:rsid w:val="00803E7C"/>
    <w:rsid w:val="00814226"/>
    <w:rsid w:val="008157F0"/>
    <w:rsid w:val="00816D97"/>
    <w:rsid w:val="00820544"/>
    <w:rsid w:val="00822559"/>
    <w:rsid w:val="00825D88"/>
    <w:rsid w:val="00827419"/>
    <w:rsid w:val="008307F1"/>
    <w:rsid w:val="008321E3"/>
    <w:rsid w:val="00833142"/>
    <w:rsid w:val="00833207"/>
    <w:rsid w:val="00833E0C"/>
    <w:rsid w:val="008363DC"/>
    <w:rsid w:val="00837986"/>
    <w:rsid w:val="008429E5"/>
    <w:rsid w:val="00842DD9"/>
    <w:rsid w:val="008440A3"/>
    <w:rsid w:val="008460DD"/>
    <w:rsid w:val="00847D07"/>
    <w:rsid w:val="0085176E"/>
    <w:rsid w:val="0085360E"/>
    <w:rsid w:val="00856EA3"/>
    <w:rsid w:val="0085771C"/>
    <w:rsid w:val="008616D0"/>
    <w:rsid w:val="008617DE"/>
    <w:rsid w:val="0086189E"/>
    <w:rsid w:val="00862806"/>
    <w:rsid w:val="00863944"/>
    <w:rsid w:val="00867087"/>
    <w:rsid w:val="0087039D"/>
    <w:rsid w:val="008714F8"/>
    <w:rsid w:val="00873981"/>
    <w:rsid w:val="00874B42"/>
    <w:rsid w:val="00876C24"/>
    <w:rsid w:val="0088316D"/>
    <w:rsid w:val="00884BD1"/>
    <w:rsid w:val="00886A21"/>
    <w:rsid w:val="00886D3E"/>
    <w:rsid w:val="008A6940"/>
    <w:rsid w:val="008B1D44"/>
    <w:rsid w:val="008B5868"/>
    <w:rsid w:val="008B7D6D"/>
    <w:rsid w:val="008C4085"/>
    <w:rsid w:val="008C78A2"/>
    <w:rsid w:val="008D2B86"/>
    <w:rsid w:val="008D4A8C"/>
    <w:rsid w:val="008D7B54"/>
    <w:rsid w:val="008D7BB1"/>
    <w:rsid w:val="008D7E48"/>
    <w:rsid w:val="008E33C2"/>
    <w:rsid w:val="008E446E"/>
    <w:rsid w:val="008E74EA"/>
    <w:rsid w:val="008F005F"/>
    <w:rsid w:val="008F0769"/>
    <w:rsid w:val="008F07C9"/>
    <w:rsid w:val="008F0C74"/>
    <w:rsid w:val="008F15B2"/>
    <w:rsid w:val="008F3A03"/>
    <w:rsid w:val="008F4B35"/>
    <w:rsid w:val="008F5A41"/>
    <w:rsid w:val="008F6C6B"/>
    <w:rsid w:val="008F7A96"/>
    <w:rsid w:val="009010ED"/>
    <w:rsid w:val="00901403"/>
    <w:rsid w:val="009022BD"/>
    <w:rsid w:val="0090353D"/>
    <w:rsid w:val="0090719D"/>
    <w:rsid w:val="009071F3"/>
    <w:rsid w:val="00907563"/>
    <w:rsid w:val="00911CFB"/>
    <w:rsid w:val="00912DE7"/>
    <w:rsid w:val="00913F0A"/>
    <w:rsid w:val="009144B7"/>
    <w:rsid w:val="00935321"/>
    <w:rsid w:val="009371E5"/>
    <w:rsid w:val="00937A33"/>
    <w:rsid w:val="00943063"/>
    <w:rsid w:val="009445E3"/>
    <w:rsid w:val="009457EC"/>
    <w:rsid w:val="00947022"/>
    <w:rsid w:val="00951169"/>
    <w:rsid w:val="009555D6"/>
    <w:rsid w:val="00955BA5"/>
    <w:rsid w:val="00955E58"/>
    <w:rsid w:val="0095693E"/>
    <w:rsid w:val="00963A41"/>
    <w:rsid w:val="009668F9"/>
    <w:rsid w:val="00971237"/>
    <w:rsid w:val="00974998"/>
    <w:rsid w:val="009804B1"/>
    <w:rsid w:val="009808A4"/>
    <w:rsid w:val="009827D4"/>
    <w:rsid w:val="00991790"/>
    <w:rsid w:val="00994AC8"/>
    <w:rsid w:val="00996239"/>
    <w:rsid w:val="00996A2F"/>
    <w:rsid w:val="00996FDE"/>
    <w:rsid w:val="009A056F"/>
    <w:rsid w:val="009A300B"/>
    <w:rsid w:val="009A3802"/>
    <w:rsid w:val="009A4F49"/>
    <w:rsid w:val="009A5AF6"/>
    <w:rsid w:val="009B0F73"/>
    <w:rsid w:val="009B1E8E"/>
    <w:rsid w:val="009B291E"/>
    <w:rsid w:val="009B32B3"/>
    <w:rsid w:val="009B7760"/>
    <w:rsid w:val="009C5C07"/>
    <w:rsid w:val="009D0240"/>
    <w:rsid w:val="009D162A"/>
    <w:rsid w:val="009D5DB0"/>
    <w:rsid w:val="009D6D8C"/>
    <w:rsid w:val="009E3D9C"/>
    <w:rsid w:val="009E7EED"/>
    <w:rsid w:val="009F4B80"/>
    <w:rsid w:val="009F7E86"/>
    <w:rsid w:val="00A02104"/>
    <w:rsid w:val="00A025F7"/>
    <w:rsid w:val="00A0450F"/>
    <w:rsid w:val="00A134FE"/>
    <w:rsid w:val="00A16F2A"/>
    <w:rsid w:val="00A2391B"/>
    <w:rsid w:val="00A304FE"/>
    <w:rsid w:val="00A31ACF"/>
    <w:rsid w:val="00A32D64"/>
    <w:rsid w:val="00A36B32"/>
    <w:rsid w:val="00A36E51"/>
    <w:rsid w:val="00A43161"/>
    <w:rsid w:val="00A4571F"/>
    <w:rsid w:val="00A50006"/>
    <w:rsid w:val="00A52DF4"/>
    <w:rsid w:val="00A561ED"/>
    <w:rsid w:val="00A56A8E"/>
    <w:rsid w:val="00A5712E"/>
    <w:rsid w:val="00A64A06"/>
    <w:rsid w:val="00A65C69"/>
    <w:rsid w:val="00A6686A"/>
    <w:rsid w:val="00A72C60"/>
    <w:rsid w:val="00A74BCD"/>
    <w:rsid w:val="00A836E9"/>
    <w:rsid w:val="00A83E55"/>
    <w:rsid w:val="00A93CAD"/>
    <w:rsid w:val="00A953CD"/>
    <w:rsid w:val="00A95806"/>
    <w:rsid w:val="00AB0F57"/>
    <w:rsid w:val="00AB124A"/>
    <w:rsid w:val="00AB76F7"/>
    <w:rsid w:val="00AC0276"/>
    <w:rsid w:val="00AC0F45"/>
    <w:rsid w:val="00AC2A98"/>
    <w:rsid w:val="00AC4240"/>
    <w:rsid w:val="00AC5100"/>
    <w:rsid w:val="00AC58D3"/>
    <w:rsid w:val="00AC63EB"/>
    <w:rsid w:val="00AD4336"/>
    <w:rsid w:val="00AD6112"/>
    <w:rsid w:val="00AD62B9"/>
    <w:rsid w:val="00AD756A"/>
    <w:rsid w:val="00AE1493"/>
    <w:rsid w:val="00AF095B"/>
    <w:rsid w:val="00AF2BA8"/>
    <w:rsid w:val="00AF46FD"/>
    <w:rsid w:val="00AF4C5B"/>
    <w:rsid w:val="00AF57CB"/>
    <w:rsid w:val="00AF713F"/>
    <w:rsid w:val="00AF7721"/>
    <w:rsid w:val="00B020CF"/>
    <w:rsid w:val="00B02972"/>
    <w:rsid w:val="00B04079"/>
    <w:rsid w:val="00B0782D"/>
    <w:rsid w:val="00B10DF6"/>
    <w:rsid w:val="00B110A7"/>
    <w:rsid w:val="00B11F34"/>
    <w:rsid w:val="00B163EF"/>
    <w:rsid w:val="00B27344"/>
    <w:rsid w:val="00B27B14"/>
    <w:rsid w:val="00B33470"/>
    <w:rsid w:val="00B35CE9"/>
    <w:rsid w:val="00B45738"/>
    <w:rsid w:val="00B47E0C"/>
    <w:rsid w:val="00B52C3E"/>
    <w:rsid w:val="00B616C0"/>
    <w:rsid w:val="00B62CB7"/>
    <w:rsid w:val="00B632FB"/>
    <w:rsid w:val="00B64A16"/>
    <w:rsid w:val="00B660E0"/>
    <w:rsid w:val="00B71A35"/>
    <w:rsid w:val="00B7204F"/>
    <w:rsid w:val="00B76061"/>
    <w:rsid w:val="00B76133"/>
    <w:rsid w:val="00B841F8"/>
    <w:rsid w:val="00B85F66"/>
    <w:rsid w:val="00B87579"/>
    <w:rsid w:val="00B93602"/>
    <w:rsid w:val="00B94F8C"/>
    <w:rsid w:val="00B95758"/>
    <w:rsid w:val="00BA59E8"/>
    <w:rsid w:val="00BA6BAD"/>
    <w:rsid w:val="00BB0D44"/>
    <w:rsid w:val="00BC5FB6"/>
    <w:rsid w:val="00BD5BC7"/>
    <w:rsid w:val="00BE119F"/>
    <w:rsid w:val="00BE319A"/>
    <w:rsid w:val="00BE547A"/>
    <w:rsid w:val="00BE704F"/>
    <w:rsid w:val="00BE755A"/>
    <w:rsid w:val="00BE7566"/>
    <w:rsid w:val="00BF27D7"/>
    <w:rsid w:val="00BF2A7C"/>
    <w:rsid w:val="00BF2F8A"/>
    <w:rsid w:val="00BF4228"/>
    <w:rsid w:val="00BF4354"/>
    <w:rsid w:val="00BF4F7A"/>
    <w:rsid w:val="00BF7393"/>
    <w:rsid w:val="00C0244A"/>
    <w:rsid w:val="00C10F33"/>
    <w:rsid w:val="00C12158"/>
    <w:rsid w:val="00C13341"/>
    <w:rsid w:val="00C141DC"/>
    <w:rsid w:val="00C249BD"/>
    <w:rsid w:val="00C32005"/>
    <w:rsid w:val="00C32E94"/>
    <w:rsid w:val="00C334FE"/>
    <w:rsid w:val="00C350B6"/>
    <w:rsid w:val="00C363E6"/>
    <w:rsid w:val="00C401C7"/>
    <w:rsid w:val="00C43636"/>
    <w:rsid w:val="00C44787"/>
    <w:rsid w:val="00C44984"/>
    <w:rsid w:val="00C50065"/>
    <w:rsid w:val="00C50AC2"/>
    <w:rsid w:val="00C54EE2"/>
    <w:rsid w:val="00C54FE2"/>
    <w:rsid w:val="00C60744"/>
    <w:rsid w:val="00C71BF1"/>
    <w:rsid w:val="00C77DBA"/>
    <w:rsid w:val="00C77F3A"/>
    <w:rsid w:val="00C83F4E"/>
    <w:rsid w:val="00C851CB"/>
    <w:rsid w:val="00C91932"/>
    <w:rsid w:val="00C91F5E"/>
    <w:rsid w:val="00C92DC3"/>
    <w:rsid w:val="00C96298"/>
    <w:rsid w:val="00C96824"/>
    <w:rsid w:val="00C96F77"/>
    <w:rsid w:val="00CA23DF"/>
    <w:rsid w:val="00CA544D"/>
    <w:rsid w:val="00CB0666"/>
    <w:rsid w:val="00CB3AAA"/>
    <w:rsid w:val="00CB707D"/>
    <w:rsid w:val="00CC1442"/>
    <w:rsid w:val="00CC2944"/>
    <w:rsid w:val="00CC4088"/>
    <w:rsid w:val="00CD0366"/>
    <w:rsid w:val="00CD1E4C"/>
    <w:rsid w:val="00CD4661"/>
    <w:rsid w:val="00CD5F79"/>
    <w:rsid w:val="00CE0289"/>
    <w:rsid w:val="00CE08C7"/>
    <w:rsid w:val="00CE10E5"/>
    <w:rsid w:val="00CE454D"/>
    <w:rsid w:val="00CE6CAE"/>
    <w:rsid w:val="00CE6F93"/>
    <w:rsid w:val="00CF0FDF"/>
    <w:rsid w:val="00CF2FCA"/>
    <w:rsid w:val="00CF3A66"/>
    <w:rsid w:val="00D1139F"/>
    <w:rsid w:val="00D11CAE"/>
    <w:rsid w:val="00D229A1"/>
    <w:rsid w:val="00D25859"/>
    <w:rsid w:val="00D31493"/>
    <w:rsid w:val="00D32E49"/>
    <w:rsid w:val="00D35FFF"/>
    <w:rsid w:val="00D408C3"/>
    <w:rsid w:val="00D416E1"/>
    <w:rsid w:val="00D4301D"/>
    <w:rsid w:val="00D46130"/>
    <w:rsid w:val="00D4692D"/>
    <w:rsid w:val="00D51627"/>
    <w:rsid w:val="00D52464"/>
    <w:rsid w:val="00D528F7"/>
    <w:rsid w:val="00D544B5"/>
    <w:rsid w:val="00D60802"/>
    <w:rsid w:val="00D6624B"/>
    <w:rsid w:val="00D6744A"/>
    <w:rsid w:val="00D70EC7"/>
    <w:rsid w:val="00D73F25"/>
    <w:rsid w:val="00D75C07"/>
    <w:rsid w:val="00D75CE4"/>
    <w:rsid w:val="00D80A7D"/>
    <w:rsid w:val="00D8449A"/>
    <w:rsid w:val="00D870A4"/>
    <w:rsid w:val="00D91B5D"/>
    <w:rsid w:val="00D92F95"/>
    <w:rsid w:val="00D94AA7"/>
    <w:rsid w:val="00DA020D"/>
    <w:rsid w:val="00DA1386"/>
    <w:rsid w:val="00DA2437"/>
    <w:rsid w:val="00DA56AD"/>
    <w:rsid w:val="00DA7D2D"/>
    <w:rsid w:val="00DB4768"/>
    <w:rsid w:val="00DB4E2C"/>
    <w:rsid w:val="00DB57EE"/>
    <w:rsid w:val="00DB7E79"/>
    <w:rsid w:val="00DC0D28"/>
    <w:rsid w:val="00DC3440"/>
    <w:rsid w:val="00DC36F1"/>
    <w:rsid w:val="00DD2720"/>
    <w:rsid w:val="00DD4AE9"/>
    <w:rsid w:val="00DD57B2"/>
    <w:rsid w:val="00DD68F0"/>
    <w:rsid w:val="00DD6B4F"/>
    <w:rsid w:val="00DE0709"/>
    <w:rsid w:val="00DE14A8"/>
    <w:rsid w:val="00DE54E3"/>
    <w:rsid w:val="00DE59B3"/>
    <w:rsid w:val="00DE5EDC"/>
    <w:rsid w:val="00DE624F"/>
    <w:rsid w:val="00DF0A91"/>
    <w:rsid w:val="00E1064B"/>
    <w:rsid w:val="00E1542E"/>
    <w:rsid w:val="00E15D73"/>
    <w:rsid w:val="00E1740A"/>
    <w:rsid w:val="00E21C1C"/>
    <w:rsid w:val="00E21E70"/>
    <w:rsid w:val="00E23DD7"/>
    <w:rsid w:val="00E24D54"/>
    <w:rsid w:val="00E26003"/>
    <w:rsid w:val="00E27775"/>
    <w:rsid w:val="00E32F7D"/>
    <w:rsid w:val="00E333D7"/>
    <w:rsid w:val="00E403EA"/>
    <w:rsid w:val="00E404AF"/>
    <w:rsid w:val="00E41DE5"/>
    <w:rsid w:val="00E470C5"/>
    <w:rsid w:val="00E51520"/>
    <w:rsid w:val="00E519FD"/>
    <w:rsid w:val="00E51E44"/>
    <w:rsid w:val="00E548BE"/>
    <w:rsid w:val="00E562AA"/>
    <w:rsid w:val="00E57CD1"/>
    <w:rsid w:val="00E60504"/>
    <w:rsid w:val="00E60F1D"/>
    <w:rsid w:val="00E62CD1"/>
    <w:rsid w:val="00E7103D"/>
    <w:rsid w:val="00E74BD9"/>
    <w:rsid w:val="00E82264"/>
    <w:rsid w:val="00E85CE6"/>
    <w:rsid w:val="00E8601D"/>
    <w:rsid w:val="00E95BA8"/>
    <w:rsid w:val="00E96264"/>
    <w:rsid w:val="00E9653D"/>
    <w:rsid w:val="00EA1B24"/>
    <w:rsid w:val="00EA45FA"/>
    <w:rsid w:val="00EA785D"/>
    <w:rsid w:val="00EB1485"/>
    <w:rsid w:val="00EC0740"/>
    <w:rsid w:val="00EC7154"/>
    <w:rsid w:val="00ED126D"/>
    <w:rsid w:val="00ED138D"/>
    <w:rsid w:val="00ED3A74"/>
    <w:rsid w:val="00ED42EC"/>
    <w:rsid w:val="00EE0471"/>
    <w:rsid w:val="00EE55E0"/>
    <w:rsid w:val="00EF664B"/>
    <w:rsid w:val="00EF7D8B"/>
    <w:rsid w:val="00F0078B"/>
    <w:rsid w:val="00F02CF6"/>
    <w:rsid w:val="00F04747"/>
    <w:rsid w:val="00F0498F"/>
    <w:rsid w:val="00F16DFE"/>
    <w:rsid w:val="00F22024"/>
    <w:rsid w:val="00F24858"/>
    <w:rsid w:val="00F26140"/>
    <w:rsid w:val="00F27557"/>
    <w:rsid w:val="00F34017"/>
    <w:rsid w:val="00F35377"/>
    <w:rsid w:val="00F36BC2"/>
    <w:rsid w:val="00F40E87"/>
    <w:rsid w:val="00F42294"/>
    <w:rsid w:val="00F424AA"/>
    <w:rsid w:val="00F441E0"/>
    <w:rsid w:val="00F44B69"/>
    <w:rsid w:val="00F45655"/>
    <w:rsid w:val="00F479E8"/>
    <w:rsid w:val="00F54901"/>
    <w:rsid w:val="00F60835"/>
    <w:rsid w:val="00F656B3"/>
    <w:rsid w:val="00F65E68"/>
    <w:rsid w:val="00F70A7F"/>
    <w:rsid w:val="00F83BB4"/>
    <w:rsid w:val="00F904E4"/>
    <w:rsid w:val="00F927C2"/>
    <w:rsid w:val="00F943B8"/>
    <w:rsid w:val="00F94CBB"/>
    <w:rsid w:val="00FA211C"/>
    <w:rsid w:val="00FA71A9"/>
    <w:rsid w:val="00FB21AB"/>
    <w:rsid w:val="00FB3B04"/>
    <w:rsid w:val="00FB4310"/>
    <w:rsid w:val="00FB55A2"/>
    <w:rsid w:val="00FB59DE"/>
    <w:rsid w:val="00FB6815"/>
    <w:rsid w:val="00FC1A47"/>
    <w:rsid w:val="00FC42B2"/>
    <w:rsid w:val="00FC44AA"/>
    <w:rsid w:val="00FC47AF"/>
    <w:rsid w:val="00FC5104"/>
    <w:rsid w:val="00FC7289"/>
    <w:rsid w:val="00FD4550"/>
    <w:rsid w:val="00FD551C"/>
    <w:rsid w:val="00FE4058"/>
    <w:rsid w:val="00FE54AB"/>
    <w:rsid w:val="00FE5EEE"/>
    <w:rsid w:val="0F5B30F4"/>
    <w:rsid w:val="14254416"/>
    <w:rsid w:val="1A2E52A9"/>
    <w:rsid w:val="28212E2D"/>
    <w:rsid w:val="2EE61CE7"/>
    <w:rsid w:val="446E77B6"/>
    <w:rsid w:val="5B5C6EE6"/>
    <w:rsid w:val="6E4F0A51"/>
    <w:rsid w:val="722A45D7"/>
    <w:rsid w:val="76B351B9"/>
    <w:rsid w:val="76D270F3"/>
    <w:rsid w:val="7A2816A1"/>
    <w:rsid w:val="7C2A2C7C"/>
    <w:rsid w:val="7DB955A1"/>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SimSun"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nhideWhenUsed="0" w:uiPriority="0" w:semiHidden="0"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0"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qFormat="1" w:uiPriority="99"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200" w:line="276" w:lineRule="auto"/>
    </w:pPr>
    <w:rPr>
      <w:rFonts w:ascii="Calibri" w:hAnsi="Calibri" w:eastAsia="Calibri" w:cs="Times New Roman"/>
      <w:sz w:val="22"/>
      <w:szCs w:val="22"/>
      <w:lang w:val="en-US" w:eastAsia="en-US" w:bidi="ar-SA"/>
    </w:rPr>
  </w:style>
  <w:style w:type="paragraph" w:styleId="2">
    <w:name w:val="heading 5"/>
    <w:basedOn w:val="1"/>
    <w:next w:val="1"/>
    <w:link w:val="15"/>
    <w:qFormat/>
    <w:uiPriority w:val="0"/>
    <w:pPr>
      <w:keepNext/>
      <w:spacing w:after="0" w:line="240" w:lineRule="auto"/>
      <w:jc w:val="center"/>
      <w:outlineLvl w:val="4"/>
    </w:pPr>
    <w:rPr>
      <w:rFonts w:ascii="Arial" w:hAnsi="Arial" w:eastAsia="Times New Roman"/>
      <w:b/>
      <w:sz w:val="28"/>
      <w:szCs w:val="20"/>
      <w:lang w:val="ro-RO" w:eastAsia="ro-RO"/>
    </w:rPr>
  </w:style>
  <w:style w:type="character" w:default="1" w:styleId="9">
    <w:name w:val="Default Paragraph Font"/>
    <w:unhideWhenUsed/>
    <w:uiPriority w:val="1"/>
  </w:style>
  <w:style w:type="table" w:default="1" w:styleId="11">
    <w:name w:val="Normal Table"/>
    <w:unhideWhenUsed/>
    <w:uiPriority w:val="99"/>
    <w:tblPr>
      <w:tblLayout w:type="fixed"/>
      <w:tblCellMar>
        <w:top w:w="0" w:type="dxa"/>
        <w:left w:w="108" w:type="dxa"/>
        <w:bottom w:w="0" w:type="dxa"/>
        <w:right w:w="108" w:type="dxa"/>
      </w:tblCellMar>
    </w:tblPr>
  </w:style>
  <w:style w:type="paragraph" w:styleId="3">
    <w:name w:val="Balloon Text"/>
    <w:basedOn w:val="1"/>
    <w:link w:val="22"/>
    <w:unhideWhenUsed/>
    <w:qFormat/>
    <w:uiPriority w:val="99"/>
    <w:pPr>
      <w:spacing w:after="0" w:line="240" w:lineRule="auto"/>
    </w:pPr>
    <w:rPr>
      <w:rFonts w:ascii="Tahoma" w:hAnsi="Tahoma"/>
      <w:sz w:val="16"/>
      <w:szCs w:val="16"/>
    </w:rPr>
  </w:style>
  <w:style w:type="paragraph" w:styleId="4">
    <w:name w:val="Body Text"/>
    <w:basedOn w:val="1"/>
    <w:link w:val="20"/>
    <w:unhideWhenUsed/>
    <w:qFormat/>
    <w:uiPriority w:val="99"/>
    <w:pPr>
      <w:spacing w:after="120"/>
    </w:pPr>
  </w:style>
  <w:style w:type="paragraph" w:styleId="5">
    <w:name w:val="Body Text Indent"/>
    <w:basedOn w:val="1"/>
    <w:link w:val="19"/>
    <w:qFormat/>
    <w:uiPriority w:val="0"/>
    <w:pPr>
      <w:spacing w:after="120" w:line="240" w:lineRule="auto"/>
      <w:ind w:left="283"/>
    </w:pPr>
    <w:rPr>
      <w:rFonts w:ascii="Times New Roman" w:hAnsi="Times New Roman" w:eastAsia="Times New Roman"/>
      <w:sz w:val="24"/>
      <w:szCs w:val="24"/>
      <w:lang w:val="ro-RO"/>
    </w:rPr>
  </w:style>
  <w:style w:type="paragraph" w:styleId="6">
    <w:name w:val="footer"/>
    <w:basedOn w:val="1"/>
    <w:link w:val="14"/>
    <w:unhideWhenUsed/>
    <w:qFormat/>
    <w:uiPriority w:val="0"/>
    <w:pPr>
      <w:tabs>
        <w:tab w:val="center" w:pos="4680"/>
        <w:tab w:val="right" w:pos="9360"/>
      </w:tabs>
      <w:spacing w:after="0" w:line="240" w:lineRule="auto"/>
    </w:pPr>
  </w:style>
  <w:style w:type="paragraph" w:styleId="7">
    <w:name w:val="header"/>
    <w:basedOn w:val="1"/>
    <w:link w:val="13"/>
    <w:unhideWhenUsed/>
    <w:qFormat/>
    <w:uiPriority w:val="99"/>
    <w:pPr>
      <w:tabs>
        <w:tab w:val="center" w:pos="4680"/>
        <w:tab w:val="right" w:pos="9360"/>
      </w:tabs>
      <w:spacing w:after="0" w:line="240" w:lineRule="auto"/>
    </w:pPr>
  </w:style>
  <w:style w:type="paragraph" w:styleId="8">
    <w:name w:val="Normal (Web)"/>
    <w:basedOn w:val="1"/>
    <w:unhideWhenUsed/>
    <w:qFormat/>
    <w:uiPriority w:val="99"/>
    <w:pPr>
      <w:spacing w:before="100" w:beforeAutospacing="1" w:after="100" w:afterAutospacing="1" w:line="240" w:lineRule="auto"/>
    </w:pPr>
    <w:rPr>
      <w:rFonts w:ascii="Times New Roman" w:hAnsi="Times New Roman" w:eastAsia="Times New Roman"/>
      <w:sz w:val="24"/>
      <w:szCs w:val="24"/>
    </w:rPr>
  </w:style>
  <w:style w:type="character" w:styleId="10">
    <w:name w:val="Hyperlink"/>
    <w:unhideWhenUsed/>
    <w:qFormat/>
    <w:uiPriority w:val="99"/>
    <w:rPr>
      <w:color w:val="0000FF"/>
      <w:u w:val="single"/>
    </w:rPr>
  </w:style>
  <w:style w:type="table" w:styleId="12">
    <w:name w:val="Table Grid"/>
    <w:basedOn w:val="11"/>
    <w:qFormat/>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Pr>
  </w:style>
  <w:style w:type="character" w:customStyle="1" w:styleId="13">
    <w:name w:val="Header Char"/>
    <w:basedOn w:val="9"/>
    <w:link w:val="7"/>
    <w:qFormat/>
    <w:uiPriority w:val="99"/>
  </w:style>
  <w:style w:type="character" w:customStyle="1" w:styleId="14">
    <w:name w:val="Footer Char"/>
    <w:basedOn w:val="9"/>
    <w:link w:val="6"/>
    <w:qFormat/>
    <w:uiPriority w:val="99"/>
  </w:style>
  <w:style w:type="character" w:customStyle="1" w:styleId="15">
    <w:name w:val="Heading 5 Char"/>
    <w:link w:val="2"/>
    <w:qFormat/>
    <w:uiPriority w:val="0"/>
    <w:rPr>
      <w:rFonts w:ascii="Arial" w:hAnsi="Arial" w:eastAsia="Times New Roman" w:cs="Times New Roman"/>
      <w:b/>
      <w:sz w:val="28"/>
      <w:szCs w:val="20"/>
      <w:lang w:val="ro-RO" w:eastAsia="ro-RO"/>
    </w:rPr>
  </w:style>
  <w:style w:type="paragraph" w:customStyle="1" w:styleId="16">
    <w:name w:val="No Spacing1"/>
    <w:qFormat/>
    <w:uiPriority w:val="1"/>
    <w:pPr>
      <w:spacing w:after="160" w:line="259" w:lineRule="auto"/>
    </w:pPr>
    <w:rPr>
      <w:rFonts w:ascii="Calibri" w:hAnsi="Calibri" w:eastAsia="Calibri" w:cs="Times New Roman"/>
      <w:sz w:val="22"/>
      <w:szCs w:val="22"/>
      <w:lang w:val="en-US" w:eastAsia="en-US" w:bidi="ar-SA"/>
    </w:rPr>
  </w:style>
  <w:style w:type="paragraph" w:customStyle="1" w:styleId="17">
    <w:name w:val="List Paragraph1"/>
    <w:basedOn w:val="1"/>
    <w:qFormat/>
    <w:uiPriority w:val="34"/>
    <w:pPr>
      <w:ind w:left="720"/>
      <w:contextualSpacing/>
    </w:pPr>
  </w:style>
  <w:style w:type="character" w:customStyle="1" w:styleId="18">
    <w:name w:val="gri2"/>
    <w:basedOn w:val="9"/>
    <w:qFormat/>
    <w:uiPriority w:val="0"/>
  </w:style>
  <w:style w:type="character" w:customStyle="1" w:styleId="19">
    <w:name w:val="Body Text Indent Char"/>
    <w:link w:val="5"/>
    <w:qFormat/>
    <w:uiPriority w:val="0"/>
    <w:rPr>
      <w:rFonts w:ascii="Times New Roman" w:hAnsi="Times New Roman" w:eastAsia="Times New Roman" w:cs="Times New Roman"/>
      <w:sz w:val="24"/>
      <w:szCs w:val="24"/>
      <w:lang w:val="ro-RO"/>
    </w:rPr>
  </w:style>
  <w:style w:type="character" w:customStyle="1" w:styleId="20">
    <w:name w:val="Body Text Char"/>
    <w:basedOn w:val="9"/>
    <w:link w:val="4"/>
    <w:semiHidden/>
    <w:qFormat/>
    <w:uiPriority w:val="99"/>
  </w:style>
  <w:style w:type="paragraph" w:customStyle="1" w:styleId="21">
    <w:name w:val="Default"/>
    <w:qFormat/>
    <w:uiPriority w:val="0"/>
    <w:pPr>
      <w:autoSpaceDE w:val="0"/>
      <w:autoSpaceDN w:val="0"/>
      <w:adjustRightInd w:val="0"/>
      <w:spacing w:after="160" w:line="259" w:lineRule="auto"/>
    </w:pPr>
    <w:rPr>
      <w:rFonts w:ascii="Times New Roman" w:hAnsi="Times New Roman" w:eastAsia="Times New Roman" w:cs="Times New Roman"/>
      <w:color w:val="000000"/>
      <w:sz w:val="24"/>
      <w:szCs w:val="24"/>
      <w:lang w:val="en-US" w:eastAsia="en-US" w:bidi="ar-SA"/>
    </w:rPr>
  </w:style>
  <w:style w:type="character" w:customStyle="1" w:styleId="22">
    <w:name w:val="Balloon Text Char"/>
    <w:link w:val="3"/>
    <w:semiHidden/>
    <w:qFormat/>
    <w:uiPriority w:val="99"/>
    <w:rPr>
      <w:rFonts w:ascii="Tahoma" w:hAnsi="Tahoma" w:cs="Tahoma"/>
      <w:sz w:val="16"/>
      <w:szCs w:val="16"/>
    </w:rPr>
  </w:style>
  <w:style w:type="character" w:customStyle="1" w:styleId="23">
    <w:name w:val="text_exposed_show"/>
    <w:qFormat/>
    <w:uiPriority w:val="0"/>
  </w:style>
  <w:style w:type="paragraph" w:customStyle="1" w:styleId="24">
    <w:name w:val="Revision1"/>
    <w:hidden/>
    <w:semiHidden/>
    <w:qFormat/>
    <w:uiPriority w:val="99"/>
    <w:pPr>
      <w:spacing w:after="160" w:line="259" w:lineRule="auto"/>
    </w:pPr>
    <w:rPr>
      <w:rFonts w:ascii="Calibri" w:hAnsi="Calibri" w:eastAsia="Calibri" w:cs="Times New Roman"/>
      <w:sz w:val="22"/>
      <w:szCs w:val="22"/>
      <w:lang w:val="en-US" w:eastAsia="en-US" w:bidi="ar-SA"/>
    </w:rPr>
  </w:style>
  <w:style w:type="paragraph" w:customStyle="1" w:styleId="25">
    <w:name w:val="List Paragraph2"/>
    <w:basedOn w:val="1"/>
    <w:qFormat/>
    <w:uiPriority w:val="99"/>
    <w:pPr>
      <w:ind w:left="720"/>
      <w:contextualSpacing/>
    </w:p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3" Type="http://schemas.openxmlformats.org/officeDocument/2006/relationships/image" Target="media/image2.png"/><Relationship Id="rId2" Type="http://schemas.openxmlformats.org/officeDocument/2006/relationships/oleObject" Target="embeddings/oleObject1.bin"/><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Info spid="_x0000_s307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Grizli777</Company>
  <Pages>6</Pages>
  <Words>2082</Words>
  <Characters>11869</Characters>
  <Lines>98</Lines>
  <Paragraphs>27</Paragraphs>
  <ScaleCrop>false</ScaleCrop>
  <LinksUpToDate>false</LinksUpToDate>
  <CharactersWithSpaces>13924</CharactersWithSpaces>
  <Application>WPS Office_10.2.0.5978_F1E327BC-269C-435d-A152-05C5408002CA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2017-12-19T09:49:00Z</dcterms:created>
  <dc:creator>GABI</dc:creator>
  <cp:lastModifiedBy>Ilies</cp:lastModifiedBy>
  <cp:lastPrinted>2017-11-15T10:51:00Z</cp:lastPrinted>
  <dcterms:modified xsi:type="dcterms:W3CDTF">2017-12-19T12:03:02Z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1033-10.2.0.5978</vt:lpwstr>
  </property>
</Properties>
</file>