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0C2" w:rsidRDefault="00F05144">
      <w:pPr>
        <w:spacing w:after="0" w:line="240" w:lineRule="auto"/>
        <w:ind w:left="288" w:right="288"/>
        <w:jc w:val="center"/>
        <w:rPr>
          <w:rFonts w:cs="Arial"/>
          <w:b/>
          <w:color w:val="17365D"/>
          <w:lang w:val="it-IT"/>
        </w:rPr>
      </w:pPr>
      <w:r>
        <w:rPr>
          <w:rFonts w:eastAsia="Times New Roman"/>
          <w:noProof/>
          <w:sz w:val="10"/>
          <w:szCs w:val="10"/>
          <w:lang w:val="en-US"/>
        </w:rPr>
        <w:drawing>
          <wp:anchor distT="36195" distB="36195" distL="36195" distR="36195" simplePos="0" relativeHeight="251680768" behindDoc="0" locked="0" layoutInCell="1" allowOverlap="1">
            <wp:simplePos x="0" y="0"/>
            <wp:positionH relativeFrom="column">
              <wp:posOffset>3074670</wp:posOffset>
            </wp:positionH>
            <wp:positionV relativeFrom="paragraph">
              <wp:posOffset>246380</wp:posOffset>
            </wp:positionV>
            <wp:extent cx="2484755" cy="601345"/>
            <wp:effectExtent l="0" t="0" r="0" b="0"/>
            <wp:wrapSquare wrapText="bothSides"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in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4755" cy="6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eastAsia="Times New Roman"/>
          <w:noProof/>
          <w:sz w:val="10"/>
          <w:szCs w:val="10"/>
          <w:lang w:val="en-US"/>
        </w:rPr>
        <w:drawing>
          <wp:anchor distT="36195" distB="36195" distL="36195" distR="36195" simplePos="0" relativeHeight="251667456" behindDoc="0" locked="0" layoutInCell="1" allowOverlap="1">
            <wp:simplePos x="0" y="0"/>
            <wp:positionH relativeFrom="column">
              <wp:posOffset>5645150</wp:posOffset>
            </wp:positionH>
            <wp:positionV relativeFrom="paragraph">
              <wp:posOffset>29210</wp:posOffset>
            </wp:positionV>
            <wp:extent cx="890270" cy="1035685"/>
            <wp:effectExtent l="0" t="0" r="5080" b="12065"/>
            <wp:wrapSquare wrapText="bothSides"/>
            <wp:docPr id="6" name="Imagin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in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43205"/>
                    <a:stretch>
                      <a:fillRect/>
                    </a:stretch>
                  </pic:blipFill>
                  <pic:spPr>
                    <a:xfrm>
                      <a:off x="0" y="0"/>
                      <a:ext cx="890270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4B50C2" w:rsidRDefault="004B50C2">
      <w:pPr>
        <w:contextualSpacing/>
      </w:pPr>
      <w:r w:rsidRPr="004B50C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9.6pt;margin-top:4.2pt;width:163.5pt;height:54.7pt;z-index:251681792" o:gfxdata="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IHYEUfaAAAACgEA&#10;AA8AAAAAAAAAAQAgAAAAIgAAAGRycy9kb3ducmV2LnhtbFBLAQIUABQAAAAIAIdO4kDP6AABGAIA&#10;ACUEAAAOAAAAAAAAAAEAIAAAACkBAABkcnMvZTJvRG9jLnhtbFBLBQYAAAAABgAGAFkBAACzBQAA&#10;AAA=&#10;" filled="f" stroked="f" strokeweight=".5pt">
            <v:textbox>
              <w:txbxContent>
                <w:p w:rsidR="004B50C2" w:rsidRDefault="00F05144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COLEGIUL TEHNIC</w:t>
                  </w:r>
                  <w:r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>,,DIMITRIE LEONIDA</w:t>
                  </w:r>
                  <w:r>
                    <w:rPr>
                      <w:color w:val="000000" w:themeColor="text1"/>
                      <w:lang w:val="en-US"/>
                    </w:rPr>
                    <w:t>”</w:t>
                  </w:r>
                  <w:r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  <w:lang w:val="en-US"/>
                    </w:rPr>
                    <w:t>PETROŞANI</w:t>
                  </w:r>
                </w:p>
              </w:txbxContent>
            </v:textbox>
          </v:shape>
        </w:pict>
      </w:r>
      <w:r w:rsidR="00F05144">
        <w:rPr>
          <w:noProof/>
          <w:lang w:val="en-US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82370" cy="773430"/>
            <wp:effectExtent l="0" t="0" r="17780" b="7620"/>
            <wp:wrapSquare wrapText="bothSides"/>
            <wp:docPr id="14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5"/>
                    <pic:cNvPicPr/>
                  </pic:nvPicPr>
                  <pic:blipFill>
                    <a:blip r:embed="rId9" cstate="print"/>
                    <a:srcRect b="-941"/>
                    <a:stretch>
                      <a:fillRect/>
                    </a:stretch>
                  </pic:blipFill>
                  <pic:spPr>
                    <a:xfrm>
                      <a:off x="0" y="0"/>
                      <a:ext cx="1182370" cy="7734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4B50C2" w:rsidRDefault="004B50C2">
      <w:pPr>
        <w:contextualSpacing/>
      </w:pPr>
    </w:p>
    <w:p w:rsidR="004B50C2" w:rsidRDefault="00F05144">
      <w:pPr>
        <w:contextualSpacing/>
      </w:pPr>
      <w:r>
        <w:t xml:space="preserve">                                          </w:t>
      </w:r>
    </w:p>
    <w:p w:rsidR="004B50C2" w:rsidRDefault="00F05144">
      <w:pPr>
        <w:contextualSpacing/>
        <w:rPr>
          <w:lang w:val="en-US"/>
        </w:rPr>
      </w:pPr>
      <w:r>
        <w:rPr>
          <w:lang w:val="en-US"/>
        </w:rPr>
        <w:t xml:space="preserve">  </w:t>
      </w:r>
    </w:p>
    <w:p w:rsidR="004B50C2" w:rsidRDefault="00F05144">
      <w:pPr>
        <w:spacing w:after="0" w:line="240" w:lineRule="auto"/>
        <w:ind w:left="288" w:right="288"/>
        <w:rPr>
          <w:rFonts w:cs="Arial"/>
          <w:b/>
          <w:color w:val="17365D"/>
          <w:lang w:val="it-IT"/>
        </w:rPr>
      </w:pPr>
      <w:r>
        <w:rPr>
          <w:lang w:val="en-US"/>
        </w:rPr>
        <w:t xml:space="preserve">  </w:t>
      </w:r>
    </w:p>
    <w:p w:rsidR="004B50C2" w:rsidRDefault="004B50C2">
      <w:pPr>
        <w:spacing w:after="0" w:line="240" w:lineRule="auto"/>
        <w:ind w:left="288" w:right="288"/>
        <w:jc w:val="center"/>
        <w:rPr>
          <w:rFonts w:cs="Arial"/>
          <w:b/>
          <w:color w:val="17365D"/>
          <w:lang w:val="it-IT"/>
        </w:rPr>
      </w:pPr>
    </w:p>
    <w:p w:rsidR="004B50C2" w:rsidRDefault="004B50C2">
      <w:pPr>
        <w:spacing w:after="0" w:line="240" w:lineRule="auto"/>
        <w:ind w:left="288" w:right="288"/>
        <w:jc w:val="center"/>
        <w:rPr>
          <w:rFonts w:cs="Arial"/>
          <w:b/>
          <w:color w:val="17365D"/>
          <w:lang w:val="it-IT"/>
        </w:rPr>
      </w:pPr>
    </w:p>
    <w:p w:rsidR="004B50C2" w:rsidRDefault="004B50C2">
      <w:pPr>
        <w:spacing w:after="0" w:line="240" w:lineRule="auto"/>
        <w:ind w:left="288" w:right="288"/>
        <w:jc w:val="center"/>
        <w:rPr>
          <w:rFonts w:cs="Arial"/>
          <w:b/>
          <w:color w:val="17365D"/>
          <w:lang w:val="it-IT"/>
        </w:rPr>
      </w:pPr>
    </w:p>
    <w:p w:rsidR="004B50C2" w:rsidRDefault="004B50C2">
      <w:pPr>
        <w:spacing w:after="0" w:line="240" w:lineRule="auto"/>
        <w:ind w:left="288" w:right="288"/>
        <w:jc w:val="center"/>
        <w:rPr>
          <w:rFonts w:cs="Arial"/>
          <w:b/>
          <w:color w:val="17365D"/>
          <w:lang w:val="it-IT"/>
        </w:rPr>
      </w:pPr>
    </w:p>
    <w:p w:rsidR="004B50C2" w:rsidRDefault="00F05144">
      <w:pPr>
        <w:spacing w:after="0" w:line="240" w:lineRule="auto"/>
        <w:ind w:left="288" w:right="288"/>
        <w:jc w:val="center"/>
        <w:rPr>
          <w:rFonts w:cs="Arial"/>
          <w:b/>
          <w:color w:val="17365D"/>
          <w:sz w:val="24"/>
          <w:szCs w:val="24"/>
          <w:lang w:val="it-IT"/>
        </w:rPr>
      </w:pPr>
      <w:r>
        <w:rPr>
          <w:rFonts w:cs="Arial"/>
          <w:b/>
          <w:color w:val="17365D"/>
          <w:sz w:val="24"/>
          <w:szCs w:val="24"/>
          <w:lang w:val="it-IT"/>
        </w:rPr>
        <w:t>REUNIUNE PROIECT ERASMUS +</w:t>
      </w:r>
    </w:p>
    <w:p w:rsidR="004B50C2" w:rsidRDefault="004B50C2">
      <w:pPr>
        <w:spacing w:after="0" w:line="240" w:lineRule="auto"/>
        <w:ind w:left="288" w:right="288"/>
        <w:jc w:val="center"/>
        <w:rPr>
          <w:rFonts w:cs="Arial"/>
          <w:b/>
          <w:color w:val="17365D"/>
          <w:sz w:val="24"/>
          <w:szCs w:val="24"/>
          <w:lang w:val="it-IT"/>
        </w:rPr>
      </w:pPr>
    </w:p>
    <w:p w:rsidR="004B50C2" w:rsidRDefault="004B50C2">
      <w:pPr>
        <w:spacing w:after="0" w:line="240" w:lineRule="auto"/>
        <w:ind w:left="288" w:right="288"/>
        <w:jc w:val="both"/>
        <w:rPr>
          <w:rFonts w:cs="Arial"/>
          <w:lang w:val="it-IT"/>
        </w:rPr>
      </w:pPr>
      <w:bookmarkStart w:id="0" w:name="_GoBack"/>
      <w:bookmarkEnd w:id="0"/>
    </w:p>
    <w:p w:rsidR="004B50C2" w:rsidRDefault="00F05144">
      <w:pPr>
        <w:snapToGrid w:val="0"/>
        <w:spacing w:after="0" w:line="240" w:lineRule="auto"/>
        <w:ind w:right="288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În perioada </w:t>
      </w:r>
      <w:r>
        <w:rPr>
          <w:sz w:val="24"/>
          <w:szCs w:val="24"/>
        </w:rPr>
        <w:t>6-7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februarie</w:t>
      </w:r>
      <w:r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, la </w:t>
      </w:r>
      <w:r>
        <w:rPr>
          <w:sz w:val="24"/>
          <w:szCs w:val="24"/>
          <w:lang w:eastAsia="lt-LT"/>
        </w:rPr>
        <w:t>Secondary School “Angel Kanchev”/Sofia</w:t>
      </w:r>
      <w:r>
        <w:rPr>
          <w:sz w:val="24"/>
          <w:szCs w:val="24"/>
          <w:lang w:eastAsia="lt-LT"/>
        </w:rPr>
        <w:t xml:space="preserve"> </w:t>
      </w:r>
      <w:r>
        <w:rPr>
          <w:sz w:val="24"/>
          <w:szCs w:val="24"/>
        </w:rPr>
        <w:t>Bulgaria</w:t>
      </w:r>
      <w:r>
        <w:rPr>
          <w:sz w:val="24"/>
          <w:szCs w:val="24"/>
        </w:rPr>
        <w:t xml:space="preserve">, a avut loc </w:t>
      </w:r>
      <w:r>
        <w:rPr>
          <w:sz w:val="24"/>
          <w:szCs w:val="24"/>
        </w:rPr>
        <w:t>a doua</w:t>
      </w:r>
      <w:r>
        <w:rPr>
          <w:sz w:val="24"/>
          <w:szCs w:val="24"/>
        </w:rPr>
        <w:t xml:space="preserve"> întâlnire transnaţională din cadrul proiectului Erasmus+ K2, finanţat de Uniunea Europeană, proiect cu titlul „Learning beyond the classroom walls”. La această reuniune din partea Colegiului Tehnic Dimitrie Leonida structură Şcoala Gimnazială Nr.2 Petroşa</w:t>
      </w:r>
      <w:r>
        <w:rPr>
          <w:sz w:val="24"/>
          <w:szCs w:val="24"/>
        </w:rPr>
        <w:t xml:space="preserve">ni, au participat d-na prof. Rus Gabriela-coordonatoarea proiectului şi d-na prof. </w:t>
      </w:r>
      <w:r>
        <w:rPr>
          <w:sz w:val="24"/>
          <w:szCs w:val="24"/>
        </w:rPr>
        <w:t>Manolea Mihaela</w:t>
      </w:r>
      <w:r>
        <w:rPr>
          <w:sz w:val="24"/>
          <w:szCs w:val="24"/>
        </w:rPr>
        <w:t xml:space="preserve">-membră în echipa de inplementare a proiectului. </w:t>
      </w:r>
    </w:p>
    <w:p w:rsidR="004B50C2" w:rsidRDefault="00F05144">
      <w:pPr>
        <w:snapToGrid w:val="0"/>
        <w:spacing w:after="0" w:line="240" w:lineRule="auto"/>
        <w:ind w:right="288" w:firstLine="567"/>
        <w:jc w:val="both"/>
        <w:rPr>
          <w:sz w:val="24"/>
          <w:szCs w:val="24"/>
        </w:rPr>
      </w:pPr>
      <w:r>
        <w:rPr>
          <w:sz w:val="24"/>
          <w:szCs w:val="24"/>
        </w:rPr>
        <w:t>Coordonatorul acestui proiect este Withernsea Primary School Academy (Anglia), Şcoala Gimnazială Nr.2 Petroş</w:t>
      </w:r>
      <w:r>
        <w:rPr>
          <w:sz w:val="24"/>
          <w:szCs w:val="24"/>
        </w:rPr>
        <w:t>ani fiind partener, alături de alte cinci instituţii de învăţământ din : Italia, Letonia, Belgia, Bulgaria şi Spania. Proiectul are ca scop dezvoltarea la elevi a abilităţilor de învăţare în afara sălii de clasă, produsul final constând în crearea de către</w:t>
      </w:r>
      <w:r>
        <w:rPr>
          <w:sz w:val="24"/>
          <w:szCs w:val="24"/>
        </w:rPr>
        <w:t xml:space="preserve"> partenerii europeni a unei baze cuprinzând exemple de lecţii din spaţiul non-formal, lecţii care vor putea fi utilizate în activitatea de predare-învăţare, atât de către elevi, cât şi de către profesori.  </w:t>
      </w:r>
    </w:p>
    <w:p w:rsidR="004B50C2" w:rsidRDefault="00F05144">
      <w:pPr>
        <w:snapToGrid w:val="0"/>
        <w:spacing w:after="0" w:line="240" w:lineRule="auto"/>
        <w:ind w:right="288" w:firstLine="567"/>
        <w:jc w:val="both"/>
        <w:rPr>
          <w:sz w:val="24"/>
          <w:szCs w:val="24"/>
        </w:rPr>
      </w:pPr>
      <w:r>
        <w:rPr>
          <w:sz w:val="24"/>
          <w:szCs w:val="24"/>
        </w:rPr>
        <w:t>Proiectul se derulează în perioada 2016-2019 şi a</w:t>
      </w:r>
      <w:r>
        <w:rPr>
          <w:sz w:val="24"/>
          <w:szCs w:val="24"/>
        </w:rPr>
        <w:t>re o durată de 32 luni.</w:t>
      </w:r>
    </w:p>
    <w:p w:rsidR="004B50C2" w:rsidRDefault="00F05144">
      <w:pPr>
        <w:snapToGrid w:val="0"/>
        <w:spacing w:after="0" w:line="240" w:lineRule="auto"/>
        <w:ind w:right="288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Scopul acestei întâlniri a fost </w:t>
      </w:r>
      <w:r>
        <w:rPr>
          <w:sz w:val="24"/>
          <w:szCs w:val="24"/>
        </w:rPr>
        <w:t xml:space="preserve">analiza activitpților realizate până în prezent și </w:t>
      </w:r>
      <w:r>
        <w:rPr>
          <w:sz w:val="24"/>
          <w:szCs w:val="24"/>
        </w:rPr>
        <w:t>stabilirea acţiunilor imediat următoare pe care trebuie să le desfăşoare fiecare partener pentru atingerea obiectivelor proiectului şi a graficului m</w:t>
      </w:r>
      <w:r>
        <w:rPr>
          <w:sz w:val="24"/>
          <w:szCs w:val="24"/>
        </w:rPr>
        <w:t xml:space="preserve">obilităţilor. </w:t>
      </w:r>
    </w:p>
    <w:p w:rsidR="004B50C2" w:rsidRDefault="00F05144">
      <w:pPr>
        <w:snapToGrid w:val="0"/>
        <w:spacing w:after="0" w:line="240" w:lineRule="auto"/>
        <w:ind w:right="288" w:firstLine="567"/>
        <w:jc w:val="both"/>
        <w:rPr>
          <w:sz w:val="24"/>
          <w:szCs w:val="24"/>
        </w:rPr>
      </w:pPr>
      <w:r>
        <w:rPr>
          <w:sz w:val="24"/>
          <w:szCs w:val="24"/>
        </w:rPr>
        <w:t>În prima zi s-a analizat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stadiul derulării activităților de proiect și s-a vizitat școla. </w:t>
      </w:r>
      <w:r>
        <w:rPr>
          <w:sz w:val="24"/>
          <w:szCs w:val="24"/>
        </w:rPr>
        <w:t xml:space="preserve">  Ni s-a prezentat pe scurt sistemul public de învăţământ din </w:t>
      </w:r>
      <w:r>
        <w:rPr>
          <w:sz w:val="24"/>
          <w:szCs w:val="24"/>
        </w:rPr>
        <w:t>Bulgaria</w:t>
      </w:r>
      <w:r>
        <w:rPr>
          <w:sz w:val="24"/>
          <w:szCs w:val="24"/>
        </w:rPr>
        <w:t xml:space="preserve">, structura programelor şcolare pentru învățământul preşcolar, primar şi gimnazial. </w:t>
      </w:r>
      <w:r>
        <w:rPr>
          <w:sz w:val="24"/>
          <w:szCs w:val="24"/>
        </w:rPr>
        <w:t>Împreună cu câțiva colegi bulgari am vizitat Muzeul Național de istorie unde am avut ocazia să apreciem artefactele expuse.</w:t>
      </w:r>
    </w:p>
    <w:p w:rsidR="004B50C2" w:rsidRDefault="00F05144">
      <w:pPr>
        <w:snapToGrid w:val="0"/>
        <w:spacing w:after="0" w:line="240" w:lineRule="auto"/>
        <w:ind w:right="288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doua zi s-au stabilit de comun acord </w:t>
      </w:r>
      <w:r>
        <w:rPr>
          <w:sz w:val="24"/>
          <w:szCs w:val="24"/>
        </w:rPr>
        <w:t>activităţ</w:t>
      </w:r>
      <w:r>
        <w:rPr>
          <w:sz w:val="24"/>
          <w:szCs w:val="24"/>
        </w:rPr>
        <w:t xml:space="preserve">ile pe care le vor desfăşura până la întâlnirea de proiect de la sfârşitul lunii </w:t>
      </w:r>
      <w:r>
        <w:rPr>
          <w:sz w:val="24"/>
          <w:szCs w:val="24"/>
        </w:rPr>
        <w:t>aprilie</w:t>
      </w:r>
      <w:r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</w:p>
    <w:p w:rsidR="004B50C2" w:rsidRDefault="004B50C2">
      <w:pPr>
        <w:snapToGrid w:val="0"/>
        <w:spacing w:after="0" w:line="240" w:lineRule="auto"/>
        <w:ind w:right="288" w:firstLine="567"/>
        <w:jc w:val="both"/>
        <w:rPr>
          <w:sz w:val="24"/>
          <w:szCs w:val="24"/>
        </w:rPr>
      </w:pPr>
    </w:p>
    <w:p w:rsidR="004B50C2" w:rsidRDefault="00F05144">
      <w:pPr>
        <w:spacing w:after="0" w:line="240" w:lineRule="auto"/>
        <w:ind w:left="288" w:right="288" w:firstLine="720"/>
        <w:jc w:val="both"/>
        <w:rPr>
          <w:rFonts w:cs="Arial"/>
        </w:rPr>
      </w:pPr>
      <w:r>
        <w:rPr>
          <w:rFonts w:cs="Arial"/>
        </w:rPr>
        <w:t xml:space="preserve">  </w:t>
      </w:r>
      <w:r>
        <w:rPr>
          <w:rFonts w:ascii="SimSun" w:hAnsi="SimSun" w:cs="SimSun"/>
          <w:noProof/>
          <w:sz w:val="24"/>
          <w:szCs w:val="24"/>
          <w:lang w:val="en-US"/>
        </w:rPr>
        <w:drawing>
          <wp:inline distT="0" distB="0" distL="114300" distR="114300">
            <wp:extent cx="2220595" cy="1249680"/>
            <wp:effectExtent l="0" t="0" r="8255" b="7620"/>
            <wp:docPr id="19" name="Picture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0" descr="IMG_256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0595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cs="SimSun"/>
          <w:sz w:val="24"/>
          <w:szCs w:val="24"/>
        </w:rPr>
        <w:t xml:space="preserve">       </w:t>
      </w:r>
      <w:r>
        <w:rPr>
          <w:rFonts w:ascii="SimSun" w:hAnsi="SimSun" w:cs="SimSun"/>
          <w:noProof/>
          <w:sz w:val="24"/>
          <w:szCs w:val="24"/>
          <w:lang w:val="en-US"/>
        </w:rPr>
        <w:drawing>
          <wp:inline distT="0" distB="0" distL="114300" distR="114300">
            <wp:extent cx="2211705" cy="1244600"/>
            <wp:effectExtent l="0" t="0" r="17145" b="12700"/>
            <wp:docPr id="18" name="Picture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9" descr="IMG_256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1705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B50C2" w:rsidRDefault="004B50C2">
      <w:pPr>
        <w:spacing w:after="0" w:line="240" w:lineRule="auto"/>
        <w:ind w:left="288" w:right="288" w:firstLine="720"/>
        <w:jc w:val="both"/>
        <w:rPr>
          <w:rFonts w:cs="Arial"/>
        </w:rPr>
      </w:pPr>
    </w:p>
    <w:p w:rsidR="004B50C2" w:rsidRDefault="00F05144">
      <w:pPr>
        <w:spacing w:after="0" w:line="240" w:lineRule="auto"/>
        <w:ind w:right="288"/>
        <w:jc w:val="center"/>
        <w:rPr>
          <w:rFonts w:cs="Arial"/>
        </w:rPr>
      </w:pPr>
      <w:r>
        <w:rPr>
          <w:rFonts w:ascii="SimSun" w:hAnsi="SimSun" w:cs="SimSun"/>
          <w:noProof/>
          <w:sz w:val="24"/>
          <w:szCs w:val="24"/>
          <w:lang w:val="en-US"/>
        </w:rPr>
        <w:lastRenderedPageBreak/>
        <w:drawing>
          <wp:inline distT="0" distB="0" distL="114300" distR="114300">
            <wp:extent cx="1560830" cy="2774315"/>
            <wp:effectExtent l="0" t="0" r="1270" b="6985"/>
            <wp:docPr id="15" name="Picture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6" descr="IMG_256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0830" cy="2774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cs="SimSun"/>
          <w:sz w:val="24"/>
          <w:szCs w:val="24"/>
        </w:rPr>
        <w:t xml:space="preserve">  </w:t>
      </w:r>
      <w:r>
        <w:rPr>
          <w:rFonts w:ascii="SimSun" w:hAnsi="SimSun" w:cs="SimSun"/>
          <w:noProof/>
          <w:sz w:val="24"/>
          <w:szCs w:val="24"/>
          <w:lang w:val="en-US"/>
        </w:rPr>
        <w:drawing>
          <wp:inline distT="0" distB="0" distL="114300" distR="114300">
            <wp:extent cx="1550035" cy="2755900"/>
            <wp:effectExtent l="0" t="0" r="12065" b="6350"/>
            <wp:docPr id="20" name="Picture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1" descr="IMG_256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0035" cy="2755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cs="SimSun"/>
          <w:sz w:val="24"/>
          <w:szCs w:val="24"/>
        </w:rPr>
        <w:t xml:space="preserve">        </w:t>
      </w:r>
      <w:r>
        <w:rPr>
          <w:rFonts w:ascii="SimSun" w:hAnsi="SimSun" w:cs="SimSun"/>
          <w:noProof/>
          <w:sz w:val="24"/>
          <w:szCs w:val="24"/>
          <w:lang w:val="en-US"/>
        </w:rPr>
        <w:drawing>
          <wp:inline distT="0" distB="0" distL="114300" distR="114300">
            <wp:extent cx="4314825" cy="2426970"/>
            <wp:effectExtent l="0" t="0" r="9525" b="11430"/>
            <wp:docPr id="16" name="Picture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7" descr="IMG_256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4269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B50C2" w:rsidRDefault="004B50C2">
      <w:pPr>
        <w:spacing w:after="0" w:line="240" w:lineRule="auto"/>
        <w:ind w:left="288" w:right="288" w:firstLine="720"/>
        <w:jc w:val="both"/>
        <w:rPr>
          <w:rFonts w:cs="Arial"/>
        </w:rPr>
      </w:pPr>
    </w:p>
    <w:p w:rsidR="004B50C2" w:rsidRDefault="004B50C2">
      <w:pPr>
        <w:spacing w:after="0" w:line="240" w:lineRule="auto"/>
        <w:ind w:left="142" w:right="48"/>
        <w:jc w:val="both"/>
        <w:rPr>
          <w:rFonts w:cs="Arial"/>
        </w:rPr>
      </w:pPr>
    </w:p>
    <w:p w:rsidR="004B50C2" w:rsidRDefault="004B50C2">
      <w:pPr>
        <w:spacing w:after="0" w:line="240" w:lineRule="auto"/>
        <w:ind w:left="288" w:right="288" w:firstLine="720"/>
        <w:jc w:val="both"/>
        <w:rPr>
          <w:rFonts w:cs="Arial"/>
        </w:rPr>
      </w:pPr>
    </w:p>
    <w:p w:rsidR="004B50C2" w:rsidRDefault="00F05144">
      <w:pPr>
        <w:spacing w:after="0" w:line="240" w:lineRule="auto"/>
        <w:ind w:left="288" w:right="288" w:firstLine="720"/>
        <w:jc w:val="both"/>
        <w:rPr>
          <w:rFonts w:ascii="SimSun" w:hAnsi="SimSun" w:cs="SimSun"/>
          <w:sz w:val="24"/>
          <w:szCs w:val="24"/>
        </w:rPr>
      </w:pPr>
      <w:r>
        <w:rPr>
          <w:rFonts w:ascii="SimSun" w:hAnsi="SimSun" w:cs="SimSun"/>
          <w:noProof/>
          <w:sz w:val="24"/>
          <w:szCs w:val="24"/>
          <w:lang w:val="en-US"/>
        </w:rPr>
        <w:drawing>
          <wp:inline distT="0" distB="0" distL="114300" distR="114300">
            <wp:extent cx="4101465" cy="2307590"/>
            <wp:effectExtent l="0" t="0" r="13335" b="16510"/>
            <wp:docPr id="17" name="Picture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8" descr="IMG_256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1465" cy="2307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B50C2" w:rsidRDefault="004B50C2">
      <w:pPr>
        <w:spacing w:after="0" w:line="240" w:lineRule="auto"/>
        <w:ind w:left="288" w:right="288" w:firstLine="720"/>
        <w:jc w:val="both"/>
        <w:rPr>
          <w:rFonts w:ascii="SimSun" w:hAnsi="SimSun" w:cs="SimSun"/>
          <w:sz w:val="24"/>
          <w:szCs w:val="24"/>
        </w:rPr>
      </w:pPr>
    </w:p>
    <w:p w:rsidR="004B50C2" w:rsidRDefault="00F05144">
      <w:pPr>
        <w:spacing w:after="0" w:line="240" w:lineRule="auto"/>
        <w:ind w:left="288" w:right="288" w:firstLine="720"/>
        <w:jc w:val="both"/>
        <w:rPr>
          <w:rFonts w:ascii="SimSun" w:hAnsi="SimSun" w:cs="SimSun"/>
          <w:sz w:val="24"/>
          <w:szCs w:val="24"/>
        </w:rPr>
      </w:pPr>
      <w:r>
        <w:rPr>
          <w:rFonts w:ascii="SimSun" w:hAnsi="SimSun" w:cs="SimSun"/>
          <w:noProof/>
          <w:sz w:val="24"/>
          <w:szCs w:val="24"/>
          <w:lang w:val="en-US"/>
        </w:rPr>
        <w:lastRenderedPageBreak/>
        <w:drawing>
          <wp:inline distT="0" distB="0" distL="114300" distR="114300">
            <wp:extent cx="5943600" cy="3343275"/>
            <wp:effectExtent l="0" t="0" r="0" b="9525"/>
            <wp:docPr id="21" name="Picture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12" descr="IMG_256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B50C2" w:rsidRDefault="004B50C2">
      <w:pPr>
        <w:spacing w:after="0" w:line="240" w:lineRule="auto"/>
        <w:ind w:right="288"/>
        <w:jc w:val="both"/>
        <w:rPr>
          <w:rFonts w:cs="Arial"/>
        </w:rPr>
      </w:pPr>
    </w:p>
    <w:p w:rsidR="004B50C2" w:rsidRDefault="00F05144">
      <w:pPr>
        <w:spacing w:after="0" w:line="240" w:lineRule="auto"/>
        <w:ind w:right="288"/>
        <w:jc w:val="both"/>
        <w:rPr>
          <w:rFonts w:cs="Arial"/>
          <w:b/>
        </w:rPr>
      </w:pPr>
      <w:r>
        <w:rPr>
          <w:rFonts w:cs="Arial"/>
          <w:b/>
        </w:rPr>
        <w:t xml:space="preserve">Coordonator proiect, prof. Rus Gabriela Rodica - Colegiul Tehnic </w:t>
      </w:r>
      <w:r>
        <w:rPr>
          <w:rFonts w:cs="Arial"/>
          <w:b/>
          <w:lang w:val="en-GB"/>
        </w:rPr>
        <w:t>“Dimitrie Leonida” Petroşani</w:t>
      </w:r>
    </w:p>
    <w:p w:rsidR="004B50C2" w:rsidRDefault="004B50C2">
      <w:pPr>
        <w:spacing w:after="0" w:line="240" w:lineRule="auto"/>
        <w:ind w:left="288" w:right="288"/>
        <w:rPr>
          <w:rFonts w:cs="Arial"/>
        </w:rPr>
      </w:pPr>
    </w:p>
    <w:p w:rsidR="004B50C2" w:rsidRDefault="00F05144">
      <w:pPr>
        <w:spacing w:after="0" w:line="240" w:lineRule="auto"/>
        <w:ind w:left="288" w:right="288"/>
        <w:jc w:val="center"/>
        <w:rPr>
          <w:rFonts w:cs="Arial"/>
          <w:i/>
        </w:rPr>
      </w:pPr>
      <w:r>
        <w:rPr>
          <w:rFonts w:cs="Arial"/>
          <w:i/>
        </w:rPr>
        <w:t xml:space="preserve">Acest proiect a fost </w:t>
      </w:r>
      <w:r>
        <w:rPr>
          <w:rFonts w:cs="Arial"/>
          <w:i/>
        </w:rPr>
        <w:t>finanţat cu sprijinul Comisiei Europene.</w:t>
      </w:r>
    </w:p>
    <w:p w:rsidR="004B50C2" w:rsidRDefault="00F05144">
      <w:pPr>
        <w:spacing w:after="0" w:line="240" w:lineRule="auto"/>
        <w:ind w:left="288" w:right="288"/>
        <w:jc w:val="center"/>
        <w:rPr>
          <w:rFonts w:cs="Arial"/>
          <w:i/>
        </w:rPr>
      </w:pPr>
      <w:r>
        <w:rPr>
          <w:rFonts w:cs="Arial"/>
          <w:i/>
        </w:rPr>
        <w:t>Această  comunicare  reflectă numai punctul de vedere al autorului şi Comisia nu este responsabilă pentru eventuala utilizare a informaţiilor pe care le conţine</w:t>
      </w:r>
      <w:r>
        <w:rPr>
          <w:rFonts w:cs="Arial"/>
        </w:rPr>
        <w:t>.</w:t>
      </w:r>
    </w:p>
    <w:p w:rsidR="004B50C2" w:rsidRDefault="004B50C2">
      <w:pPr>
        <w:spacing w:after="0" w:line="240" w:lineRule="auto"/>
        <w:ind w:left="288" w:right="288"/>
        <w:jc w:val="right"/>
        <w:rPr>
          <w:rFonts w:cs="Arial"/>
        </w:rPr>
      </w:pPr>
    </w:p>
    <w:p w:rsidR="004B50C2" w:rsidRDefault="004B50C2"/>
    <w:sectPr w:rsidR="004B50C2" w:rsidSect="004B50C2">
      <w:footerReference w:type="default" r:id="rId17"/>
      <w:pgSz w:w="12240" w:h="15840"/>
      <w:pgMar w:top="851" w:right="851" w:bottom="851" w:left="851" w:header="567" w:footer="28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144" w:rsidRDefault="00F05144" w:rsidP="004B50C2">
      <w:pPr>
        <w:spacing w:after="0" w:line="240" w:lineRule="auto"/>
      </w:pPr>
      <w:r>
        <w:separator/>
      </w:r>
    </w:p>
  </w:endnote>
  <w:endnote w:type="continuationSeparator" w:id="0">
    <w:p w:rsidR="00F05144" w:rsidRDefault="00F05144" w:rsidP="004B5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Times New Roman"/>
    <w:charset w:val="00"/>
    <w:family w:val="auto"/>
    <w:pitch w:val="default"/>
    <w:sig w:usb0="00000001" w:usb1="4000207B" w:usb2="00000000" w:usb3="00000000" w:csb0="2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0C2" w:rsidRDefault="00F05144">
    <w:pPr>
      <w:pStyle w:val="Footer"/>
    </w:pPr>
    <w:r>
      <w:rPr>
        <w:rFonts w:cs="Arial"/>
        <w:noProof/>
        <w:lang w:val="en-US"/>
      </w:rPr>
      <w:drawing>
        <wp:inline distT="0" distB="0" distL="114300" distR="114300">
          <wp:extent cx="657225" cy="699135"/>
          <wp:effectExtent l="0" t="0" r="9525" b="5715"/>
          <wp:docPr id="1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7225" cy="69913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t>Erasmus + KA2 project: ”Learning beyond the classroom walls”</w:t>
    </w:r>
  </w:p>
  <w:p w:rsidR="004B50C2" w:rsidRDefault="004B50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144" w:rsidRDefault="00F05144" w:rsidP="004B50C2">
      <w:pPr>
        <w:spacing w:after="0" w:line="240" w:lineRule="auto"/>
      </w:pPr>
      <w:r>
        <w:separator/>
      </w:r>
    </w:p>
  </w:footnote>
  <w:footnote w:type="continuationSeparator" w:id="0">
    <w:p w:rsidR="00F05144" w:rsidRDefault="00F05144" w:rsidP="004B50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2EF2CD3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B50C2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DF1D15"/>
    <w:rsid w:val="00E64C21"/>
    <w:rsid w:val="00EC24C6"/>
    <w:rsid w:val="00EF2933"/>
    <w:rsid w:val="00F05144"/>
    <w:rsid w:val="00F05146"/>
    <w:rsid w:val="00F1115D"/>
    <w:rsid w:val="00F3513C"/>
    <w:rsid w:val="00F465C5"/>
    <w:rsid w:val="00F5180D"/>
    <w:rsid w:val="00F51B21"/>
    <w:rsid w:val="00F51D87"/>
    <w:rsid w:val="00F8455C"/>
    <w:rsid w:val="3DBE10F4"/>
    <w:rsid w:val="42EF2CD3"/>
    <w:rsid w:val="7CBD0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50C2"/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4B50C2"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rsid w:val="004B50C2"/>
    <w:pPr>
      <w:tabs>
        <w:tab w:val="center" w:pos="4536"/>
        <w:tab w:val="right" w:pos="9072"/>
      </w:tabs>
      <w:spacing w:after="0" w:line="240" w:lineRule="auto"/>
    </w:pPr>
  </w:style>
  <w:style w:type="paragraph" w:styleId="BalloonText">
    <w:name w:val="Balloon Text"/>
    <w:basedOn w:val="Normal"/>
    <w:link w:val="BalloonTextChar"/>
    <w:rsid w:val="00DF1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F1D15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pc1</cp:lastModifiedBy>
  <cp:revision>2</cp:revision>
  <dcterms:created xsi:type="dcterms:W3CDTF">2018-03-05T14:45:00Z</dcterms:created>
  <dcterms:modified xsi:type="dcterms:W3CDTF">2018-03-05T14:45:00Z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2057-10.2.0.5996</vt:lpwstr>
  </property>
</Properties>
</file>