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724" w:rsidRDefault="003C2724" w:rsidP="003C2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Nr………………………….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</w:p>
    <w:p w:rsidR="007C7A72" w:rsidRPr="007C7A72" w:rsidRDefault="007C7A72" w:rsidP="007C7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7C7A72" w:rsidRPr="007C7A72" w:rsidRDefault="007C7A72" w:rsidP="007C7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PROPUNERI</w:t>
      </w:r>
    </w:p>
    <w:p w:rsidR="007C7A72" w:rsidRPr="007C7A72" w:rsidRDefault="007C7A72" w:rsidP="007C7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TEMATICA PROIECTELOR PENTRU EXAMENUL DE CERTIFICARE A COMPETEN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Ț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ELOR PROFESIONALE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NIVEL DE CALIFICARE : 4 LICEU TEHNOLOGIC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PROFIL :  Tehnic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DOMENIUL PROFESIONAL : Mecanic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CALIFICAREA PROFESIONALĂ : Tehnician mecatronist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CLASA : 12 B liceu cursuri de zi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NR. ELEVI LA ÎNCEPUTUL ANULUI 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Ș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COLAR : </w:t>
      </w:r>
    </w:p>
    <w:p w:rsid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AN 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Ș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COLAR 2017-2018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4"/>
        <w:gridCol w:w="2986"/>
        <w:gridCol w:w="5066"/>
      </w:tblGrid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NR. CRT.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TEMA PROIECTULUI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</w:t>
            </w:r>
            <w:r w:rsidRPr="007C7A72">
              <w:rPr>
                <w:rFonts w:ascii="Calibri" w:eastAsia="Times New Roman" w:hAnsi="Calibri" w:cs="Times New Roman"/>
                <w:b/>
                <w:sz w:val="20"/>
                <w:szCs w:val="20"/>
                <w:lang w:eastAsia="en-US"/>
              </w:rPr>
              <w:t>Ț</w:t>
            </w: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I DE COMPETEN</w:t>
            </w:r>
            <w:r w:rsidRPr="007C7A72">
              <w:rPr>
                <w:rFonts w:ascii="Calibri" w:eastAsia="Times New Roman" w:hAnsi="Calibri" w:cs="Times New Roman"/>
                <w:b/>
                <w:sz w:val="20"/>
                <w:szCs w:val="20"/>
                <w:lang w:eastAsia="en-US"/>
              </w:rPr>
              <w:t>Ț</w:t>
            </w: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Ă VIZATE DIN S.P.P.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Motorul de current continuu 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sz w:val="20"/>
                <w:szCs w:val="20"/>
                <w:lang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  <w:t>Actuatoari hidraulici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</w:t>
            </w: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roblemelor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Identifică probleme complexe.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 xml:space="preserve">  Evaluează rezultatele obţinute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27. ACŢIONĂRI HIDRAULICE ÎN MECATRONICĂ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echipamentele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2.Realizează sisteme de acţionare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3.Analizează scheme de acţionare hidraulice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  <w:t xml:space="preserve">Circuitul electric pentru controlul </w:t>
            </w: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  <w:lastRenderedPageBreak/>
              <w:t>motorului de curen continuu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lastRenderedPageBreak/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  <w:t>Acţionarea cu servomotoare de current continuu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fr-FR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fr-FR" w:eastAsia="en-US"/>
              </w:rPr>
              <w:t>Motoare pas cu pas în mecatronică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  <w:t>Actuatori în mecatronică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Identifică probleme complexe.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 xml:space="preserve">  Evaluează rezultatele obţinute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18. Sisteme de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Caracterizează sistemele de reglare automată.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Prezintă funcţionarea componentelor sistemelor de reglare automată.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Analizează funcţionarea sistemelor de automatizare specifice domeniului.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 xml:space="preserve"> 7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Motoare pneumatice liniare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26. ACŢIONARI PNEUMATICE ÎN MECATRONICĂ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26.1 Caracterizează echipamentele pneuma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tice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26.2. Realizează sisteme de acţionare pneumatice</w:t>
            </w:r>
          </w:p>
          <w:p w:rsidR="007C7A72" w:rsidRPr="007C7A72" w:rsidRDefault="007C7A72" w:rsidP="003C272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26.3 Analizează scheme de acţionare pneumatice.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8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Actuatori pneumatici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en-US"/>
              </w:rPr>
              <w:t>UNITĂŢI DE COMPETENŢE TEHNICE SPECIALIZATE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US"/>
              </w:rPr>
              <w:t>25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26. ACŢIONARI PNEUMATICE ÎN MECATRONICĂ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26.1 Caracterizează echipamentele pneuma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tice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26.2. Realizează sisteme de acţionare pneumatice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26.3 Analizează scheme de acţionare pneumatice.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27. ACŢIONĂRI HIDRAULICE ÎN MECATRONICĂ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echipamentele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2.Realizează sisteme de acţionare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3.Analizează scheme de acţionare hidraulice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9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Funcţiile de lucru a unui robot industrial</w:t>
            </w:r>
          </w:p>
        </w:tc>
        <w:tc>
          <w:tcPr>
            <w:tcW w:w="2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Identifică probleme complexe.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 xml:space="preserve">  Evaluează rezultatele obţinute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28. SISTEME MECATRONICE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28.1 Caracterizează un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28.2 Analizează documentaţia tehnică a unui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29.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29.1 Prezintă programatoarele </w:t>
            </w:r>
          </w:p>
          <w:p w:rsidR="007C7A72" w:rsidRPr="007C7A72" w:rsidRDefault="007C7A72" w:rsidP="003C272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29.2 Utilizează limbaje de programare specifice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10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Sistemul senzorial a unui robot industrial</w:t>
            </w:r>
          </w:p>
        </w:tc>
        <w:tc>
          <w:tcPr>
            <w:tcW w:w="2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11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Alegerea şi proiectarea soluţiei de automatizare</w:t>
            </w:r>
          </w:p>
        </w:tc>
        <w:tc>
          <w:tcPr>
            <w:tcW w:w="2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18. SISTEME DE 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Caracterizează sistemele de reglare automată.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Prezintă funcţionarea componentelor sistemelor de reglare automată.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Analizează funcţionarea sistemelor de automatizare specifice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SPECIALIZATE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24. SENZORI ŞI TRADUCTOARE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Alege tipul de senzor corelat cu aplicaţia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2.Integrează senzorii în schemele de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Verifică funcţionalitatea schemei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12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Sisteme de reglare automată </w:t>
            </w:r>
          </w:p>
        </w:tc>
        <w:tc>
          <w:tcPr>
            <w:tcW w:w="2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Sisteme de transmitere a mişcării în sistemele mecatronice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13 SISTEME DE TRANSMITERE A MIŞCĂRII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1.Analizează  rolul funcţional al organelor de maşini din cadrul transmisiilor mecanice.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2.Coordonează lucrări de montaj pentru organe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de maşini şi mecanisme.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Execută lucrări de reglare şi întreţinere ale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transmisiilor mecanice.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14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Instalaţii şi sisteme de măsurare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16 TEHNICI DE MĂSURARE ÎN DOMENIU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 Alege sistemul şi tehnologia de fabricaţie.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 Analizează sisteme şi tehnologii de fabricaţie.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Stabileşte legătura între sistemele de fabricaţie şi aspectele planificării şi controlului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15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Memoria nevolatilă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29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1.Prezintă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2.Utilizează limbaje de programare specifice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16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Senzori potenţiometrici</w:t>
            </w:r>
          </w:p>
        </w:tc>
        <w:tc>
          <w:tcPr>
            <w:tcW w:w="2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18. SISTEME DE 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Caracterizează sistemele de reglare automată.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Prezintă funcţionarea componentelor sistemelor de reglare automată.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Analizează funcţionarea sistemelor de automatizare specifice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SPECIALIZATE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24. SENZORI ŞI TRADUCTOARE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Alege tipul de senzor corelat cu aplicaţia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2.Integrează senzorii în schemele de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Verifică funcţionalitatea schemei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17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Senzori interni incrementali</w:t>
            </w:r>
          </w:p>
        </w:tc>
        <w:tc>
          <w:tcPr>
            <w:tcW w:w="2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18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Senzori externi</w:t>
            </w:r>
          </w:p>
        </w:tc>
        <w:tc>
          <w:tcPr>
            <w:tcW w:w="2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19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Structura hardware a unui automat programabil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29 AUTOMATE PROGRAMABILE</w:t>
            </w:r>
          </w:p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2.Utilizează limbaje de programare specifice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20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Dezvoltarea sistemelor de producţie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tabs>
                <w:tab w:val="left" w:pos="411"/>
                <w:tab w:val="left" w:pos="32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 SISTEME ŞI TRHNOLOGII DE FABRICAŢIE</w:t>
            </w:r>
          </w:p>
          <w:p w:rsidR="007C7A72" w:rsidRPr="007C7A72" w:rsidRDefault="007C7A72" w:rsidP="007C7A72">
            <w:pPr>
              <w:tabs>
                <w:tab w:val="left" w:pos="411"/>
                <w:tab w:val="left" w:pos="32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Alege sistemul şi tehnologia de fabricaţie.</w:t>
            </w:r>
          </w:p>
          <w:p w:rsidR="007C7A72" w:rsidRPr="007C7A72" w:rsidRDefault="007C7A72" w:rsidP="007C7A72">
            <w:pPr>
              <w:tabs>
                <w:tab w:val="left" w:pos="4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Analizează sisteme şi tehnologii de fabricaţie.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3.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Stabileşte legătura între sistemele de fabricaţie şi aspectele planificării şi controlului.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lang w:eastAsia="en-US"/>
              </w:rPr>
            </w:pPr>
            <w:r w:rsidRPr="007C7A72">
              <w:rPr>
                <w:rFonts w:ascii="Calibri" w:eastAsia="Times New Roman" w:hAnsi="Calibri" w:cs="Times New Roman"/>
                <w:lang w:eastAsia="en-US"/>
              </w:rPr>
              <w:t>21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Calibri" w:eastAsia="Times New Roman" w:hAnsi="Calibri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/>
              </w:rPr>
              <w:t xml:space="preserve">Programarea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şi conducerea sistemelor</w:t>
            </w:r>
            <w:r w:rsidRPr="007C7A72">
              <w:rPr>
                <w:rFonts w:ascii="Calibri" w:eastAsia="Times New Roman" w:hAnsi="Calibri" w:cs="Times New Roman"/>
                <w:sz w:val="20"/>
                <w:szCs w:val="20"/>
                <w:lang w:eastAsia="en-US"/>
              </w:rPr>
              <w:t xml:space="preserve">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mecatronice</w:t>
            </w:r>
          </w:p>
        </w:tc>
        <w:tc>
          <w:tcPr>
            <w:tcW w:w="2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28 SISTEME MECATRONICE</w:t>
            </w:r>
          </w:p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2.Utilizează limbaje de programare specifice</w:t>
            </w:r>
          </w:p>
        </w:tc>
      </w:tr>
    </w:tbl>
    <w:p w:rsidR="007C7A72" w:rsidRPr="00351C6A" w:rsidRDefault="007C7A72" w:rsidP="007C7A72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Întocmit, </w:t>
      </w:r>
      <w:r w:rsidRPr="007C7A72">
        <w:rPr>
          <w:rFonts w:ascii="Times New Roman" w:eastAsia="Calibri" w:hAnsi="Times New Roman" w:cs="Times New Roman"/>
          <w:sz w:val="20"/>
          <w:szCs w:val="20"/>
          <w:lang w:eastAsia="en-US"/>
        </w:rPr>
        <w:t>Prof ing. Szabo Mirela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Nume și prenume responsabil arie curriculară, ing. Andrei Mirela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C7A72">
        <w:rPr>
          <w:rFonts w:ascii="Times New Roman" w:eastAsia="Calibri" w:hAnsi="Times New Roman" w:cs="Times New Roman"/>
          <w:sz w:val="20"/>
          <w:szCs w:val="20"/>
          <w:lang w:eastAsia="en-US"/>
        </w:rPr>
        <w:t>Temele de proiect au fost aprobate în Consiliul de Administrație al unității școlare din data de…………..</w:t>
      </w:r>
    </w:p>
    <w:p w:rsidR="007C7A72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Președinte CA,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Director, prof. Bucur Aurelia</w:t>
      </w:r>
    </w:p>
    <w:p w:rsidR="007C7A72" w:rsidRPr="00351C6A" w:rsidRDefault="007C7A72" w:rsidP="007C7A7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7C7A72" w:rsidRPr="00351C6A" w:rsidRDefault="007C7A72" w:rsidP="007C7A7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LS</w:t>
      </w: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3C2724" w:rsidRDefault="003C2724" w:rsidP="007C7A72">
      <w:pPr>
        <w:rPr>
          <w:rFonts w:ascii="Calibri" w:eastAsia="Times New Roman" w:hAnsi="Calibri" w:cs="Times New Roman"/>
          <w:lang w:eastAsia="en-US"/>
        </w:rPr>
      </w:pPr>
    </w:p>
    <w:p w:rsidR="003C2724" w:rsidRDefault="003C2724" w:rsidP="007C7A72">
      <w:pPr>
        <w:rPr>
          <w:rFonts w:ascii="Calibri" w:eastAsia="Times New Roman" w:hAnsi="Calibri" w:cs="Times New Roman"/>
          <w:lang w:eastAsia="en-US"/>
        </w:rPr>
      </w:pPr>
    </w:p>
    <w:p w:rsidR="003C2724" w:rsidRDefault="003C2724" w:rsidP="007C7A72">
      <w:pPr>
        <w:rPr>
          <w:rFonts w:ascii="Calibri" w:eastAsia="Times New Roman" w:hAnsi="Calibri" w:cs="Times New Roman"/>
          <w:lang w:eastAsia="en-US"/>
        </w:rPr>
      </w:pPr>
    </w:p>
    <w:p w:rsidR="003C2724" w:rsidRPr="007C7A72" w:rsidRDefault="003C2724" w:rsidP="007C7A72">
      <w:pPr>
        <w:rPr>
          <w:rFonts w:ascii="Calibri" w:eastAsia="Times New Roman" w:hAnsi="Calibri" w:cs="Times New Roman"/>
          <w:lang w:eastAsia="en-US"/>
        </w:rPr>
      </w:pPr>
    </w:p>
    <w:p w:rsidR="007C7A72" w:rsidRPr="007C7A72" w:rsidRDefault="007C7A72" w:rsidP="007C7A72">
      <w:pPr>
        <w:rPr>
          <w:rFonts w:ascii="Calibri" w:eastAsia="Times New Roman" w:hAnsi="Calibri" w:cs="Times New Roman"/>
          <w:lang w:eastAsia="en-US"/>
        </w:rPr>
      </w:pPr>
    </w:p>
    <w:p w:rsidR="003C2724" w:rsidRDefault="003C2724" w:rsidP="003C2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Nr………………………….</w:t>
      </w:r>
    </w:p>
    <w:p w:rsidR="003C2724" w:rsidRDefault="003C2724" w:rsidP="003C2724">
      <w:pPr>
        <w:tabs>
          <w:tab w:val="left" w:pos="191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GoBack"/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7C7A72" w:rsidRPr="007C7A72" w:rsidRDefault="007C7A72" w:rsidP="007C7A72">
      <w:pPr>
        <w:jc w:val="right"/>
        <w:rPr>
          <w:rFonts w:ascii="Calibri" w:eastAsia="Times New Roman" w:hAnsi="Calibri" w:cs="Times New Roman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  <w:bookmarkEnd w:id="0"/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7C7A72" w:rsidRPr="007C7A72" w:rsidRDefault="007C7A72" w:rsidP="007C7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PROPUNERI</w:t>
      </w:r>
    </w:p>
    <w:p w:rsidR="007C7A72" w:rsidRPr="007C7A72" w:rsidRDefault="007C7A72" w:rsidP="007C7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TEMATICA PROIECTELOR PENTRU EXAMENUL DE CERTIFICARE A COMPETEN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Ț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ELOR PROFESIONALE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NIVEL DE CALIFICARE : 4 LICEU TEHNOLOGIC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PROFIL :  Tehnic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DOMENIUL PROFESIONAL : Mecanic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CALIFICAREA PROFESIONALĂ : Tehnician mecatronist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CLASA : 13 E liceu cursuri seral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NR. ELEVI LA ÎNCEPUTUL ANULUI 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Ș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COLAR : 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AN </w:t>
      </w:r>
      <w:r w:rsidRPr="007C7A72">
        <w:rPr>
          <w:rFonts w:ascii="Calibri" w:eastAsia="Times New Roman" w:hAnsi="Calibri" w:cs="Times New Roman"/>
          <w:b/>
          <w:sz w:val="20"/>
          <w:szCs w:val="20"/>
          <w:lang w:eastAsia="en-US"/>
        </w:rPr>
        <w:t>Ș</w:t>
      </w:r>
      <w:r w:rsidRPr="007C7A72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COLAR 2017-2018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3"/>
        <w:gridCol w:w="3555"/>
        <w:gridCol w:w="4498"/>
      </w:tblGrid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NR. CRT.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TEMA PROIECTULUI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</w:t>
            </w:r>
            <w:r w:rsidRPr="007C7A72">
              <w:rPr>
                <w:rFonts w:ascii="Calibri" w:eastAsia="Times New Roman" w:hAnsi="Calibri" w:cs="Times New Roman"/>
                <w:b/>
                <w:sz w:val="20"/>
                <w:szCs w:val="20"/>
                <w:lang w:eastAsia="en-US"/>
              </w:rPr>
              <w:t>Ț</w:t>
            </w: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I DE COMPETEN</w:t>
            </w:r>
            <w:r w:rsidRPr="007C7A72">
              <w:rPr>
                <w:rFonts w:ascii="Calibri" w:eastAsia="Times New Roman" w:hAnsi="Calibri" w:cs="Times New Roman"/>
                <w:b/>
                <w:sz w:val="20"/>
                <w:szCs w:val="20"/>
                <w:lang w:eastAsia="en-US"/>
              </w:rPr>
              <w:t>Ț</w:t>
            </w: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Ă VIZATE DIN S.P.P.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Grupul de pregătire al aerului comprimat</w:t>
            </w:r>
          </w:p>
        </w:tc>
        <w:tc>
          <w:tcPr>
            <w:tcW w:w="2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26. ACŢIONARI PNEUMATICE ÎN MECATRONICĂ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26.1 Caracterizează echipamentele pneuma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tice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26.2. Realizează sisteme de acţionare pneumatice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26.3 Analizează scheme de acţionare pneumatice.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27. ACŢIONĂRI HIDRAULICE ÎN MECATRONICĂ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echipamentele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2.Realizează sisteme de acţionare hidraulice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3.Analizează scheme de acţionare hidraulice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sz w:val="20"/>
                <w:szCs w:val="20"/>
                <w:lang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sz w:val="20"/>
                <w:szCs w:val="20"/>
                <w:lang w:eastAsia="en-US"/>
              </w:rPr>
              <w:t>Motoare pneumatice rotative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  <w:t>Motoare pneumatice liniare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  <w:t>Aparate pneumatice speciale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eastAsia="en-US"/>
              </w:rPr>
              <w:t>Supape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fr-FR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fr-FR" w:eastAsia="en-US"/>
              </w:rPr>
              <w:t>Distribuitoare pneumatice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  <w:t>Instalaţii şi sisteme de măsurare</w:t>
            </w:r>
          </w:p>
        </w:tc>
        <w:tc>
          <w:tcPr>
            <w:tcW w:w="2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16 TEHNICI DE MĂSURARE ÎN DOMENIU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 Alege sistemul şi tehnologia de fabricaţie.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 Analizează sisteme şi tehnologii de fabricaţie.</w:t>
            </w:r>
          </w:p>
          <w:p w:rsidR="007C7A72" w:rsidRPr="007C7A72" w:rsidRDefault="007C7A72" w:rsidP="007C7A72">
            <w:pPr>
              <w:keepLine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Stabileşte legătura între sistemele de fabricaţie şi aspectele planificării şi controlului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it-IT" w:eastAsia="en-US"/>
              </w:rPr>
              <w:t>Tehnici de măsurare pentru determinarea şi monitorizarea mărimilor tehnice specifice proceselor industriale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autoSpaceDE w:val="0"/>
              <w:autoSpaceDN w:val="0"/>
              <w:adjustRightInd w:val="0"/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</w:pPr>
            <w:r w:rsidRPr="007C7A72">
              <w:rPr>
                <w:rFonts w:ascii="TimesNewRomanPS-BoldMT" w:eastAsia="Times New Roman" w:hAnsi="TimesNewRomanPS-BoldMT" w:cs="TimesNewRomanPS-BoldMT"/>
                <w:bCs/>
                <w:sz w:val="20"/>
                <w:szCs w:val="20"/>
                <w:lang w:val="pt-BR" w:eastAsia="en-US"/>
              </w:rPr>
              <w:t>Senzori şi traductoare electrice</w:t>
            </w:r>
          </w:p>
        </w:tc>
        <w:tc>
          <w:tcPr>
            <w:tcW w:w="2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18. SISTEME DE 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Caracterizează sistemele de reglare automată.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Prezintă funcţionarea componentelor sistemelor de reglare automată.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Analizează funcţionarea sistemelor de automatizare specifice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UNITĂŢI DE COMPETENŢE TEHNICE SPECIALIZATE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24. SENZORI ŞI TRADUCTOARE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Alege tipul de senzor corelat cu aplicaţia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2.Integrează senzorii în schemele de automatizare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 Verifică funcţionalitatea schemei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Senzori şi traductoare pneumatice pentru măsurarea nivelului lichidelor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Senzori şi traductoare de debit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Senzori şi traductoare pneumatice pentru măsurarea presiunii fluidelor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Limbajul bazat pe scheme cu contacte -LadderDiagram</w:t>
            </w:r>
          </w:p>
        </w:tc>
        <w:tc>
          <w:tcPr>
            <w:tcW w:w="2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29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1.Prezintă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2.Utilizează limbaje de programare specifice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Structura şi funcţionalitatea automatelor programabile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Panouri de automatizare cu Programabille Logic Controller  (PLC)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Memorii volatile-memoria RAM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Funcţia de comandă a unui robot industrial</w:t>
            </w:r>
          </w:p>
        </w:tc>
        <w:tc>
          <w:tcPr>
            <w:tcW w:w="2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Actuatori convenţionali în mecatronică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Microcontrolereul –interfaţa cu dispozitivele periferice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29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1.Prezintă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Roboţi industriali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Identifică probleme complexe.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 xml:space="preserve">  Evaluează rezultatele obţinute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28. SISTEME MECATRONICE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28.1 Caracterizează un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28.2 Analizează documentaţia tehnică a unui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29.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29.1 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29.2 Utilizează limbaje de programare specifice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Structura sistemelor de acţionare pneumatică în mecatronică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26. ACŢIONARI PNEUMATICE ÎN MECATRONICĂ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26.1 Caracterizează echipamentele pneuma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tice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26.2. Realizează sisteme de acţionare pneumatice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26.3 Analizează scheme de acţionare pneumatice.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Comanda motoarelor pas cu pas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en-US"/>
              </w:rPr>
              <w:t>UNITĂŢI DE COMPETENŢE TEHNICE GENERALE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19. Sisteme de acţionare electrică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Selectează componentele unui sistem de acţionare specific domeniului.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Realizează sisteme de acţionare electrică.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Urmăreşte funcţionarea sistemelor de acţionare electrică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25. Acţionări electrice în mecatronică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motoarele folosite în sistemele de acţionare electrice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2.Realizează scheme simple de alimentare şi comanda a diferitelor tipuri de motoare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Sisteme de acţionare cu actuatori hidraulici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27. ACŢIONĂRI HIDRAULICE ÎN MECATRONICĂ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1.Caracterizează echipamentele hidraulice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2.Realizează sisteme de acţionare hidraulice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3.Analizează scheme de acţionare hidraulice</w:t>
            </w: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Structura hardware a unui automat programabil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Identifică probleme complexe.</w:t>
            </w:r>
          </w:p>
          <w:p w:rsidR="007C7A72" w:rsidRPr="007C7A72" w:rsidRDefault="007C7A72" w:rsidP="007C7A72">
            <w:pPr>
              <w:keepLines/>
              <w:numPr>
                <w:ilvl w:val="0"/>
                <w:numId w:val="3"/>
              </w:num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 xml:space="preserve">  Evaluează rezultatele obţinute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7C7A72" w:rsidRPr="007C7A72" w:rsidRDefault="007C7A72" w:rsidP="007C7A7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UNITĂŢI DE COMPETENŢE TEHNICE SPECIALIZATE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28. SISTEME MECATRONICE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28.1 Caracterizează un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28.2 Analizează documentaţia tehnică a unui sistem mecatronic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29. AUTOMATE PROGRAMABILE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29.1 Prezintă programatoarele 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29.2 Utilizează limbaje de programare specifice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7C7A72" w:rsidRPr="007C7A72" w:rsidTr="007C7A72"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Sistemul integrat de producţie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UNITĂŢI DE COMPETENŢE CHEIE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2. Gândirea critică şi rezolvarea 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Problemelor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2.1Identifică probleme complexe.</w:t>
            </w:r>
          </w:p>
          <w:p w:rsidR="007C7A72" w:rsidRPr="007C7A72" w:rsidRDefault="007C7A72" w:rsidP="007C7A72">
            <w:pPr>
              <w:keepLines/>
              <w:numPr>
                <w:ilvl w:val="1"/>
                <w:numId w:val="2"/>
              </w:numPr>
              <w:tabs>
                <w:tab w:val="left" w:pos="172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val="it-IT" w:eastAsia="en-US"/>
              </w:rPr>
              <w:t>Rezolvă probleme.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2.3  Evaluează rezultatele obţinute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7. Procesarea datelor numerice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Planifică o activitate şi culege date numerice în legătură cu aceasta.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Prelucrează datele numerice.</w:t>
            </w:r>
          </w:p>
          <w:p w:rsidR="007C7A72" w:rsidRPr="007C7A72" w:rsidRDefault="007C7A72" w:rsidP="007C7A72">
            <w:pPr>
              <w:keepLines/>
              <w:tabs>
                <w:tab w:val="left" w:pos="172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3.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Interpretează rezultatele obţinute şi prezintă concluziile</w:t>
            </w:r>
          </w:p>
          <w:p w:rsidR="007C7A72" w:rsidRPr="007C7A72" w:rsidRDefault="007C7A72" w:rsidP="007C7A72">
            <w:pPr>
              <w:tabs>
                <w:tab w:val="left" w:pos="411"/>
                <w:tab w:val="left" w:pos="32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 SISTEME ŞI TRHNOLOGII DE FABRICAŢIE</w:t>
            </w:r>
          </w:p>
          <w:p w:rsidR="007C7A72" w:rsidRPr="007C7A72" w:rsidRDefault="007C7A72" w:rsidP="007C7A72">
            <w:pPr>
              <w:tabs>
                <w:tab w:val="left" w:pos="411"/>
                <w:tab w:val="left" w:pos="32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Alege sistemul şi tehnologia de fabricaţie.</w:t>
            </w:r>
          </w:p>
          <w:p w:rsidR="007C7A72" w:rsidRPr="007C7A72" w:rsidRDefault="007C7A72" w:rsidP="007C7A72">
            <w:pPr>
              <w:tabs>
                <w:tab w:val="left" w:pos="4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</w:rPr>
              <w:t>Analizează sisteme şi tehnologii de fabricaţie.</w:t>
            </w:r>
          </w:p>
          <w:p w:rsidR="007C7A72" w:rsidRPr="007C7A72" w:rsidRDefault="007C7A72" w:rsidP="007C7A72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C7A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3. </w:t>
            </w:r>
            <w:r w:rsidRPr="007C7A72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Stabileşte legătura între sistemele de fabricaţie şi aspectele planificării şi controlului.</w:t>
            </w:r>
          </w:p>
        </w:tc>
      </w:tr>
    </w:tbl>
    <w:p w:rsidR="003C2724" w:rsidRDefault="003C2724" w:rsidP="007C7A72">
      <w:pPr>
        <w:spacing w:after="0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351C6A" w:rsidRDefault="001B425F" w:rsidP="007C7A72">
      <w:pPr>
        <w:spacing w:after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Întocmit, </w:t>
      </w:r>
      <w:r w:rsidR="007C7A72" w:rsidRPr="007C7A72">
        <w:rPr>
          <w:rFonts w:ascii="Times New Roman" w:eastAsia="Calibri" w:hAnsi="Times New Roman" w:cs="Times New Roman"/>
          <w:sz w:val="20"/>
          <w:szCs w:val="20"/>
          <w:lang w:eastAsia="en-US"/>
        </w:rPr>
        <w:t>Prof ing. Szabo Mirela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Nume și prenume responsabil arie curriculară, ing. Andrei Mirela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010FB9" w:rsidRPr="00351C6A" w:rsidRDefault="007C7A72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C7A72">
        <w:rPr>
          <w:rFonts w:ascii="Times New Roman" w:eastAsia="Calibri" w:hAnsi="Times New Roman" w:cs="Times New Roman"/>
          <w:sz w:val="20"/>
          <w:szCs w:val="20"/>
          <w:lang w:eastAsia="en-US"/>
        </w:rPr>
        <w:t>Temele de proiect au fost aprobate în Consiliul de Administrație al unității școlare din data de…………..</w:t>
      </w:r>
    </w:p>
    <w:p w:rsidR="007C7A72" w:rsidRDefault="007C7A72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Președinte CA,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Director, prof. Bucur Aurelia</w:t>
      </w:r>
    </w:p>
    <w:p w:rsidR="00442BA3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CA2A1D" w:rsidRPr="00351C6A" w:rsidRDefault="001B425F" w:rsidP="005A671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LS</w:t>
      </w:r>
    </w:p>
    <w:sectPr w:rsidR="00CA2A1D" w:rsidRPr="00351C6A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44F" w:rsidRDefault="0009144F" w:rsidP="00CA2A1D">
      <w:pPr>
        <w:spacing w:after="0" w:line="240" w:lineRule="auto"/>
      </w:pPr>
      <w:r>
        <w:separator/>
      </w:r>
    </w:p>
  </w:endnote>
  <w:endnote w:type="continuationSeparator" w:id="0">
    <w:p w:rsidR="0009144F" w:rsidRDefault="0009144F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72" w:rsidRDefault="007C7A72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7C7A72" w:rsidRPr="004069A3" w:rsidRDefault="007C7A72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>
      <w:rPr>
        <w:b/>
      </w:rPr>
      <w:t>+4(</w:t>
    </w:r>
    <w:r w:rsidRPr="004069A3">
      <w:rPr>
        <w:b/>
      </w:rPr>
      <w:t>0</w:t>
    </w:r>
    <w:r>
      <w:rPr>
        <w:b/>
      </w:rPr>
      <w:t>)254</w:t>
    </w:r>
    <w:r w:rsidRPr="004069A3">
      <w:rPr>
        <w:b/>
      </w:rPr>
      <w:t>560779</w:t>
    </w:r>
  </w:p>
  <w:p w:rsidR="007C7A72" w:rsidRPr="004069A3" w:rsidRDefault="007C7A72" w:rsidP="000C3109">
    <w:pPr>
      <w:spacing w:after="0" w:line="240" w:lineRule="auto"/>
      <w:jc w:val="center"/>
    </w:pPr>
    <w:r w:rsidRPr="004069A3">
      <w:t>e-mail: gsimlupeni@yahoo.com</w:t>
    </w:r>
  </w:p>
  <w:p w:rsidR="007C7A72" w:rsidRDefault="007C7A72" w:rsidP="000C3109">
    <w:pPr>
      <w:pStyle w:val="Subsol"/>
      <w:jc w:val="center"/>
    </w:pPr>
    <w:r>
      <w:rPr>
        <w:i/>
      </w:rPr>
      <w:t>pagina w</w:t>
    </w:r>
    <w:r w:rsidRPr="00D13200">
      <w:rPr>
        <w:i/>
      </w:rPr>
      <w:t xml:space="preserve">eb: </w:t>
    </w:r>
    <w:hyperlink r:id="rId1" w:history="1">
      <w:r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44F" w:rsidRDefault="0009144F" w:rsidP="00CA2A1D">
      <w:pPr>
        <w:spacing w:after="0" w:line="240" w:lineRule="auto"/>
      </w:pPr>
      <w:r>
        <w:separator/>
      </w:r>
    </w:p>
  </w:footnote>
  <w:footnote w:type="continuationSeparator" w:id="0">
    <w:p w:rsidR="0009144F" w:rsidRDefault="0009144F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72" w:rsidRDefault="007C7A72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4846"/>
    <w:multiLevelType w:val="hybridMultilevel"/>
    <w:tmpl w:val="6A825696"/>
    <w:lvl w:ilvl="0" w:tplc="46EA11D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D6844030">
      <w:start w:val="2"/>
      <w:numFmt w:val="decimal"/>
      <w:lvlText w:val="%5."/>
      <w:lvlJc w:val="left"/>
      <w:pPr>
        <w:tabs>
          <w:tab w:val="num" w:pos="4560"/>
        </w:tabs>
        <w:ind w:left="45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85C2D"/>
    <w:multiLevelType w:val="hybridMultilevel"/>
    <w:tmpl w:val="9E70CA9A"/>
    <w:lvl w:ilvl="0" w:tplc="593CAE12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44F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335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0CDD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1F1A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1C6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B58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2724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1F73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53BB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C7A72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32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3082</Words>
  <Characters>17876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20917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cp:lastPrinted>2018-03-01T07:10:00Z</cp:lastPrinted>
  <dcterms:created xsi:type="dcterms:W3CDTF">2018-03-01T07:13:00Z</dcterms:created>
  <dcterms:modified xsi:type="dcterms:W3CDTF">2018-03-01T07:13:00Z</dcterms:modified>
</cp:coreProperties>
</file>