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925F7C" w:rsidRDefault="00925F7C" w:rsidP="00925F7C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925F7C" w:rsidRDefault="00925F7C" w:rsidP="00925F7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FB770D" w:rsidRPr="00477940">
        <w:rPr>
          <w:rFonts w:ascii="Times New Roman" w:hAnsi="Times New Roman" w:cs="Times New Roman"/>
        </w:rPr>
        <w:t>OMEdC</w:t>
      </w:r>
      <w:proofErr w:type="spellEnd"/>
      <w:r w:rsidR="00FB770D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351DB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E909BB" w:rsidRPr="00A83746" w:rsidRDefault="00E909BB" w:rsidP="005E4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4351DB">
        <w:rPr>
          <w:rFonts w:ascii="Times New Roman" w:hAnsi="Times New Roman" w:cs="Times New Roman"/>
          <w:bCs/>
          <w:lang w:val="ro-RO"/>
        </w:rPr>
        <w:t xml:space="preserve">Realizarea unui ansamblu </w:t>
      </w:r>
      <w:r w:rsidR="00BF45B1">
        <w:rPr>
          <w:rFonts w:ascii="Times New Roman" w:hAnsi="Times New Roman" w:cs="Times New Roman"/>
          <w:bCs/>
          <w:lang w:val="ro-RO"/>
        </w:rPr>
        <w:t>sudat din table aşezate în formă de cruce</w:t>
      </w:r>
      <w:r w:rsidR="005E4A2F">
        <w:rPr>
          <w:rFonts w:ascii="Times New Roman" w:hAnsi="Times New Roman" w:cs="Times New Roman"/>
          <w:bCs/>
          <w:lang w:val="ro-RO"/>
        </w:rPr>
        <w:t>,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B770D" w:rsidRPr="00A83746">
        <w:rPr>
          <w:rFonts w:ascii="Times New Roman" w:hAnsi="Times New Roman" w:cs="Times New Roman"/>
          <w:bCs/>
          <w:lang w:val="ro-RO"/>
        </w:rPr>
        <w:t>prin procedeul de sudare</w:t>
      </w:r>
      <w:r w:rsidR="005E4A2F" w:rsidRPr="00A83746">
        <w:rPr>
          <w:rFonts w:ascii="Times New Roman" w:hAnsi="Times New Roman" w:cs="Times New Roman"/>
          <w:bCs/>
          <w:lang w:val="ro-RO"/>
        </w:rPr>
        <w:t xml:space="preserve"> cu electrozi înveliți</w:t>
      </w:r>
    </w:p>
    <w:p w:rsidR="004351DB" w:rsidRPr="00A83746" w:rsidRDefault="004351DB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4351DB" w:rsidRDefault="00A60359" w:rsidP="00435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494E88" w:rsidRDefault="00575E8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Executați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4351DB">
        <w:rPr>
          <w:rFonts w:ascii="Times New Roman" w:hAnsi="Times New Roman" w:cs="Times New Roman"/>
          <w:bCs/>
          <w:lang w:val="ro-RO"/>
        </w:rPr>
        <w:t xml:space="preserve">un ansamblu sudat </w:t>
      </w:r>
      <w:r w:rsidR="00494E88">
        <w:rPr>
          <w:rFonts w:ascii="Times New Roman" w:hAnsi="Times New Roman" w:cs="Times New Roman"/>
          <w:bCs/>
          <w:lang w:val="ro-RO"/>
        </w:rPr>
        <w:t>conform schiţei de mai jos</w:t>
      </w:r>
      <w:r w:rsidR="004351DB">
        <w:rPr>
          <w:rFonts w:ascii="Times New Roman" w:hAnsi="Times New Roman" w:cs="Times New Roman"/>
          <w:bCs/>
          <w:lang w:val="ro-RO"/>
        </w:rPr>
        <w:t>,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E909BB">
        <w:rPr>
          <w:rFonts w:ascii="Times New Roman" w:hAnsi="Times New Roman" w:cs="Times New Roman"/>
          <w:bCs/>
          <w:lang w:val="ro-RO"/>
        </w:rPr>
        <w:t xml:space="preserve">compus din </w:t>
      </w:r>
      <w:r w:rsidR="00BF45B1">
        <w:rPr>
          <w:rFonts w:ascii="Times New Roman" w:hAnsi="Times New Roman" w:cs="Times New Roman"/>
          <w:bCs/>
          <w:lang w:val="ro-RO"/>
        </w:rPr>
        <w:t xml:space="preserve">trei </w:t>
      </w:r>
      <w:r w:rsidR="00E909BB">
        <w:rPr>
          <w:rFonts w:ascii="Times New Roman" w:hAnsi="Times New Roman" w:cs="Times New Roman"/>
          <w:bCs/>
          <w:lang w:val="ro-RO"/>
        </w:rPr>
        <w:t xml:space="preserve">table din </w:t>
      </w:r>
      <w:r w:rsidR="00FB770D">
        <w:rPr>
          <w:rFonts w:ascii="Times New Roman" w:hAnsi="Times New Roman" w:cs="Times New Roman"/>
          <w:bCs/>
          <w:lang w:val="ro-RO"/>
        </w:rPr>
        <w:t xml:space="preserve">oţel </w:t>
      </w:r>
      <w:r w:rsidR="00E909BB">
        <w:rPr>
          <w:rFonts w:ascii="Times New Roman" w:hAnsi="Times New Roman" w:cs="Times New Roman"/>
          <w:bCs/>
          <w:lang w:val="ro-RO"/>
        </w:rPr>
        <w:t>S235JR/EN 10025,</w:t>
      </w:r>
      <w:r w:rsidR="005E4A2F">
        <w:rPr>
          <w:rFonts w:ascii="Times New Roman" w:hAnsi="Times New Roman" w:cs="Times New Roman"/>
          <w:bCs/>
          <w:lang w:val="ro-RO"/>
        </w:rPr>
        <w:t xml:space="preserve"> sau echivalent,</w:t>
      </w:r>
      <w:r w:rsidR="00E909BB">
        <w:rPr>
          <w:rFonts w:ascii="Times New Roman" w:hAnsi="Times New Roman" w:cs="Times New Roman"/>
          <w:bCs/>
          <w:lang w:val="ro-RO"/>
        </w:rPr>
        <w:t xml:space="preserve"> </w:t>
      </w:r>
      <w:r w:rsidR="00FB770D">
        <w:rPr>
          <w:rFonts w:ascii="Times New Roman" w:hAnsi="Times New Roman" w:cs="Times New Roman"/>
          <w:bCs/>
          <w:lang w:val="ro-RO"/>
        </w:rPr>
        <w:t xml:space="preserve">prin procedeul de sudare </w:t>
      </w:r>
      <w:r w:rsidR="00494E88">
        <w:rPr>
          <w:rFonts w:ascii="Times New Roman" w:hAnsi="Times New Roman" w:cs="Times New Roman"/>
          <w:bCs/>
          <w:lang w:val="ro-RO"/>
        </w:rPr>
        <w:t xml:space="preserve">cu electrozi înveliţi.  </w:t>
      </w:r>
      <w:r w:rsidR="00BF45B1">
        <w:rPr>
          <w:rFonts w:ascii="Times New Roman" w:hAnsi="Times New Roman" w:cs="Times New Roman"/>
          <w:bCs/>
          <w:lang w:val="ro-RO"/>
        </w:rPr>
        <w:t>O tablă are dimens</w:t>
      </w:r>
      <w:r w:rsidR="00C268CD">
        <w:rPr>
          <w:rFonts w:ascii="Times New Roman" w:hAnsi="Times New Roman" w:cs="Times New Roman"/>
          <w:bCs/>
          <w:lang w:val="ro-RO"/>
        </w:rPr>
        <w:t>iunile 180</w:t>
      </w:r>
      <w:r w:rsidR="00F92BE6">
        <w:rPr>
          <w:rFonts w:ascii="Times New Roman" w:hAnsi="Times New Roman" w:cs="Times New Roman"/>
          <w:bCs/>
          <w:lang w:val="ro-RO"/>
        </w:rPr>
        <w:t xml:space="preserve">x200x5 </w:t>
      </w:r>
      <w:r w:rsidR="00F92BE6" w:rsidRPr="00A83746">
        <w:rPr>
          <w:rFonts w:ascii="Times New Roman" w:hAnsi="Times New Roman" w:cs="Times New Roman"/>
          <w:bCs/>
          <w:lang w:val="ro-RO"/>
        </w:rPr>
        <w:t>mm</w:t>
      </w:r>
      <w:r w:rsidR="00C4678A" w:rsidRPr="00A83746">
        <w:rPr>
          <w:rFonts w:ascii="Times New Roman" w:hAnsi="Times New Roman" w:cs="Times New Roman"/>
          <w:bCs/>
          <w:lang w:val="ro-RO"/>
        </w:rPr>
        <w:t xml:space="preserve"> (1)</w:t>
      </w:r>
      <w:r w:rsidR="00F92BE6" w:rsidRPr="00A83746">
        <w:rPr>
          <w:rFonts w:ascii="Times New Roman" w:hAnsi="Times New Roman" w:cs="Times New Roman"/>
          <w:bCs/>
          <w:lang w:val="ro-RO"/>
        </w:rPr>
        <w:t>, respectiv celelalte două</w:t>
      </w:r>
      <w:r w:rsidR="00BF45B1" w:rsidRPr="00A83746">
        <w:rPr>
          <w:rFonts w:ascii="Times New Roman" w:hAnsi="Times New Roman" w:cs="Times New Roman"/>
          <w:bCs/>
          <w:lang w:val="ro-RO"/>
        </w:rPr>
        <w:t xml:space="preserve"> table au dimensiunile </w:t>
      </w:r>
      <w:r w:rsidR="00C268CD" w:rsidRPr="00A83746">
        <w:rPr>
          <w:rFonts w:ascii="Times New Roman" w:hAnsi="Times New Roman" w:cs="Times New Roman"/>
          <w:bCs/>
          <w:lang w:val="ro-RO"/>
        </w:rPr>
        <w:t>100x2</w:t>
      </w:r>
      <w:r w:rsidR="007A4D6E" w:rsidRPr="00A83746">
        <w:rPr>
          <w:rFonts w:ascii="Times New Roman" w:hAnsi="Times New Roman" w:cs="Times New Roman"/>
          <w:bCs/>
          <w:lang w:val="ro-RO"/>
        </w:rPr>
        <w:t>00x5</w:t>
      </w:r>
      <w:r w:rsidR="00C4678A" w:rsidRPr="00A83746">
        <w:rPr>
          <w:rFonts w:ascii="Times New Roman" w:hAnsi="Times New Roman" w:cs="Times New Roman"/>
          <w:bCs/>
          <w:lang w:val="ro-RO"/>
        </w:rPr>
        <w:t xml:space="preserve"> (2)</w:t>
      </w:r>
      <w:r w:rsidR="007A4D6E" w:rsidRPr="00A83746">
        <w:rPr>
          <w:rFonts w:ascii="Times New Roman" w:hAnsi="Times New Roman" w:cs="Times New Roman"/>
          <w:bCs/>
          <w:lang w:val="ro-RO"/>
        </w:rPr>
        <w:t>. Cele 2 table identice ca dimensiuni sunt aşezate</w:t>
      </w:r>
      <w:r w:rsidR="007A4D6E">
        <w:rPr>
          <w:rFonts w:ascii="Times New Roman" w:hAnsi="Times New Roman" w:cs="Times New Roman"/>
          <w:bCs/>
          <w:lang w:val="ro-RO"/>
        </w:rPr>
        <w:t xml:space="preserve"> la mijlocul tablei de </w:t>
      </w:r>
      <w:r w:rsidR="00C268CD">
        <w:rPr>
          <w:rFonts w:ascii="Times New Roman" w:hAnsi="Times New Roman" w:cs="Times New Roman"/>
          <w:bCs/>
          <w:lang w:val="ro-RO"/>
        </w:rPr>
        <w:t>180x200x5</w:t>
      </w:r>
      <w:r w:rsidR="007A4D6E">
        <w:rPr>
          <w:rFonts w:ascii="Times New Roman" w:hAnsi="Times New Roman" w:cs="Times New Roman"/>
          <w:bCs/>
          <w:lang w:val="ro-RO"/>
        </w:rPr>
        <w:t xml:space="preserve"> mm.</w:t>
      </w:r>
      <w:r w:rsidR="00C268CD">
        <w:rPr>
          <w:rFonts w:ascii="Times New Roman" w:hAnsi="Times New Roman" w:cs="Times New Roman"/>
          <w:bCs/>
          <w:lang w:val="ro-RO"/>
        </w:rPr>
        <w:t xml:space="preserve"> Îmbinările sudate au lungimea de 200 mm.</w:t>
      </w:r>
    </w:p>
    <w:p w:rsidR="00485A48" w:rsidRDefault="00485A48" w:rsidP="005E4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4351DB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7A4D6E">
        <w:rPr>
          <w:rFonts w:ascii="Times New Roman" w:hAnsi="Times New Roman" w:cs="Times New Roman"/>
          <w:bCs/>
          <w:lang w:val="ro-RO"/>
        </w:rPr>
        <w:t>tablele</w:t>
      </w:r>
      <w:r w:rsidR="004351DB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4351DB">
        <w:rPr>
          <w:rFonts w:ascii="Times New Roman" w:hAnsi="Times New Roman" w:cs="Times New Roman"/>
          <w:bCs/>
          <w:lang w:val="ro-RO"/>
        </w:rPr>
        <w:t xml:space="preserve">aplicată, </w:t>
      </w:r>
      <w:r w:rsidR="00F76147">
        <w:rPr>
          <w:rFonts w:ascii="Times New Roman" w:hAnsi="Times New Roman" w:cs="Times New Roman"/>
          <w:bCs/>
          <w:lang w:val="ro-RO"/>
        </w:rPr>
        <w:t>verificare</w:t>
      </w:r>
      <w:r w:rsidR="004351DB">
        <w:rPr>
          <w:rFonts w:ascii="Times New Roman" w:hAnsi="Times New Roman" w:cs="Times New Roman"/>
          <w:bCs/>
          <w:lang w:val="ro-RO"/>
        </w:rPr>
        <w:t xml:space="preserve">a </w:t>
      </w:r>
      <w:r w:rsidR="00F76147">
        <w:rPr>
          <w:rFonts w:ascii="Times New Roman" w:hAnsi="Times New Roman" w:cs="Times New Roman"/>
          <w:bCs/>
          <w:lang w:val="ro-RO"/>
        </w:rPr>
        <w:t xml:space="preserve"> îmbinărilor sudate şi normele de sănătate şi securitate în muncă. </w:t>
      </w:r>
    </w:p>
    <w:p w:rsidR="00494E88" w:rsidRDefault="00C4678A" w:rsidP="00AC1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inline distT="0" distB="0" distL="0" distR="0">
            <wp:extent cx="1942908" cy="2169041"/>
            <wp:effectExtent l="19050" t="0" r="192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099" cy="2169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4351DB">
        <w:rPr>
          <w:rFonts w:ascii="Times New Roman" w:hAnsi="Times New Roman" w:cs="Times New Roman"/>
          <w:bCs/>
          <w:lang w:val="ro-RO"/>
        </w:rPr>
        <w:t>reperelor ansamblului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</w:p>
    <w:p w:rsidR="00A60359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  <w:r w:rsidR="004351DB">
        <w:rPr>
          <w:rFonts w:ascii="Times New Roman" w:hAnsi="Times New Roman" w:cs="Times New Roman"/>
          <w:bCs/>
          <w:lang w:val="ro-RO"/>
        </w:rPr>
        <w:t xml:space="preserve"> pentru fiecare îmbinare sudată</w:t>
      </w:r>
    </w:p>
    <w:p w:rsidR="00B74514" w:rsidRPr="00D53DF6" w:rsidRDefault="00B7451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4. Stabilirea modului operator (tehnica de sudare)</w:t>
      </w:r>
    </w:p>
    <w:p w:rsidR="000A2D9C" w:rsidRPr="00D53DF6" w:rsidRDefault="00B7451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:rsidR="000A2D9C" w:rsidRPr="00D53DF6" w:rsidRDefault="00B7451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0A2D9C" w:rsidRPr="00D53DF6">
        <w:rPr>
          <w:rFonts w:ascii="Times New Roman" w:hAnsi="Times New Roman" w:cs="Times New Roman"/>
          <w:bCs/>
          <w:lang w:val="ro-RO"/>
        </w:rPr>
        <w:t>. Realizarea îmbinărilor sudare conform cerinţei</w:t>
      </w:r>
    </w:p>
    <w:p w:rsidR="000A2D9C" w:rsidRPr="00D53DF6" w:rsidRDefault="00B7451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6B7C43">
        <w:rPr>
          <w:rFonts w:ascii="Times New Roman" w:hAnsi="Times New Roman" w:cs="Times New Roman"/>
          <w:bCs/>
          <w:lang w:val="ro-RO"/>
        </w:rPr>
        <w:t>Controlul îmbinărilor sudate prin examinare vizuală</w:t>
      </w:r>
    </w:p>
    <w:p w:rsidR="00A60359" w:rsidRPr="00A44403" w:rsidRDefault="00FB770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8.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68F" w:rsidRDefault="00FF668F" w:rsidP="00A60359">
      <w:pPr>
        <w:spacing w:after="0"/>
      </w:pPr>
      <w:r>
        <w:separator/>
      </w:r>
    </w:p>
  </w:endnote>
  <w:endnote w:type="continuationSeparator" w:id="0">
    <w:p w:rsidR="00FF668F" w:rsidRDefault="00FF668F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68F" w:rsidRDefault="00FF668F" w:rsidP="00A60359">
      <w:pPr>
        <w:spacing w:after="0"/>
      </w:pPr>
      <w:r>
        <w:separator/>
      </w:r>
    </w:p>
  </w:footnote>
  <w:footnote w:type="continuationSeparator" w:id="0">
    <w:p w:rsidR="00FF668F" w:rsidRDefault="00FF668F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05D03"/>
    <w:rsid w:val="00014759"/>
    <w:rsid w:val="0003670A"/>
    <w:rsid w:val="00070BAB"/>
    <w:rsid w:val="0007374E"/>
    <w:rsid w:val="00081C7B"/>
    <w:rsid w:val="000A2D9C"/>
    <w:rsid w:val="000D53C2"/>
    <w:rsid w:val="00146BF3"/>
    <w:rsid w:val="001A31B2"/>
    <w:rsid w:val="001F43F4"/>
    <w:rsid w:val="00325DBE"/>
    <w:rsid w:val="00381B4A"/>
    <w:rsid w:val="004351DB"/>
    <w:rsid w:val="00455347"/>
    <w:rsid w:val="00485A48"/>
    <w:rsid w:val="00494E88"/>
    <w:rsid w:val="0050380E"/>
    <w:rsid w:val="005424BB"/>
    <w:rsid w:val="00575E8C"/>
    <w:rsid w:val="00595DAC"/>
    <w:rsid w:val="005B3E28"/>
    <w:rsid w:val="005C0133"/>
    <w:rsid w:val="005E4A2F"/>
    <w:rsid w:val="005F11A7"/>
    <w:rsid w:val="005F300B"/>
    <w:rsid w:val="00614F21"/>
    <w:rsid w:val="0065177C"/>
    <w:rsid w:val="006B7C43"/>
    <w:rsid w:val="006D2403"/>
    <w:rsid w:val="006F4389"/>
    <w:rsid w:val="007152BE"/>
    <w:rsid w:val="007538B7"/>
    <w:rsid w:val="00777BC5"/>
    <w:rsid w:val="007A4D6E"/>
    <w:rsid w:val="007F3C7B"/>
    <w:rsid w:val="008276E8"/>
    <w:rsid w:val="00892FF3"/>
    <w:rsid w:val="009146BE"/>
    <w:rsid w:val="00925F7C"/>
    <w:rsid w:val="009C4BDC"/>
    <w:rsid w:val="009E4AB2"/>
    <w:rsid w:val="00A34116"/>
    <w:rsid w:val="00A60359"/>
    <w:rsid w:val="00A83746"/>
    <w:rsid w:val="00AC14A5"/>
    <w:rsid w:val="00B74514"/>
    <w:rsid w:val="00BF45B1"/>
    <w:rsid w:val="00C268CD"/>
    <w:rsid w:val="00C4678A"/>
    <w:rsid w:val="00C572BE"/>
    <w:rsid w:val="00C75025"/>
    <w:rsid w:val="00D235A0"/>
    <w:rsid w:val="00D53DF6"/>
    <w:rsid w:val="00D61208"/>
    <w:rsid w:val="00DB1EDD"/>
    <w:rsid w:val="00E7615D"/>
    <w:rsid w:val="00E909BB"/>
    <w:rsid w:val="00EF5EA5"/>
    <w:rsid w:val="00F130E2"/>
    <w:rsid w:val="00F76147"/>
    <w:rsid w:val="00F92BE6"/>
    <w:rsid w:val="00FB770D"/>
    <w:rsid w:val="00FF6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14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4A5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1075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25</cp:revision>
  <dcterms:created xsi:type="dcterms:W3CDTF">2016-10-17T10:46:00Z</dcterms:created>
  <dcterms:modified xsi:type="dcterms:W3CDTF">2017-02-02T07:42:00Z</dcterms:modified>
</cp:coreProperties>
</file>