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3C1128" w:rsidRDefault="003C1128" w:rsidP="003C112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3C1128" w:rsidRDefault="003C1128" w:rsidP="003C112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BA1D6C" w:rsidRPr="00477940">
        <w:rPr>
          <w:rFonts w:ascii="Times New Roman" w:hAnsi="Times New Roman" w:cs="Times New Roman"/>
        </w:rPr>
        <w:t>OMEdC</w:t>
      </w:r>
      <w:proofErr w:type="spellEnd"/>
      <w:r w:rsidR="00BA1D6C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E9411E">
        <w:rPr>
          <w:rFonts w:ascii="Times New Roman" w:hAnsi="Times New Roman" w:cs="Times New Roman"/>
          <w:bCs/>
          <w:lang w:val="ro-RO"/>
        </w:rPr>
        <w:t>cu arc electric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BA1D6C">
        <w:rPr>
          <w:rFonts w:ascii="Times New Roman" w:hAnsi="Times New Roman" w:cs="Times New Roman"/>
          <w:bCs/>
          <w:lang w:val="ro-RO"/>
        </w:rPr>
        <w:t xml:space="preserve">cu electrod învelit </w:t>
      </w:r>
      <w:r w:rsidR="00CC322C">
        <w:rPr>
          <w:rFonts w:ascii="Times New Roman" w:hAnsi="Times New Roman" w:cs="Times New Roman"/>
          <w:bCs/>
          <w:lang w:val="ro-RO"/>
        </w:rPr>
        <w:t xml:space="preserve">în colţ </w:t>
      </w:r>
      <w:r w:rsidR="00A774BD">
        <w:rPr>
          <w:rFonts w:ascii="Times New Roman" w:hAnsi="Times New Roman" w:cs="Times New Roman"/>
          <w:bCs/>
          <w:lang w:val="ro-RO"/>
        </w:rPr>
        <w:t xml:space="preserve">a două </w:t>
      </w:r>
      <w:r w:rsidR="00CC322C">
        <w:rPr>
          <w:rFonts w:ascii="Times New Roman" w:hAnsi="Times New Roman" w:cs="Times New Roman"/>
          <w:bCs/>
          <w:lang w:val="ro-RO"/>
        </w:rPr>
        <w:t>ţevi c</w:t>
      </w:r>
      <w:r w:rsidR="0054432D">
        <w:rPr>
          <w:rFonts w:ascii="Times New Roman" w:hAnsi="Times New Roman" w:cs="Times New Roman"/>
          <w:bCs/>
          <w:lang w:val="ro-RO"/>
        </w:rPr>
        <w:t>oaxiale aşezate în plan ori</w:t>
      </w:r>
      <w:r w:rsidR="00017920">
        <w:rPr>
          <w:rFonts w:ascii="Times New Roman" w:hAnsi="Times New Roman" w:cs="Times New Roman"/>
          <w:bCs/>
          <w:lang w:val="ro-RO"/>
        </w:rPr>
        <w:t>z</w:t>
      </w:r>
      <w:r w:rsidR="0054432D">
        <w:rPr>
          <w:rFonts w:ascii="Times New Roman" w:hAnsi="Times New Roman" w:cs="Times New Roman"/>
          <w:bCs/>
          <w:lang w:val="ro-RO"/>
        </w:rPr>
        <w:t>ontal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CC322C" w:rsidRDefault="00A60359" w:rsidP="00CC3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CC322C">
        <w:rPr>
          <w:rFonts w:ascii="Times New Roman" w:hAnsi="Times New Roman" w:cs="Times New Roman"/>
          <w:bCs/>
          <w:lang w:val="ro-RO"/>
        </w:rPr>
        <w:t>îmbinarea</w:t>
      </w:r>
      <w:r w:rsidR="00E9411E">
        <w:rPr>
          <w:rFonts w:ascii="Times New Roman" w:hAnsi="Times New Roman" w:cs="Times New Roman"/>
          <w:bCs/>
          <w:lang w:val="ro-RO"/>
        </w:rPr>
        <w:t xml:space="preserve"> sudată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9844C7">
        <w:rPr>
          <w:rFonts w:ascii="Times New Roman" w:hAnsi="Times New Roman" w:cs="Times New Roman"/>
          <w:bCs/>
          <w:lang w:val="ro-RO"/>
        </w:rPr>
        <w:t xml:space="preserve">circulară, </w:t>
      </w:r>
      <w:r w:rsidR="00CC322C">
        <w:rPr>
          <w:rFonts w:ascii="Times New Roman" w:hAnsi="Times New Roman" w:cs="Times New Roman"/>
          <w:bCs/>
          <w:lang w:val="ro-RO"/>
        </w:rPr>
        <w:t>în colţ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 w:rsidR="00CC322C">
        <w:rPr>
          <w:rFonts w:ascii="Times New Roman" w:hAnsi="Times New Roman" w:cs="Times New Roman"/>
          <w:bCs/>
          <w:lang w:val="ro-RO"/>
        </w:rPr>
        <w:t xml:space="preserve">a două ţevi </w:t>
      </w:r>
      <w:r w:rsidR="00E9411E">
        <w:rPr>
          <w:rFonts w:ascii="Times New Roman" w:hAnsi="Times New Roman" w:cs="Times New Roman"/>
          <w:bCs/>
          <w:lang w:val="ro-RO"/>
        </w:rPr>
        <w:t xml:space="preserve"> </w:t>
      </w:r>
      <w:r w:rsidR="00CC322C">
        <w:rPr>
          <w:rFonts w:ascii="Times New Roman" w:hAnsi="Times New Roman" w:cs="Times New Roman"/>
          <w:bCs/>
          <w:lang w:val="ro-RO"/>
        </w:rPr>
        <w:t>co</w:t>
      </w:r>
      <w:r w:rsidR="00B60DD5">
        <w:rPr>
          <w:rFonts w:ascii="Times New Roman" w:hAnsi="Times New Roman" w:cs="Times New Roman"/>
          <w:bCs/>
          <w:lang w:val="ro-RO"/>
        </w:rPr>
        <w:t>axiale, aşezate în plan oriz</w:t>
      </w:r>
      <w:r w:rsidR="0054432D">
        <w:rPr>
          <w:rFonts w:ascii="Times New Roman" w:hAnsi="Times New Roman" w:cs="Times New Roman"/>
          <w:bCs/>
          <w:lang w:val="ro-RO"/>
        </w:rPr>
        <w:t>ontal</w:t>
      </w:r>
      <w:r w:rsidR="00CC322C">
        <w:rPr>
          <w:rFonts w:ascii="Times New Roman" w:hAnsi="Times New Roman" w:cs="Times New Roman"/>
          <w:bCs/>
          <w:lang w:val="ro-RO"/>
        </w:rPr>
        <w:t>,</w:t>
      </w:r>
      <w:r w:rsidR="00E9411E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E9411E">
        <w:rPr>
          <w:rFonts w:ascii="Times New Roman" w:hAnsi="Times New Roman" w:cs="Times New Roman"/>
          <w:bCs/>
          <w:lang w:val="ro-RO"/>
        </w:rPr>
        <w:t xml:space="preserve"> prin procedeul de sudare</w:t>
      </w:r>
      <w:r>
        <w:rPr>
          <w:rFonts w:ascii="Times New Roman" w:hAnsi="Times New Roman" w:cs="Times New Roman"/>
          <w:bCs/>
          <w:lang w:val="ro-RO"/>
        </w:rPr>
        <w:t xml:space="preserve"> cu electrozi înveliţi</w:t>
      </w:r>
      <w:r w:rsidR="00E9411E">
        <w:rPr>
          <w:rFonts w:ascii="Times New Roman" w:hAnsi="Times New Roman" w:cs="Times New Roman"/>
          <w:bCs/>
          <w:lang w:val="ro-RO"/>
        </w:rPr>
        <w:t xml:space="preserve"> (111)</w:t>
      </w:r>
      <w:r>
        <w:rPr>
          <w:rFonts w:ascii="Times New Roman" w:hAnsi="Times New Roman" w:cs="Times New Roman"/>
          <w:bCs/>
          <w:lang w:val="ro-RO"/>
        </w:rPr>
        <w:t xml:space="preserve">. 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</w:t>
      </w:r>
      <w:r w:rsidR="00CC322C">
        <w:rPr>
          <w:rFonts w:ascii="Times New Roman" w:hAnsi="Times New Roman" w:cs="Times New Roman"/>
          <w:bCs/>
          <w:lang w:val="ro-RO"/>
        </w:rPr>
        <w:t>ţevi</w:t>
      </w:r>
      <w:r w:rsidR="00A774BD">
        <w:rPr>
          <w:rFonts w:ascii="Times New Roman" w:hAnsi="Times New Roman" w:cs="Times New Roman"/>
          <w:bCs/>
          <w:lang w:val="ro-RO"/>
        </w:rPr>
        <w:t xml:space="preserve"> sunt din 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017920">
        <w:rPr>
          <w:rFonts w:ascii="Times New Roman" w:hAnsi="Times New Roman" w:cs="Times New Roman"/>
          <w:bCs/>
          <w:lang w:val="ro-RO"/>
        </w:rPr>
        <w:t>P235GH</w:t>
      </w:r>
      <w:r>
        <w:rPr>
          <w:rFonts w:ascii="Times New Roman" w:hAnsi="Times New Roman" w:cs="Times New Roman"/>
          <w:bCs/>
          <w:lang w:val="ro-RO"/>
        </w:rPr>
        <w:t xml:space="preserve">/EN </w:t>
      </w:r>
      <w:r w:rsidR="00017920">
        <w:rPr>
          <w:rFonts w:ascii="Times New Roman" w:hAnsi="Times New Roman" w:cs="Times New Roman"/>
          <w:bCs/>
          <w:lang w:val="ro-RO"/>
        </w:rPr>
        <w:t>10216</w:t>
      </w:r>
      <w:r w:rsidR="00E9411E">
        <w:rPr>
          <w:rFonts w:ascii="Times New Roman" w:hAnsi="Times New Roman" w:cs="Times New Roman"/>
          <w:bCs/>
          <w:lang w:val="ro-RO"/>
        </w:rPr>
        <w:t xml:space="preserve"> sau echivalent, având dimensiunile </w:t>
      </w:r>
      <w:r w:rsidR="00CC322C">
        <w:rPr>
          <w:rFonts w:ascii="Times New Roman" w:hAnsi="Times New Roman" w:cs="Times New Roman"/>
          <w:bCs/>
          <w:lang w:val="ro-RO"/>
        </w:rPr>
        <w:t>conform schiţei, ţ</w:t>
      </w:r>
      <w:r w:rsidR="00CC322C" w:rsidRPr="00CC322C">
        <w:rPr>
          <w:rFonts w:ascii="Times New Roman" w:hAnsi="Times New Roman" w:cs="Times New Roman"/>
          <w:bCs/>
          <w:lang w:val="ro-RO"/>
        </w:rPr>
        <w:t>eava cu diametrul de φ50 va fi introdusă în interiorul țevii cu diametrul de φ60 pe lungimea de 40 mm.</w:t>
      </w:r>
    </w:p>
    <w:p w:rsidR="00485A48" w:rsidRDefault="00485A48" w:rsidP="00E43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CC322C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CC322C">
        <w:rPr>
          <w:rFonts w:ascii="Times New Roman" w:hAnsi="Times New Roman" w:cs="Times New Roman"/>
          <w:bCs/>
          <w:lang w:val="ro-RO"/>
        </w:rPr>
        <w:t>cele două ţevi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CC322C">
        <w:rPr>
          <w:rFonts w:ascii="Times New Roman" w:hAnsi="Times New Roman" w:cs="Times New Roman"/>
          <w:bCs/>
          <w:lang w:val="ro-RO"/>
        </w:rPr>
        <w:t>aplicată,</w:t>
      </w:r>
      <w:r w:rsidR="00F76147">
        <w:rPr>
          <w:rFonts w:ascii="Times New Roman" w:hAnsi="Times New Roman" w:cs="Times New Roman"/>
          <w:bCs/>
          <w:lang w:val="ro-RO"/>
        </w:rPr>
        <w:t xml:space="preserve"> </w:t>
      </w:r>
      <w:r w:rsidR="00CC322C">
        <w:rPr>
          <w:rFonts w:ascii="Times New Roman" w:hAnsi="Times New Roman" w:cs="Times New Roman"/>
          <w:bCs/>
          <w:lang w:val="ro-RO"/>
        </w:rPr>
        <w:t>controlul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7B0773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817880</wp:posOffset>
            </wp:positionH>
            <wp:positionV relativeFrom="paragraph">
              <wp:posOffset>25400</wp:posOffset>
            </wp:positionV>
            <wp:extent cx="2766060" cy="1488440"/>
            <wp:effectExtent l="19050" t="0" r="0" b="0"/>
            <wp:wrapSquare wrapText="bothSides"/>
            <wp:docPr id="1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C322C" w:rsidRPr="00A60359" w:rsidRDefault="00CC322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774BD" w:rsidRDefault="00A774BD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7B0773" w:rsidRDefault="007B0773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CC322C">
        <w:rPr>
          <w:rFonts w:ascii="Times New Roman" w:hAnsi="Times New Roman" w:cs="Times New Roman"/>
          <w:bCs/>
          <w:lang w:val="ro-RO"/>
        </w:rPr>
        <w:t>ţevilor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CC322C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E9411E" w:rsidRDefault="00E9411E" w:rsidP="00E94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</w:t>
      </w:r>
      <w:r w:rsidR="000A2D9C" w:rsidRPr="00BA1D6C">
        <w:rPr>
          <w:rFonts w:ascii="Times New Roman" w:hAnsi="Times New Roman" w:cs="Times New Roman"/>
          <w:b/>
          <w:bCs/>
          <w:lang w:val="ro-RO"/>
        </w:rPr>
        <w:t>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88A" w:rsidRDefault="0093488A" w:rsidP="00A60359">
      <w:pPr>
        <w:spacing w:after="0"/>
      </w:pPr>
      <w:r>
        <w:separator/>
      </w:r>
    </w:p>
  </w:endnote>
  <w:endnote w:type="continuationSeparator" w:id="0">
    <w:p w:rsidR="0093488A" w:rsidRDefault="0093488A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88A" w:rsidRDefault="0093488A" w:rsidP="00A60359">
      <w:pPr>
        <w:spacing w:after="0"/>
      </w:pPr>
      <w:r>
        <w:separator/>
      </w:r>
    </w:p>
  </w:footnote>
  <w:footnote w:type="continuationSeparator" w:id="0">
    <w:p w:rsidR="0093488A" w:rsidRDefault="0093488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17920"/>
    <w:rsid w:val="0003670A"/>
    <w:rsid w:val="00081C7B"/>
    <w:rsid w:val="000A2D9C"/>
    <w:rsid w:val="000D53C2"/>
    <w:rsid w:val="00146BF3"/>
    <w:rsid w:val="001633E9"/>
    <w:rsid w:val="001A16B2"/>
    <w:rsid w:val="001B6610"/>
    <w:rsid w:val="001F43F4"/>
    <w:rsid w:val="001F57A4"/>
    <w:rsid w:val="002868DE"/>
    <w:rsid w:val="00301EE9"/>
    <w:rsid w:val="00333518"/>
    <w:rsid w:val="00391A09"/>
    <w:rsid w:val="003B29D0"/>
    <w:rsid w:val="003C1128"/>
    <w:rsid w:val="003E5DF6"/>
    <w:rsid w:val="00455347"/>
    <w:rsid w:val="004647ED"/>
    <w:rsid w:val="00485A48"/>
    <w:rsid w:val="00494E88"/>
    <w:rsid w:val="0050380E"/>
    <w:rsid w:val="00513FE5"/>
    <w:rsid w:val="0054432D"/>
    <w:rsid w:val="00595DAC"/>
    <w:rsid w:val="005C0133"/>
    <w:rsid w:val="005D1363"/>
    <w:rsid w:val="00696D35"/>
    <w:rsid w:val="006A2DDD"/>
    <w:rsid w:val="006E7A8D"/>
    <w:rsid w:val="00773F8C"/>
    <w:rsid w:val="007B0773"/>
    <w:rsid w:val="007F3C7B"/>
    <w:rsid w:val="008276E8"/>
    <w:rsid w:val="0084425D"/>
    <w:rsid w:val="0086576A"/>
    <w:rsid w:val="00912FCE"/>
    <w:rsid w:val="0093488A"/>
    <w:rsid w:val="009844C7"/>
    <w:rsid w:val="00995A4C"/>
    <w:rsid w:val="00A11524"/>
    <w:rsid w:val="00A60359"/>
    <w:rsid w:val="00A70385"/>
    <w:rsid w:val="00A774BD"/>
    <w:rsid w:val="00A9743E"/>
    <w:rsid w:val="00B60DD5"/>
    <w:rsid w:val="00B72886"/>
    <w:rsid w:val="00B940ED"/>
    <w:rsid w:val="00BA1D6C"/>
    <w:rsid w:val="00BF09B9"/>
    <w:rsid w:val="00C256A0"/>
    <w:rsid w:val="00C36D14"/>
    <w:rsid w:val="00CC322C"/>
    <w:rsid w:val="00D53DF6"/>
    <w:rsid w:val="00D94C8A"/>
    <w:rsid w:val="00DA13B0"/>
    <w:rsid w:val="00DE4090"/>
    <w:rsid w:val="00E438A3"/>
    <w:rsid w:val="00E6115B"/>
    <w:rsid w:val="00E74E85"/>
    <w:rsid w:val="00E9411E"/>
    <w:rsid w:val="00F06DCF"/>
    <w:rsid w:val="00F76147"/>
    <w:rsid w:val="00F77F16"/>
    <w:rsid w:val="00FE1DF3"/>
    <w:rsid w:val="00FF1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1058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27</cp:revision>
  <dcterms:created xsi:type="dcterms:W3CDTF">2016-10-17T10:46:00Z</dcterms:created>
  <dcterms:modified xsi:type="dcterms:W3CDTF">2017-02-02T07:56:00Z</dcterms:modified>
</cp:coreProperties>
</file>