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bookmarkStart w:id="0" w:name="_GoBack"/>
      <w:bookmarkEnd w:id="0"/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 w:rsidRPr="0033094C">
        <w:rPr>
          <w:rFonts w:ascii="Times New Roman" w:hAnsi="Times New Roman" w:cs="Times New Roman"/>
          <w:b/>
          <w:bCs/>
          <w:lang w:val="ro-RO"/>
        </w:rPr>
        <w:t>MINISTERUL EDUCAȚIEI NAȚIONALE</w:t>
      </w:r>
      <w:r w:rsidR="000D53C2">
        <w:rPr>
          <w:rFonts w:ascii="Times New Roman" w:hAnsi="Times New Roman" w:cs="Times New Roman"/>
          <w:b/>
          <w:bCs/>
          <w:lang w:val="ro-RO"/>
        </w:rPr>
        <w:t xml:space="preserve"> </w:t>
      </w:r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977F78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77F78">
        <w:rPr>
          <w:rFonts w:ascii="Times New Roman" w:hAnsi="Times New Roman" w:cs="Times New Roman"/>
          <w:b/>
          <w:bCs/>
          <w:sz w:val="28"/>
          <w:szCs w:val="28"/>
          <w:lang w:val="ro-RO"/>
        </w:rPr>
        <w:t>FIȘA DE EVALUARE</w:t>
      </w:r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Cs/>
          <w:lang w:val="ro-RO"/>
        </w:rPr>
      </w:pPr>
      <w:r w:rsidRPr="003A1285">
        <w:rPr>
          <w:rFonts w:ascii="Times New Roman" w:hAnsi="Times New Roman" w:cs="Times New Roman"/>
          <w:bCs/>
          <w:lang w:val="ro-RO"/>
        </w:rPr>
        <w:t xml:space="preserve">în vederea certificării calificării </w:t>
      </w:r>
      <w:r w:rsidRPr="00985D0A">
        <w:rPr>
          <w:rFonts w:ascii="Times New Roman" w:hAnsi="Times New Roman" w:cs="Times New Roman"/>
          <w:bCs/>
          <w:lang w:val="ro-RO"/>
        </w:rPr>
        <w:t xml:space="preserve">profesionale, </w:t>
      </w:r>
    </w:p>
    <w:p w:rsidR="00433471" w:rsidRDefault="00433471" w:rsidP="00433471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>Anul şcolar: ............................; sesiunea: .........................................</w:t>
      </w:r>
    </w:p>
    <w:p w:rsidR="00433471" w:rsidRDefault="00433471" w:rsidP="00433471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 xml:space="preserve">Numele și prenumele candidatului: ........................................................................          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A44403">
        <w:rPr>
          <w:rFonts w:ascii="Times New Roman" w:hAnsi="Times New Roman" w:cs="Times New Roman"/>
          <w:bCs/>
          <w:lang w:val="ro-RO"/>
        </w:rPr>
        <w:t>Centrul de e</w:t>
      </w:r>
      <w:r>
        <w:rPr>
          <w:rFonts w:ascii="Times New Roman" w:hAnsi="Times New Roman" w:cs="Times New Roman"/>
          <w:bCs/>
          <w:lang w:val="ro-RO"/>
        </w:rPr>
        <w:t xml:space="preserve">xamen unde se susţine examenul: </w:t>
      </w:r>
      <w:r w:rsidRPr="00A44403">
        <w:rPr>
          <w:rFonts w:ascii="Times New Roman" w:hAnsi="Times New Roman" w:cs="Times New Roman"/>
          <w:bCs/>
          <w:lang w:val="ro-RO"/>
        </w:rPr>
        <w:t>...................................................................................................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Unitatea de învățământ de unde provine candidatul: ..........................................................................................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Locul de</w:t>
      </w:r>
      <w:r>
        <w:rPr>
          <w:rFonts w:ascii="Times New Roman" w:hAnsi="Times New Roman" w:cs="Times New Roman"/>
          <w:bCs/>
          <w:lang w:val="ro-RO"/>
        </w:rPr>
        <w:t xml:space="preserve"> desfășurare a probei practice: </w:t>
      </w:r>
      <w:r w:rsidRPr="00977F78">
        <w:rPr>
          <w:rFonts w:ascii="Times New Roman" w:hAnsi="Times New Roman" w:cs="Times New Roman"/>
          <w:bCs/>
          <w:lang w:val="ro-RO"/>
        </w:rPr>
        <w:t>..............................................................................................................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Calificarea profesională: </w:t>
      </w:r>
      <w:r w:rsidR="000A2D9C">
        <w:rPr>
          <w:rFonts w:ascii="Times New Roman" w:hAnsi="Times New Roman" w:cs="Times New Roman"/>
          <w:bCs/>
          <w:lang w:val="ro-RO"/>
        </w:rPr>
        <w:t>SUDOR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 xml:space="preserve">Standard de pregătire profesională (SPP) aprobat prin ordinul: </w:t>
      </w:r>
      <w:proofErr w:type="spellStart"/>
      <w:r w:rsidR="00794466" w:rsidRPr="00477940">
        <w:rPr>
          <w:rFonts w:ascii="Times New Roman" w:hAnsi="Times New Roman" w:cs="Times New Roman"/>
        </w:rPr>
        <w:t>OMEdC</w:t>
      </w:r>
      <w:proofErr w:type="spellEnd"/>
      <w:r w:rsidR="00794466" w:rsidRPr="00477940">
        <w:rPr>
          <w:rFonts w:ascii="Times New Roman" w:hAnsi="Times New Roman" w:cs="Times New Roman"/>
        </w:rPr>
        <w:t xml:space="preserve"> nr. 4706/29.07.2005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Competențele / Rezultatele învățării vizate a fi atinse (conform SPP):</w:t>
      </w:r>
    </w:p>
    <w:p w:rsidR="00D53DF6" w:rsidRPr="00D53DF6" w:rsidRDefault="00D53DF6" w:rsidP="00D53DF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D53DF6">
        <w:rPr>
          <w:rFonts w:ascii="Times New Roman" w:hAnsi="Times New Roman"/>
          <w:lang w:val="ro-RO"/>
        </w:rPr>
        <w:t>Recunoaşte tipurile de semifabricate</w:t>
      </w:r>
    </w:p>
    <w:p w:rsidR="008276E8" w:rsidRDefault="008276E8" w:rsidP="008276E8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Pregăteşte materialele pentru sudarea cu electrozi înveliţi</w:t>
      </w:r>
    </w:p>
    <w:p w:rsidR="008276E8" w:rsidRDefault="008276E8" w:rsidP="008276E8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Utilizează SDV-urile şi echipamentele de sudare</w:t>
      </w:r>
    </w:p>
    <w:p w:rsidR="00A60359" w:rsidRPr="00D53DF6" w:rsidRDefault="008276E8" w:rsidP="008276E8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8276E8">
        <w:rPr>
          <w:rFonts w:ascii="Times New Roman" w:hAnsi="Times New Roman"/>
          <w:lang w:val="ro-RO"/>
        </w:rPr>
        <w:t>Efectue</w:t>
      </w:r>
      <w:r w:rsidR="00D53DF6">
        <w:rPr>
          <w:rFonts w:ascii="Times New Roman" w:hAnsi="Times New Roman"/>
          <w:lang w:val="ro-RO"/>
        </w:rPr>
        <w:t>ază sudarea conform tehnologiei</w:t>
      </w:r>
      <w:r w:rsidRPr="008276E8">
        <w:rPr>
          <w:rFonts w:ascii="Times New Roman" w:hAnsi="Times New Roman"/>
          <w:lang w:val="ro-RO"/>
        </w:rPr>
        <w:t xml:space="preserve"> prescrise în documentaţia tehnologică</w:t>
      </w:r>
    </w:p>
    <w:p w:rsidR="00D53DF6" w:rsidRDefault="00D53DF6" w:rsidP="00D53DF6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Identifică particularităţile de sudare a materialelor</w:t>
      </w:r>
    </w:p>
    <w:p w:rsidR="00D53DF6" w:rsidRDefault="00D53DF6" w:rsidP="00D53DF6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Efectuează controlul materialelor înainte de sudare</w:t>
      </w:r>
    </w:p>
    <w:p w:rsidR="00D53DF6" w:rsidRDefault="00D53DF6" w:rsidP="00D53DF6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Stabileşte defectele care au apărut în urma sudării</w:t>
      </w:r>
    </w:p>
    <w:p w:rsidR="00D53DF6" w:rsidRPr="00D53DF6" w:rsidRDefault="00D53DF6" w:rsidP="00D53DF6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 xml:space="preserve">Aplică normele de securitate, </w:t>
      </w:r>
      <w:r w:rsidRPr="00D53DF6">
        <w:rPr>
          <w:rFonts w:ascii="Times New Roman" w:hAnsi="Times New Roman"/>
          <w:sz w:val="24"/>
          <w:lang w:val="ro-RO"/>
        </w:rPr>
        <w:t>prevenire şi stingere a incendiilor</w:t>
      </w:r>
    </w:p>
    <w:p w:rsidR="00D53DF6" w:rsidRPr="00D53DF6" w:rsidRDefault="00D53DF6" w:rsidP="00D53DF6">
      <w:pPr>
        <w:pStyle w:val="PlainText"/>
        <w:numPr>
          <w:ilvl w:val="0"/>
          <w:numId w:val="2"/>
        </w:numPr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 xml:space="preserve">Respectă instrucţiunile de folosire a </w:t>
      </w:r>
      <w:r w:rsidRPr="00D53DF6">
        <w:rPr>
          <w:rFonts w:ascii="Times New Roman" w:hAnsi="Times New Roman"/>
          <w:lang w:val="ro-RO"/>
        </w:rPr>
        <w:t>aparatelor cu care lucrează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D53DF6" w:rsidRPr="00794466" w:rsidRDefault="00A60359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Titlu temă</w:t>
      </w:r>
      <w:r>
        <w:rPr>
          <w:rFonts w:ascii="Times New Roman" w:hAnsi="Times New Roman" w:cs="Times New Roman"/>
          <w:b/>
          <w:bCs/>
          <w:lang w:val="ro-RO"/>
        </w:rPr>
        <w:t xml:space="preserve"> pentru proba practică extrasă: </w:t>
      </w:r>
      <w:r w:rsidR="00D53DF6" w:rsidRPr="00794466">
        <w:rPr>
          <w:rFonts w:ascii="Times New Roman" w:hAnsi="Times New Roman" w:cs="Times New Roman"/>
          <w:bCs/>
          <w:lang w:val="ro-RO"/>
        </w:rPr>
        <w:t xml:space="preserve">Sudarea cu arc electric </w:t>
      </w:r>
      <w:r w:rsidR="00CB15AF" w:rsidRPr="00794466">
        <w:rPr>
          <w:rFonts w:ascii="Times New Roman" w:hAnsi="Times New Roman" w:cs="Times New Roman"/>
          <w:bCs/>
          <w:lang w:val="ro-RO"/>
        </w:rPr>
        <w:t xml:space="preserve">cu electrozi înveliți </w:t>
      </w:r>
      <w:r w:rsidR="00D53DF6" w:rsidRPr="00794466">
        <w:rPr>
          <w:rFonts w:ascii="Times New Roman" w:hAnsi="Times New Roman" w:cs="Times New Roman"/>
          <w:bCs/>
          <w:lang w:val="ro-RO"/>
        </w:rPr>
        <w:t>a două table</w:t>
      </w:r>
      <w:r w:rsidR="00CB15AF" w:rsidRPr="00794466">
        <w:rPr>
          <w:rFonts w:ascii="Times New Roman" w:hAnsi="Times New Roman" w:cs="Times New Roman"/>
          <w:bCs/>
          <w:lang w:val="ro-RO"/>
        </w:rPr>
        <w:t>, cap la cap, în poziția PC</w:t>
      </w:r>
    </w:p>
    <w:p w:rsidR="00A60359" w:rsidRDefault="00A60359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Enunțul temei pentru proba practică:</w:t>
      </w:r>
      <w:r>
        <w:rPr>
          <w:rFonts w:ascii="Times New Roman" w:hAnsi="Times New Roman" w:cs="Times New Roman"/>
          <w:b/>
          <w:bCs/>
          <w:lang w:val="ro-RO"/>
        </w:rPr>
        <w:t xml:space="preserve"> </w:t>
      </w:r>
    </w:p>
    <w:p w:rsidR="00A60359" w:rsidRDefault="00A60359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494E88" w:rsidRDefault="00BA5F8A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>Executați</w:t>
      </w:r>
      <w:r w:rsidR="00494E88">
        <w:rPr>
          <w:rFonts w:ascii="Times New Roman" w:hAnsi="Times New Roman" w:cs="Times New Roman"/>
          <w:bCs/>
          <w:lang w:val="ro-RO"/>
        </w:rPr>
        <w:t xml:space="preserve"> </w:t>
      </w:r>
      <w:r w:rsidR="002868DE">
        <w:rPr>
          <w:rFonts w:ascii="Times New Roman" w:hAnsi="Times New Roman" w:cs="Times New Roman"/>
          <w:bCs/>
          <w:lang w:val="ro-RO"/>
        </w:rPr>
        <w:t>îmbinarea sudată cap la cap</w:t>
      </w:r>
      <w:r w:rsidR="00494E88">
        <w:rPr>
          <w:rFonts w:ascii="Times New Roman" w:hAnsi="Times New Roman" w:cs="Times New Roman"/>
          <w:bCs/>
          <w:lang w:val="ro-RO"/>
        </w:rPr>
        <w:t xml:space="preserve"> </w:t>
      </w:r>
      <w:r w:rsidR="00C74592">
        <w:rPr>
          <w:rFonts w:ascii="Times New Roman" w:hAnsi="Times New Roman" w:cs="Times New Roman"/>
          <w:bCs/>
          <w:lang w:val="ro-RO"/>
        </w:rPr>
        <w:t>a două table</w:t>
      </w:r>
      <w:r w:rsidR="00B27AFA">
        <w:rPr>
          <w:rFonts w:ascii="Times New Roman" w:hAnsi="Times New Roman" w:cs="Times New Roman"/>
          <w:bCs/>
          <w:lang w:val="ro-RO"/>
        </w:rPr>
        <w:t xml:space="preserve">, </w:t>
      </w:r>
      <w:r w:rsidR="00862025">
        <w:rPr>
          <w:rFonts w:ascii="Times New Roman" w:hAnsi="Times New Roman" w:cs="Times New Roman"/>
          <w:bCs/>
          <w:lang w:val="ro-RO"/>
        </w:rPr>
        <w:t>în poziţia orizontală pe perete vertical (PC</w:t>
      </w:r>
      <w:r w:rsidR="002868DE">
        <w:rPr>
          <w:rFonts w:ascii="Times New Roman" w:hAnsi="Times New Roman" w:cs="Times New Roman"/>
          <w:bCs/>
          <w:lang w:val="ro-RO"/>
        </w:rPr>
        <w:t xml:space="preserve">), </w:t>
      </w:r>
      <w:r w:rsidR="00494E88">
        <w:rPr>
          <w:rFonts w:ascii="Times New Roman" w:hAnsi="Times New Roman" w:cs="Times New Roman"/>
          <w:bCs/>
          <w:lang w:val="ro-RO"/>
        </w:rPr>
        <w:t>conform schiţei de mai jos</w:t>
      </w:r>
      <w:r w:rsidR="002868DE">
        <w:rPr>
          <w:rFonts w:ascii="Times New Roman" w:hAnsi="Times New Roman" w:cs="Times New Roman"/>
          <w:bCs/>
          <w:lang w:val="ro-RO"/>
        </w:rPr>
        <w:t>,</w:t>
      </w:r>
      <w:r w:rsidR="00494E88">
        <w:rPr>
          <w:rFonts w:ascii="Times New Roman" w:hAnsi="Times New Roman" w:cs="Times New Roman"/>
          <w:bCs/>
          <w:lang w:val="ro-RO"/>
        </w:rPr>
        <w:t xml:space="preserve"> prin procedeul de sudare manual cu electrozi înveliţi.  Metalul de bază este </w:t>
      </w:r>
      <w:r w:rsidR="00794466">
        <w:rPr>
          <w:rFonts w:ascii="Times New Roman" w:hAnsi="Times New Roman" w:cs="Times New Roman"/>
          <w:bCs/>
          <w:lang w:val="ro-RO"/>
        </w:rPr>
        <w:t xml:space="preserve">oţel </w:t>
      </w:r>
      <w:r w:rsidR="00494E88">
        <w:rPr>
          <w:rFonts w:ascii="Times New Roman" w:hAnsi="Times New Roman" w:cs="Times New Roman"/>
          <w:bCs/>
          <w:lang w:val="ro-RO"/>
        </w:rPr>
        <w:t>S235JR/EN 1</w:t>
      </w:r>
      <w:r w:rsidR="005D1363">
        <w:rPr>
          <w:rFonts w:ascii="Times New Roman" w:hAnsi="Times New Roman" w:cs="Times New Roman"/>
          <w:bCs/>
          <w:lang w:val="ro-RO"/>
        </w:rPr>
        <w:t xml:space="preserve">0025, </w:t>
      </w:r>
      <w:r w:rsidR="00397193">
        <w:rPr>
          <w:rFonts w:ascii="Times New Roman" w:hAnsi="Times New Roman" w:cs="Times New Roman"/>
          <w:bCs/>
          <w:lang w:val="ro-RO"/>
        </w:rPr>
        <w:t xml:space="preserve">sau echivalent, </w:t>
      </w:r>
      <w:r w:rsidR="005D1363">
        <w:rPr>
          <w:rFonts w:ascii="Times New Roman" w:hAnsi="Times New Roman" w:cs="Times New Roman"/>
          <w:bCs/>
          <w:lang w:val="ro-RO"/>
        </w:rPr>
        <w:t>având dimensiunile 180x135x15 mm.</w:t>
      </w:r>
    </w:p>
    <w:p w:rsidR="00485A48" w:rsidRDefault="00485A48" w:rsidP="006012A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485A48">
        <w:rPr>
          <w:rFonts w:ascii="Times New Roman" w:hAnsi="Times New Roman" w:cs="Times New Roman"/>
          <w:bCs/>
          <w:lang w:val="ro-RO"/>
        </w:rPr>
        <w:t xml:space="preserve">Pentru proba orală veţi prezenta </w:t>
      </w:r>
      <w:r w:rsidR="00F76147">
        <w:rPr>
          <w:rFonts w:ascii="Times New Roman" w:hAnsi="Times New Roman" w:cs="Times New Roman"/>
          <w:bCs/>
          <w:lang w:val="ro-RO"/>
        </w:rPr>
        <w:t xml:space="preserve">modul cum s-a pregătit metalul de bază, tehnologia de sudare </w:t>
      </w:r>
      <w:r w:rsidR="00397193">
        <w:rPr>
          <w:rFonts w:ascii="Times New Roman" w:hAnsi="Times New Roman" w:cs="Times New Roman"/>
          <w:bCs/>
          <w:lang w:val="ro-RO"/>
        </w:rPr>
        <w:t>aplicată, verificarea îmbinări</w:t>
      </w:r>
      <w:r w:rsidR="00F76147">
        <w:rPr>
          <w:rFonts w:ascii="Times New Roman" w:hAnsi="Times New Roman" w:cs="Times New Roman"/>
          <w:bCs/>
          <w:lang w:val="ro-RO"/>
        </w:rPr>
        <w:t xml:space="preserve"> sudate şi normele de sănătate şi securitate în muncă. </w:t>
      </w:r>
    </w:p>
    <w:p w:rsidR="00CB15AF" w:rsidRDefault="00CB15AF" w:rsidP="004254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Cs/>
          <w:lang w:val="ro-RO"/>
        </w:rPr>
      </w:pPr>
    </w:p>
    <w:p w:rsidR="00485A48" w:rsidRDefault="00425474" w:rsidP="004254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noProof/>
          <w:lang w:val="ro-RO" w:eastAsia="ro-RO"/>
        </w:rPr>
        <w:drawing>
          <wp:inline distT="0" distB="0" distL="0" distR="0">
            <wp:extent cx="3914775" cy="1466850"/>
            <wp:effectExtent l="1905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471" w:rsidRDefault="00433471">
      <w:pPr>
        <w:spacing w:line="276" w:lineRule="auto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br w:type="page"/>
      </w:r>
    </w:p>
    <w:p w:rsidR="00A60359" w:rsidRPr="00F515AF" w:rsidRDefault="00A60359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F515AF">
        <w:rPr>
          <w:rFonts w:ascii="Times New Roman" w:hAnsi="Times New Roman" w:cs="Times New Roman"/>
          <w:b/>
          <w:bCs/>
          <w:lang w:val="ro-RO"/>
        </w:rPr>
        <w:lastRenderedPageBreak/>
        <w:t>Sarcini de lucru:</w:t>
      </w:r>
    </w:p>
    <w:p w:rsidR="00A60359" w:rsidRPr="00D53DF6" w:rsidRDefault="00A60359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D53DF6">
        <w:rPr>
          <w:rFonts w:ascii="Times New Roman" w:hAnsi="Times New Roman" w:cs="Times New Roman"/>
          <w:bCs/>
          <w:lang w:val="ro-RO"/>
        </w:rPr>
        <w:t xml:space="preserve">1. </w:t>
      </w:r>
      <w:r w:rsidR="00494E88" w:rsidRPr="00D53DF6">
        <w:rPr>
          <w:rFonts w:ascii="Times New Roman" w:hAnsi="Times New Roman" w:cs="Times New Roman"/>
          <w:bCs/>
          <w:lang w:val="ro-RO"/>
        </w:rPr>
        <w:t xml:space="preserve">Debitarea metalului de bază </w:t>
      </w:r>
      <w:r w:rsidR="000A2D9C" w:rsidRPr="00D53DF6">
        <w:rPr>
          <w:rFonts w:ascii="Times New Roman" w:hAnsi="Times New Roman" w:cs="Times New Roman"/>
          <w:bCs/>
          <w:lang w:val="ro-RO"/>
        </w:rPr>
        <w:t>conform indicaţiilor</w:t>
      </w:r>
    </w:p>
    <w:p w:rsidR="00A60359" w:rsidRPr="00D53DF6" w:rsidRDefault="00A60359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D53DF6">
        <w:rPr>
          <w:rFonts w:ascii="Times New Roman" w:hAnsi="Times New Roman" w:cs="Times New Roman"/>
          <w:bCs/>
          <w:lang w:val="ro-RO"/>
        </w:rPr>
        <w:t xml:space="preserve">2. </w:t>
      </w:r>
      <w:r w:rsidR="000A2D9C" w:rsidRPr="00D53DF6">
        <w:rPr>
          <w:rFonts w:ascii="Times New Roman" w:hAnsi="Times New Roman" w:cs="Times New Roman"/>
          <w:bCs/>
          <w:lang w:val="ro-RO"/>
        </w:rPr>
        <w:t xml:space="preserve">Pregătirea componentelor în vederea </w:t>
      </w:r>
      <w:r w:rsidR="000A2D9C" w:rsidRPr="00794466">
        <w:rPr>
          <w:rFonts w:ascii="Times New Roman" w:hAnsi="Times New Roman" w:cs="Times New Roman"/>
          <w:bCs/>
          <w:lang w:val="ro-RO"/>
        </w:rPr>
        <w:t>sudării</w:t>
      </w:r>
      <w:r w:rsidR="0086576A" w:rsidRPr="00794466">
        <w:rPr>
          <w:rFonts w:ascii="Times New Roman" w:hAnsi="Times New Roman" w:cs="Times New Roman"/>
          <w:bCs/>
          <w:lang w:val="ro-RO"/>
        </w:rPr>
        <w:t xml:space="preserve"> (sudură</w:t>
      </w:r>
      <w:r w:rsidR="00425474" w:rsidRPr="00794466">
        <w:rPr>
          <w:rFonts w:ascii="Times New Roman" w:hAnsi="Times New Roman" w:cs="Times New Roman"/>
          <w:bCs/>
          <w:lang w:val="ro-RO"/>
        </w:rPr>
        <w:t xml:space="preserve"> cu rost</w:t>
      </w:r>
      <w:r w:rsidR="0086576A" w:rsidRPr="00794466">
        <w:rPr>
          <w:rFonts w:ascii="Times New Roman" w:hAnsi="Times New Roman" w:cs="Times New Roman"/>
          <w:bCs/>
          <w:lang w:val="ro-RO"/>
        </w:rPr>
        <w:t xml:space="preserve"> în X</w:t>
      </w:r>
      <w:r w:rsidR="00B93CFE" w:rsidRPr="00794466">
        <w:rPr>
          <w:rFonts w:ascii="Times New Roman" w:hAnsi="Times New Roman" w:cs="Times New Roman"/>
          <w:bCs/>
          <w:lang w:val="ro-RO"/>
        </w:rPr>
        <w:t>)</w:t>
      </w:r>
    </w:p>
    <w:p w:rsidR="00A60359" w:rsidRPr="00D53DF6" w:rsidRDefault="000A2D9C" w:rsidP="008657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D53DF6">
        <w:rPr>
          <w:rFonts w:ascii="Times New Roman" w:hAnsi="Times New Roman" w:cs="Times New Roman"/>
          <w:bCs/>
          <w:lang w:val="ro-RO"/>
        </w:rPr>
        <w:t>3. Stabilirea parametrilor regimului de sudare</w:t>
      </w:r>
    </w:p>
    <w:p w:rsidR="000A2D9C" w:rsidRPr="00D53DF6" w:rsidRDefault="000A2D9C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D53DF6">
        <w:rPr>
          <w:rFonts w:ascii="Times New Roman" w:hAnsi="Times New Roman" w:cs="Times New Roman"/>
          <w:bCs/>
          <w:lang w:val="ro-RO"/>
        </w:rPr>
        <w:t>4. Reglarea echipamentului de sudare</w:t>
      </w:r>
    </w:p>
    <w:p w:rsidR="000A2D9C" w:rsidRPr="00D53DF6" w:rsidRDefault="0079446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>5. Realizarea îmbinării</w:t>
      </w:r>
      <w:r w:rsidR="000A2D9C" w:rsidRPr="00D53DF6">
        <w:rPr>
          <w:rFonts w:ascii="Times New Roman" w:hAnsi="Times New Roman" w:cs="Times New Roman"/>
          <w:bCs/>
          <w:lang w:val="ro-RO"/>
        </w:rPr>
        <w:t xml:space="preserve"> sudare conform cerinţei</w:t>
      </w:r>
    </w:p>
    <w:p w:rsidR="000A2D9C" w:rsidRPr="00D53DF6" w:rsidRDefault="0079446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6. </w:t>
      </w:r>
      <w:r w:rsidR="00714FAE">
        <w:rPr>
          <w:rFonts w:ascii="Times New Roman" w:hAnsi="Times New Roman" w:cs="Times New Roman"/>
          <w:bCs/>
          <w:lang w:val="ro-RO"/>
        </w:rPr>
        <w:t>Controlul îmbinării sudate prin examinare vizuală</w:t>
      </w:r>
    </w:p>
    <w:p w:rsidR="00A60359" w:rsidRPr="00A44403" w:rsidRDefault="00794466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>7. Respectarea normelor privind sănătatea şi securitatea la locul de muncă, prevenirea şi stingerea incendiilor specifice sudării</w:t>
      </w:r>
    </w:p>
    <w:p w:rsidR="00A60359" w:rsidRPr="00A44403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Tim</w:t>
      </w:r>
      <w:r w:rsidR="000A2D9C">
        <w:rPr>
          <w:rFonts w:ascii="Times New Roman" w:hAnsi="Times New Roman" w:cs="Times New Roman"/>
          <w:b/>
          <w:bCs/>
          <w:lang w:val="ro-RO"/>
        </w:rPr>
        <w:t>p de lucru: 3 ore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  <w:sectPr w:rsidR="00A60359" w:rsidSect="00A60359">
          <w:pgSz w:w="11906" w:h="16838"/>
          <w:pgMar w:top="851" w:right="624" w:bottom="851" w:left="851" w:header="709" w:footer="709" w:gutter="0"/>
          <w:cols w:space="708"/>
          <w:docGrid w:linePitch="360"/>
        </w:sect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tbl>
      <w:tblPr>
        <w:tblW w:w="14585" w:type="dxa"/>
        <w:jc w:val="center"/>
        <w:tblInd w:w="-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3134"/>
        <w:gridCol w:w="6246"/>
        <w:gridCol w:w="1134"/>
        <w:gridCol w:w="1134"/>
        <w:gridCol w:w="1134"/>
        <w:gridCol w:w="1110"/>
      </w:tblGrid>
      <w:tr w:rsidR="00A60359" w:rsidRPr="009C294E" w:rsidTr="00A60359">
        <w:trPr>
          <w:jc w:val="center"/>
        </w:trPr>
        <w:tc>
          <w:tcPr>
            <w:tcW w:w="693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A. Criterii de evaluare</w:t>
            </w:r>
            <w:r w:rsidRPr="009C294E">
              <w:rPr>
                <w:rStyle w:val="FootnoteReference"/>
                <w:rFonts w:ascii="Times New Roman" w:hAnsi="Times New Roman" w:cs="Times New Roman"/>
                <w:sz w:val="22"/>
                <w:szCs w:val="22"/>
                <w:lang w:val="ro-RO"/>
              </w:rPr>
              <w:footnoteReference w:id="1"/>
            </w:r>
            <w:r w:rsidRPr="009C294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a candidatului la proba practică</w:t>
            </w:r>
          </w:p>
        </w:tc>
        <w:tc>
          <w:tcPr>
            <w:tcW w:w="6246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Indicatori de realizare</w:t>
            </w:r>
            <w:r w:rsidRPr="009C294E">
              <w:rPr>
                <w:rStyle w:val="FootnoteReference"/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footnoteReference w:id="2"/>
            </w: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9C294E" w:rsidTr="00A60359">
        <w:trPr>
          <w:jc w:val="center"/>
        </w:trPr>
        <w:tc>
          <w:tcPr>
            <w:tcW w:w="693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  <w:shd w:val="clear" w:color="auto" w:fill="D9D9D9"/>
            <w:vAlign w:val="center"/>
          </w:tcPr>
          <w:p w:rsidR="00A60359" w:rsidRPr="009C294E" w:rsidRDefault="00A60359" w:rsidP="00A60359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46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3134" w:type="dxa"/>
            <w:vMerge w:val="restart"/>
          </w:tcPr>
          <w:p w:rsidR="00A60359" w:rsidRPr="009C294E" w:rsidRDefault="00455347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Primirea şi planificarea sarcinii de lucru</w:t>
            </w:r>
          </w:p>
          <w:p w:rsidR="00A60359" w:rsidRPr="009C294E" w:rsidRDefault="00455347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(max 30 </w:t>
            </w:r>
            <w:r w:rsidR="00A60359" w:rsidRPr="009C294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p)</w:t>
            </w:r>
          </w:p>
        </w:tc>
        <w:tc>
          <w:tcPr>
            <w:tcW w:w="6246" w:type="dxa"/>
          </w:tcPr>
          <w:p w:rsidR="00A60359" w:rsidRPr="009C294E" w:rsidRDefault="007F3C7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Alegerea echipamentelor de sudare şi de protecţie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:rsidR="00A60359" w:rsidRPr="009C294E" w:rsidRDefault="007F3C7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15 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9C294E" w:rsidRDefault="007F3C7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Alegerea materialelor de adaos funcţie de îmbinările sudate de realizat</w:t>
            </w:r>
          </w:p>
        </w:tc>
        <w:tc>
          <w:tcPr>
            <w:tcW w:w="1134" w:type="dxa"/>
          </w:tcPr>
          <w:p w:rsidR="00A60359" w:rsidRPr="009C294E" w:rsidRDefault="007F3C7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15 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3134" w:type="dxa"/>
            <w:vMerge w:val="restart"/>
          </w:tcPr>
          <w:p w:rsidR="00A60359" w:rsidRPr="009C294E" w:rsidRDefault="00455347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Realizarea sarcinii de lucru</w:t>
            </w:r>
          </w:p>
          <w:p w:rsidR="00A60359" w:rsidRPr="009C294E" w:rsidRDefault="00A60359" w:rsidP="0045534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(max </w:t>
            </w:r>
            <w:r w:rsidR="00455347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40</w:t>
            </w:r>
            <w:r w:rsidRPr="009C294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p)</w:t>
            </w:r>
          </w:p>
        </w:tc>
        <w:tc>
          <w:tcPr>
            <w:tcW w:w="6246" w:type="dxa"/>
          </w:tcPr>
          <w:p w:rsidR="00A60359" w:rsidRPr="009C294E" w:rsidRDefault="007F3C7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Pregătirea metalelor de bază în vederea sudării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4" w:type="dxa"/>
          </w:tcPr>
          <w:p w:rsidR="00A60359" w:rsidRPr="009C294E" w:rsidRDefault="0050380E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10 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9C294E" w:rsidRDefault="00455347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Realizarea îmbinărilor sudate conform indicaţiilor</w:t>
            </w:r>
          </w:p>
        </w:tc>
        <w:tc>
          <w:tcPr>
            <w:tcW w:w="1134" w:type="dxa"/>
          </w:tcPr>
          <w:p w:rsidR="00A60359" w:rsidRPr="009C294E" w:rsidRDefault="0050380E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20 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9C294E" w:rsidRDefault="00455347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Identificarea tipurilor de imperfecţiuni la îmbinările sudate realizate</w:t>
            </w:r>
          </w:p>
        </w:tc>
        <w:tc>
          <w:tcPr>
            <w:tcW w:w="1134" w:type="dxa"/>
          </w:tcPr>
          <w:p w:rsidR="00A60359" w:rsidRPr="009C294E" w:rsidRDefault="0050380E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10 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trHeight w:val="84"/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33094C" w:rsidRDefault="00A60359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MAXIM PROBĂ PRACTICĂ</w:t>
            </w:r>
            <w:r w:rsidRPr="00A7425D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3"/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70 p</w:t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B. Criterii de apreciere a performanței candidatului la proba orală</w:t>
            </w:r>
          </w:p>
        </w:tc>
        <w:tc>
          <w:tcPr>
            <w:tcW w:w="6246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Indicatori de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realizare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134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46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A60359" w:rsidRPr="009C294E" w:rsidTr="00A60359">
        <w:trPr>
          <w:jc w:val="center"/>
        </w:trPr>
        <w:tc>
          <w:tcPr>
            <w:tcW w:w="693" w:type="dxa"/>
            <w:vMerge w:val="restart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3134" w:type="dxa"/>
            <w:vMerge w:val="restart"/>
          </w:tcPr>
          <w:p w:rsidR="00A60359" w:rsidRPr="009C294E" w:rsidRDefault="00455347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Prezentarea şi promovarea sarcinii realizate</w:t>
            </w:r>
            <w:r w:rsidR="00A60359" w:rsidRPr="009C294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(30 p)</w:t>
            </w:r>
          </w:p>
        </w:tc>
        <w:tc>
          <w:tcPr>
            <w:tcW w:w="6246" w:type="dxa"/>
          </w:tcPr>
          <w:p w:rsidR="00A60359" w:rsidRPr="009C294E" w:rsidRDefault="007F3C7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Justificarea alegerii consumabilelor, echipamentelor, tehnicii de sudare pentru realizarea sarcinii de lucru</w:t>
            </w:r>
          </w:p>
        </w:tc>
        <w:tc>
          <w:tcPr>
            <w:tcW w:w="1134" w:type="dxa"/>
          </w:tcPr>
          <w:p w:rsidR="00A60359" w:rsidRPr="009C294E" w:rsidRDefault="00BA5F8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20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9C294E" w:rsidRDefault="007F3C7B" w:rsidP="007F3C7B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Utilizarea terminologiei de specialitate în prezentarea sarcinilor realizate </w:t>
            </w:r>
          </w:p>
        </w:tc>
        <w:tc>
          <w:tcPr>
            <w:tcW w:w="1134" w:type="dxa"/>
          </w:tcPr>
          <w:p w:rsidR="00A60359" w:rsidRPr="0033094C" w:rsidRDefault="00BA5F8A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</w:t>
            </w:r>
            <w:r w:rsidR="0050380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</w:t>
            </w:r>
            <w:r w:rsidR="00A60359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33094C" w:rsidRDefault="00A60359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MAXIM PROBA ORALĂ</w:t>
            </w:r>
            <w:r w:rsidRPr="00A7425D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4"/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30 p</w:t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320C14" w:rsidRDefault="00A60359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PUNCTAJ 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5</w:t>
            </w:r>
          </w:p>
        </w:tc>
        <w:tc>
          <w:tcPr>
            <w:tcW w:w="1134" w:type="dxa"/>
            <w:shd w:val="clear" w:color="auto" w:fill="CCFF99"/>
          </w:tcPr>
          <w:p w:rsidR="00A60359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100 p</w:t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11207" w:type="dxa"/>
            <w:gridSpan w:val="4"/>
          </w:tcPr>
          <w:p w:rsidR="00A60359" w:rsidRPr="00A60359" w:rsidRDefault="00A60359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N</w:t>
            </w: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CTAJ  FINAL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6</w:t>
            </w:r>
          </w:p>
        </w:tc>
        <w:tc>
          <w:tcPr>
            <w:tcW w:w="3378" w:type="dxa"/>
            <w:gridSpan w:val="3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  <w:r>
        <w:rPr>
          <w:rFonts w:ascii="Times New Roman" w:eastAsia="Times New Roman" w:hAnsi="Times New Roman" w:cs="Times New Roman"/>
          <w:b/>
          <w:lang w:val="ro-RO" w:eastAsia="en-US"/>
        </w:rPr>
        <w:br w:type="page"/>
      </w:r>
    </w:p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  <w:r>
        <w:rPr>
          <w:rFonts w:ascii="Times New Roman" w:eastAsia="Times New Roman" w:hAnsi="Times New Roman" w:cs="Times New Roman"/>
          <w:b/>
          <w:lang w:val="ro-RO" w:eastAsia="en-US"/>
        </w:rPr>
        <w:lastRenderedPageBreak/>
        <w:t>Î</w:t>
      </w:r>
      <w:r w:rsidRPr="00D76BD3">
        <w:rPr>
          <w:rFonts w:ascii="Times New Roman" w:eastAsia="Times New Roman" w:hAnsi="Times New Roman" w:cs="Times New Roman"/>
          <w:b/>
          <w:lang w:val="ro-RO" w:eastAsia="en-US"/>
        </w:rPr>
        <w:t>ntrebările Comisiei</w:t>
      </w:r>
      <w:r>
        <w:rPr>
          <w:rStyle w:val="FootnoteReference"/>
          <w:rFonts w:ascii="Times New Roman" w:eastAsia="Times New Roman" w:hAnsi="Times New Roman" w:cs="Times New Roman"/>
          <w:lang w:val="ro-RO" w:eastAsia="en-US"/>
        </w:rPr>
        <w:t>7</w:t>
      </w: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jc w:val="center"/>
        <w:tblInd w:w="-3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73"/>
        <w:gridCol w:w="7548"/>
      </w:tblGrid>
      <w:tr w:rsidR="00A60359" w:rsidRPr="00F26DB5" w:rsidTr="00A60359">
        <w:trPr>
          <w:jc w:val="center"/>
        </w:trPr>
        <w:tc>
          <w:tcPr>
            <w:tcW w:w="6873" w:type="dxa"/>
            <w:shd w:val="clear" w:color="auto" w:fill="D9D9D9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9C294E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ÎNTREBARE</w:t>
            </w:r>
          </w:p>
          <w:p w:rsidR="00A60359" w:rsidRPr="009C294E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7548" w:type="dxa"/>
            <w:shd w:val="clear" w:color="auto" w:fill="D9D9D9"/>
          </w:tcPr>
          <w:p w:rsidR="00A60359" w:rsidRPr="009C294E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9C294E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Observaţii referitoare la răspunsurile la întrebări ale candidatului</w:t>
            </w: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</w:tbl>
    <w:p w:rsidR="00A60359" w:rsidRPr="009C294E" w:rsidRDefault="00A60359" w:rsidP="00A60359">
      <w:pPr>
        <w:widowControl w:val="0"/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A60359" w:rsidRDefault="00A60359" w:rsidP="00A60359">
      <w:pPr>
        <w:pStyle w:val="Indent1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A60359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Observaţiile Comisiei de examinare referitoare la realizarea probei practice pentru motivarea punctajului acordat </w:t>
      </w:r>
    </w:p>
    <w:p w:rsidR="00A60359" w:rsidRPr="009C294E" w:rsidRDefault="00A60359" w:rsidP="00A60359">
      <w:pPr>
        <w:pStyle w:val="Indent1"/>
        <w:jc w:val="both"/>
        <w:rPr>
          <w:rFonts w:ascii="Cambria" w:hAnsi="Cambria" w:cs="Arial"/>
          <w:b/>
          <w:color w:val="auto"/>
          <w:sz w:val="24"/>
          <w:szCs w:val="24"/>
          <w:lang w:val="ro-RO"/>
        </w:rPr>
      </w:pP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  <w:sectPr w:rsidR="00A60359" w:rsidSect="00A60359">
          <w:pgSz w:w="16838" w:h="11906" w:orient="landscape"/>
          <w:pgMar w:top="851" w:right="851" w:bottom="624" w:left="851" w:header="709" w:footer="709" w:gutter="0"/>
          <w:cols w:space="708"/>
          <w:docGrid w:linePitch="360"/>
        </w:sectPr>
      </w:pP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  <w:r w:rsidRPr="00D76BD3">
        <w:rPr>
          <w:rFonts w:ascii="Times New Roman" w:eastAsia="Times New Roman" w:hAnsi="Times New Roman" w:cs="Times New Roman"/>
          <w:b/>
          <w:bCs/>
          <w:lang w:val="ro-RO" w:eastAsia="en-US"/>
        </w:rPr>
        <w:lastRenderedPageBreak/>
        <w:t xml:space="preserve">Rezultatul final stabilit de comisia de examinare pe baza evaluării </w:t>
      </w:r>
      <w:r>
        <w:rPr>
          <w:rFonts w:ascii="Times New Roman" w:eastAsia="Times New Roman" w:hAnsi="Times New Roman" w:cs="Times New Roman"/>
          <w:b/>
          <w:bCs/>
          <w:lang w:val="ro-RO" w:eastAsia="en-US"/>
        </w:rPr>
        <w:t>probei practice și a probei orale</w:t>
      </w:r>
      <w:r w:rsidRPr="00D76BD3">
        <w:rPr>
          <w:rFonts w:ascii="Times New Roman" w:eastAsia="Times New Roman" w:hAnsi="Times New Roman" w:cs="Times New Roman"/>
          <w:b/>
          <w:bCs/>
          <w:lang w:val="ro-RO" w:eastAsia="en-US"/>
        </w:rPr>
        <w:t>:</w:t>
      </w: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"/>
        <w:gridCol w:w="449"/>
        <w:gridCol w:w="1416"/>
        <w:gridCol w:w="1661"/>
        <w:gridCol w:w="1985"/>
        <w:gridCol w:w="1700"/>
        <w:gridCol w:w="1985"/>
      </w:tblGrid>
      <w:tr w:rsidR="00A60359" w:rsidRPr="00D76BD3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Admis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Cu </w:t>
            </w: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punctajul final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100p – 95 p</w:t>
            </w:r>
          </w:p>
        </w:tc>
        <w:tc>
          <w:tcPr>
            <w:tcW w:w="1985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94,99p – 85p</w:t>
            </w:r>
          </w:p>
        </w:tc>
        <w:tc>
          <w:tcPr>
            <w:tcW w:w="1700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84,99p – 75p</w:t>
            </w:r>
          </w:p>
        </w:tc>
        <w:tc>
          <w:tcPr>
            <w:tcW w:w="1985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74,99p – 60p</w:t>
            </w:r>
          </w:p>
        </w:tc>
      </w:tr>
      <w:tr w:rsidR="00A60359" w:rsidRPr="00D76BD3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calificativul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Excelent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Foarte bine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Bine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Satisfăcător</w:t>
            </w: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Respins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punctajul final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</w:tbl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1"/>
        <w:gridCol w:w="5786"/>
      </w:tblGrid>
      <w:tr w:rsidR="00A60359" w:rsidRPr="00D76BD3" w:rsidTr="005D6C91">
        <w:trPr>
          <w:trHeight w:val="1816"/>
        </w:trPr>
        <w:tc>
          <w:tcPr>
            <w:tcW w:w="4928" w:type="dxa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Evaluatori </w:t>
            </w:r>
          </w:p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(numele, prenumele şi semnătura): 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1: ………………………………..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2: ..................................................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3: ..................................................</w:t>
            </w:r>
          </w:p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Data: ..............................</w:t>
            </w:r>
          </w:p>
        </w:tc>
        <w:tc>
          <w:tcPr>
            <w:tcW w:w="5908" w:type="dxa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Preşedinte de comisie 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(numele, prenumele şi semnătura):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Cs/>
                <w:iCs/>
                <w:lang w:val="ro-RO" w:eastAsia="en-US"/>
              </w:rPr>
              <w:t>...........................................</w:t>
            </w:r>
          </w:p>
        </w:tc>
      </w:tr>
    </w:tbl>
    <w:p w:rsidR="00A60359" w:rsidRPr="00284100" w:rsidRDefault="00A60359" w:rsidP="00A60359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1F43F4" w:rsidRDefault="001F43F4" w:rsidP="00A60359"/>
    <w:sectPr w:rsidR="001F43F4" w:rsidSect="00A60359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E36" w:rsidRDefault="00583E36" w:rsidP="00A60359">
      <w:pPr>
        <w:spacing w:after="0"/>
      </w:pPr>
      <w:r>
        <w:separator/>
      </w:r>
    </w:p>
  </w:endnote>
  <w:endnote w:type="continuationSeparator" w:id="0">
    <w:p w:rsidR="00583E36" w:rsidRDefault="00583E36" w:rsidP="00A603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E36" w:rsidRDefault="00583E36" w:rsidP="00A60359">
      <w:pPr>
        <w:spacing w:after="0"/>
      </w:pPr>
      <w:r>
        <w:separator/>
      </w:r>
    </w:p>
  </w:footnote>
  <w:footnote w:type="continuationSeparator" w:id="0">
    <w:p w:rsidR="00583E36" w:rsidRDefault="00583E36" w:rsidP="00A60359">
      <w:pPr>
        <w:spacing w:after="0"/>
      </w:pPr>
      <w:r>
        <w:continuationSeparator/>
      </w:r>
    </w:p>
  </w:footnote>
  <w:footnote w:id="1">
    <w:p w:rsidR="00A60359" w:rsidRPr="009C294E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9C294E">
        <w:rPr>
          <w:rStyle w:val="FootnoteReference"/>
          <w:sz w:val="18"/>
          <w:szCs w:val="18"/>
        </w:rPr>
        <w:footnoteRef/>
      </w:r>
      <w:r w:rsidRPr="009C294E">
        <w:rPr>
          <w:sz w:val="18"/>
          <w:szCs w:val="18"/>
        </w:rPr>
        <w:t xml:space="preserve"> </w:t>
      </w:r>
      <w:r w:rsidRPr="009C294E">
        <w:rPr>
          <w:rFonts w:cs="Arial"/>
          <w:sz w:val="18"/>
          <w:szCs w:val="18"/>
          <w:lang w:val="ro-RO"/>
        </w:rPr>
        <w:t xml:space="preserve">Criteriile de evaluare sunt enunţuri asociate competențelor/rezultatelor învăţării care specifică cu mai multă exactitate rezultatele elevului, prin indicarea unor standarde prin care se poate măsura </w:t>
      </w:r>
      <w:r w:rsidRPr="009C294E">
        <w:rPr>
          <w:rFonts w:cs="Arial"/>
          <w:sz w:val="18"/>
          <w:szCs w:val="18"/>
          <w:u w:val="single"/>
          <w:lang w:val="ro-RO"/>
        </w:rPr>
        <w:t>nivelul</w:t>
      </w:r>
      <w:r w:rsidRPr="009C294E">
        <w:rPr>
          <w:rFonts w:cs="Arial"/>
          <w:sz w:val="18"/>
          <w:szCs w:val="18"/>
          <w:lang w:val="ro-RO"/>
        </w:rPr>
        <w:t xml:space="preserve"> de dobândire a competenţei. Fiecărui criteriu i se alocă un punctaj maxim.</w:t>
      </w:r>
    </w:p>
  </w:footnote>
  <w:footnote w:id="2">
    <w:p w:rsidR="00A60359" w:rsidRPr="00320C14" w:rsidRDefault="00A60359" w:rsidP="00A60359">
      <w:pPr>
        <w:pStyle w:val="Indent1"/>
        <w:ind w:left="0" w:firstLine="0"/>
        <w:rPr>
          <w:rFonts w:ascii="Cambria" w:hAnsi="Cambria" w:cs="Arial"/>
          <w:color w:val="auto"/>
          <w:sz w:val="18"/>
          <w:szCs w:val="18"/>
          <w:lang w:val="ro-RO"/>
        </w:rPr>
      </w:pPr>
      <w:r w:rsidRPr="009C294E">
        <w:rPr>
          <w:rStyle w:val="FootnoteReference"/>
          <w:rFonts w:ascii="Cambria" w:hAnsi="Cambria"/>
          <w:color w:val="auto"/>
          <w:sz w:val="18"/>
          <w:szCs w:val="18"/>
        </w:rPr>
        <w:footnoteRef/>
      </w:r>
      <w:r w:rsidRPr="00F26DB5">
        <w:rPr>
          <w:rFonts w:ascii="Cambria" w:hAnsi="Cambria"/>
          <w:color w:val="auto"/>
          <w:sz w:val="18"/>
          <w:szCs w:val="18"/>
          <w:lang w:val="ro-RO"/>
        </w:rPr>
        <w:t xml:space="preserve"> </w:t>
      </w:r>
      <w:r w:rsidRPr="009C294E">
        <w:rPr>
          <w:rFonts w:ascii="Cambria" w:hAnsi="Cambria" w:cs="Arial"/>
          <w:color w:val="auto"/>
          <w:sz w:val="18"/>
          <w:szCs w:val="18"/>
          <w:lang w:val="ro-RO"/>
        </w:rPr>
        <w:t>Fiecare criteriu este detaliat prin indicatori de realizare, definiţi în relaţie cu competențele/rezultatele învăţării. Fiecărui indicator i se alocă</w:t>
      </w:r>
      <w:r w:rsidRPr="00151625">
        <w:rPr>
          <w:rFonts w:ascii="Cambria" w:hAnsi="Cambria" w:cs="Arial"/>
          <w:color w:val="auto"/>
          <w:sz w:val="18"/>
          <w:szCs w:val="18"/>
          <w:lang w:val="ro-RO"/>
        </w:rPr>
        <w:t xml:space="preserve"> un număr de puncte. Suma punctelor indicatorilor este egală cu </w:t>
      </w:r>
      <w:r>
        <w:rPr>
          <w:rFonts w:ascii="Cambria" w:hAnsi="Cambria" w:cs="Arial"/>
          <w:color w:val="auto"/>
          <w:sz w:val="18"/>
          <w:szCs w:val="18"/>
          <w:lang w:val="ro-RO"/>
        </w:rPr>
        <w:t>punctajul maxim al criteriului.</w:t>
      </w:r>
    </w:p>
  </w:footnote>
  <w:footnote w:id="3">
    <w:p w:rsidR="00A60359" w:rsidRPr="00151625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151625">
        <w:rPr>
          <w:rStyle w:val="FootnoteReference"/>
          <w:sz w:val="18"/>
          <w:szCs w:val="18"/>
        </w:rPr>
        <w:footnoteRef/>
      </w:r>
      <w:r w:rsidRPr="00151625">
        <w:rPr>
          <w:sz w:val="18"/>
          <w:szCs w:val="18"/>
        </w:rPr>
        <w:t xml:space="preserve"> </w:t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</w:footnote>
  <w:footnote w:id="4"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151625">
        <w:rPr>
          <w:rStyle w:val="FootnoteReference"/>
          <w:sz w:val="18"/>
          <w:szCs w:val="18"/>
        </w:rPr>
        <w:footnoteRef/>
      </w:r>
      <w:r w:rsidRPr="00151625">
        <w:rPr>
          <w:sz w:val="18"/>
          <w:szCs w:val="18"/>
        </w:rPr>
        <w:t xml:space="preserve"> </w:t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>5</w:t>
      </w:r>
      <w:r w:rsidRPr="00151625">
        <w:rPr>
          <w:sz w:val="18"/>
          <w:szCs w:val="18"/>
        </w:rPr>
        <w:t xml:space="preserve"> </w:t>
      </w:r>
      <w:r w:rsidRPr="00151625">
        <w:rPr>
          <w:sz w:val="18"/>
          <w:szCs w:val="18"/>
          <w:lang w:val="ro-RO"/>
        </w:rPr>
        <w:t xml:space="preserve">Se trece de către fiecare evaluator punctajul </w:t>
      </w:r>
      <w:r>
        <w:rPr>
          <w:sz w:val="18"/>
          <w:szCs w:val="18"/>
          <w:lang w:val="ro-RO"/>
        </w:rPr>
        <w:t xml:space="preserve">total acordat pentru candidat </w:t>
      </w:r>
    </w:p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>6</w:t>
      </w:r>
      <w:r w:rsidRPr="00151625">
        <w:rPr>
          <w:sz w:val="18"/>
          <w:szCs w:val="18"/>
        </w:rPr>
        <w:t xml:space="preserve"> </w:t>
      </w:r>
      <w:r w:rsidRPr="00151625">
        <w:rPr>
          <w:sz w:val="18"/>
          <w:szCs w:val="18"/>
          <w:lang w:val="ro-RO"/>
        </w:rPr>
        <w:t xml:space="preserve">Se </w:t>
      </w:r>
      <w:r>
        <w:rPr>
          <w:sz w:val="18"/>
          <w:szCs w:val="18"/>
          <w:lang w:val="ro-RO"/>
        </w:rPr>
        <w:t>calculează punctajul final ca medie aritmetică a punctajelor acordate de fiecare dintre cei trei evaluatori</w:t>
      </w:r>
    </w:p>
    <w:p w:rsidR="00A60359" w:rsidRPr="00151625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 xml:space="preserve">7 </w:t>
      </w:r>
      <w:r w:rsidRPr="009C294E">
        <w:rPr>
          <w:rFonts w:eastAsia="Times New Roman"/>
          <w:sz w:val="18"/>
          <w:szCs w:val="18"/>
          <w:lang w:val="ro-RO" w:eastAsia="en-US"/>
        </w:rPr>
        <w:t>Se completează de un membru al comisiei de examinare. Răspunsurile la întrebări vor fi luate în considerare la acordarea punctajului la proba orală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1A21"/>
    <w:multiLevelType w:val="multilevel"/>
    <w:tmpl w:val="D72C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F064FE"/>
    <w:multiLevelType w:val="hybridMultilevel"/>
    <w:tmpl w:val="3A6A56F4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61DD4"/>
    <w:multiLevelType w:val="multilevel"/>
    <w:tmpl w:val="F03E3B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B80A28"/>
    <w:multiLevelType w:val="multilevel"/>
    <w:tmpl w:val="426CB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6A1C7B05"/>
    <w:multiLevelType w:val="multilevel"/>
    <w:tmpl w:val="566CC14C"/>
    <w:lvl w:ilvl="0">
      <w:start w:val="2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>
    <w:nsid w:val="6E951C9A"/>
    <w:multiLevelType w:val="multilevel"/>
    <w:tmpl w:val="DF405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59"/>
    <w:rsid w:val="00003739"/>
    <w:rsid w:val="0003670A"/>
    <w:rsid w:val="00056FD0"/>
    <w:rsid w:val="00057CC0"/>
    <w:rsid w:val="00081C7B"/>
    <w:rsid w:val="000A2D9C"/>
    <w:rsid w:val="000B1BE5"/>
    <w:rsid w:val="000D53C2"/>
    <w:rsid w:val="000D6DB8"/>
    <w:rsid w:val="00146BF3"/>
    <w:rsid w:val="0015571F"/>
    <w:rsid w:val="001D0547"/>
    <w:rsid w:val="001F43F4"/>
    <w:rsid w:val="00202F20"/>
    <w:rsid w:val="00216ADC"/>
    <w:rsid w:val="00235375"/>
    <w:rsid w:val="002868DE"/>
    <w:rsid w:val="00333518"/>
    <w:rsid w:val="00391A09"/>
    <w:rsid w:val="00397193"/>
    <w:rsid w:val="003C7CCC"/>
    <w:rsid w:val="00401774"/>
    <w:rsid w:val="00425474"/>
    <w:rsid w:val="00433471"/>
    <w:rsid w:val="00455347"/>
    <w:rsid w:val="00474CD7"/>
    <w:rsid w:val="00485A48"/>
    <w:rsid w:val="00494E88"/>
    <w:rsid w:val="0049586B"/>
    <w:rsid w:val="0050380E"/>
    <w:rsid w:val="00523C4A"/>
    <w:rsid w:val="00583E36"/>
    <w:rsid w:val="00595DAC"/>
    <w:rsid w:val="005C0133"/>
    <w:rsid w:val="005D1363"/>
    <w:rsid w:val="006012AD"/>
    <w:rsid w:val="00641935"/>
    <w:rsid w:val="006A2DDD"/>
    <w:rsid w:val="006C58C4"/>
    <w:rsid w:val="006E29A7"/>
    <w:rsid w:val="006E7A8D"/>
    <w:rsid w:val="00714FAE"/>
    <w:rsid w:val="00794466"/>
    <w:rsid w:val="007D41EE"/>
    <w:rsid w:val="007F3C7B"/>
    <w:rsid w:val="008276E8"/>
    <w:rsid w:val="008462E0"/>
    <w:rsid w:val="00862025"/>
    <w:rsid w:val="0086576A"/>
    <w:rsid w:val="00944142"/>
    <w:rsid w:val="00A44A09"/>
    <w:rsid w:val="00A60359"/>
    <w:rsid w:val="00B27AFA"/>
    <w:rsid w:val="00B4700A"/>
    <w:rsid w:val="00B93CFE"/>
    <w:rsid w:val="00BA5F8A"/>
    <w:rsid w:val="00BC41D0"/>
    <w:rsid w:val="00C701A9"/>
    <w:rsid w:val="00C74592"/>
    <w:rsid w:val="00CB15AF"/>
    <w:rsid w:val="00D037DC"/>
    <w:rsid w:val="00D53DF6"/>
    <w:rsid w:val="00DA13B0"/>
    <w:rsid w:val="00DB5FE4"/>
    <w:rsid w:val="00DC4CA1"/>
    <w:rsid w:val="00DE4090"/>
    <w:rsid w:val="00E75F22"/>
    <w:rsid w:val="00F76147"/>
    <w:rsid w:val="00F82224"/>
    <w:rsid w:val="00FB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60359"/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FootnoteReference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PlainText">
    <w:name w:val="Plain Text"/>
    <w:basedOn w:val="Normal"/>
    <w:link w:val="PlainTextChar"/>
    <w:semiHidden/>
    <w:rsid w:val="008276E8"/>
    <w:pPr>
      <w:spacing w:after="0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semiHidden/>
    <w:rsid w:val="008276E8"/>
    <w:rPr>
      <w:rFonts w:ascii="Courier New" w:eastAsia="Times New Roman" w:hAnsi="Courier New" w:cs="Courier New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276E8"/>
    <w:pPr>
      <w:ind w:left="720"/>
      <w:contextualSpacing/>
    </w:pPr>
  </w:style>
  <w:style w:type="paragraph" w:styleId="Title">
    <w:name w:val="Title"/>
    <w:basedOn w:val="Normal"/>
    <w:link w:val="TitleChar"/>
    <w:qFormat/>
    <w:rsid w:val="00D53DF6"/>
    <w:pPr>
      <w:spacing w:before="120" w:after="0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en-US"/>
    </w:rPr>
  </w:style>
  <w:style w:type="character" w:customStyle="1" w:styleId="TitleChar">
    <w:name w:val="Title Char"/>
    <w:basedOn w:val="DefaultParagraphFont"/>
    <w:link w:val="Title"/>
    <w:rsid w:val="00D53DF6"/>
    <w:rPr>
      <w:rFonts w:ascii="Times New Roman" w:eastAsia="Times New Roman" w:hAnsi="Times New Roman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47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474"/>
    <w:rPr>
      <w:rFonts w:ascii="Tahoma" w:eastAsia="MS Mincho" w:hAnsi="Tahoma" w:cs="Tahoma"/>
      <w:sz w:val="16"/>
      <w:szCs w:val="16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60359"/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FootnoteReference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PlainText">
    <w:name w:val="Plain Text"/>
    <w:basedOn w:val="Normal"/>
    <w:link w:val="PlainTextChar"/>
    <w:semiHidden/>
    <w:rsid w:val="008276E8"/>
    <w:pPr>
      <w:spacing w:after="0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semiHidden/>
    <w:rsid w:val="008276E8"/>
    <w:rPr>
      <w:rFonts w:ascii="Courier New" w:eastAsia="Times New Roman" w:hAnsi="Courier New" w:cs="Courier New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8276E8"/>
    <w:pPr>
      <w:ind w:left="720"/>
      <w:contextualSpacing/>
    </w:pPr>
  </w:style>
  <w:style w:type="paragraph" w:styleId="Title">
    <w:name w:val="Title"/>
    <w:basedOn w:val="Normal"/>
    <w:link w:val="TitleChar"/>
    <w:qFormat/>
    <w:rsid w:val="00D53DF6"/>
    <w:pPr>
      <w:spacing w:before="120" w:after="0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en-US"/>
    </w:rPr>
  </w:style>
  <w:style w:type="character" w:customStyle="1" w:styleId="TitleChar">
    <w:name w:val="Title Char"/>
    <w:basedOn w:val="DefaultParagraphFont"/>
    <w:link w:val="Title"/>
    <w:rsid w:val="00D53DF6"/>
    <w:rPr>
      <w:rFonts w:ascii="Times New Roman" w:eastAsia="Times New Roman" w:hAnsi="Times New Roman" w:cs="Times New Roman"/>
      <w:b/>
      <w:sz w:val="3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47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474"/>
    <w:rPr>
      <w:rFonts w:ascii="Tahoma" w:eastAsia="MS Mincho" w:hAnsi="Tahoma" w:cs="Tahoma"/>
      <w:sz w:val="16"/>
      <w:szCs w:val="1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9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1041</Words>
  <Characters>6040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CNDIPT</dc:creator>
  <cp:lastModifiedBy>User</cp:lastModifiedBy>
  <cp:revision>2</cp:revision>
  <dcterms:created xsi:type="dcterms:W3CDTF">2018-07-10T14:16:00Z</dcterms:created>
  <dcterms:modified xsi:type="dcterms:W3CDTF">2018-07-10T14:16:00Z</dcterms:modified>
</cp:coreProperties>
</file>