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F2763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2F2763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2F2763">
        <w:rPr>
          <w:rFonts w:ascii="Times New Roman" w:hAnsi="Times New Roman"/>
          <w:b/>
          <w:lang w:val="ro-RO"/>
        </w:rPr>
        <w:t xml:space="preserve">OMEC </w:t>
      </w:r>
      <w:r w:rsidR="00C97F7C" w:rsidRPr="002F2763">
        <w:rPr>
          <w:rFonts w:ascii="Times New Roman" w:hAnsi="Times New Roman"/>
          <w:b/>
          <w:lang w:val="it-IT"/>
        </w:rPr>
        <w:t>3257/ 19.02.2004</w:t>
      </w:r>
      <w:r w:rsidR="00C97F7C" w:rsidRPr="002F2763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A6243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CB7C5A" w:rsidRPr="00A6243E">
        <w:rPr>
          <w:rFonts w:ascii="Times New Roman" w:hAnsi="Times New Roman" w:cs="Times New Roman"/>
          <w:lang w:val="ro-RO"/>
        </w:rPr>
        <w:t>Pregăteşte clienta în vederea realizării tunsorii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Aranjează postul de lucru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Analizează caracteristicile clientului care determină forma şi tehnica lucrării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Alege forma şi tehnica lucrării ţinând seama de caracteristicile clientului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A6243E">
        <w:rPr>
          <w:rFonts w:ascii="Times New Roman" w:hAnsi="Times New Roman"/>
        </w:rPr>
        <w:t xml:space="preserve">. Consiliază clientul pentru alegerea formei şi tehnicii lucrării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>. Execută tunsori clasice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2</w:t>
      </w:r>
      <w:r w:rsidRPr="00A6243E">
        <w:rPr>
          <w:rFonts w:ascii="Times New Roman" w:hAnsi="Times New Roman" w:cs="Times New Roman"/>
          <w:lang w:val="ro-RO"/>
        </w:rPr>
        <w:t>. Controlează calitatea tunsorii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DC612D" w:rsidRDefault="008846F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DC612D">
        <w:rPr>
          <w:rFonts w:ascii="Times New Roman" w:hAnsi="Times New Roman" w:cs="Times New Roman"/>
          <w:b/>
          <w:bCs/>
          <w:i/>
          <w:lang w:val="ro-RO"/>
        </w:rPr>
        <w:t>Tunsoare</w:t>
      </w:r>
      <w:r w:rsidR="000D5B5C">
        <w:rPr>
          <w:rFonts w:ascii="Times New Roman" w:hAnsi="Times New Roman" w:cs="Times New Roman"/>
          <w:b/>
          <w:bCs/>
          <w:i/>
          <w:lang w:val="ro-RO"/>
        </w:rPr>
        <w:t xml:space="preserve">a </w:t>
      </w:r>
      <w:r w:rsidR="000D5B5C" w:rsidRPr="000D5B5C">
        <w:rPr>
          <w:rFonts w:ascii="Times New Roman" w:hAnsi="Times New Roman"/>
          <w:b/>
          <w:i/>
        </w:rPr>
        <w:t xml:space="preserve">în </w:t>
      </w:r>
      <w:r w:rsidR="00A6243E" w:rsidRPr="00A6243E">
        <w:rPr>
          <w:rFonts w:ascii="Times New Roman" w:hAnsi="Times New Roman"/>
          <w:b/>
          <w:i/>
        </w:rPr>
        <w:t>scări</w:t>
      </w:r>
    </w:p>
    <w:p w:rsidR="00C97F7C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Enun</w:t>
      </w:r>
      <w:r w:rsidR="00A60359" w:rsidRPr="00A44403">
        <w:rPr>
          <w:rFonts w:ascii="Cambria Math" w:hAnsi="Cambria Math" w:cs="Cambria Math"/>
          <w:b/>
          <w:bCs/>
          <w:lang w:val="ro-RO"/>
        </w:rPr>
        <w:t>ț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 w:rsidR="00A60359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1634DA" w:rsidRPr="001634DA" w:rsidRDefault="000D5B5C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lang w:val="ro-RO"/>
        </w:rPr>
        <w:t>Realiza</w:t>
      </w:r>
      <w:r>
        <w:rPr>
          <w:rFonts w:ascii="Times New Roman" w:hAnsi="Times New Roman" w:cs="Times New Roman"/>
          <w:b/>
          <w:bCs/>
          <w:lang w:val="ro-RO"/>
        </w:rPr>
        <w:t>ţi</w:t>
      </w:r>
      <w:r w:rsidR="00CC5B32" w:rsidRPr="001634DA">
        <w:rPr>
          <w:rFonts w:ascii="Times New Roman" w:hAnsi="Times New Roman"/>
          <w:b/>
        </w:rPr>
        <w:t xml:space="preserve"> tunsoare</w:t>
      </w:r>
      <w:r>
        <w:rPr>
          <w:rFonts w:ascii="Times New Roman" w:hAnsi="Times New Roman"/>
          <w:b/>
        </w:rPr>
        <w:t xml:space="preserve">a în </w:t>
      </w:r>
      <w:r w:rsidR="00A6243E">
        <w:rPr>
          <w:rFonts w:ascii="Times New Roman" w:hAnsi="Times New Roman"/>
          <w:b/>
        </w:rPr>
        <w:t>scări</w:t>
      </w:r>
      <w:r>
        <w:rPr>
          <w:rFonts w:ascii="Times New Roman" w:hAnsi="Times New Roman"/>
          <w:b/>
        </w:rPr>
        <w:t xml:space="preserve"> adaptat</w:t>
      </w:r>
      <w:r w:rsidR="00CC5B32" w:rsidRPr="001634DA">
        <w:rPr>
          <w:rFonts w:ascii="Times New Roman" w:hAnsi="Times New Roman"/>
          <w:b/>
        </w:rPr>
        <w:t>ă</w:t>
      </w:r>
      <w:r>
        <w:rPr>
          <w:rFonts w:ascii="Times New Roman" w:hAnsi="Times New Roman"/>
          <w:b/>
        </w:rPr>
        <w:t xml:space="preserve"> clientei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în vederea realizării tunsorii</w:t>
      </w:r>
    </w:p>
    <w:p w:rsidR="00C97F7C" w:rsidRPr="00A60A7B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r w:rsidR="00A60A7B">
        <w:rPr>
          <w:rFonts w:ascii="Times New Roman" w:hAnsi="Times New Roman"/>
          <w:b/>
          <w:lang w:val="ro-RO"/>
        </w:rPr>
        <w:t>Spălarea părului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r w:rsidR="00A60A7B" w:rsidRPr="00062151">
        <w:rPr>
          <w:rFonts w:ascii="Times New Roman" w:hAnsi="Times New Roman"/>
          <w:b/>
        </w:rPr>
        <w:t>Realiz</w:t>
      </w:r>
      <w:r w:rsidR="00A60A7B">
        <w:rPr>
          <w:rFonts w:ascii="Times New Roman" w:hAnsi="Times New Roman"/>
          <w:b/>
        </w:rPr>
        <w:t>area tunsorii în scări adaptat</w:t>
      </w:r>
      <w:r w:rsidR="00A60A7B" w:rsidRPr="001634DA">
        <w:rPr>
          <w:rFonts w:ascii="Times New Roman" w:hAnsi="Times New Roman"/>
          <w:b/>
        </w:rPr>
        <w:t>ă</w:t>
      </w:r>
      <w:r w:rsidR="00A60A7B">
        <w:rPr>
          <w:rFonts w:ascii="Times New Roman" w:hAnsi="Times New Roman"/>
          <w:b/>
        </w:rPr>
        <w:t xml:space="preserve"> clientei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r w:rsidR="00A60A7B">
        <w:rPr>
          <w:rFonts w:ascii="Times New Roman" w:hAnsi="Times New Roman"/>
          <w:b/>
        </w:rPr>
        <w:t>Realizarea pieptănăturii potrivite</w:t>
      </w:r>
    </w:p>
    <w:p w:rsidR="00A60A7B" w:rsidRPr="00F515AF" w:rsidRDefault="00A60A7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 normelor</w:t>
      </w:r>
      <w:r w:rsidRPr="008466DD">
        <w:rPr>
          <w:rFonts w:ascii="Times New Roman" w:hAnsi="Times New Roman"/>
          <w:b/>
        </w:rPr>
        <w:t xml:space="preserve"> de 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 xml:space="preserve">tate </w:t>
      </w:r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 securitate a muncii</w:t>
      </w:r>
      <w:r>
        <w:rPr>
          <w:rFonts w:ascii="Times New Roman" w:hAnsi="Times New Roman"/>
          <w:b/>
        </w:rPr>
        <w:t xml:space="preserve"> </w:t>
      </w:r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 xml:space="preserve">i de igienă </w:t>
      </w:r>
      <w:r>
        <w:rPr>
          <w:rFonts w:ascii="Times New Roman" w:hAnsi="Times New Roman" w:cs="Times New Roman"/>
          <w:b/>
        </w:rPr>
        <w:t>specific</w:t>
      </w: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veţi argumenta alegerea tunsorii şi a pieptănăturii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A53B42" w:rsidRDefault="008846F9" w:rsidP="00A5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A60A7B">
        <w:rPr>
          <w:rFonts w:ascii="Times New Roman" w:hAnsi="Times New Roman" w:cs="Times New Roman"/>
          <w:b/>
          <w:bCs/>
          <w:lang w:val="ro-RO"/>
        </w:rPr>
        <w:t>12</w:t>
      </w:r>
      <w:r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C41AE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5C41AE" w:rsidRPr="00B07F46" w:rsidRDefault="005C41AE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5C41AE" w:rsidRPr="009C294E" w:rsidRDefault="005C41AE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5C41AE" w:rsidRPr="00B07F46" w:rsidRDefault="005C41AE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5C41AE" w:rsidRPr="00B07F46" w:rsidRDefault="005C41AE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C41AE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C41AE" w:rsidRPr="00B07F46" w:rsidRDefault="005C41AE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5C41AE" w:rsidRPr="00B07F46" w:rsidRDefault="005C41AE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</w:t>
            </w:r>
            <w:r w:rsidRPr="00CB7C5A">
              <w:rPr>
                <w:rFonts w:ascii="Times New Roman" w:hAnsi="Times New Roman"/>
              </w:rPr>
              <w:t xml:space="preserve">în </w:t>
            </w:r>
            <w:r w:rsidRPr="003B671B">
              <w:rPr>
                <w:rFonts w:ascii="Times New Roman" w:hAnsi="Times New Roman"/>
              </w:rPr>
              <w:t>scări</w:t>
            </w:r>
          </w:p>
        </w:tc>
        <w:tc>
          <w:tcPr>
            <w:tcW w:w="1312" w:type="dxa"/>
          </w:tcPr>
          <w:p w:rsidR="005C41AE" w:rsidRDefault="005C41AE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C41AE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C41AE" w:rsidRPr="00B07F46" w:rsidRDefault="005C41AE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5C41AE" w:rsidRPr="00B07F46" w:rsidRDefault="005C41AE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C41AE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C41AE" w:rsidRPr="00B07F46" w:rsidRDefault="005C41AE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Realizarea pieptănăturii potrivite </w:t>
            </w:r>
          </w:p>
        </w:tc>
        <w:tc>
          <w:tcPr>
            <w:tcW w:w="1312" w:type="dxa"/>
          </w:tcPr>
          <w:p w:rsidR="005C41AE" w:rsidRDefault="005C41AE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C41AE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C41AE" w:rsidRPr="00B07F46" w:rsidRDefault="005C41AE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5C41AE" w:rsidRPr="00B07F46" w:rsidRDefault="005C41AE" w:rsidP="00943D8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C41AE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5C41AE" w:rsidRPr="005E5185" w:rsidRDefault="005C41AE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5C41AE" w:rsidRPr="00B07F46" w:rsidRDefault="005C41AE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C41AE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46F9" w:rsidRPr="0033094C" w:rsidRDefault="008846F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jc w:val="center"/>
        </w:trPr>
        <w:tc>
          <w:tcPr>
            <w:tcW w:w="693" w:type="dxa"/>
            <w:vMerge w:val="restart"/>
          </w:tcPr>
          <w:p w:rsidR="008846F9" w:rsidRPr="009C294E" w:rsidRDefault="005C41A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8846F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5E5185" w:rsidRPr="00B07F46" w:rsidRDefault="005E5185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8846F9" w:rsidRPr="009C294E" w:rsidRDefault="005E5185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8846F9" w:rsidRPr="0041207A" w:rsidRDefault="0041207A" w:rsidP="00F136F9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 w:rsidR="00CB7C5A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 w:rsidR="00CB7C5A"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8846F9" w:rsidRPr="009C294E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41207A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8846F9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993" w:rsidRPr="0033094C" w:rsidTr="00E94993">
        <w:trPr>
          <w:jc w:val="center"/>
        </w:trPr>
        <w:tc>
          <w:tcPr>
            <w:tcW w:w="693" w:type="dxa"/>
            <w:vMerge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94993" w:rsidRPr="00E23A5A" w:rsidRDefault="00E94993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  <w:r w:rsidRPr="00E23A5A">
              <w:rPr>
                <w:lang w:val="ro-RO"/>
              </w:rPr>
              <w:t>.</w:t>
            </w:r>
          </w:p>
        </w:tc>
        <w:tc>
          <w:tcPr>
            <w:tcW w:w="1312" w:type="dxa"/>
          </w:tcPr>
          <w:p w:rsidR="00E94993" w:rsidRPr="00A7425D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33094C" w:rsidRDefault="005E5185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8846F9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46F9" w:rsidRPr="0033094C" w:rsidRDefault="008846F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46F9" w:rsidRPr="00320C14" w:rsidRDefault="008846F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8846F9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A60359">
        <w:trPr>
          <w:jc w:val="center"/>
        </w:trPr>
        <w:tc>
          <w:tcPr>
            <w:tcW w:w="11207" w:type="dxa"/>
            <w:gridSpan w:val="4"/>
          </w:tcPr>
          <w:p w:rsidR="008846F9" w:rsidRPr="00A60359" w:rsidRDefault="008846F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9DB" w:rsidRDefault="009469DB" w:rsidP="00A60359">
      <w:pPr>
        <w:spacing w:after="0"/>
      </w:pPr>
      <w:r>
        <w:separator/>
      </w:r>
    </w:p>
  </w:endnote>
  <w:endnote w:type="continuationSeparator" w:id="1">
    <w:p w:rsidR="009469DB" w:rsidRDefault="009469DB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9DB" w:rsidRDefault="009469DB" w:rsidP="00A60359">
      <w:pPr>
        <w:spacing w:after="0"/>
      </w:pPr>
      <w:r>
        <w:separator/>
      </w:r>
    </w:p>
  </w:footnote>
  <w:footnote w:type="continuationSeparator" w:id="1">
    <w:p w:rsidR="009469DB" w:rsidRDefault="009469DB" w:rsidP="00A60359">
      <w:pPr>
        <w:spacing w:after="0"/>
      </w:pPr>
      <w:r>
        <w:continuationSeparator/>
      </w:r>
    </w:p>
  </w:footnote>
  <w:footnote w:id="2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8846F9" w:rsidRPr="00151625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8846F9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8846F9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8846F9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8846F9" w:rsidRPr="00151625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D53C2"/>
    <w:rsid w:val="000D5B5C"/>
    <w:rsid w:val="000D64AB"/>
    <w:rsid w:val="000E1929"/>
    <w:rsid w:val="000E4A3F"/>
    <w:rsid w:val="000F2D20"/>
    <w:rsid w:val="001122DD"/>
    <w:rsid w:val="001140DF"/>
    <w:rsid w:val="00146BF3"/>
    <w:rsid w:val="001634DA"/>
    <w:rsid w:val="00181076"/>
    <w:rsid w:val="0019608F"/>
    <w:rsid w:val="001C4701"/>
    <w:rsid w:val="001F43F4"/>
    <w:rsid w:val="00226062"/>
    <w:rsid w:val="00241483"/>
    <w:rsid w:val="00244738"/>
    <w:rsid w:val="002C0752"/>
    <w:rsid w:val="002F2763"/>
    <w:rsid w:val="003148C1"/>
    <w:rsid w:val="0039280B"/>
    <w:rsid w:val="003B671B"/>
    <w:rsid w:val="003C730E"/>
    <w:rsid w:val="003E68C4"/>
    <w:rsid w:val="0041207A"/>
    <w:rsid w:val="00433603"/>
    <w:rsid w:val="00433A4A"/>
    <w:rsid w:val="004B1712"/>
    <w:rsid w:val="004D5649"/>
    <w:rsid w:val="004F3949"/>
    <w:rsid w:val="00515FBC"/>
    <w:rsid w:val="00547C53"/>
    <w:rsid w:val="00595DAC"/>
    <w:rsid w:val="00595F83"/>
    <w:rsid w:val="005C0133"/>
    <w:rsid w:val="005C41AE"/>
    <w:rsid w:val="005E5185"/>
    <w:rsid w:val="005F18CF"/>
    <w:rsid w:val="0062569A"/>
    <w:rsid w:val="0068004E"/>
    <w:rsid w:val="00764DD6"/>
    <w:rsid w:val="00785D47"/>
    <w:rsid w:val="00804A61"/>
    <w:rsid w:val="00835D1D"/>
    <w:rsid w:val="00880A7F"/>
    <w:rsid w:val="008846F9"/>
    <w:rsid w:val="00895070"/>
    <w:rsid w:val="008E695E"/>
    <w:rsid w:val="00943D88"/>
    <w:rsid w:val="009469DB"/>
    <w:rsid w:val="00997268"/>
    <w:rsid w:val="009B6506"/>
    <w:rsid w:val="009C7150"/>
    <w:rsid w:val="009E16BA"/>
    <w:rsid w:val="009E2903"/>
    <w:rsid w:val="00A0197B"/>
    <w:rsid w:val="00A055CA"/>
    <w:rsid w:val="00A53B42"/>
    <w:rsid w:val="00A60359"/>
    <w:rsid w:val="00A60A7B"/>
    <w:rsid w:val="00A6243E"/>
    <w:rsid w:val="00B170E0"/>
    <w:rsid w:val="00B67FED"/>
    <w:rsid w:val="00B83E61"/>
    <w:rsid w:val="00C5629B"/>
    <w:rsid w:val="00C97F7C"/>
    <w:rsid w:val="00CB7C5A"/>
    <w:rsid w:val="00CC5B32"/>
    <w:rsid w:val="00CD0DDD"/>
    <w:rsid w:val="00CD67B2"/>
    <w:rsid w:val="00D03A4E"/>
    <w:rsid w:val="00D81316"/>
    <w:rsid w:val="00DA6281"/>
    <w:rsid w:val="00DB2D40"/>
    <w:rsid w:val="00DB3D30"/>
    <w:rsid w:val="00DC612D"/>
    <w:rsid w:val="00E13E89"/>
    <w:rsid w:val="00E44CDF"/>
    <w:rsid w:val="00E94993"/>
    <w:rsid w:val="00EA10DC"/>
    <w:rsid w:val="00EC16E8"/>
    <w:rsid w:val="00EE5EC3"/>
    <w:rsid w:val="00F1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42</cp:revision>
  <dcterms:created xsi:type="dcterms:W3CDTF">2016-10-17T10:46:00Z</dcterms:created>
  <dcterms:modified xsi:type="dcterms:W3CDTF">2017-01-27T03:00:00Z</dcterms:modified>
</cp:coreProperties>
</file>