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Pr="0033094C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A0197B" w:rsidRPr="008466DD">
        <w:rPr>
          <w:rFonts w:ascii="Times New Roman" w:hAnsi="Times New Roman"/>
          <w:b/>
        </w:rPr>
        <w:t>Frizer- coafor- manichiurist- pedichiurist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C5572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DC5572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DC5572">
        <w:rPr>
          <w:rFonts w:ascii="Times New Roman" w:hAnsi="Times New Roman"/>
          <w:b/>
          <w:lang w:val="ro-RO"/>
        </w:rPr>
        <w:t xml:space="preserve">OMEC </w:t>
      </w:r>
      <w:r w:rsidR="00C97F7C" w:rsidRPr="00DC5572">
        <w:rPr>
          <w:rFonts w:ascii="Times New Roman" w:hAnsi="Times New Roman"/>
          <w:b/>
          <w:lang w:val="it-IT"/>
        </w:rPr>
        <w:t>3257/ 19.02.2004</w:t>
      </w:r>
      <w:r w:rsidR="00C97F7C" w:rsidRPr="00DC5572">
        <w:rPr>
          <w:rFonts w:ascii="Times New Roman" w:hAnsi="Times New Roman"/>
          <w:lang w:val="it-IT"/>
        </w:rPr>
        <w:t>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1. Utilizează limbajul specific de specialitate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2. Aplică legislaţia şi reglementările privind securitatea şi sănătatea la locul de muncă,  prevenirea şi stingerea incendiilor</w:t>
      </w:r>
    </w:p>
    <w:p w:rsidR="007A4C1A" w:rsidRPr="00A6243E" w:rsidRDefault="007A4C1A" w:rsidP="007A4C1A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3. Utilizează instrumentele şi aparatele electrice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4. Corelează  produsul  cu caracteristicile clientului şi scopul urmărit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5. Foloseşte produsele pentru lucrări de estetică şi îngrijire</w:t>
      </w:r>
    </w:p>
    <w:p w:rsidR="007A4C1A" w:rsidRPr="002C02FE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 xml:space="preserve">6. </w:t>
      </w:r>
      <w:r w:rsidRPr="00A6243E">
        <w:rPr>
          <w:rFonts w:ascii="Times New Roman" w:hAnsi="Times New Roman"/>
        </w:rPr>
        <w:t>Aranjează postul de lucru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7.</w:t>
      </w:r>
      <w:r>
        <w:rPr>
          <w:rFonts w:ascii="Times New Roman" w:hAnsi="Times New Roman"/>
        </w:rPr>
        <w:t xml:space="preserve"> </w:t>
      </w:r>
      <w:r w:rsidRPr="00A6243E">
        <w:rPr>
          <w:rFonts w:ascii="Times New Roman" w:hAnsi="Times New Roman"/>
        </w:rPr>
        <w:t>Analizează caracteristicile clientului care determină forma şi tehnica lucrării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>. Alege forma şi tehnica lucrării ţinând seama de caracteristicile clientului</w:t>
      </w:r>
    </w:p>
    <w:p w:rsidR="007A4C1A" w:rsidRPr="003B2FD4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  <w:r w:rsidRPr="003B2FD4">
        <w:rPr>
          <w:rFonts w:ascii="Times New Roman" w:hAnsi="Times New Roman" w:cs="Times New Roman"/>
        </w:rPr>
        <w:t>9</w:t>
      </w:r>
      <w:r w:rsidR="00620386" w:rsidRPr="003B2FD4">
        <w:rPr>
          <w:rFonts w:ascii="Times New Roman" w:hAnsi="Times New Roman" w:cs="Times New Roman"/>
        </w:rPr>
        <w:t xml:space="preserve">. </w:t>
      </w:r>
      <w:r w:rsidRPr="003B2FD4">
        <w:rPr>
          <w:rFonts w:ascii="Times New Roman" w:hAnsi="Times New Roman" w:cs="Times New Roman"/>
        </w:rPr>
        <w:t>Consiliază clientul pentru alegerea formei şi tehnicii lucrării</w:t>
      </w:r>
    </w:p>
    <w:p w:rsidR="00C60562" w:rsidRPr="00C4283F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C4283F">
        <w:rPr>
          <w:rFonts w:ascii="Times New Roman" w:hAnsi="Times New Roman" w:cs="Times New Roman"/>
        </w:rPr>
        <w:t xml:space="preserve">10. </w:t>
      </w:r>
      <w:r w:rsidR="00E8241C" w:rsidRPr="00E8241C">
        <w:rPr>
          <w:rFonts w:ascii="Times New Roman" w:hAnsi="Times New Roman" w:cs="Times New Roman"/>
        </w:rPr>
        <w:t>Efectuează învelirea unghiilor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5E26AB" w:rsidRPr="00E8241C" w:rsidRDefault="00E8241C" w:rsidP="005E2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i/>
        </w:rPr>
      </w:pPr>
      <w:r w:rsidRPr="00E8241C">
        <w:rPr>
          <w:rFonts w:ascii="Times New Roman" w:hAnsi="Times New Roman"/>
          <w:b/>
          <w:i/>
        </w:rPr>
        <w:t>Învelirea unghiilor cu gel în vederea corijării acestora folosind șablonul</w:t>
      </w:r>
    </w:p>
    <w:p w:rsidR="00C4283F" w:rsidRPr="0056396C" w:rsidRDefault="00C4283F" w:rsidP="005E2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  <w:i/>
        </w:rPr>
      </w:pPr>
    </w:p>
    <w:p w:rsidR="00C97F7C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</w:t>
      </w:r>
      <w:r w:rsidRPr="00A44403">
        <w:rPr>
          <w:rFonts w:ascii="Cambria Math" w:hAnsi="Cambria Math" w:cs="Cambria Math"/>
          <w:b/>
          <w:bCs/>
          <w:lang w:val="ro-RO"/>
        </w:rPr>
        <w:t>ț</w:t>
      </w:r>
      <w:r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C97F7C" w:rsidRDefault="00E8241C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r w:rsidRPr="00973821">
        <w:rPr>
          <w:rFonts w:ascii="Times New Roman" w:hAnsi="Times New Roman"/>
          <w:b/>
        </w:rPr>
        <w:t>Realizați</w:t>
      </w:r>
      <w:r>
        <w:rPr>
          <w:rFonts w:ascii="Times New Roman" w:hAnsi="Times New Roman"/>
          <w:b/>
        </w:rPr>
        <w:t xml:space="preserve"> î</w:t>
      </w:r>
      <w:r w:rsidRPr="00973821">
        <w:rPr>
          <w:rFonts w:ascii="Times New Roman" w:hAnsi="Times New Roman"/>
          <w:b/>
        </w:rPr>
        <w:t>nvelirea unghiilor cu gel în vederea corijării acestora folosind șablonul</w:t>
      </w:r>
      <w:r w:rsidR="00895070">
        <w:rPr>
          <w:rFonts w:ascii="Times New Roman" w:hAnsi="Times New Roman"/>
          <w:b/>
        </w:rPr>
        <w:t xml:space="preserve"> </w:t>
      </w:r>
    </w:p>
    <w:p w:rsidR="00AE1159" w:rsidRDefault="00AE1159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lang w:val="ro-RO"/>
        </w:rPr>
      </w:pP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r w:rsidR="00433603" w:rsidRPr="008466DD">
        <w:rPr>
          <w:rFonts w:ascii="Times New Roman" w:hAnsi="Times New Roman"/>
          <w:b/>
        </w:rPr>
        <w:t xml:space="preserve"> 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 resurselor</w:t>
      </w:r>
      <w:r w:rsidRPr="008466DD">
        <w:rPr>
          <w:rFonts w:ascii="Times New Roman" w:hAnsi="Times New Roman"/>
          <w:b/>
        </w:rPr>
        <w:t xml:space="preserve"> necesare efectu</w:t>
      </w:r>
      <w:r>
        <w:rPr>
          <w:rFonts w:ascii="Times New Roman" w:hAnsi="Times New Roman"/>
          <w:b/>
        </w:rPr>
        <w:t>ării lucră</w:t>
      </w:r>
      <w:r w:rsidRPr="008466DD">
        <w:rPr>
          <w:rFonts w:ascii="Times New Roman" w:hAnsi="Times New Roman"/>
          <w:b/>
        </w:rPr>
        <w:t>rii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 xml:space="preserve"> în vederea realizării </w:t>
      </w:r>
      <w:r w:rsidR="00450DCF">
        <w:rPr>
          <w:rFonts w:ascii="Times New Roman" w:hAnsi="Times New Roman"/>
          <w:b/>
        </w:rPr>
        <w:t>lucră</w:t>
      </w:r>
      <w:r w:rsidR="00450DCF" w:rsidRPr="008466DD">
        <w:rPr>
          <w:rFonts w:ascii="Times New Roman" w:hAnsi="Times New Roman"/>
          <w:b/>
        </w:rPr>
        <w:t>rii</w:t>
      </w:r>
    </w:p>
    <w:p w:rsidR="004A128F" w:rsidRPr="00E8241C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lang w:val="ro-RO"/>
        </w:rPr>
      </w:pPr>
      <w:r w:rsidRPr="00E8241C">
        <w:rPr>
          <w:rFonts w:ascii="Times New Roman" w:hAnsi="Times New Roman"/>
          <w:b/>
        </w:rPr>
        <w:t>5</w:t>
      </w:r>
      <w:r w:rsidR="00C97F7C" w:rsidRPr="00E8241C">
        <w:rPr>
          <w:rFonts w:ascii="Times New Roman" w:hAnsi="Times New Roman"/>
          <w:b/>
        </w:rPr>
        <w:t>.</w:t>
      </w:r>
      <w:r w:rsidR="00C4283F" w:rsidRPr="00E8241C">
        <w:rPr>
          <w:rFonts w:ascii="Times New Roman" w:hAnsi="Times New Roman" w:cs="Times New Roman"/>
          <w:b/>
          <w:lang w:val="ro-RO"/>
        </w:rPr>
        <w:t xml:space="preserve"> </w:t>
      </w:r>
      <w:r w:rsidR="00AE1159" w:rsidRPr="00825E21">
        <w:rPr>
          <w:rFonts w:ascii="Times New Roman" w:hAnsi="Times New Roman"/>
          <w:b/>
        </w:rPr>
        <w:t xml:space="preserve">Realizarea </w:t>
      </w:r>
      <w:r w:rsidR="00E8241C" w:rsidRPr="00825E21">
        <w:rPr>
          <w:rFonts w:ascii="Times New Roman" w:hAnsi="Times New Roman"/>
          <w:b/>
        </w:rPr>
        <w:t>învelirii unghiilor cu gel în vederea corijării acestora folosind șablonul</w:t>
      </w:r>
    </w:p>
    <w:p w:rsidR="004A128F" w:rsidRPr="004A128F" w:rsidRDefault="00433603" w:rsidP="004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  <w:color w:val="FF0000"/>
        </w:rPr>
      </w:pPr>
      <w:r w:rsidRPr="00E8241C">
        <w:rPr>
          <w:rFonts w:ascii="Times New Roman" w:hAnsi="Times New Roman"/>
          <w:b/>
        </w:rPr>
        <w:t>6</w:t>
      </w:r>
      <w:r w:rsidR="00C97F7C" w:rsidRPr="00E8241C">
        <w:rPr>
          <w:rFonts w:ascii="Times New Roman" w:hAnsi="Times New Roman"/>
          <w:b/>
        </w:rPr>
        <w:t xml:space="preserve">. </w:t>
      </w:r>
      <w:r w:rsidR="00E8241C" w:rsidRPr="00E8241C">
        <w:rPr>
          <w:rFonts w:ascii="Times New Roman" w:hAnsi="Times New Roman"/>
          <w:b/>
        </w:rPr>
        <w:t>Respectarea</w:t>
      </w:r>
      <w:r w:rsidR="00E8241C">
        <w:rPr>
          <w:rFonts w:ascii="Times New Roman" w:hAnsi="Times New Roman"/>
          <w:b/>
        </w:rPr>
        <w:t xml:space="preserve"> normelor</w:t>
      </w:r>
      <w:r w:rsidR="00E8241C" w:rsidRPr="008466DD">
        <w:rPr>
          <w:rFonts w:ascii="Times New Roman" w:hAnsi="Times New Roman"/>
          <w:b/>
        </w:rPr>
        <w:t xml:space="preserve"> de s</w:t>
      </w:r>
      <w:r w:rsidR="00E8241C">
        <w:rPr>
          <w:rFonts w:ascii="Times New Roman" w:hAnsi="Times New Roman"/>
          <w:b/>
        </w:rPr>
        <w:t>ă</w:t>
      </w:r>
      <w:r w:rsidR="00E8241C" w:rsidRPr="008466DD">
        <w:rPr>
          <w:rFonts w:ascii="Times New Roman" w:hAnsi="Times New Roman"/>
          <w:b/>
        </w:rPr>
        <w:t>n</w:t>
      </w:r>
      <w:r w:rsidR="00E8241C">
        <w:rPr>
          <w:rFonts w:ascii="Times New Roman" w:hAnsi="Times New Roman"/>
          <w:b/>
        </w:rPr>
        <w:t>ă</w:t>
      </w:r>
      <w:r w:rsidR="00E8241C" w:rsidRPr="008466DD">
        <w:rPr>
          <w:rFonts w:ascii="Times New Roman" w:hAnsi="Times New Roman"/>
          <w:b/>
        </w:rPr>
        <w:t xml:space="preserve">tate </w:t>
      </w:r>
      <w:r w:rsidR="00E8241C">
        <w:rPr>
          <w:rFonts w:ascii="Times New Roman" w:hAnsi="Times New Roman"/>
          <w:b/>
        </w:rPr>
        <w:t>ş</w:t>
      </w:r>
      <w:r w:rsidR="00E8241C" w:rsidRPr="008466DD">
        <w:rPr>
          <w:rFonts w:ascii="Times New Roman" w:hAnsi="Times New Roman"/>
          <w:b/>
        </w:rPr>
        <w:t>i securitate a muncii</w:t>
      </w:r>
      <w:r w:rsidR="00E8241C">
        <w:rPr>
          <w:rFonts w:ascii="Times New Roman" w:hAnsi="Times New Roman"/>
          <w:b/>
        </w:rPr>
        <w:t xml:space="preserve"> </w:t>
      </w:r>
      <w:r w:rsidR="00E8241C" w:rsidRPr="00433603">
        <w:rPr>
          <w:rFonts w:ascii="Times New Roman" w:hAnsi="Times New Roman"/>
          <w:b/>
        </w:rPr>
        <w:t>ş</w:t>
      </w:r>
      <w:r w:rsidR="00E8241C" w:rsidRPr="00433603">
        <w:rPr>
          <w:rFonts w:ascii="Times New Roman" w:hAnsi="Times New Roman" w:cs="Times New Roman"/>
          <w:b/>
        </w:rPr>
        <w:t>i de igienă specifice</w:t>
      </w:r>
    </w:p>
    <w:p w:rsidR="003B671B" w:rsidRDefault="003B671B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25E21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>a,</w:t>
      </w:r>
    </w:p>
    <w:p w:rsidR="008846F9" w:rsidRDefault="00825E21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 veți prezenta modul de pregătire a unghiei naturale pentru învelire,</w:t>
      </w:r>
      <w:r w:rsidR="008846F9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EB1CF4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argumenta alegerea </w:t>
      </w:r>
      <w:r w:rsidR="00D920B1">
        <w:rPr>
          <w:rFonts w:ascii="Times New Roman" w:hAnsi="Times New Roman" w:cs="Times New Roman"/>
          <w:b/>
          <w:bCs/>
          <w:lang w:val="ro-RO"/>
        </w:rPr>
        <w:t>formei unghiilor</w:t>
      </w:r>
      <w:r w:rsidR="00EB1CF4">
        <w:rPr>
          <w:rFonts w:ascii="Times New Roman" w:hAnsi="Times New Roman" w:cs="Times New Roman"/>
          <w:b/>
          <w:bCs/>
          <w:lang w:val="ro-RO"/>
        </w:rPr>
        <w:t xml:space="preserve">, </w:t>
      </w:r>
    </w:p>
    <w:p w:rsidR="00825E21" w:rsidRDefault="00825E21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 veți prezenta aspectele avute în vedere la finisarea construcției</w:t>
      </w:r>
      <w:r w:rsidR="00DE0E7D">
        <w:rPr>
          <w:rFonts w:ascii="Times New Roman" w:hAnsi="Times New Roman" w:cs="Times New Roman"/>
          <w:b/>
          <w:bCs/>
          <w:lang w:val="ro-RO"/>
        </w:rPr>
        <w:t xml:space="preserve"> cu gel</w:t>
      </w:r>
      <w:r>
        <w:rPr>
          <w:rFonts w:ascii="Times New Roman" w:hAnsi="Times New Roman" w:cs="Times New Roman"/>
          <w:b/>
          <w:bCs/>
          <w:lang w:val="ro-RO"/>
        </w:rPr>
        <w:t>,</w:t>
      </w:r>
    </w:p>
    <w:p w:rsidR="00A60359" w:rsidRDefault="00EB1CF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</w:t>
      </w:r>
      <w:r w:rsidR="005E5185">
        <w:rPr>
          <w:rFonts w:ascii="Times New Roman" w:hAnsi="Times New Roman" w:cs="Times New Roman"/>
          <w:b/>
          <w:bCs/>
          <w:lang w:val="ro-RO"/>
        </w:rPr>
        <w:t xml:space="preserve">veţi </w:t>
      </w:r>
      <w:r w:rsidR="005E5185" w:rsidRPr="005E5185">
        <w:rPr>
          <w:rFonts w:ascii="Times New Roman" w:hAnsi="Times New Roman" w:cs="Times New Roman"/>
          <w:b/>
          <w:bCs/>
          <w:lang w:val="ro-RO"/>
        </w:rPr>
        <w:t>p</w:t>
      </w:r>
      <w:r w:rsidR="005E5185"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C061FD" w:rsidRDefault="002313DF" w:rsidP="00C06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Timp de </w:t>
      </w:r>
      <w:r w:rsidRPr="002555B1">
        <w:rPr>
          <w:rFonts w:ascii="Times New Roman" w:hAnsi="Times New Roman" w:cs="Times New Roman"/>
          <w:b/>
          <w:bCs/>
          <w:lang w:val="ro-RO"/>
        </w:rPr>
        <w:t xml:space="preserve">lucru: </w:t>
      </w:r>
      <w:r w:rsidRPr="00825E21">
        <w:rPr>
          <w:rFonts w:ascii="Times New Roman" w:hAnsi="Times New Roman" w:cs="Times New Roman"/>
          <w:b/>
          <w:bCs/>
          <w:lang w:val="ro-RO"/>
        </w:rPr>
        <w:t>1</w:t>
      </w:r>
      <w:r w:rsidR="00825E21" w:rsidRPr="00825E21">
        <w:rPr>
          <w:rFonts w:ascii="Times New Roman" w:hAnsi="Times New Roman" w:cs="Times New Roman"/>
          <w:b/>
          <w:bCs/>
          <w:lang w:val="ro-RO"/>
        </w:rPr>
        <w:t>8</w:t>
      </w:r>
      <w:r w:rsidR="008846F9" w:rsidRPr="00825E21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-70"/>
        <w:tblW w:w="14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C061FD" w:rsidRPr="009C294E" w:rsidTr="00C061FD">
        <w:tc>
          <w:tcPr>
            <w:tcW w:w="693" w:type="dxa"/>
            <w:vMerge w:val="restart"/>
            <w:shd w:val="clear" w:color="auto" w:fill="D9D9D9"/>
            <w:vAlign w:val="center"/>
          </w:tcPr>
          <w:p w:rsidR="00C061FD" w:rsidRPr="009C294E" w:rsidRDefault="00C061FD" w:rsidP="00C061F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C061FD" w:rsidRPr="009C294E" w:rsidRDefault="00C061FD" w:rsidP="00C061FD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C061FD" w:rsidRPr="009C294E" w:rsidRDefault="00C061FD" w:rsidP="00C061F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3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C061FD" w:rsidRPr="009C294E" w:rsidRDefault="00C061FD" w:rsidP="00C061F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C061FD" w:rsidRPr="009C294E" w:rsidRDefault="00C061FD" w:rsidP="00C061F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C061FD" w:rsidRPr="009C294E" w:rsidTr="00C061FD">
        <w:tc>
          <w:tcPr>
            <w:tcW w:w="693" w:type="dxa"/>
            <w:vMerge/>
            <w:shd w:val="clear" w:color="auto" w:fill="D9D9D9"/>
            <w:vAlign w:val="center"/>
          </w:tcPr>
          <w:p w:rsidR="00C061FD" w:rsidRPr="009C294E" w:rsidRDefault="00C061FD" w:rsidP="00C061F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C061FD" w:rsidRPr="009C294E" w:rsidRDefault="00C061FD" w:rsidP="00C061FD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C061FD" w:rsidRPr="009C294E" w:rsidRDefault="00C061FD" w:rsidP="00C061F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C061FD" w:rsidRPr="009C294E" w:rsidRDefault="00C061FD" w:rsidP="00C061F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C061FD" w:rsidRPr="009C294E" w:rsidRDefault="00C061FD" w:rsidP="00C061F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C061FD" w:rsidRPr="009C294E" w:rsidRDefault="00C061FD" w:rsidP="00C061F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C061FD" w:rsidRPr="009C294E" w:rsidRDefault="00C061FD" w:rsidP="00C061F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C061FD" w:rsidRPr="009C294E" w:rsidTr="00C061FD">
        <w:trPr>
          <w:trHeight w:val="90"/>
        </w:trPr>
        <w:tc>
          <w:tcPr>
            <w:tcW w:w="693" w:type="dxa"/>
            <w:vMerge w:val="restart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C061FD" w:rsidRPr="00B07F46" w:rsidRDefault="00C061FD" w:rsidP="00C061FD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C061FD" w:rsidRPr="00B07F46" w:rsidRDefault="00C061FD" w:rsidP="00C061F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C061FD" w:rsidRPr="00B07F46" w:rsidRDefault="00C061FD" w:rsidP="00C061F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061FD" w:rsidRPr="009C294E" w:rsidTr="00C061FD">
        <w:trPr>
          <w:trHeight w:val="90"/>
        </w:trPr>
        <w:tc>
          <w:tcPr>
            <w:tcW w:w="693" w:type="dxa"/>
            <w:vMerge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C061FD" w:rsidRPr="00B07F46" w:rsidRDefault="00C061FD" w:rsidP="00C061F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C061FD" w:rsidRPr="00B07F46" w:rsidRDefault="00C061FD" w:rsidP="00C061F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061FD" w:rsidRPr="009C294E" w:rsidTr="00C061FD">
        <w:trPr>
          <w:trHeight w:val="90"/>
        </w:trPr>
        <w:tc>
          <w:tcPr>
            <w:tcW w:w="693" w:type="dxa"/>
            <w:vMerge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C061FD" w:rsidRPr="00B07F46" w:rsidRDefault="00C061FD" w:rsidP="00C061F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C061FD" w:rsidRPr="00B07F46" w:rsidRDefault="00C061FD" w:rsidP="00C061F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061FD" w:rsidRPr="009C294E" w:rsidTr="00C061FD">
        <w:trPr>
          <w:trHeight w:val="90"/>
        </w:trPr>
        <w:tc>
          <w:tcPr>
            <w:tcW w:w="693" w:type="dxa"/>
            <w:vMerge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C061FD" w:rsidRPr="00B07F46" w:rsidRDefault="00C061FD" w:rsidP="00C061F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C061FD" w:rsidRPr="00B07F46" w:rsidRDefault="00C061FD" w:rsidP="00C061F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061FD" w:rsidRPr="009C294E" w:rsidTr="00C061FD">
        <w:trPr>
          <w:trHeight w:val="90"/>
        </w:trPr>
        <w:tc>
          <w:tcPr>
            <w:tcW w:w="693" w:type="dxa"/>
            <w:vMerge w:val="restart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C061FD" w:rsidRPr="00B07F46" w:rsidRDefault="00C061FD" w:rsidP="00C061FD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C061FD" w:rsidRPr="00E8241C" w:rsidRDefault="00C061FD" w:rsidP="00C061FD">
            <w:pPr>
              <w:spacing w:after="0"/>
              <w:rPr>
                <w:rFonts w:ascii="Times New Roman" w:hAnsi="Times New Roman"/>
              </w:rPr>
            </w:pPr>
            <w:r w:rsidRPr="00E8241C">
              <w:rPr>
                <w:rFonts w:ascii="Times New Roman" w:hAnsi="Times New Roman" w:cs="Times New Roman"/>
                <w:lang w:val="ro-RO"/>
              </w:rPr>
              <w:t xml:space="preserve">Realizarea </w:t>
            </w:r>
            <w:r w:rsidRPr="00E8241C">
              <w:rPr>
                <w:rFonts w:ascii="Times New Roman" w:hAnsi="Times New Roman"/>
              </w:rPr>
              <w:t>învelirii unghiilor cu gel în vederea corijării acestora folosind șablonul</w:t>
            </w:r>
          </w:p>
        </w:tc>
        <w:tc>
          <w:tcPr>
            <w:tcW w:w="1312" w:type="dxa"/>
          </w:tcPr>
          <w:p w:rsidR="00C061FD" w:rsidRPr="00B07F46" w:rsidRDefault="00C061FD" w:rsidP="00C061F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 </w:t>
            </w:r>
            <w:r w:rsidRPr="00B07F46">
              <w:rPr>
                <w:rFonts w:ascii="Times New Roman" w:hAnsi="Times New Roman"/>
              </w:rPr>
              <w:t>puncte</w:t>
            </w:r>
          </w:p>
        </w:tc>
        <w:tc>
          <w:tcPr>
            <w:tcW w:w="1134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061FD" w:rsidRPr="009C294E" w:rsidTr="00C061FD">
        <w:trPr>
          <w:trHeight w:val="90"/>
        </w:trPr>
        <w:tc>
          <w:tcPr>
            <w:tcW w:w="693" w:type="dxa"/>
            <w:vMerge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061FD" w:rsidRPr="00B07F46" w:rsidRDefault="00C061FD" w:rsidP="00C061FD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C061FD" w:rsidRPr="00B07F46" w:rsidRDefault="00C061FD" w:rsidP="00C061F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realizării lucrărilor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C061FD" w:rsidRDefault="00C061FD" w:rsidP="00C061F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061FD" w:rsidRPr="009C294E" w:rsidTr="00C061FD">
        <w:trPr>
          <w:trHeight w:val="90"/>
        </w:trPr>
        <w:tc>
          <w:tcPr>
            <w:tcW w:w="693" w:type="dxa"/>
            <w:vMerge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061FD" w:rsidRPr="00B07F46" w:rsidRDefault="00C061FD" w:rsidP="00C061FD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C061FD" w:rsidRPr="00B07F46" w:rsidRDefault="00C061FD" w:rsidP="00C061F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C061FD" w:rsidRPr="00B07F46" w:rsidRDefault="00C061FD" w:rsidP="00C061F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061FD" w:rsidRPr="009C294E" w:rsidTr="00C061FD">
        <w:trPr>
          <w:trHeight w:val="90"/>
        </w:trPr>
        <w:tc>
          <w:tcPr>
            <w:tcW w:w="693" w:type="dxa"/>
            <w:vMerge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061FD" w:rsidRPr="00B07F46" w:rsidRDefault="00C061FD" w:rsidP="00C061FD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C061FD" w:rsidRPr="005E5185" w:rsidRDefault="00C061FD" w:rsidP="00C061FD">
            <w:pPr>
              <w:spacing w:after="0"/>
              <w:rPr>
                <w:rFonts w:ascii="Times New Roman" w:hAnsi="Times New Roman"/>
                <w:lang w:val="ro-RO"/>
              </w:rPr>
            </w:pPr>
            <w:r w:rsidRPr="005E5185">
              <w:rPr>
                <w:rFonts w:ascii="Times New Roman" w:hAnsi="Times New Roman"/>
              </w:rPr>
              <w:t>Respectarea normelor de sănătate şi securitate a muncii ş</w:t>
            </w:r>
            <w:r w:rsidRPr="005E5185">
              <w:rPr>
                <w:rFonts w:ascii="Times New Roman" w:hAnsi="Times New Roman" w:cs="Times New Roman"/>
              </w:rPr>
              <w:t>i de igienă specifice</w:t>
            </w:r>
          </w:p>
        </w:tc>
        <w:tc>
          <w:tcPr>
            <w:tcW w:w="1312" w:type="dxa"/>
          </w:tcPr>
          <w:p w:rsidR="00C061FD" w:rsidRPr="00B07F46" w:rsidRDefault="00C061FD" w:rsidP="00C061F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061FD" w:rsidRPr="0033094C" w:rsidTr="00C061FD">
        <w:trPr>
          <w:trHeight w:val="84"/>
        </w:trPr>
        <w:tc>
          <w:tcPr>
            <w:tcW w:w="9895" w:type="dxa"/>
            <w:gridSpan w:val="3"/>
            <w:shd w:val="clear" w:color="auto" w:fill="CCFF99"/>
          </w:tcPr>
          <w:p w:rsidR="00C061FD" w:rsidRPr="0033094C" w:rsidRDefault="00C061FD" w:rsidP="00C061F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061FD" w:rsidRPr="0033094C" w:rsidTr="00C061FD">
        <w:tc>
          <w:tcPr>
            <w:tcW w:w="693" w:type="dxa"/>
            <w:vMerge w:val="restart"/>
            <w:shd w:val="clear" w:color="auto" w:fill="D9D9D9"/>
            <w:vAlign w:val="center"/>
          </w:tcPr>
          <w:p w:rsidR="00C061FD" w:rsidRPr="0033094C" w:rsidRDefault="00C061FD" w:rsidP="00C061F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C061FD" w:rsidRPr="0033094C" w:rsidRDefault="00C061FD" w:rsidP="00C061FD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C061FD" w:rsidRPr="0033094C" w:rsidRDefault="00C061FD" w:rsidP="00C061F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C061FD" w:rsidRPr="0033094C" w:rsidRDefault="00C061FD" w:rsidP="00C061F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C061FD" w:rsidRPr="0033094C" w:rsidRDefault="00C061FD" w:rsidP="00C061F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C061FD" w:rsidRPr="0033094C" w:rsidTr="00C061FD">
        <w:tc>
          <w:tcPr>
            <w:tcW w:w="693" w:type="dxa"/>
            <w:vMerge/>
            <w:shd w:val="clear" w:color="auto" w:fill="D9D9D9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C061FD" w:rsidRPr="0033094C" w:rsidRDefault="00C061FD" w:rsidP="00C061FD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C061FD" w:rsidRPr="0033094C" w:rsidRDefault="00C061FD" w:rsidP="00C061F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C061FD" w:rsidRPr="0033094C" w:rsidRDefault="00C061FD" w:rsidP="00C061F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C061FD" w:rsidRPr="0033094C" w:rsidRDefault="00C061FD" w:rsidP="00C061F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C061FD" w:rsidRPr="0033094C" w:rsidRDefault="00C061FD" w:rsidP="00C061F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C061FD" w:rsidRPr="0033094C" w:rsidRDefault="00C061FD" w:rsidP="00C061F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C061FD" w:rsidRPr="009C294E" w:rsidTr="00C061FD">
        <w:tc>
          <w:tcPr>
            <w:tcW w:w="693" w:type="dxa"/>
            <w:vMerge w:val="restart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C061FD" w:rsidRPr="00B07F46" w:rsidRDefault="00C061FD" w:rsidP="00C061FD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C061FD" w:rsidRPr="0041207A" w:rsidRDefault="00C061FD" w:rsidP="00C061FD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061FD" w:rsidRPr="009C294E" w:rsidTr="00C061FD">
        <w:tc>
          <w:tcPr>
            <w:tcW w:w="693" w:type="dxa"/>
            <w:vMerge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061FD" w:rsidRPr="00B07F46" w:rsidRDefault="00C061FD" w:rsidP="00C061FD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C061FD" w:rsidRPr="00340E8E" w:rsidRDefault="00C061FD" w:rsidP="00C061FD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340E8E">
              <w:rPr>
                <w:rFonts w:ascii="Times New Roman" w:hAnsi="Times New Roman" w:cs="Times New Roman"/>
                <w:bCs/>
                <w:lang w:val="ro-RO"/>
              </w:rPr>
              <w:t>Prezentarea modului de pregătire a unghiei naturale pentru învelire</w:t>
            </w:r>
          </w:p>
        </w:tc>
        <w:tc>
          <w:tcPr>
            <w:tcW w:w="1312" w:type="dxa"/>
          </w:tcPr>
          <w:p w:rsidR="00C061FD" w:rsidRDefault="00C061FD" w:rsidP="00C061FD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061FD" w:rsidRPr="009C294E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061FD" w:rsidRPr="0033094C" w:rsidTr="00C061FD">
        <w:tc>
          <w:tcPr>
            <w:tcW w:w="693" w:type="dxa"/>
            <w:vMerge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C061FD" w:rsidRPr="00340E8E" w:rsidRDefault="00C061FD" w:rsidP="00C061FD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340E8E">
              <w:rPr>
                <w:rFonts w:ascii="Times New Roman" w:hAnsi="Times New Roman" w:cs="Times New Roman"/>
                <w:bCs/>
                <w:lang w:val="ro-RO"/>
              </w:rPr>
              <w:t xml:space="preserve">Argumentarea alegerii formei unghiilor </w:t>
            </w:r>
          </w:p>
        </w:tc>
        <w:tc>
          <w:tcPr>
            <w:tcW w:w="1312" w:type="dxa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061FD" w:rsidRPr="0033094C" w:rsidTr="00C061FD">
        <w:tc>
          <w:tcPr>
            <w:tcW w:w="693" w:type="dxa"/>
            <w:vMerge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C061FD" w:rsidRPr="00340E8E" w:rsidRDefault="00C061FD" w:rsidP="00C061FD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340E8E">
              <w:rPr>
                <w:rFonts w:ascii="Times New Roman" w:hAnsi="Times New Roman" w:cs="Times New Roman"/>
                <w:bCs/>
                <w:lang w:val="ro-RO"/>
              </w:rPr>
              <w:t>Prezentarea aspectelor avute în vedere la finisarea construcției cu gel</w:t>
            </w:r>
          </w:p>
        </w:tc>
        <w:tc>
          <w:tcPr>
            <w:tcW w:w="1312" w:type="dxa"/>
          </w:tcPr>
          <w:p w:rsidR="00C061FD" w:rsidRPr="00B07F46" w:rsidRDefault="00C061FD" w:rsidP="00C061FD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061FD" w:rsidRPr="0033094C" w:rsidTr="00C061FD">
        <w:tc>
          <w:tcPr>
            <w:tcW w:w="693" w:type="dxa"/>
            <w:vMerge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C061FD" w:rsidRPr="00E23A5A" w:rsidRDefault="00C061FD" w:rsidP="00C061FD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r w:rsidRPr="003B671B">
              <w:rPr>
                <w:rFonts w:ascii="Times New Roman" w:hAnsi="Times New Roman" w:cs="Times New Roman"/>
              </w:rPr>
              <w:t xml:space="preserve">și coerentă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r w:rsidRPr="003B671B">
              <w:rPr>
                <w:rFonts w:ascii="Times New Roman" w:hAnsi="Times New Roman" w:cs="Times New Roman"/>
              </w:rPr>
              <w:t xml:space="preserve">orale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  <w:r w:rsidRPr="00E23A5A">
              <w:rPr>
                <w:lang w:val="ro-RO"/>
              </w:rPr>
              <w:t>.</w:t>
            </w:r>
          </w:p>
        </w:tc>
        <w:tc>
          <w:tcPr>
            <w:tcW w:w="1312" w:type="dxa"/>
          </w:tcPr>
          <w:p w:rsidR="00C061FD" w:rsidRPr="00A7425D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061FD" w:rsidRPr="0033094C" w:rsidTr="00C061FD">
        <w:tc>
          <w:tcPr>
            <w:tcW w:w="693" w:type="dxa"/>
            <w:vMerge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061FD" w:rsidRPr="0033094C" w:rsidTr="00C061FD">
        <w:tc>
          <w:tcPr>
            <w:tcW w:w="9895" w:type="dxa"/>
            <w:gridSpan w:val="3"/>
            <w:shd w:val="clear" w:color="auto" w:fill="CCFF99"/>
          </w:tcPr>
          <w:p w:rsidR="00C061FD" w:rsidRPr="0033094C" w:rsidRDefault="00C061FD" w:rsidP="00C061F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5"/>
            </w:r>
          </w:p>
        </w:tc>
        <w:tc>
          <w:tcPr>
            <w:tcW w:w="1312" w:type="dxa"/>
            <w:shd w:val="clear" w:color="auto" w:fill="CCFF99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061FD" w:rsidRPr="0033094C" w:rsidTr="00C061FD">
        <w:tc>
          <w:tcPr>
            <w:tcW w:w="9895" w:type="dxa"/>
            <w:gridSpan w:val="3"/>
            <w:shd w:val="clear" w:color="auto" w:fill="CCFF99"/>
          </w:tcPr>
          <w:p w:rsidR="00C061FD" w:rsidRPr="00320C14" w:rsidRDefault="00C061FD" w:rsidP="00C061F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C061FD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061FD" w:rsidRPr="0033094C" w:rsidTr="00C061FD">
        <w:tc>
          <w:tcPr>
            <w:tcW w:w="11207" w:type="dxa"/>
            <w:gridSpan w:val="4"/>
          </w:tcPr>
          <w:p w:rsidR="00C061FD" w:rsidRPr="00A60359" w:rsidRDefault="00C061FD" w:rsidP="00C061F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C061FD" w:rsidRPr="0033094C" w:rsidRDefault="00C061FD" w:rsidP="00C061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7A4C1A" w:rsidRDefault="007A4C1A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C061FD" w:rsidRDefault="00C061FD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BFC" w:rsidRDefault="00F27BFC" w:rsidP="00A60359">
      <w:pPr>
        <w:spacing w:after="0"/>
      </w:pPr>
      <w:r>
        <w:separator/>
      </w:r>
    </w:p>
  </w:endnote>
  <w:endnote w:type="continuationSeparator" w:id="1">
    <w:p w:rsidR="00F27BFC" w:rsidRDefault="00F27BFC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BFC" w:rsidRDefault="00F27BFC" w:rsidP="00A60359">
      <w:pPr>
        <w:spacing w:after="0"/>
      </w:pPr>
      <w:r>
        <w:separator/>
      </w:r>
    </w:p>
  </w:footnote>
  <w:footnote w:type="continuationSeparator" w:id="1">
    <w:p w:rsidR="00F27BFC" w:rsidRDefault="00F27BFC" w:rsidP="00A60359">
      <w:pPr>
        <w:spacing w:after="0"/>
      </w:pPr>
      <w:r>
        <w:continuationSeparator/>
      </w:r>
    </w:p>
  </w:footnote>
  <w:footnote w:id="2">
    <w:p w:rsidR="00C061FD" w:rsidRPr="00C061FD" w:rsidRDefault="00C061FD" w:rsidP="00C061FD">
      <w:pPr>
        <w:pStyle w:val="FootnoteText"/>
        <w:spacing w:after="0"/>
        <w:rPr>
          <w:sz w:val="16"/>
          <w:szCs w:val="16"/>
          <w:lang w:val="ro-RO"/>
        </w:rPr>
      </w:pPr>
      <w:r w:rsidRPr="00C061FD">
        <w:rPr>
          <w:rStyle w:val="FootnoteReference"/>
          <w:sz w:val="16"/>
          <w:szCs w:val="16"/>
        </w:rPr>
        <w:footnoteRef/>
      </w:r>
      <w:r w:rsidRPr="00C061FD">
        <w:rPr>
          <w:sz w:val="16"/>
          <w:szCs w:val="16"/>
        </w:rPr>
        <w:t xml:space="preserve"> </w:t>
      </w:r>
      <w:r w:rsidRPr="00C061FD">
        <w:rPr>
          <w:rFonts w:cs="Arial"/>
          <w:sz w:val="16"/>
          <w:szCs w:val="16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C061FD">
        <w:rPr>
          <w:rFonts w:cs="Arial"/>
          <w:sz w:val="16"/>
          <w:szCs w:val="16"/>
          <w:u w:val="single"/>
          <w:lang w:val="ro-RO"/>
        </w:rPr>
        <w:t>nivelul</w:t>
      </w:r>
      <w:r w:rsidRPr="00C061FD">
        <w:rPr>
          <w:rFonts w:cs="Arial"/>
          <w:sz w:val="16"/>
          <w:szCs w:val="16"/>
          <w:lang w:val="ro-RO"/>
        </w:rPr>
        <w:t xml:space="preserve"> de dobândire a competenţei. Fiecărui criteriu i se alocă un punctaj maxim.</w:t>
      </w:r>
    </w:p>
  </w:footnote>
  <w:footnote w:id="3">
    <w:p w:rsidR="00C061FD" w:rsidRPr="00C061FD" w:rsidRDefault="00C061FD" w:rsidP="00C061FD">
      <w:pPr>
        <w:pStyle w:val="Indent1"/>
        <w:ind w:left="0" w:firstLine="0"/>
        <w:rPr>
          <w:rFonts w:ascii="Cambria" w:hAnsi="Cambria" w:cs="Arial"/>
          <w:color w:val="auto"/>
          <w:sz w:val="16"/>
          <w:szCs w:val="16"/>
          <w:lang w:val="ro-RO"/>
        </w:rPr>
      </w:pPr>
      <w:r w:rsidRPr="00C061FD">
        <w:rPr>
          <w:rStyle w:val="FootnoteReference"/>
          <w:rFonts w:ascii="Cambria" w:hAnsi="Cambria"/>
          <w:color w:val="auto"/>
          <w:sz w:val="16"/>
          <w:szCs w:val="16"/>
        </w:rPr>
        <w:footnoteRef/>
      </w:r>
      <w:r w:rsidRPr="00C061FD">
        <w:rPr>
          <w:rFonts w:ascii="Cambria" w:hAnsi="Cambria"/>
          <w:color w:val="auto"/>
          <w:sz w:val="16"/>
          <w:szCs w:val="16"/>
          <w:lang w:val="ro-RO"/>
        </w:rPr>
        <w:t xml:space="preserve"> </w:t>
      </w:r>
      <w:r w:rsidRPr="00C061FD">
        <w:rPr>
          <w:rFonts w:ascii="Cambria" w:hAnsi="Cambria" w:cs="Arial"/>
          <w:color w:val="auto"/>
          <w:sz w:val="16"/>
          <w:szCs w:val="16"/>
          <w:lang w:val="ro-RO"/>
        </w:rPr>
        <w:t>Fiecare criteriu este detaliat prin indicatori de realizare, definiţi în relaţie cu competențele/rezultatele învăţării. Fiecărui indicator i se alocă un număr de puncte. Suma punctelor indicatorilor este egală cu punctajul maxim al criteriului.</w:t>
      </w:r>
    </w:p>
  </w:footnote>
  <w:footnote w:id="4">
    <w:p w:rsidR="00C061FD" w:rsidRPr="00C061FD" w:rsidRDefault="00C061FD" w:rsidP="00C061FD">
      <w:pPr>
        <w:pStyle w:val="FootnoteText"/>
        <w:spacing w:after="0"/>
        <w:rPr>
          <w:sz w:val="16"/>
          <w:szCs w:val="16"/>
          <w:lang w:val="ro-RO"/>
        </w:rPr>
      </w:pPr>
      <w:r w:rsidRPr="00C061FD">
        <w:rPr>
          <w:rStyle w:val="FootnoteReference"/>
          <w:sz w:val="16"/>
          <w:szCs w:val="16"/>
        </w:rPr>
        <w:footnoteRef/>
      </w:r>
      <w:r w:rsidRPr="00C061FD">
        <w:rPr>
          <w:sz w:val="16"/>
          <w:szCs w:val="16"/>
        </w:rPr>
        <w:t xml:space="preserve"> </w:t>
      </w:r>
      <w:r w:rsidRPr="00C061FD">
        <w:rPr>
          <w:sz w:val="16"/>
          <w:szCs w:val="16"/>
          <w:lang w:val="ro-RO"/>
        </w:rPr>
        <w:t>Se trece de către fiecare evaluator punctajul total obținut de candidat pentru toate criteriile</w:t>
      </w:r>
    </w:p>
  </w:footnote>
  <w:footnote w:id="5">
    <w:p w:rsidR="00C061FD" w:rsidRPr="00C061FD" w:rsidRDefault="00C061FD" w:rsidP="00C061FD">
      <w:pPr>
        <w:pStyle w:val="FootnoteText"/>
        <w:spacing w:after="0"/>
        <w:rPr>
          <w:sz w:val="16"/>
          <w:szCs w:val="16"/>
          <w:lang w:val="ro-RO"/>
        </w:rPr>
      </w:pPr>
      <w:r w:rsidRPr="00C061FD">
        <w:rPr>
          <w:rStyle w:val="FootnoteReference"/>
          <w:sz w:val="16"/>
          <w:szCs w:val="16"/>
        </w:rPr>
        <w:footnoteRef/>
      </w:r>
      <w:r w:rsidRPr="00C061FD">
        <w:rPr>
          <w:sz w:val="16"/>
          <w:szCs w:val="16"/>
        </w:rPr>
        <w:t xml:space="preserve"> </w:t>
      </w:r>
      <w:r w:rsidRPr="00C061FD">
        <w:rPr>
          <w:sz w:val="16"/>
          <w:szCs w:val="16"/>
          <w:lang w:val="ro-RO"/>
        </w:rPr>
        <w:t>Se trece de către fiecare evaluator punctajul total obținut de candidat pentru toate criteriile</w:t>
      </w:r>
    </w:p>
    <w:p w:rsidR="00C061FD" w:rsidRPr="00C061FD" w:rsidRDefault="00C061FD" w:rsidP="00C061FD">
      <w:pPr>
        <w:pStyle w:val="FootnoteText"/>
        <w:spacing w:after="0"/>
        <w:rPr>
          <w:sz w:val="16"/>
          <w:szCs w:val="16"/>
          <w:lang w:val="ro-RO"/>
        </w:rPr>
      </w:pPr>
      <w:r w:rsidRPr="00C061FD">
        <w:rPr>
          <w:rStyle w:val="FootnoteReference"/>
          <w:sz w:val="16"/>
          <w:szCs w:val="16"/>
          <w:lang w:val="ro-RO"/>
        </w:rPr>
        <w:t>5</w:t>
      </w:r>
      <w:r w:rsidRPr="00C061FD">
        <w:rPr>
          <w:sz w:val="16"/>
          <w:szCs w:val="16"/>
        </w:rPr>
        <w:t xml:space="preserve"> </w:t>
      </w:r>
      <w:r w:rsidRPr="00C061FD">
        <w:rPr>
          <w:sz w:val="16"/>
          <w:szCs w:val="16"/>
          <w:lang w:val="ro-RO"/>
        </w:rPr>
        <w:t xml:space="preserve">Se trece de către fiecare evaluator punctajul total acordat pentru candidat </w:t>
      </w:r>
    </w:p>
    <w:p w:rsidR="00C061FD" w:rsidRPr="00C061FD" w:rsidRDefault="00C061FD" w:rsidP="00C061FD">
      <w:pPr>
        <w:pStyle w:val="FootnoteText"/>
        <w:spacing w:after="0"/>
        <w:rPr>
          <w:sz w:val="16"/>
          <w:szCs w:val="16"/>
          <w:lang w:val="ro-RO"/>
        </w:rPr>
      </w:pPr>
      <w:r w:rsidRPr="00C061FD">
        <w:rPr>
          <w:rStyle w:val="FootnoteReference"/>
          <w:sz w:val="16"/>
          <w:szCs w:val="16"/>
          <w:lang w:val="ro-RO"/>
        </w:rPr>
        <w:t>6</w:t>
      </w:r>
      <w:r w:rsidRPr="00C061FD">
        <w:rPr>
          <w:sz w:val="16"/>
          <w:szCs w:val="16"/>
        </w:rPr>
        <w:t xml:space="preserve"> </w:t>
      </w:r>
      <w:r w:rsidRPr="00C061FD">
        <w:rPr>
          <w:sz w:val="16"/>
          <w:szCs w:val="16"/>
          <w:lang w:val="ro-RO"/>
        </w:rPr>
        <w:t>Se calculează punctajul final ca medie aritmetică a punctajelor acordate de fiecare dintre cei trei evaluatori</w:t>
      </w:r>
    </w:p>
    <w:p w:rsidR="00C061FD" w:rsidRPr="00C061FD" w:rsidRDefault="00C061FD" w:rsidP="00C061FD">
      <w:pPr>
        <w:pStyle w:val="FootnoteText"/>
        <w:spacing w:after="0"/>
        <w:rPr>
          <w:sz w:val="16"/>
          <w:szCs w:val="16"/>
          <w:lang w:val="ro-RO"/>
        </w:rPr>
      </w:pPr>
      <w:r w:rsidRPr="00C061FD">
        <w:rPr>
          <w:rStyle w:val="FootnoteReference"/>
          <w:sz w:val="16"/>
          <w:szCs w:val="16"/>
          <w:lang w:val="ro-RO"/>
        </w:rPr>
        <w:t xml:space="preserve">7 </w:t>
      </w:r>
      <w:r w:rsidRPr="00C061FD">
        <w:rPr>
          <w:rFonts w:eastAsia="Times New Roman"/>
          <w:sz w:val="16"/>
          <w:szCs w:val="16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0359"/>
    <w:rsid w:val="0000374B"/>
    <w:rsid w:val="00010604"/>
    <w:rsid w:val="000D53C2"/>
    <w:rsid w:val="000D5B5C"/>
    <w:rsid w:val="000D64AB"/>
    <w:rsid w:val="000E1929"/>
    <w:rsid w:val="000E302D"/>
    <w:rsid w:val="000E4A3F"/>
    <w:rsid w:val="000F26B3"/>
    <w:rsid w:val="000F2D20"/>
    <w:rsid w:val="001032C3"/>
    <w:rsid w:val="001122DD"/>
    <w:rsid w:val="001140DF"/>
    <w:rsid w:val="00125508"/>
    <w:rsid w:val="0012677D"/>
    <w:rsid w:val="00132860"/>
    <w:rsid w:val="001359CA"/>
    <w:rsid w:val="00146A26"/>
    <w:rsid w:val="00146BF3"/>
    <w:rsid w:val="001634DA"/>
    <w:rsid w:val="001642E9"/>
    <w:rsid w:val="0019608F"/>
    <w:rsid w:val="001C4701"/>
    <w:rsid w:val="001F20CA"/>
    <w:rsid w:val="001F43F4"/>
    <w:rsid w:val="001F4E4C"/>
    <w:rsid w:val="0020779F"/>
    <w:rsid w:val="00226062"/>
    <w:rsid w:val="002313DF"/>
    <w:rsid w:val="00235C9B"/>
    <w:rsid w:val="002403EA"/>
    <w:rsid w:val="00241483"/>
    <w:rsid w:val="00244738"/>
    <w:rsid w:val="002555B1"/>
    <w:rsid w:val="00273436"/>
    <w:rsid w:val="002B47A0"/>
    <w:rsid w:val="002C0752"/>
    <w:rsid w:val="00332B28"/>
    <w:rsid w:val="003400D1"/>
    <w:rsid w:val="00340E8E"/>
    <w:rsid w:val="00346BB8"/>
    <w:rsid w:val="003627C8"/>
    <w:rsid w:val="0036478E"/>
    <w:rsid w:val="00365991"/>
    <w:rsid w:val="00382C6F"/>
    <w:rsid w:val="0038335A"/>
    <w:rsid w:val="00385A50"/>
    <w:rsid w:val="00391E11"/>
    <w:rsid w:val="0039280B"/>
    <w:rsid w:val="003A2807"/>
    <w:rsid w:val="003B2FD4"/>
    <w:rsid w:val="003B671B"/>
    <w:rsid w:val="003C730E"/>
    <w:rsid w:val="003D5AA8"/>
    <w:rsid w:val="003E535F"/>
    <w:rsid w:val="003E68C4"/>
    <w:rsid w:val="0041207A"/>
    <w:rsid w:val="00433603"/>
    <w:rsid w:val="00433A4A"/>
    <w:rsid w:val="00450DCF"/>
    <w:rsid w:val="004A128F"/>
    <w:rsid w:val="004B1712"/>
    <w:rsid w:val="004D5649"/>
    <w:rsid w:val="004F3949"/>
    <w:rsid w:val="00547C53"/>
    <w:rsid w:val="0056396C"/>
    <w:rsid w:val="00595DAC"/>
    <w:rsid w:val="00595F83"/>
    <w:rsid w:val="005A07D2"/>
    <w:rsid w:val="005C0133"/>
    <w:rsid w:val="005C062C"/>
    <w:rsid w:val="005D2FCA"/>
    <w:rsid w:val="005E26AB"/>
    <w:rsid w:val="005E5185"/>
    <w:rsid w:val="005F18CF"/>
    <w:rsid w:val="00620386"/>
    <w:rsid w:val="006244EA"/>
    <w:rsid w:val="0062569A"/>
    <w:rsid w:val="00630B28"/>
    <w:rsid w:val="00660553"/>
    <w:rsid w:val="00666324"/>
    <w:rsid w:val="0068004E"/>
    <w:rsid w:val="006E5774"/>
    <w:rsid w:val="007053FA"/>
    <w:rsid w:val="00720709"/>
    <w:rsid w:val="00751431"/>
    <w:rsid w:val="00764DD6"/>
    <w:rsid w:val="00776186"/>
    <w:rsid w:val="00790A2C"/>
    <w:rsid w:val="007A4C1A"/>
    <w:rsid w:val="007A6088"/>
    <w:rsid w:val="007B1D1F"/>
    <w:rsid w:val="007D4280"/>
    <w:rsid w:val="007E22FB"/>
    <w:rsid w:val="007F4A45"/>
    <w:rsid w:val="00804A61"/>
    <w:rsid w:val="00825E21"/>
    <w:rsid w:val="00832483"/>
    <w:rsid w:val="00835D1D"/>
    <w:rsid w:val="008846F9"/>
    <w:rsid w:val="00895070"/>
    <w:rsid w:val="008D0C41"/>
    <w:rsid w:val="008E695E"/>
    <w:rsid w:val="009139D0"/>
    <w:rsid w:val="009620B6"/>
    <w:rsid w:val="00997268"/>
    <w:rsid w:val="009B5E87"/>
    <w:rsid w:val="009B6506"/>
    <w:rsid w:val="009C7150"/>
    <w:rsid w:val="009E16BA"/>
    <w:rsid w:val="009E2903"/>
    <w:rsid w:val="00A0197B"/>
    <w:rsid w:val="00A055CA"/>
    <w:rsid w:val="00A50A6E"/>
    <w:rsid w:val="00A60359"/>
    <w:rsid w:val="00A6243E"/>
    <w:rsid w:val="00A6798A"/>
    <w:rsid w:val="00A76A26"/>
    <w:rsid w:val="00AB05AC"/>
    <w:rsid w:val="00AE1159"/>
    <w:rsid w:val="00AF10F2"/>
    <w:rsid w:val="00B170E0"/>
    <w:rsid w:val="00B20002"/>
    <w:rsid w:val="00B23EF2"/>
    <w:rsid w:val="00B42110"/>
    <w:rsid w:val="00B67FED"/>
    <w:rsid w:val="00B70CF8"/>
    <w:rsid w:val="00B75598"/>
    <w:rsid w:val="00B810CA"/>
    <w:rsid w:val="00BF6D91"/>
    <w:rsid w:val="00BF7E1C"/>
    <w:rsid w:val="00C061FD"/>
    <w:rsid w:val="00C16041"/>
    <w:rsid w:val="00C22BBA"/>
    <w:rsid w:val="00C4283F"/>
    <w:rsid w:val="00C5629B"/>
    <w:rsid w:val="00C60562"/>
    <w:rsid w:val="00C97F7C"/>
    <w:rsid w:val="00CB7C5A"/>
    <w:rsid w:val="00CC171C"/>
    <w:rsid w:val="00CC5B32"/>
    <w:rsid w:val="00CD3381"/>
    <w:rsid w:val="00CD60F8"/>
    <w:rsid w:val="00CD67B2"/>
    <w:rsid w:val="00D03A4E"/>
    <w:rsid w:val="00D261C6"/>
    <w:rsid w:val="00D337CB"/>
    <w:rsid w:val="00D41B70"/>
    <w:rsid w:val="00D529BA"/>
    <w:rsid w:val="00D65EDE"/>
    <w:rsid w:val="00D920B1"/>
    <w:rsid w:val="00DA4BE1"/>
    <w:rsid w:val="00DA6281"/>
    <w:rsid w:val="00DB2D40"/>
    <w:rsid w:val="00DB3D30"/>
    <w:rsid w:val="00DC5572"/>
    <w:rsid w:val="00DC612D"/>
    <w:rsid w:val="00DD3766"/>
    <w:rsid w:val="00DE0E7D"/>
    <w:rsid w:val="00E13E89"/>
    <w:rsid w:val="00E16C6C"/>
    <w:rsid w:val="00E26FF7"/>
    <w:rsid w:val="00E55413"/>
    <w:rsid w:val="00E758E6"/>
    <w:rsid w:val="00E75985"/>
    <w:rsid w:val="00E8241C"/>
    <w:rsid w:val="00E94993"/>
    <w:rsid w:val="00EA10DC"/>
    <w:rsid w:val="00EB1CF4"/>
    <w:rsid w:val="00EB7DF6"/>
    <w:rsid w:val="00EC16E8"/>
    <w:rsid w:val="00EE5EC3"/>
    <w:rsid w:val="00F27BFC"/>
    <w:rsid w:val="00F51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4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Sue Thomas</cp:lastModifiedBy>
  <cp:revision>79</cp:revision>
  <dcterms:created xsi:type="dcterms:W3CDTF">2016-10-17T10:46:00Z</dcterms:created>
  <dcterms:modified xsi:type="dcterms:W3CDTF">2017-01-27T03:42:00Z</dcterms:modified>
</cp:coreProperties>
</file>