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261" w:rsidRPr="00B45261" w:rsidRDefault="00B45261" w:rsidP="00B45261">
      <w:pPr>
        <w:contextualSpacing/>
        <w:jc w:val="both"/>
        <w:rPr>
          <w:b/>
          <w:lang w:val="pt-BR"/>
        </w:rPr>
      </w:pPr>
    </w:p>
    <w:p w:rsidR="00B45261" w:rsidRPr="00B45261" w:rsidRDefault="00B45261" w:rsidP="00B45261">
      <w:pPr>
        <w:contextualSpacing/>
        <w:jc w:val="center"/>
        <w:rPr>
          <w:b/>
          <w:lang w:val="pt-BR"/>
        </w:rPr>
      </w:pPr>
      <w:r w:rsidRPr="00B45261">
        <w:rPr>
          <w:b/>
          <w:lang w:val="pt-BR"/>
        </w:rPr>
        <w:t>REGULAMENT DE PARTICIPARE la FESTIVALUL-CONCURS DE MUZICĂ FOLK</w:t>
      </w:r>
    </w:p>
    <w:p w:rsidR="00B45261" w:rsidRPr="00B45261" w:rsidRDefault="00B45261" w:rsidP="00B45261">
      <w:pPr>
        <w:contextualSpacing/>
        <w:jc w:val="center"/>
        <w:rPr>
          <w:b/>
          <w:lang w:val="pt-BR"/>
        </w:rPr>
      </w:pPr>
      <w:r w:rsidRPr="00B45261">
        <w:rPr>
          <w:b/>
          <w:lang w:val="pt-BR"/>
        </w:rPr>
        <w:t xml:space="preserve">„TE SALUT, GENERAȚIE ÎN BLUGI!” </w:t>
      </w:r>
    </w:p>
    <w:p w:rsidR="00B45261" w:rsidRPr="00B45261" w:rsidRDefault="00B45261" w:rsidP="00B45261">
      <w:pPr>
        <w:contextualSpacing/>
        <w:jc w:val="center"/>
        <w:rPr>
          <w:b/>
          <w:lang w:val="pt-BR"/>
        </w:rPr>
      </w:pPr>
      <w:r w:rsidRPr="00B45261">
        <w:rPr>
          <w:b/>
          <w:lang w:val="pt-BR"/>
        </w:rPr>
        <w:t>(in memoriam Adrian Păunescu)</w:t>
      </w:r>
    </w:p>
    <w:p w:rsid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b/>
          <w:bCs/>
          <w:iCs/>
          <w:color w:val="C00000"/>
          <w:lang w:val="pt-BR"/>
        </w:rPr>
      </w:pPr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b/>
          <w:bCs/>
          <w:iCs/>
          <w:color w:val="C00000"/>
          <w:lang w:val="ro-RO"/>
        </w:rPr>
      </w:pPr>
      <w:r w:rsidRPr="00B45261">
        <w:rPr>
          <w:b/>
          <w:bCs/>
          <w:iCs/>
          <w:color w:val="C00000"/>
          <w:lang w:val="pt-BR"/>
        </w:rPr>
        <w:t>ÎNSCRIEREA PARTICIPAN</w:t>
      </w:r>
      <w:r w:rsidRPr="00B45261">
        <w:rPr>
          <w:b/>
          <w:bCs/>
          <w:iCs/>
          <w:color w:val="C00000"/>
          <w:lang w:val="ro-RO"/>
        </w:rPr>
        <w:t>ŢILOR  ÎN CONCURS:</w:t>
      </w:r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ind w:firstLine="720"/>
        <w:contextualSpacing/>
        <w:jc w:val="both"/>
        <w:rPr>
          <w:color w:val="000000"/>
          <w:lang w:val="ro-RO"/>
        </w:rPr>
      </w:pPr>
      <w:r w:rsidRPr="00B45261">
        <w:rPr>
          <w:color w:val="000000"/>
          <w:lang w:val="ro-RO"/>
        </w:rPr>
        <w:t>Concursul se va desfăşura pe două secţiuni:</w:t>
      </w:r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b/>
          <w:color w:val="000000"/>
          <w:lang w:val="ro-RO"/>
        </w:rPr>
      </w:pPr>
      <w:r w:rsidRPr="00B45261">
        <w:rPr>
          <w:b/>
          <w:color w:val="000000"/>
          <w:u w:val="single"/>
          <w:lang w:val="ro-RO"/>
        </w:rPr>
        <w:t>SECȚIUNEA I</w:t>
      </w:r>
      <w:r w:rsidRPr="00B45261">
        <w:rPr>
          <w:b/>
          <w:color w:val="000000"/>
          <w:lang w:val="ro-RO"/>
        </w:rPr>
        <w:t xml:space="preserve"> - RECITARE – se admit doar versuri din  opera poetului  Adrian Păunescu</w:t>
      </w:r>
    </w:p>
    <w:p w:rsidR="00B45261" w:rsidRPr="00B45261" w:rsidRDefault="00B45261" w:rsidP="00B4526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contextualSpacing/>
        <w:jc w:val="both"/>
        <w:rPr>
          <w:bCs/>
          <w:iCs/>
          <w:lang w:val="ro-RO"/>
        </w:rPr>
      </w:pPr>
      <w:r w:rsidRPr="00B45261">
        <w:rPr>
          <w:bCs/>
          <w:color w:val="000000"/>
          <w:lang w:val="ro-RO"/>
        </w:rPr>
        <w:t>învățământ liceal</w:t>
      </w:r>
    </w:p>
    <w:p w:rsidR="00B45261" w:rsidRPr="00B45261" w:rsidRDefault="00B45261" w:rsidP="00B45261">
      <w:pPr>
        <w:contextualSpacing/>
        <w:jc w:val="both"/>
        <w:rPr>
          <w:b/>
        </w:rPr>
      </w:pPr>
      <w:r w:rsidRPr="00B45261">
        <w:rPr>
          <w:b/>
          <w:u w:val="single"/>
        </w:rPr>
        <w:t xml:space="preserve">SECȚIUNEA </w:t>
      </w:r>
      <w:proofErr w:type="gramStart"/>
      <w:r w:rsidRPr="00B45261">
        <w:rPr>
          <w:b/>
          <w:u w:val="single"/>
        </w:rPr>
        <w:t>a</w:t>
      </w:r>
      <w:proofErr w:type="gramEnd"/>
      <w:r w:rsidRPr="00B45261">
        <w:rPr>
          <w:b/>
          <w:u w:val="single"/>
        </w:rPr>
        <w:t xml:space="preserve"> II-a</w:t>
      </w:r>
      <w:r w:rsidRPr="00B45261">
        <w:rPr>
          <w:b/>
        </w:rPr>
        <w:t xml:space="preserve"> - INTERPRETARE MUZICĂ FOLK - INDIVIDUAL / GRUP</w:t>
      </w:r>
    </w:p>
    <w:p w:rsidR="00B45261" w:rsidRPr="00B45261" w:rsidRDefault="00B45261" w:rsidP="00B45261">
      <w:pPr>
        <w:numPr>
          <w:ilvl w:val="0"/>
          <w:numId w:val="1"/>
        </w:numPr>
        <w:contextualSpacing/>
        <w:jc w:val="both"/>
        <w:rPr>
          <w:b/>
        </w:rPr>
      </w:pPr>
      <w:r w:rsidRPr="00B45261">
        <w:rPr>
          <w:bCs/>
          <w:color w:val="000000"/>
          <w:lang w:val="ro-RO"/>
        </w:rPr>
        <w:t xml:space="preserve">învățământ primar </w:t>
      </w:r>
    </w:p>
    <w:p w:rsidR="00B45261" w:rsidRPr="00B45261" w:rsidRDefault="00B45261" w:rsidP="00B45261">
      <w:pPr>
        <w:numPr>
          <w:ilvl w:val="0"/>
          <w:numId w:val="2"/>
        </w:numPr>
        <w:contextualSpacing/>
        <w:jc w:val="both"/>
        <w:rPr>
          <w:bCs/>
          <w:color w:val="000000"/>
          <w:lang w:val="ro-RO"/>
        </w:rPr>
      </w:pPr>
      <w:r w:rsidRPr="00B45261">
        <w:rPr>
          <w:bCs/>
          <w:color w:val="000000"/>
          <w:lang w:val="ro-RO"/>
        </w:rPr>
        <w:t xml:space="preserve">învățământ gimnazial </w:t>
      </w:r>
    </w:p>
    <w:p w:rsidR="00B45261" w:rsidRPr="00B45261" w:rsidRDefault="00B45261" w:rsidP="00B45261">
      <w:pPr>
        <w:numPr>
          <w:ilvl w:val="0"/>
          <w:numId w:val="2"/>
        </w:numPr>
        <w:contextualSpacing/>
        <w:jc w:val="both"/>
        <w:rPr>
          <w:bCs/>
          <w:color w:val="000000"/>
          <w:lang w:val="ro-RO"/>
        </w:rPr>
      </w:pPr>
      <w:r w:rsidRPr="00B45261">
        <w:rPr>
          <w:bCs/>
          <w:color w:val="000000"/>
          <w:lang w:val="ro-RO"/>
        </w:rPr>
        <w:t>învățământ liceal</w:t>
      </w:r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ind w:firstLine="360"/>
        <w:contextualSpacing/>
        <w:jc w:val="both"/>
      </w:pPr>
      <w:r w:rsidRPr="00B45261">
        <w:rPr>
          <w:color w:val="000000"/>
          <w:lang w:val="ro-RO"/>
        </w:rPr>
        <w:t xml:space="preserve">În vederea participării la concurs a elevilor, rugăm cadrele didactice îndrumătoare  să completeze </w:t>
      </w:r>
      <w:r w:rsidRPr="00B45261">
        <w:rPr>
          <w:b/>
          <w:bCs/>
          <w:color w:val="000000"/>
          <w:lang w:val="ro-RO"/>
        </w:rPr>
        <w:t>FIŞA DE ÎNSCRIERE</w:t>
      </w:r>
      <w:r w:rsidRPr="00B45261">
        <w:rPr>
          <w:color w:val="000000"/>
          <w:lang w:val="ro-RO"/>
        </w:rPr>
        <w:t xml:space="preserve"> anexată prezentului</w:t>
      </w:r>
      <w:r w:rsidRPr="00B45261">
        <w:rPr>
          <w:b/>
          <w:bCs/>
          <w:color w:val="000000"/>
          <w:lang w:val="ro-RO"/>
        </w:rPr>
        <w:t xml:space="preserve"> </w:t>
      </w:r>
      <w:r w:rsidRPr="00B45261">
        <w:rPr>
          <w:color w:val="000000"/>
          <w:lang w:val="ro-RO"/>
        </w:rPr>
        <w:t xml:space="preserve">Regulament, pe care o vor expedia  pe adresa de e-mail  </w:t>
      </w:r>
      <w:r w:rsidRPr="00B45261">
        <w:fldChar w:fldCharType="begin"/>
      </w:r>
      <w:r w:rsidRPr="00B45261">
        <w:instrText xml:space="preserve"> HYPERLINK "mailto:dana_tacea@yahoo.com" </w:instrText>
      </w:r>
      <w:r w:rsidRPr="00B45261">
        <w:fldChar w:fldCharType="separate"/>
      </w:r>
      <w:r w:rsidRPr="00B45261">
        <w:rPr>
          <w:rStyle w:val="Hyperlink"/>
          <w:color w:val="auto"/>
        </w:rPr>
        <w:t>dana_tacea@yahoo.com</w:t>
      </w:r>
      <w:r w:rsidRPr="00B45261">
        <w:rPr>
          <w:rStyle w:val="Hyperlink"/>
          <w:color w:val="auto"/>
        </w:rPr>
        <w:fldChar w:fldCharType="end"/>
      </w:r>
      <w:r w:rsidRPr="00B45261">
        <w:rPr>
          <w:rStyle w:val="Hyperlink"/>
          <w:color w:val="auto"/>
        </w:rPr>
        <w:t xml:space="preserve">, </w:t>
      </w:r>
      <w:r w:rsidRPr="00B45261">
        <w:rPr>
          <w:color w:val="000000"/>
          <w:lang w:val="ro-RO"/>
        </w:rPr>
        <w:t xml:space="preserve">împreună cu o înregistrare video  necesară preselecției,  care să conțină </w:t>
      </w:r>
      <w:r>
        <w:rPr>
          <w:color w:val="000000"/>
          <w:lang w:val="ro-RO"/>
        </w:rPr>
        <w:t>două</w:t>
      </w:r>
      <w:r w:rsidRPr="00B45261">
        <w:rPr>
          <w:color w:val="000000"/>
          <w:lang w:val="ro-RO"/>
        </w:rPr>
        <w:t xml:space="preserve"> piese (</w:t>
      </w:r>
      <w:r>
        <w:rPr>
          <w:color w:val="000000"/>
          <w:lang w:val="ro-RO"/>
        </w:rPr>
        <w:t>o</w:t>
      </w:r>
      <w:r w:rsidRPr="00B45261">
        <w:rPr>
          <w:color w:val="000000"/>
          <w:lang w:val="ro-RO"/>
        </w:rPr>
        <w:t xml:space="preserve"> strofă și refren) interpretate de elev.</w:t>
      </w:r>
      <w:r w:rsidRPr="00B45261">
        <w:rPr>
          <w:b/>
        </w:rPr>
        <w:t xml:space="preserve"> </w:t>
      </w:r>
      <w:bookmarkStart w:id="0" w:name="_GoBack"/>
      <w:bookmarkEnd w:id="0"/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b/>
          <w:color w:val="000000"/>
          <w:lang w:val="ro-RO"/>
        </w:rPr>
      </w:pPr>
      <w:r w:rsidRPr="00B45261">
        <w:rPr>
          <w:b/>
          <w:color w:val="C00000"/>
        </w:rPr>
        <w:t>TERMENUL LIMITĂ DE ÎNSCRIERE ÎN CONCURS</w:t>
      </w:r>
      <w:r w:rsidRPr="00B45261">
        <w:rPr>
          <w:b/>
        </w:rPr>
        <w:t xml:space="preserve">: </w:t>
      </w:r>
      <w:r w:rsidR="00D84888">
        <w:rPr>
          <w:b/>
          <w:color w:val="000000"/>
          <w:lang w:val="ro-RO"/>
        </w:rPr>
        <w:t xml:space="preserve">30 </w:t>
      </w:r>
      <w:r w:rsidRPr="00B45261">
        <w:rPr>
          <w:b/>
          <w:color w:val="000000"/>
          <w:lang w:val="ro-RO"/>
        </w:rPr>
        <w:t xml:space="preserve">noiembrie 2018. </w:t>
      </w:r>
    </w:p>
    <w:p w:rsid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color w:val="000000"/>
          <w:lang w:val="ro-RO"/>
        </w:rPr>
      </w:pPr>
      <w:r w:rsidRPr="00B45261">
        <w:rPr>
          <w:b/>
          <w:color w:val="C00000"/>
          <w:lang w:val="ro-RO"/>
        </w:rPr>
        <w:t xml:space="preserve">PRESELECȚIA </w:t>
      </w:r>
      <w:r w:rsidRPr="00B45261">
        <w:rPr>
          <w:color w:val="000000"/>
          <w:lang w:val="ro-RO"/>
        </w:rPr>
        <w:t xml:space="preserve">se va face în intervalul </w:t>
      </w:r>
      <w:r w:rsidR="00D84888">
        <w:rPr>
          <w:color w:val="000000"/>
          <w:lang w:val="ro-RO"/>
        </w:rPr>
        <w:t>1-3 decembrie</w:t>
      </w:r>
      <w:r w:rsidRPr="00B45261">
        <w:rPr>
          <w:color w:val="000000"/>
          <w:lang w:val="ro-RO"/>
        </w:rPr>
        <w:t xml:space="preserve"> 2018 de un juriu specializat. Rezultatele preselecției vor fi aduse la cunoștință tuturor participanților.</w:t>
      </w:r>
    </w:p>
    <w:p w:rsidR="00D84888" w:rsidRPr="00B45261" w:rsidRDefault="00D84888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b/>
        </w:rPr>
      </w:pPr>
    </w:p>
    <w:p w:rsidR="00B45261" w:rsidRDefault="00B45261" w:rsidP="00B45261">
      <w:pPr>
        <w:shd w:val="clear" w:color="auto" w:fill="FFFFFF"/>
        <w:contextualSpacing/>
        <w:jc w:val="both"/>
        <w:rPr>
          <w:b/>
          <w:bCs/>
          <w:color w:val="222222"/>
          <w:shd w:val="clear" w:color="auto" w:fill="FFFFFF"/>
          <w:lang w:val="en-GB" w:eastAsia="ro-RO"/>
        </w:rPr>
      </w:pPr>
      <w:proofErr w:type="gramStart"/>
      <w:r w:rsidRPr="00B45261">
        <w:rPr>
          <w:b/>
          <w:bCs/>
          <w:color w:val="222222"/>
          <w:shd w:val="clear" w:color="auto" w:fill="FFFFFF"/>
          <w:lang w:val="en-GB" w:eastAsia="ro-RO"/>
        </w:rPr>
        <w:t xml:space="preserve">Nu se </w:t>
      </w:r>
      <w:proofErr w:type="spellStart"/>
      <w:r w:rsidRPr="00B45261">
        <w:rPr>
          <w:b/>
          <w:bCs/>
          <w:color w:val="222222"/>
          <w:shd w:val="clear" w:color="auto" w:fill="FFFFFF"/>
          <w:lang w:val="en-GB" w:eastAsia="ro-RO"/>
        </w:rPr>
        <w:t>percepe</w:t>
      </w:r>
      <w:proofErr w:type="spellEnd"/>
      <w:r w:rsidRPr="00B45261">
        <w:rPr>
          <w:b/>
          <w:bCs/>
          <w:color w:val="222222"/>
          <w:shd w:val="clear" w:color="auto" w:fill="FFFFFF"/>
          <w:lang w:val="en-GB" w:eastAsia="ro-RO"/>
        </w:rPr>
        <w:t xml:space="preserve"> TAXĂ DE ȊNSCRIERE.</w:t>
      </w:r>
      <w:proofErr w:type="gramEnd"/>
    </w:p>
    <w:p w:rsidR="00D84888" w:rsidRPr="00B45261" w:rsidRDefault="00D84888" w:rsidP="00B45261">
      <w:pPr>
        <w:shd w:val="clear" w:color="auto" w:fill="FFFFFF"/>
        <w:contextualSpacing/>
        <w:jc w:val="both"/>
        <w:rPr>
          <w:color w:val="222222"/>
          <w:lang w:val="ro-RO" w:eastAsia="ro-RO"/>
        </w:rPr>
      </w:pPr>
    </w:p>
    <w:p w:rsidR="00B45261" w:rsidRPr="00DF7A62" w:rsidRDefault="00DF7A62" w:rsidP="00B45261">
      <w:pPr>
        <w:tabs>
          <w:tab w:val="left" w:pos="426"/>
        </w:tabs>
        <w:contextualSpacing/>
        <w:jc w:val="both"/>
        <w:rPr>
          <w:b/>
          <w:color w:val="C00000"/>
          <w:lang w:val="it-IT" w:eastAsia="ro-RO"/>
        </w:rPr>
      </w:pPr>
      <w:r>
        <w:rPr>
          <w:b/>
          <w:color w:val="C00000"/>
          <w:lang w:val="it-IT" w:eastAsia="ro-RO"/>
        </w:rPr>
        <w:t xml:space="preserve">JURIUL FESTIVALULUI  </w:t>
      </w:r>
      <w:r w:rsidR="00B45261" w:rsidRPr="00B45261">
        <w:rPr>
          <w:color w:val="000000"/>
          <w:lang w:val="it-IT" w:eastAsia="ro-RO"/>
        </w:rPr>
        <w:t xml:space="preserve">va fi format din soliști consacrați de muzică folk, cadre didactice, actori, </w:t>
      </w:r>
      <w:proofErr w:type="spellStart"/>
      <w:r w:rsidR="00B45261" w:rsidRPr="00B45261">
        <w:rPr>
          <w:color w:val="222222"/>
          <w:shd w:val="clear" w:color="auto" w:fill="FFFFFF"/>
          <w:lang w:val="en-GB" w:eastAsia="ro-RO"/>
        </w:rPr>
        <w:t>parteneri</w:t>
      </w:r>
      <w:proofErr w:type="spellEnd"/>
      <w:r w:rsidR="00B45261" w:rsidRPr="00B45261">
        <w:rPr>
          <w:color w:val="222222"/>
          <w:shd w:val="clear" w:color="auto" w:fill="FFFFFF"/>
          <w:lang w:val="en-GB" w:eastAsia="ro-RO"/>
        </w:rPr>
        <w:t xml:space="preserve"> media.</w:t>
      </w:r>
      <w:r w:rsidR="00B45261" w:rsidRPr="00B45261">
        <w:rPr>
          <w:color w:val="000000"/>
          <w:lang w:val="it-IT" w:eastAsia="ro-RO"/>
        </w:rPr>
        <w:t xml:space="preserve"> </w:t>
      </w:r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b/>
          <w:bCs/>
          <w:iCs/>
          <w:color w:val="C00000"/>
          <w:lang w:val="fr-FR"/>
        </w:rPr>
      </w:pPr>
      <w:r w:rsidRPr="00B45261">
        <w:rPr>
          <w:b/>
          <w:bCs/>
          <w:iCs/>
          <w:color w:val="C00000"/>
          <w:lang w:val="fr-FR"/>
        </w:rPr>
        <w:t>PREMIILE  CONCURSULUI:</w:t>
      </w:r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color w:val="000000"/>
          <w:lang w:val="it-IT"/>
        </w:rPr>
      </w:pPr>
      <w:r w:rsidRPr="00B45261">
        <w:rPr>
          <w:b/>
          <w:bCs/>
          <w:color w:val="000000"/>
          <w:lang w:val="fr-FR"/>
        </w:rPr>
        <w:t xml:space="preserve">MARELE  PREMIU (TROFEUL FESTIVALULUI) </w:t>
      </w:r>
      <w:r w:rsidRPr="00B45261">
        <w:rPr>
          <w:color w:val="000000"/>
          <w:lang w:val="fr-FR"/>
        </w:rPr>
        <w:t xml:space="preserve">– se </w:t>
      </w:r>
      <w:proofErr w:type="spellStart"/>
      <w:r w:rsidRPr="00B45261">
        <w:rPr>
          <w:color w:val="000000"/>
          <w:lang w:val="fr-FR"/>
        </w:rPr>
        <w:t>acord</w:t>
      </w:r>
      <w:proofErr w:type="spellEnd"/>
      <w:r w:rsidRPr="00B45261">
        <w:rPr>
          <w:color w:val="000000"/>
          <w:lang w:val="ro-RO"/>
        </w:rPr>
        <w:t>ă concurentului care a obţinut</w:t>
      </w:r>
      <w:r w:rsidRPr="00B45261">
        <w:rPr>
          <w:lang w:val="fr-FR"/>
        </w:rPr>
        <w:t xml:space="preserve"> </w:t>
      </w:r>
      <w:proofErr w:type="spellStart"/>
      <w:r w:rsidRPr="00B45261">
        <w:rPr>
          <w:color w:val="000000"/>
          <w:lang w:val="fr-FR"/>
        </w:rPr>
        <w:t>cea</w:t>
      </w:r>
      <w:proofErr w:type="spellEnd"/>
      <w:r w:rsidRPr="00B45261">
        <w:rPr>
          <w:color w:val="000000"/>
          <w:lang w:val="fr-FR"/>
        </w:rPr>
        <w:t xml:space="preserve"> mai mare </w:t>
      </w:r>
      <w:proofErr w:type="spellStart"/>
      <w:r w:rsidRPr="00B45261">
        <w:rPr>
          <w:color w:val="000000"/>
          <w:lang w:val="fr-FR"/>
        </w:rPr>
        <w:t>medie</w:t>
      </w:r>
      <w:proofErr w:type="spellEnd"/>
      <w:r w:rsidRPr="00B45261">
        <w:rPr>
          <w:color w:val="000000"/>
          <w:lang w:val="fr-FR"/>
        </w:rPr>
        <w:t xml:space="preserve"> </w:t>
      </w:r>
      <w:proofErr w:type="spellStart"/>
      <w:r w:rsidRPr="00B45261">
        <w:rPr>
          <w:color w:val="000000"/>
          <w:lang w:val="fr-FR"/>
        </w:rPr>
        <w:t>din</w:t>
      </w:r>
      <w:proofErr w:type="spellEnd"/>
      <w:r w:rsidRPr="00B45261">
        <w:rPr>
          <w:color w:val="000000"/>
          <w:lang w:val="fr-FR"/>
        </w:rPr>
        <w:t xml:space="preserve"> </w:t>
      </w:r>
      <w:proofErr w:type="spellStart"/>
      <w:r w:rsidRPr="00B45261">
        <w:rPr>
          <w:color w:val="000000"/>
          <w:lang w:val="fr-FR"/>
        </w:rPr>
        <w:t>concurs</w:t>
      </w:r>
      <w:proofErr w:type="spellEnd"/>
      <w:r w:rsidRPr="00B45261">
        <w:rPr>
          <w:color w:val="000000"/>
          <w:lang w:val="fr-FR"/>
        </w:rPr>
        <w:t xml:space="preserve">; </w:t>
      </w:r>
      <w:r w:rsidRPr="00B45261">
        <w:rPr>
          <w:color w:val="000000"/>
          <w:lang w:val="it-IT"/>
        </w:rPr>
        <w:t xml:space="preserve"> </w:t>
      </w:r>
    </w:p>
    <w:p w:rsidR="00B45261" w:rsidRPr="00B45261" w:rsidRDefault="00B45261" w:rsidP="00B45261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color w:val="000000"/>
          <w:lang w:val="it-IT"/>
        </w:rPr>
      </w:pPr>
      <w:r w:rsidRPr="00B45261">
        <w:rPr>
          <w:b/>
          <w:bCs/>
          <w:color w:val="000000"/>
          <w:lang w:val="it-IT"/>
        </w:rPr>
        <w:t xml:space="preserve">PREMIILE  I, II, </w:t>
      </w:r>
      <w:r w:rsidRPr="00B45261">
        <w:rPr>
          <w:b/>
          <w:bCs/>
          <w:color w:val="000000"/>
          <w:lang w:val="ro-RO"/>
        </w:rPr>
        <w:t xml:space="preserve">III și Mențiuni </w:t>
      </w:r>
      <w:r w:rsidRPr="00B45261">
        <w:rPr>
          <w:color w:val="000000"/>
          <w:lang w:val="it-IT"/>
        </w:rPr>
        <w:t>pentru fiecare secţiune</w:t>
      </w:r>
      <w:r w:rsidRPr="00B45261">
        <w:rPr>
          <w:color w:val="000000"/>
          <w:lang w:val="ro-RO"/>
        </w:rPr>
        <w:t>,  în funcţie de mediile obţinute.</w:t>
      </w:r>
    </w:p>
    <w:p w:rsidR="00B45261" w:rsidRPr="00B45261" w:rsidRDefault="00B45261" w:rsidP="00B45261">
      <w:pPr>
        <w:shd w:val="clear" w:color="auto" w:fill="FFFFFF"/>
        <w:contextualSpacing/>
        <w:jc w:val="both"/>
        <w:rPr>
          <w:color w:val="C00000"/>
          <w:shd w:val="clear" w:color="auto" w:fill="FFFFFF"/>
          <w:lang w:val="en-GB" w:eastAsia="ro-RO"/>
        </w:rPr>
      </w:pPr>
      <w:r w:rsidRPr="00B45261">
        <w:rPr>
          <w:b/>
          <w:bCs/>
          <w:iCs/>
          <w:color w:val="C00000"/>
          <w:lang w:val="ro-RO"/>
        </w:rPr>
        <w:t>OBSERVAŢII:</w:t>
      </w:r>
      <w:r w:rsidRPr="00B45261">
        <w:rPr>
          <w:color w:val="C00000"/>
          <w:shd w:val="clear" w:color="auto" w:fill="FFFFFF"/>
          <w:lang w:val="en-GB" w:eastAsia="ro-RO"/>
        </w:rPr>
        <w:t xml:space="preserve"> </w:t>
      </w:r>
    </w:p>
    <w:p w:rsidR="00B45261" w:rsidRPr="00B45261" w:rsidRDefault="00B45261" w:rsidP="00B45261">
      <w:pPr>
        <w:pStyle w:val="ListParagraph"/>
        <w:numPr>
          <w:ilvl w:val="0"/>
          <w:numId w:val="4"/>
        </w:numPr>
        <w:shd w:val="clear" w:color="auto" w:fill="FFFFFF"/>
        <w:jc w:val="both"/>
        <w:rPr>
          <w:color w:val="222222"/>
          <w:shd w:val="clear" w:color="auto" w:fill="FFFFFF"/>
          <w:lang w:val="en-GB" w:eastAsia="ro-RO"/>
        </w:rPr>
      </w:pPr>
      <w:proofErr w:type="spellStart"/>
      <w:r w:rsidRPr="00B45261">
        <w:rPr>
          <w:color w:val="222222"/>
          <w:shd w:val="clear" w:color="auto" w:fill="FFFFFF"/>
          <w:lang w:val="en-GB" w:eastAsia="ro-RO"/>
        </w:rPr>
        <w:t>pentru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secțiunea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de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interpretare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,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fiecare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concurent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/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grup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va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pregăti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pentru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concurs 2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piese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muzicale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,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compoziţii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proprii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sau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prelucrări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din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creaţia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românească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de gen; </w:t>
      </w:r>
    </w:p>
    <w:p w:rsidR="00B45261" w:rsidRPr="00B45261" w:rsidRDefault="00B45261" w:rsidP="00B45261">
      <w:pPr>
        <w:pStyle w:val="ListParagraph"/>
        <w:numPr>
          <w:ilvl w:val="0"/>
          <w:numId w:val="4"/>
        </w:numPr>
        <w:shd w:val="clear" w:color="auto" w:fill="FFFFFF"/>
        <w:jc w:val="both"/>
        <w:rPr>
          <w:color w:val="222222"/>
          <w:shd w:val="clear" w:color="auto" w:fill="FFFFFF"/>
          <w:lang w:val="en-GB" w:eastAsia="ro-RO"/>
        </w:rPr>
      </w:pPr>
      <w:proofErr w:type="spellStart"/>
      <w:r w:rsidRPr="00B45261">
        <w:rPr>
          <w:color w:val="222222"/>
          <w:shd w:val="clear" w:color="auto" w:fill="FFFFFF"/>
          <w:lang w:val="en-GB" w:eastAsia="ro-RO"/>
        </w:rPr>
        <w:t>durata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unei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piese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să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nu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depășească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3 minute;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lang w:val="ro-RO"/>
        </w:rPr>
      </w:pPr>
      <w:proofErr w:type="spellStart"/>
      <w:r w:rsidRPr="00B45261">
        <w:rPr>
          <w:color w:val="222222"/>
          <w:shd w:val="clear" w:color="auto" w:fill="FFFFFF"/>
          <w:lang w:val="en-GB" w:eastAsia="ro-RO"/>
        </w:rPr>
        <w:t>participanţii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se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vor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acompania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singuri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, la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chitară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sau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alte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instrumente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specifice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muzicii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folk;</w:t>
      </w:r>
      <w:r w:rsidRPr="00B45261">
        <w:rPr>
          <w:lang w:val="ro-RO"/>
        </w:rPr>
        <w:t xml:space="preserve"> 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lang w:val="ro-RO"/>
        </w:rPr>
      </w:pPr>
      <w:r w:rsidRPr="00B45261">
        <w:rPr>
          <w:lang w:val="ro-RO"/>
        </w:rPr>
        <w:t>nu se admit negative;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</w:pPr>
      <w:proofErr w:type="spellStart"/>
      <w:r w:rsidRPr="00B45261">
        <w:t>vor</w:t>
      </w:r>
      <w:proofErr w:type="spellEnd"/>
      <w:r w:rsidRPr="00B45261">
        <w:t xml:space="preserve"> </w:t>
      </w:r>
      <w:proofErr w:type="spellStart"/>
      <w:r w:rsidRPr="00B45261">
        <w:t>trimite</w:t>
      </w:r>
      <w:proofErr w:type="spellEnd"/>
      <w:r w:rsidRPr="00B45261">
        <w:t xml:space="preserve"> </w:t>
      </w:r>
      <w:proofErr w:type="spellStart"/>
      <w:r w:rsidRPr="00B45261">
        <w:t>înregistrare</w:t>
      </w:r>
      <w:proofErr w:type="spellEnd"/>
      <w:r w:rsidRPr="00B45261">
        <w:t xml:space="preserve"> </w:t>
      </w:r>
      <w:proofErr w:type="spellStart"/>
      <w:r w:rsidRPr="00B45261">
        <w:t>în</w:t>
      </w:r>
      <w:proofErr w:type="spellEnd"/>
      <w:r w:rsidRPr="00B45261">
        <w:t xml:space="preserve"> </w:t>
      </w:r>
      <w:proofErr w:type="spellStart"/>
      <w:r w:rsidRPr="00B45261">
        <w:t>vederea</w:t>
      </w:r>
      <w:proofErr w:type="spellEnd"/>
      <w:r w:rsidRPr="00B45261">
        <w:t xml:space="preserve"> </w:t>
      </w:r>
      <w:proofErr w:type="spellStart"/>
      <w:r w:rsidRPr="00B45261">
        <w:t>preselecției</w:t>
      </w:r>
      <w:proofErr w:type="spellEnd"/>
      <w:r w:rsidRPr="00B45261">
        <w:t xml:space="preserve"> </w:t>
      </w:r>
      <w:proofErr w:type="spellStart"/>
      <w:r w:rsidRPr="00B45261">
        <w:t>doar</w:t>
      </w:r>
      <w:proofErr w:type="spellEnd"/>
      <w:r w:rsidRPr="00B45261">
        <w:t xml:space="preserve"> </w:t>
      </w:r>
      <w:proofErr w:type="spellStart"/>
      <w:r w:rsidRPr="00B45261">
        <w:t>participanții</w:t>
      </w:r>
      <w:proofErr w:type="spellEnd"/>
      <w:r w:rsidRPr="00B45261">
        <w:t xml:space="preserve"> la </w:t>
      </w:r>
      <w:proofErr w:type="spellStart"/>
      <w:r w:rsidRPr="00B45261">
        <w:t>secțiunea</w:t>
      </w:r>
      <w:proofErr w:type="spellEnd"/>
      <w:r w:rsidRPr="00B45261">
        <w:t xml:space="preserve"> de </w:t>
      </w:r>
      <w:proofErr w:type="spellStart"/>
      <w:r w:rsidRPr="00B45261">
        <w:t>Interpretare</w:t>
      </w:r>
      <w:proofErr w:type="spellEnd"/>
      <w:r w:rsidRPr="00B45261">
        <w:t>;</w:t>
      </w:r>
    </w:p>
    <w:p w:rsidR="00B45261" w:rsidRPr="00B45261" w:rsidRDefault="00B45261" w:rsidP="00B45261">
      <w:pPr>
        <w:pStyle w:val="ListParagraph"/>
        <w:numPr>
          <w:ilvl w:val="0"/>
          <w:numId w:val="4"/>
        </w:numPr>
        <w:shd w:val="clear" w:color="auto" w:fill="FFFFFF"/>
        <w:jc w:val="both"/>
        <w:rPr>
          <w:color w:val="222222"/>
          <w:lang w:val="ro-RO" w:eastAsia="ro-RO"/>
        </w:rPr>
      </w:pPr>
      <w:proofErr w:type="spellStart"/>
      <w:r w:rsidRPr="00B45261">
        <w:rPr>
          <w:color w:val="222222"/>
          <w:shd w:val="clear" w:color="auto" w:fill="FFFFFF"/>
          <w:lang w:val="en-GB" w:eastAsia="ro-RO"/>
        </w:rPr>
        <w:t>compozițiile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proprii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vor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constitui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un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criteriu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de </w:t>
      </w:r>
      <w:proofErr w:type="spellStart"/>
      <w:r w:rsidRPr="00B45261">
        <w:rPr>
          <w:color w:val="222222"/>
          <w:shd w:val="clear" w:color="auto" w:fill="FFFFFF"/>
          <w:lang w:val="en-GB" w:eastAsia="ro-RO"/>
        </w:rPr>
        <w:t>departajare</w:t>
      </w:r>
      <w:proofErr w:type="spellEnd"/>
      <w:r w:rsidRPr="00B45261">
        <w:rPr>
          <w:color w:val="222222"/>
          <w:shd w:val="clear" w:color="auto" w:fill="FFFFFF"/>
          <w:lang w:val="en-GB" w:eastAsia="ro-RO"/>
        </w:rPr>
        <w:t xml:space="preserve"> important;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lang w:val="ro-RO"/>
        </w:rPr>
      </w:pPr>
      <w:r w:rsidRPr="00B45261">
        <w:rPr>
          <w:lang w:val="ro-RO"/>
        </w:rPr>
        <w:t>muzica şi versurile trebuie să fie adecvate vârstei interpretului;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lang w:val="ro-RO"/>
        </w:rPr>
      </w:pPr>
      <w:r w:rsidRPr="00B45261">
        <w:rPr>
          <w:lang w:val="ro-RO"/>
        </w:rPr>
        <w:t>elevii pot participa la ambele secțiuni;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lang w:val="ro-RO"/>
        </w:rPr>
      </w:pPr>
      <w:r w:rsidRPr="00B45261">
        <w:rPr>
          <w:lang w:val="it-IT"/>
        </w:rPr>
        <w:t>se vor acorda diplome tuturor elevilor participan</w:t>
      </w:r>
      <w:r w:rsidRPr="00B45261">
        <w:rPr>
          <w:lang w:val="ro-RO"/>
        </w:rPr>
        <w:t>ţi şi profesorilor coordonatori;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color w:val="000000"/>
          <w:lang w:val="ro-RO"/>
        </w:rPr>
      </w:pPr>
      <w:r w:rsidRPr="00B45261">
        <w:rPr>
          <w:lang w:val="it-IT"/>
        </w:rPr>
        <w:t xml:space="preserve">juriul concursului va </w:t>
      </w:r>
      <w:r w:rsidRPr="00B45261">
        <w:rPr>
          <w:color w:val="000000"/>
          <w:lang w:val="ro-RO"/>
        </w:rPr>
        <w:t xml:space="preserve">avea în vedere, în primul rând, </w:t>
      </w:r>
      <w:r w:rsidRPr="00B45261">
        <w:rPr>
          <w:color w:val="000000"/>
          <w:lang w:val="it-IT"/>
        </w:rPr>
        <w:t>calit</w:t>
      </w:r>
      <w:r w:rsidRPr="00B45261">
        <w:rPr>
          <w:color w:val="000000"/>
          <w:lang w:val="ro-RO"/>
        </w:rPr>
        <w:t>ăţile vocale și  interpretative (intonaţie, claritate timbrală, amplitudine vocală, stil interpretativ, tehnică instrumentală, personalitate);</w:t>
      </w:r>
    </w:p>
    <w:p w:rsidR="00B45261" w:rsidRPr="00B45261" w:rsidRDefault="00B45261" w:rsidP="00B45261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jc w:val="both"/>
        <w:rPr>
          <w:color w:val="000000"/>
          <w:lang w:val="ro-RO"/>
        </w:rPr>
      </w:pPr>
      <w:proofErr w:type="spellStart"/>
      <w:r w:rsidRPr="00B45261">
        <w:rPr>
          <w:color w:val="000000"/>
          <w:lang w:val="fr-FR"/>
        </w:rPr>
        <w:t>Deciziile</w:t>
      </w:r>
      <w:proofErr w:type="spellEnd"/>
      <w:r w:rsidRPr="00B45261">
        <w:rPr>
          <w:color w:val="000000"/>
          <w:lang w:val="fr-FR"/>
        </w:rPr>
        <w:t xml:space="preserve"> </w:t>
      </w:r>
      <w:proofErr w:type="spellStart"/>
      <w:r w:rsidRPr="00B45261">
        <w:rPr>
          <w:color w:val="000000"/>
          <w:lang w:val="fr-FR"/>
        </w:rPr>
        <w:t>juriului</w:t>
      </w:r>
      <w:proofErr w:type="spellEnd"/>
      <w:r w:rsidRPr="00B45261">
        <w:rPr>
          <w:color w:val="000000"/>
          <w:lang w:val="fr-FR"/>
        </w:rPr>
        <w:t xml:space="preserve"> </w:t>
      </w:r>
      <w:proofErr w:type="spellStart"/>
      <w:r w:rsidRPr="00B45261">
        <w:rPr>
          <w:color w:val="000000"/>
          <w:lang w:val="fr-FR"/>
        </w:rPr>
        <w:t>sunt</w:t>
      </w:r>
      <w:proofErr w:type="spellEnd"/>
      <w:r w:rsidRPr="00B45261">
        <w:rPr>
          <w:color w:val="000000"/>
          <w:lang w:val="fr-FR"/>
        </w:rPr>
        <w:t xml:space="preserve"> </w:t>
      </w:r>
      <w:proofErr w:type="spellStart"/>
      <w:r w:rsidRPr="00B45261">
        <w:rPr>
          <w:color w:val="000000"/>
          <w:lang w:val="fr-FR"/>
        </w:rPr>
        <w:t>irevocabile</w:t>
      </w:r>
      <w:proofErr w:type="spellEnd"/>
      <w:r w:rsidRPr="00B45261">
        <w:rPr>
          <w:color w:val="000000"/>
          <w:lang w:val="fr-FR"/>
        </w:rPr>
        <w:t xml:space="preserve"> </w:t>
      </w:r>
      <w:r w:rsidRPr="00B45261">
        <w:rPr>
          <w:color w:val="000000"/>
          <w:lang w:val="ro-RO"/>
        </w:rPr>
        <w:t>şi nu pot fi contestate.</w:t>
      </w:r>
    </w:p>
    <w:sectPr w:rsidR="00B45261" w:rsidRPr="00B45261" w:rsidSect="00B45261">
      <w:pgSz w:w="11906" w:h="16838"/>
      <w:pgMar w:top="426" w:right="991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30C2A"/>
    <w:multiLevelType w:val="hybridMultilevel"/>
    <w:tmpl w:val="A55C64A2"/>
    <w:lvl w:ilvl="0" w:tplc="1FB001E8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  <w:color w:val="000080"/>
        <w:sz w:val="32"/>
        <w:szCs w:val="3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4E6508"/>
    <w:multiLevelType w:val="hybridMultilevel"/>
    <w:tmpl w:val="76A89598"/>
    <w:lvl w:ilvl="0" w:tplc="1FB001E8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  <w:color w:val="000080"/>
        <w:sz w:val="32"/>
        <w:szCs w:val="3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131BF8"/>
    <w:multiLevelType w:val="hybridMultilevel"/>
    <w:tmpl w:val="B8541E66"/>
    <w:lvl w:ilvl="0" w:tplc="1FB001E8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  <w:color w:val="000080"/>
        <w:sz w:val="32"/>
        <w:szCs w:val="3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0B03DC"/>
    <w:multiLevelType w:val="hybridMultilevel"/>
    <w:tmpl w:val="771263F0"/>
    <w:lvl w:ilvl="0" w:tplc="1FB001E8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  <w:color w:val="000080"/>
        <w:sz w:val="32"/>
        <w:szCs w:val="32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116012"/>
    <w:multiLevelType w:val="hybridMultilevel"/>
    <w:tmpl w:val="FAD6AD5E"/>
    <w:lvl w:ilvl="0" w:tplc="F2EE3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61"/>
    <w:rsid w:val="004407E0"/>
    <w:rsid w:val="005B7FC0"/>
    <w:rsid w:val="00B45261"/>
    <w:rsid w:val="00D84888"/>
    <w:rsid w:val="00D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4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45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452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45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Calin</cp:lastModifiedBy>
  <cp:revision>3</cp:revision>
  <cp:lastPrinted>2018-11-01T18:45:00Z</cp:lastPrinted>
  <dcterms:created xsi:type="dcterms:W3CDTF">2018-11-01T18:44:00Z</dcterms:created>
  <dcterms:modified xsi:type="dcterms:W3CDTF">2018-11-01T18:46:00Z</dcterms:modified>
</cp:coreProperties>
</file>