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B65" w:rsidRDefault="005E7B65" w:rsidP="005E7B65">
      <w:pPr>
        <w:pStyle w:val="Default"/>
      </w:pPr>
      <w:r>
        <w:t xml:space="preserve">Extras din </w:t>
      </w:r>
    </w:p>
    <w:p w:rsidR="005E7B65" w:rsidRPr="005E7B65" w:rsidRDefault="005E7B65" w:rsidP="005E7B65">
      <w:pPr>
        <w:pStyle w:val="Default"/>
        <w:rPr>
          <w:color w:val="0000FF"/>
        </w:rPr>
      </w:pPr>
      <w:r w:rsidRPr="005E7B65">
        <w:rPr>
          <w:b/>
          <w:bCs/>
          <w:color w:val="0000FF"/>
          <w:sz w:val="22"/>
          <w:szCs w:val="22"/>
        </w:rPr>
        <w:t>METODOLOGIA - CADRU PRIVIND MOBILITATEA PERSONALULUI DIDACTIC DE PREDARE DIN ÎNVĂŢĂMÂNTUL PR</w:t>
      </w:r>
      <w:r w:rsidR="004B2559">
        <w:rPr>
          <w:b/>
          <w:bCs/>
          <w:color w:val="0000FF"/>
          <w:sz w:val="22"/>
          <w:szCs w:val="22"/>
        </w:rPr>
        <w:t>EUNIVERSITAR ÎN ANUL ŞCOLAR 2019-2020</w:t>
      </w:r>
    </w:p>
    <w:p w:rsidR="005E7B65" w:rsidRDefault="005E7B65" w:rsidP="005E7B65">
      <w:pPr>
        <w:spacing w:line="240" w:lineRule="auto"/>
      </w:pPr>
      <w:r>
        <w:t xml:space="preserve"> Anexă la ordinul ministru</w:t>
      </w:r>
      <w:r w:rsidR="004B2559">
        <w:t>lui educaţiei naţionale nr. 5460/12.11.2018</w:t>
      </w:r>
    </w:p>
    <w:p w:rsidR="005E7B65" w:rsidRPr="005E7B65" w:rsidRDefault="005E7B65" w:rsidP="005E7B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6D9F1" w:themeFill="text2" w:themeFillTint="33"/>
        <w:spacing w:after="0" w:line="240" w:lineRule="auto"/>
        <w:rPr>
          <w:color w:val="FF0000"/>
        </w:rPr>
      </w:pPr>
      <w:r w:rsidRPr="005E7B65">
        <w:rPr>
          <w:color w:val="FF0000"/>
        </w:rPr>
        <w:t>ORDIN</w:t>
      </w:r>
      <w:r w:rsidR="004B2559">
        <w:rPr>
          <w:color w:val="FF0000"/>
        </w:rPr>
        <w:t>EA ETAPELOR DE MOBILITATE – 2019-2020</w:t>
      </w:r>
    </w:p>
    <w:p w:rsidR="005E7B65" w:rsidRDefault="005E7B65"/>
    <w:p w:rsidR="005E7B65" w:rsidRPr="005E7B65" w:rsidRDefault="005E7B65" w:rsidP="005E7B65">
      <w:pPr>
        <w:pStyle w:val="Default"/>
        <w:rPr>
          <w:color w:val="FF0000"/>
          <w:sz w:val="22"/>
          <w:szCs w:val="22"/>
        </w:rPr>
      </w:pPr>
      <w:r w:rsidRPr="005E7B65">
        <w:rPr>
          <w:color w:val="FF0000"/>
          <w:sz w:val="22"/>
          <w:szCs w:val="22"/>
        </w:rPr>
        <w:t>Art. 4</w:t>
      </w:r>
    </w:p>
    <w:p w:rsidR="005E7B65" w:rsidRDefault="005E7B65" w:rsidP="005E7B6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(1) Etapele de mobilitate a personalului didactic din învăţământul preuniversitar se organizează conform prezentei Metodologii şi sunt, în ordinea în care se desfăşoară, următoarele: </w:t>
      </w:r>
    </w:p>
    <w:p w:rsidR="005E7B65" w:rsidRDefault="005E7B65" w:rsidP="005E7B65">
      <w:pPr>
        <w:pStyle w:val="Default"/>
        <w:spacing w:after="23"/>
        <w:rPr>
          <w:sz w:val="22"/>
          <w:szCs w:val="22"/>
        </w:rPr>
      </w:pPr>
    </w:p>
    <w:p w:rsidR="004B2559" w:rsidRPr="00AB5D49" w:rsidRDefault="004B2559" w:rsidP="004B2559">
      <w:pPr>
        <w:pStyle w:val="Default"/>
        <w:numPr>
          <w:ilvl w:val="0"/>
          <w:numId w:val="1"/>
        </w:numPr>
        <w:tabs>
          <w:tab w:val="left" w:pos="759"/>
        </w:tabs>
        <w:ind w:left="0" w:firstLine="567"/>
        <w:jc w:val="both"/>
        <w:rPr>
          <w:color w:val="auto"/>
          <w:spacing w:val="-12"/>
          <w:sz w:val="22"/>
          <w:szCs w:val="22"/>
        </w:rPr>
      </w:pPr>
      <w:r w:rsidRPr="00AB5D49">
        <w:rPr>
          <w:color w:val="auto"/>
          <w:spacing w:val="-12"/>
          <w:sz w:val="22"/>
          <w:szCs w:val="22"/>
        </w:rPr>
        <w:t xml:space="preserve">constituirea tuturor posturilor didactice/catedrelor ca urmare a aplicării planurilor-cadru de învăţământ, a aprobării planurilor de şcolarizare și a ofertei educaționale; </w:t>
      </w:r>
    </w:p>
    <w:p w:rsidR="004B2559" w:rsidRPr="00AB5D49" w:rsidRDefault="004B2559" w:rsidP="004B2559">
      <w:pPr>
        <w:pStyle w:val="Default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color w:val="auto"/>
          <w:spacing w:val="-12"/>
          <w:sz w:val="22"/>
          <w:szCs w:val="22"/>
        </w:rPr>
      </w:pPr>
      <w:r w:rsidRPr="00AB5D49">
        <w:rPr>
          <w:color w:val="auto"/>
          <w:spacing w:val="-12"/>
          <w:sz w:val="22"/>
          <w:szCs w:val="22"/>
        </w:rPr>
        <w:t>constituirea cu prioritate a normei didactice de predare-învăţare-evaluare pentru personalul didactic titular, în baza documentelor de numire/transfer/repartizare pe post/catedră, urmată de constituirea normei didactice de predare-învăţare-evaluare pentru cadre didactice debutante repartizate pe posturi publicate pentru angajare pe perioadă nedeterminată;</w:t>
      </w:r>
    </w:p>
    <w:p w:rsidR="004B2559" w:rsidRPr="00AB5D49" w:rsidRDefault="004B2559" w:rsidP="004B2559">
      <w:pPr>
        <w:pStyle w:val="Default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color w:val="auto"/>
          <w:spacing w:val="-12"/>
          <w:sz w:val="22"/>
          <w:szCs w:val="22"/>
        </w:rPr>
      </w:pPr>
      <w:r w:rsidRPr="00AB5D49">
        <w:rPr>
          <w:color w:val="auto"/>
          <w:spacing w:val="-12"/>
          <w:sz w:val="22"/>
          <w:szCs w:val="22"/>
        </w:rPr>
        <w:t>întregirea normei didactice de predare-învăţare-evaluare pentru personalul didactic titular în două sau mai multe unităţi de învăţământ ori pe două sau mai multe specializări şi completarea normei didactice de predare-învăţare-evaluare a personalului didactic titular la nivelul unităţii/unităţilor de învăţământ în care este titular/consorțiului şcolar;</w:t>
      </w:r>
    </w:p>
    <w:p w:rsidR="004B2559" w:rsidRPr="00AB5D49" w:rsidRDefault="004B2559" w:rsidP="004B2559">
      <w:pPr>
        <w:pStyle w:val="Default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color w:val="auto"/>
          <w:spacing w:val="-12"/>
          <w:sz w:val="22"/>
          <w:szCs w:val="22"/>
        </w:rPr>
      </w:pPr>
      <w:r w:rsidRPr="00AB5D49">
        <w:rPr>
          <w:color w:val="auto"/>
          <w:spacing w:val="-12"/>
          <w:sz w:val="22"/>
          <w:szCs w:val="22"/>
        </w:rPr>
        <w:t>soluţionarea cererilor cadrelor didactice titulare prevăzute la art. 48 alin. (2);</w:t>
      </w:r>
    </w:p>
    <w:p w:rsidR="004B2559" w:rsidRPr="00AB5D49" w:rsidRDefault="004B2559" w:rsidP="004B2559">
      <w:pPr>
        <w:pStyle w:val="Default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color w:val="auto"/>
          <w:spacing w:val="-12"/>
          <w:sz w:val="22"/>
          <w:szCs w:val="22"/>
        </w:rPr>
      </w:pPr>
      <w:r w:rsidRPr="00AB5D49">
        <w:rPr>
          <w:color w:val="auto"/>
          <w:spacing w:val="-12"/>
          <w:sz w:val="22"/>
          <w:szCs w:val="22"/>
        </w:rPr>
        <w:t>stabilirea personalului didactic care îndeplinește condiţiile legale de pensionare la data de 1 septembrie 2019 şi a personalului didactic titular din învăţământul preuniversitar, cu gradul didactic I sau cu titlul științific de doctor, care se menţine în activitate ca titular peste vârsta de pensionare în anul şcolar 2019-2020;</w:t>
      </w:r>
    </w:p>
    <w:p w:rsidR="004B2559" w:rsidRPr="00AB5D49" w:rsidRDefault="004B2559" w:rsidP="004B2559">
      <w:pPr>
        <w:pStyle w:val="Default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color w:val="auto"/>
          <w:spacing w:val="-12"/>
          <w:sz w:val="22"/>
          <w:szCs w:val="22"/>
        </w:rPr>
      </w:pPr>
      <w:r w:rsidRPr="00AB5D49">
        <w:rPr>
          <w:color w:val="auto"/>
          <w:spacing w:val="-12"/>
          <w:sz w:val="22"/>
          <w:szCs w:val="22"/>
        </w:rPr>
        <w:t xml:space="preserve">stabilirea tuturor posturilor didactice/catedrelor vacante/rezervate şi publicarea acestora în vederea ocupării cu personal didactic; </w:t>
      </w:r>
    </w:p>
    <w:p w:rsidR="004B2559" w:rsidRPr="00AB5D49" w:rsidRDefault="004B2559" w:rsidP="004B2559">
      <w:pPr>
        <w:pStyle w:val="Default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color w:val="auto"/>
          <w:spacing w:val="-12"/>
          <w:sz w:val="22"/>
          <w:szCs w:val="22"/>
        </w:rPr>
      </w:pPr>
      <w:r w:rsidRPr="00AB5D49">
        <w:rPr>
          <w:color w:val="auto"/>
          <w:spacing w:val="-12"/>
          <w:sz w:val="22"/>
          <w:szCs w:val="22"/>
        </w:rPr>
        <w:t xml:space="preserve">completarea normei didactice de predare-învăţare-evaluare a personalului didactic titular şi a </w:t>
      </w:r>
      <w:r w:rsidRPr="00AB5D49">
        <w:rPr>
          <w:color w:val="auto"/>
          <w:spacing w:val="-14"/>
          <w:sz w:val="22"/>
          <w:szCs w:val="22"/>
        </w:rPr>
        <w:t xml:space="preserve">cadrelor didactice debutante din învățământul preuniversitar de stat și particular prevăzute la art. 21 alin. (4) şi (6), </w:t>
      </w:r>
      <w:r w:rsidRPr="00AB5D49">
        <w:rPr>
          <w:color w:val="auto"/>
          <w:spacing w:val="-12"/>
          <w:sz w:val="22"/>
          <w:szCs w:val="22"/>
        </w:rPr>
        <w:t xml:space="preserve">cărora nu li se poate constitui catedra la nivelul unităţii/unităţilor de învăţământ în care sunt angajate pe perioadă nedeterminată/determinată sau la nivelul consorţiului şcolar, în baza documentelor de numire/transfer/repartizare pe post/catedră; </w:t>
      </w:r>
    </w:p>
    <w:p w:rsidR="004B2559" w:rsidRPr="00AB5D49" w:rsidRDefault="004B2559" w:rsidP="004B2559">
      <w:pPr>
        <w:pStyle w:val="Default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color w:val="auto"/>
          <w:spacing w:val="-12"/>
          <w:sz w:val="22"/>
          <w:szCs w:val="22"/>
        </w:rPr>
      </w:pPr>
      <w:r w:rsidRPr="00AB5D49">
        <w:rPr>
          <w:color w:val="auto"/>
          <w:spacing w:val="-12"/>
          <w:sz w:val="22"/>
          <w:szCs w:val="22"/>
        </w:rPr>
        <w:t xml:space="preserve">transferarea personalului didactic titular şi a </w:t>
      </w:r>
      <w:r w:rsidRPr="00AB5D49">
        <w:rPr>
          <w:color w:val="auto"/>
          <w:spacing w:val="-14"/>
          <w:sz w:val="22"/>
          <w:szCs w:val="22"/>
        </w:rPr>
        <w:t xml:space="preserve">cadrelor didactice debutante din învățământul preuniversitar de stat și particular prevăzute la art. 21 alin. (4) şi (6), înscrise la examenul național pentru obținerea definitivării în învățământ, sesiunea 2019, </w:t>
      </w:r>
      <w:r w:rsidRPr="00AB5D49">
        <w:rPr>
          <w:color w:val="auto"/>
          <w:spacing w:val="-12"/>
          <w:sz w:val="22"/>
          <w:szCs w:val="22"/>
        </w:rPr>
        <w:t>disponibilizate prin restrângere de activitate, prin restructurarea reţelei şcolare sau prin desfiinţarea unor unităţi de învăţământ;</w:t>
      </w:r>
    </w:p>
    <w:p w:rsidR="004B2559" w:rsidRPr="00AB5D49" w:rsidRDefault="004B2559" w:rsidP="004B2559">
      <w:pPr>
        <w:pStyle w:val="Default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color w:val="auto"/>
          <w:spacing w:val="-12"/>
          <w:sz w:val="22"/>
          <w:szCs w:val="22"/>
        </w:rPr>
      </w:pPr>
      <w:r w:rsidRPr="00AB5D49">
        <w:rPr>
          <w:color w:val="auto"/>
          <w:spacing w:val="-12"/>
          <w:sz w:val="22"/>
          <w:szCs w:val="22"/>
        </w:rPr>
        <w:t>repartizarea, în şedinţă organizată de inspectoratul şcolar, pe perioadă nedeterminată, a cadrelor didactice calificate angajate cu contract individual de muncă pe perioadă determinată, în baza prevederilor art. 253 din Legea nr. 1/2011 cu modificările şi completările ulterioare;</w:t>
      </w:r>
    </w:p>
    <w:p w:rsidR="004B2559" w:rsidRPr="00AB5D49" w:rsidRDefault="004B2559" w:rsidP="004B2559">
      <w:pPr>
        <w:pStyle w:val="Default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color w:val="auto"/>
          <w:spacing w:val="-12"/>
          <w:sz w:val="22"/>
          <w:szCs w:val="22"/>
        </w:rPr>
      </w:pPr>
      <w:r w:rsidRPr="00AB5D49">
        <w:rPr>
          <w:color w:val="auto"/>
          <w:spacing w:val="-12"/>
          <w:sz w:val="22"/>
          <w:szCs w:val="22"/>
        </w:rPr>
        <w:t xml:space="preserve">pretransferul consimţit între unităţile de învăţământ preuniversitar, la cerere, a personalului didactic titular şi a </w:t>
      </w:r>
      <w:r w:rsidRPr="00AB5D49">
        <w:rPr>
          <w:color w:val="auto"/>
          <w:spacing w:val="-14"/>
          <w:sz w:val="22"/>
          <w:szCs w:val="22"/>
        </w:rPr>
        <w:t>cadrelor didactice debutante din învățământul preuniversitar de stat și particular prevăzute la art. 21 alin. (4) şi (6)</w:t>
      </w:r>
      <w:r w:rsidRPr="00AB5D49">
        <w:rPr>
          <w:color w:val="auto"/>
          <w:spacing w:val="-12"/>
          <w:sz w:val="22"/>
          <w:szCs w:val="22"/>
        </w:rPr>
        <w:t xml:space="preserve">, </w:t>
      </w:r>
      <w:r w:rsidRPr="00AB5D49">
        <w:rPr>
          <w:color w:val="auto"/>
          <w:spacing w:val="-14"/>
          <w:sz w:val="22"/>
          <w:szCs w:val="22"/>
        </w:rPr>
        <w:t xml:space="preserve">), înscrise la examenul național pentru obținerea definitivării în învățământ, sesiunea 2019, </w:t>
      </w:r>
      <w:r w:rsidRPr="00AB5D49">
        <w:rPr>
          <w:color w:val="auto"/>
          <w:spacing w:val="-12"/>
          <w:sz w:val="22"/>
          <w:szCs w:val="22"/>
        </w:rPr>
        <w:t>pe criteriul apropierii de domiciliu;</w:t>
      </w:r>
    </w:p>
    <w:p w:rsidR="004B2559" w:rsidRPr="00AB5D49" w:rsidRDefault="004B2559" w:rsidP="004B2559">
      <w:pPr>
        <w:pStyle w:val="Default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color w:val="auto"/>
          <w:spacing w:val="-12"/>
          <w:sz w:val="22"/>
          <w:szCs w:val="22"/>
        </w:rPr>
      </w:pPr>
      <w:r w:rsidRPr="00AB5D49">
        <w:rPr>
          <w:color w:val="auto"/>
          <w:spacing w:val="-12"/>
          <w:sz w:val="22"/>
          <w:szCs w:val="22"/>
        </w:rPr>
        <w:t>stabilirea personalului didactic pensionat, care a avut calitatea de personal didactic titular în învăţământul preuniversitar şi se reîncadrează în funcţia de personal didactic, în anul şcolar 2019-2020, cu condiția suspendării pensiei pe durata reîncadrării;</w:t>
      </w:r>
    </w:p>
    <w:p w:rsidR="004B2559" w:rsidRPr="00AB5D49" w:rsidRDefault="004B2559" w:rsidP="004B2559">
      <w:pPr>
        <w:pStyle w:val="Default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color w:val="auto"/>
          <w:spacing w:val="-12"/>
          <w:sz w:val="22"/>
          <w:szCs w:val="22"/>
        </w:rPr>
      </w:pPr>
      <w:r w:rsidRPr="00AB5D49">
        <w:rPr>
          <w:color w:val="auto"/>
          <w:spacing w:val="-12"/>
          <w:sz w:val="22"/>
          <w:szCs w:val="22"/>
        </w:rPr>
        <w:t>prelungirea duratei contractelor individuale de muncă, în anul şcolar 2019-2020, pentru personalul didactic angajat cu contract individual de muncă pe perioadă determinată, care a dobândit cel puţin definitivarea în învăţământ şi care a obţinut media de repartizare minimum 7 (şapte) la concursurile naţionale de ocupare a posturilor didactice/catedrelor vacante/rezervate în învăţământul preuniversitar, sesiunile 2018 şi/sau 2017, respectiv 2018, 2017, 2016 şi/sau 2015 pentru învăţători/institutori/profesori pentru învăţământ primar, în condiţiile prezentei Metodologii;</w:t>
      </w:r>
    </w:p>
    <w:p w:rsidR="004B2559" w:rsidRPr="00AB5D49" w:rsidRDefault="004B2559" w:rsidP="004B2559">
      <w:pPr>
        <w:pStyle w:val="Default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color w:val="auto"/>
          <w:spacing w:val="-12"/>
          <w:sz w:val="22"/>
          <w:szCs w:val="22"/>
        </w:rPr>
      </w:pPr>
      <w:r w:rsidRPr="00AB5D49">
        <w:rPr>
          <w:color w:val="auto"/>
          <w:spacing w:val="-12"/>
          <w:sz w:val="22"/>
          <w:szCs w:val="22"/>
        </w:rPr>
        <w:t xml:space="preserve">ocuparea posturilor didactice/catedrelor declarate vacante pentru angajare pe perioadă nedeterminată, prin concurs naţional, în condiţiile prezentei Metodologii; </w:t>
      </w:r>
    </w:p>
    <w:p w:rsidR="004B2559" w:rsidRPr="00AB5D49" w:rsidRDefault="004B2559" w:rsidP="004B2559">
      <w:pPr>
        <w:pStyle w:val="Default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color w:val="auto"/>
          <w:spacing w:val="-12"/>
          <w:sz w:val="22"/>
          <w:szCs w:val="22"/>
        </w:rPr>
      </w:pPr>
      <w:r w:rsidRPr="00AB5D49">
        <w:rPr>
          <w:color w:val="auto"/>
          <w:spacing w:val="-12"/>
          <w:sz w:val="22"/>
          <w:szCs w:val="22"/>
        </w:rPr>
        <w:t xml:space="preserve">repartizarea </w:t>
      </w:r>
      <w:r w:rsidRPr="00AB5D49">
        <w:rPr>
          <w:color w:val="auto"/>
          <w:spacing w:val="-10"/>
          <w:sz w:val="22"/>
          <w:szCs w:val="22"/>
        </w:rPr>
        <w:t xml:space="preserve">candidaţilor cu statut de cadre </w:t>
      </w:r>
      <w:r w:rsidRPr="00AB5D49">
        <w:rPr>
          <w:color w:val="auto"/>
          <w:spacing w:val="-12"/>
          <w:sz w:val="22"/>
          <w:szCs w:val="22"/>
        </w:rPr>
        <w:t xml:space="preserve">didactice titulare în învăţământul preuniversitar anterior înscrierii la concurs şi a </w:t>
      </w:r>
      <w:r w:rsidRPr="00AB5D49">
        <w:rPr>
          <w:color w:val="auto"/>
          <w:spacing w:val="-14"/>
          <w:sz w:val="22"/>
          <w:szCs w:val="22"/>
        </w:rPr>
        <w:t xml:space="preserve">cadrelor didactice debutante din învățământul preuniversitar de stat și particular prevăzute la art. </w:t>
      </w:r>
      <w:r w:rsidRPr="00AB5D49">
        <w:rPr>
          <w:color w:val="auto"/>
          <w:spacing w:val="-14"/>
          <w:sz w:val="22"/>
          <w:szCs w:val="22"/>
        </w:rPr>
        <w:lastRenderedPageBreak/>
        <w:t>21 alin. (4) şi (6), înscrise la examenul național pentru obținerea definitivării în învățământ, sesiunea 2019,</w:t>
      </w:r>
      <w:r w:rsidRPr="00AB5D49">
        <w:rPr>
          <w:color w:val="auto"/>
          <w:spacing w:val="-10"/>
          <w:sz w:val="22"/>
          <w:szCs w:val="22"/>
        </w:rPr>
        <w:t xml:space="preserve"> care au obţinut media de repartizare minimum 7 (şapte) la </w:t>
      </w:r>
      <w:r w:rsidRPr="00AB5D49">
        <w:rPr>
          <w:color w:val="auto"/>
          <w:spacing w:val="-12"/>
          <w:sz w:val="22"/>
          <w:szCs w:val="22"/>
        </w:rPr>
        <w:t>concursul naţional</w:t>
      </w:r>
      <w:r w:rsidRPr="00AB5D49">
        <w:rPr>
          <w:color w:val="auto"/>
          <w:spacing w:val="-10"/>
          <w:sz w:val="22"/>
          <w:szCs w:val="22"/>
        </w:rPr>
        <w:t xml:space="preserve">, </w:t>
      </w:r>
      <w:r w:rsidRPr="00AB5D49">
        <w:rPr>
          <w:color w:val="auto"/>
          <w:spacing w:val="-12"/>
          <w:sz w:val="22"/>
          <w:szCs w:val="22"/>
        </w:rPr>
        <w:t xml:space="preserve">sesiunea 2019, </w:t>
      </w:r>
      <w:r w:rsidRPr="00AB5D49">
        <w:rPr>
          <w:color w:val="auto"/>
          <w:spacing w:val="-10"/>
          <w:sz w:val="22"/>
          <w:szCs w:val="22"/>
        </w:rPr>
        <w:t xml:space="preserve">pe posturi didactice/catedre vacante </w:t>
      </w:r>
      <w:r>
        <w:rPr>
          <w:color w:val="auto"/>
          <w:spacing w:val="-10"/>
          <w:sz w:val="22"/>
          <w:szCs w:val="22"/>
        </w:rPr>
        <w:t xml:space="preserve">complete </w:t>
      </w:r>
      <w:r w:rsidRPr="00AB5D49">
        <w:rPr>
          <w:color w:val="auto"/>
          <w:spacing w:val="-10"/>
          <w:sz w:val="22"/>
          <w:szCs w:val="22"/>
        </w:rPr>
        <w:t xml:space="preserve">indiferent de viabilitatea acestora, cu păstrarea statutului de cadre </w:t>
      </w:r>
      <w:r w:rsidRPr="00AB5D49">
        <w:rPr>
          <w:color w:val="auto"/>
          <w:spacing w:val="-12"/>
          <w:sz w:val="22"/>
          <w:szCs w:val="22"/>
        </w:rPr>
        <w:t xml:space="preserve">didactice titulare, în condiţiile prezentei Metodologii; </w:t>
      </w:r>
    </w:p>
    <w:p w:rsidR="004B2559" w:rsidRPr="00AB5D49" w:rsidRDefault="004B2559" w:rsidP="004B2559">
      <w:pPr>
        <w:pStyle w:val="Default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color w:val="auto"/>
          <w:spacing w:val="-12"/>
          <w:sz w:val="22"/>
          <w:szCs w:val="22"/>
        </w:rPr>
      </w:pPr>
      <w:r w:rsidRPr="00AB5D49">
        <w:rPr>
          <w:color w:val="auto"/>
          <w:spacing w:val="-12"/>
          <w:sz w:val="22"/>
          <w:szCs w:val="22"/>
        </w:rPr>
        <w:t xml:space="preserve">detaşarea în interesul învăţământului a personalului didactic titular în învăţământul preuniversitar, precum şi a </w:t>
      </w:r>
      <w:r w:rsidRPr="00AB5D49">
        <w:rPr>
          <w:color w:val="auto"/>
          <w:spacing w:val="-14"/>
          <w:sz w:val="22"/>
          <w:szCs w:val="22"/>
        </w:rPr>
        <w:t>cadrelor didactice debutante din învățământul preuniversitar de stat și particular prevăzute la art. 21 alin. (4) şi (6), care au promovat examenul național pentru obținerea definitivării în învățământ, sesiunea 2019;</w:t>
      </w:r>
    </w:p>
    <w:p w:rsidR="004B2559" w:rsidRPr="00AB5D49" w:rsidRDefault="004B2559" w:rsidP="004B2559">
      <w:pPr>
        <w:pStyle w:val="Default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color w:val="auto"/>
          <w:spacing w:val="-12"/>
          <w:sz w:val="22"/>
          <w:szCs w:val="22"/>
        </w:rPr>
      </w:pPr>
      <w:r w:rsidRPr="00AB5D49">
        <w:rPr>
          <w:color w:val="auto"/>
          <w:spacing w:val="-12"/>
          <w:sz w:val="22"/>
          <w:szCs w:val="22"/>
        </w:rPr>
        <w:t>stabilirea continuităților pentru detaşare la cerere şi detașarea la cerere în baza mediei de repartizare de minimum 5 (cinci) obținute la concursul național, sesiunea 2019;</w:t>
      </w:r>
    </w:p>
    <w:p w:rsidR="004B2559" w:rsidRPr="00AB5D49" w:rsidRDefault="004B2559" w:rsidP="004B2559">
      <w:pPr>
        <w:pStyle w:val="Default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color w:val="auto"/>
          <w:spacing w:val="-12"/>
          <w:sz w:val="22"/>
          <w:szCs w:val="22"/>
        </w:rPr>
      </w:pPr>
      <w:r w:rsidRPr="00AB5D49">
        <w:rPr>
          <w:color w:val="auto"/>
          <w:spacing w:val="-12"/>
          <w:sz w:val="22"/>
          <w:szCs w:val="22"/>
        </w:rPr>
        <w:t>ocuparea posturilor didactice/catedrelor declarate vacante pentru angajare pe perioadă determinată, prin concurs naţional, în baza mediei de repartizare minimum 7 (şapte) obţinute la concursul naţional de ocupare a posturilor didactice/catedrelor vacante/rezervate în învăţământul preuniversitar, sesiunea 2019, în ordinea descrescătoare a mediilor de repartizare, având prioritate candidaţii care au obţinut cel puţin minimum media 7 (şapte) la concursul naţional sesiunea 2019 şi care beneficiază de prelungirea duratei contractelor individuale de muncă în anul şcolar 2019-2020 în baza mediei de repartizare minimum 7 (şapte) la concursurile naţionale de ocupare a posturilor didactice/catedrelor vacante/rezervate în învăţământul preuniversitar, sesiunile 2018 şi/sau 2017, respectiv 2018, 2017, 2016 şi/sau 2015 pentru învăţători/institutori/profesori pentru învăţământ primar, în condiţiile prezentei Metodologii;</w:t>
      </w:r>
    </w:p>
    <w:p w:rsidR="004B2559" w:rsidRPr="00AB5D49" w:rsidRDefault="004B2559" w:rsidP="004B2559">
      <w:pPr>
        <w:pStyle w:val="Default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color w:val="auto"/>
          <w:spacing w:val="-12"/>
          <w:sz w:val="22"/>
          <w:szCs w:val="22"/>
        </w:rPr>
      </w:pPr>
      <w:r w:rsidRPr="00AB5D49">
        <w:rPr>
          <w:color w:val="auto"/>
          <w:spacing w:val="-12"/>
          <w:sz w:val="22"/>
          <w:szCs w:val="22"/>
        </w:rPr>
        <w:t xml:space="preserve">detaşarea la cerere prin concurs specific a personalului didactic titular în învăţământul preuniversitar, precum şi a </w:t>
      </w:r>
      <w:r w:rsidRPr="00AB5D49">
        <w:rPr>
          <w:color w:val="auto"/>
          <w:spacing w:val="-14"/>
          <w:sz w:val="22"/>
          <w:szCs w:val="22"/>
        </w:rPr>
        <w:t>cadrelor didactice debutante din învățământul preuniversitar de stat și particular prevăzute la art. 21 alin. (4) şi (6), care au promovat examenul național pentru obținerea definitivării în învățământ, sesiunea 2019;</w:t>
      </w:r>
    </w:p>
    <w:p w:rsidR="004B2559" w:rsidRPr="00AB5D49" w:rsidRDefault="004B2559" w:rsidP="004B2559">
      <w:pPr>
        <w:pStyle w:val="Default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color w:val="auto"/>
          <w:spacing w:val="-12"/>
          <w:sz w:val="22"/>
          <w:szCs w:val="22"/>
        </w:rPr>
      </w:pPr>
      <w:r w:rsidRPr="00AB5D49">
        <w:rPr>
          <w:color w:val="auto"/>
          <w:spacing w:val="-12"/>
          <w:sz w:val="22"/>
          <w:szCs w:val="22"/>
        </w:rPr>
        <w:t xml:space="preserve">prelungirea duratei contractelor individuale de muncă în anul şcolar 2019-2020, pentru personalul didactic angajat cu contract individual de muncă pe perioadă determinată, care a obţinut media de repartizare minimum 5 (cinci) la concursurile naţionale de ocupare a posturilor didactice/catedrelor vacante/rezervate în învăţământul preuniversitar, sesiunile 2018, 2017, respectiv 2018, 2017, 2016 şi/sau 2015 pentru învăţători/institutori/profesori pentru învăţământ primar, în condiţiile prezentei Metodologii; </w:t>
      </w:r>
    </w:p>
    <w:p w:rsidR="004B2559" w:rsidRPr="00AB5D49" w:rsidRDefault="004B2559" w:rsidP="004B2559">
      <w:pPr>
        <w:pStyle w:val="Default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color w:val="auto"/>
          <w:spacing w:val="-12"/>
          <w:sz w:val="22"/>
          <w:szCs w:val="22"/>
        </w:rPr>
      </w:pPr>
      <w:r w:rsidRPr="00AB5D49">
        <w:rPr>
          <w:color w:val="auto"/>
          <w:spacing w:val="-12"/>
          <w:sz w:val="22"/>
          <w:szCs w:val="22"/>
        </w:rPr>
        <w:t>ocuparea posturilor didactice/catedrelor declarate vacante pentru angajare pe perioadă determinată, în baza mediei de repartizare minimum 7 (şapte) obţinute la concursurile naţionale de ocupare a posturilor didactice/catedrelor vacante/rezervate în învăţământul preuniversitar, sesiunile 2018 şi/sau 2017, în condiţiile prezentei Metodologii;</w:t>
      </w:r>
    </w:p>
    <w:p w:rsidR="004B2559" w:rsidRPr="00AB5D49" w:rsidRDefault="004B2559" w:rsidP="004B2559">
      <w:pPr>
        <w:pStyle w:val="Default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color w:val="auto"/>
          <w:spacing w:val="-12"/>
          <w:sz w:val="22"/>
          <w:szCs w:val="22"/>
        </w:rPr>
      </w:pPr>
      <w:r w:rsidRPr="00AB5D49">
        <w:rPr>
          <w:color w:val="auto"/>
          <w:spacing w:val="-12"/>
          <w:sz w:val="22"/>
          <w:szCs w:val="22"/>
        </w:rPr>
        <w:t>ocuparea posturilor didactice/catedrelor declarate vacante pentru angajare pe perioadă determinată, prin concurs naţional, în baza mediei de repartizare minimum 5 (cinci) obţinute la concursul naţional de ocupare a posturilor didactice/catedrelor vacante/rezervate în învăţământul preuniversitar, sesiunea 2019;</w:t>
      </w:r>
    </w:p>
    <w:p w:rsidR="004B2559" w:rsidRPr="00AB5D49" w:rsidRDefault="004B2559" w:rsidP="004B2559">
      <w:pPr>
        <w:pStyle w:val="Default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color w:val="auto"/>
          <w:spacing w:val="-12"/>
          <w:sz w:val="22"/>
          <w:szCs w:val="22"/>
        </w:rPr>
      </w:pPr>
      <w:r w:rsidRPr="00AB5D49">
        <w:rPr>
          <w:color w:val="auto"/>
          <w:spacing w:val="-12"/>
          <w:sz w:val="22"/>
          <w:szCs w:val="22"/>
        </w:rPr>
        <w:t xml:space="preserve">ocuparea posturilor didactice/catedrelor declarate vacante pentru angajare pe perioadă determinată, în baza mediei de repartizare minimum 5 (cinci) obţinute la concursurile naţionale de ocupare a posturilor didactice/catedrelor vacante/rezervate în învăţământul preuniversitar, sesiunile 2018, 2017, 2016, respectiv în baza mediei de repartizare minimum 7 (șapte) obţinute la concursurile naţionale de ocupare, sesiunile 2015, 2014 sau 2013  în condiţiile prezentei Metodologii;  </w:t>
      </w:r>
    </w:p>
    <w:p w:rsidR="004B2559" w:rsidRPr="00AB5D49" w:rsidRDefault="004B2559" w:rsidP="004B2559">
      <w:pPr>
        <w:pStyle w:val="Default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color w:val="auto"/>
          <w:spacing w:val="-12"/>
          <w:sz w:val="22"/>
          <w:szCs w:val="22"/>
        </w:rPr>
      </w:pPr>
      <w:r w:rsidRPr="00AB5D49">
        <w:rPr>
          <w:color w:val="auto"/>
          <w:spacing w:val="-12"/>
          <w:sz w:val="22"/>
          <w:szCs w:val="22"/>
        </w:rPr>
        <w:t>ocuparea posturilor didactice/catedrelor vacante/rezervate cu personal didactic calificat prin plata cu ora;</w:t>
      </w:r>
    </w:p>
    <w:p w:rsidR="004B2559" w:rsidRPr="00AB5D49" w:rsidRDefault="004B2559" w:rsidP="004B2559">
      <w:pPr>
        <w:pStyle w:val="Default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color w:val="auto"/>
          <w:spacing w:val="-12"/>
          <w:sz w:val="22"/>
          <w:szCs w:val="22"/>
        </w:rPr>
      </w:pPr>
      <w:r w:rsidRPr="00AB5D49">
        <w:rPr>
          <w:color w:val="auto"/>
          <w:spacing w:val="-12"/>
          <w:sz w:val="22"/>
          <w:szCs w:val="22"/>
        </w:rPr>
        <w:t>ocuparea posturilor didactice/catedrelor declarate vacante/rezervate de unităţile de învăţământ, prin concurs/testare organizat(ă) la nivel judeţean/nivelul municipiului Bucureşti;</w:t>
      </w:r>
    </w:p>
    <w:p w:rsidR="005E7B65" w:rsidRDefault="004B2559" w:rsidP="004B2559">
      <w:r w:rsidRPr="00AB5D49">
        <w:rPr>
          <w:spacing w:val="-12"/>
        </w:rPr>
        <w:t>ocuparea posturilor didactice/catedrelor vacante/rezervate pe parcursul anului şcolar, conform reglementărilor stabilite de Ministerul Educaţiei Naţionale.</w:t>
      </w:r>
      <w:bookmarkStart w:id="0" w:name="_GoBack"/>
      <w:bookmarkEnd w:id="0"/>
    </w:p>
    <w:sectPr w:rsidR="005E7B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79E6" w:rsidRDefault="00AD79E6" w:rsidP="005E7B65">
      <w:pPr>
        <w:spacing w:after="0" w:line="240" w:lineRule="auto"/>
      </w:pPr>
      <w:r>
        <w:separator/>
      </w:r>
    </w:p>
  </w:endnote>
  <w:endnote w:type="continuationSeparator" w:id="0">
    <w:p w:rsidR="00AD79E6" w:rsidRDefault="00AD79E6" w:rsidP="005E7B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47642846"/>
      <w:docPartObj>
        <w:docPartGallery w:val="Page Numbers (Bottom of Page)"/>
        <w:docPartUnique/>
      </w:docPartObj>
    </w:sdtPr>
    <w:sdtEndPr/>
    <w:sdtContent>
      <w:p w:rsidR="005E7B65" w:rsidRDefault="005E7B65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2559">
          <w:rPr>
            <w:noProof/>
          </w:rPr>
          <w:t>2</w:t>
        </w:r>
        <w:r>
          <w:fldChar w:fldCharType="end"/>
        </w:r>
      </w:p>
    </w:sdtContent>
  </w:sdt>
  <w:p w:rsidR="005E7B65" w:rsidRDefault="005E7B6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79E6" w:rsidRDefault="00AD79E6" w:rsidP="005E7B65">
      <w:pPr>
        <w:spacing w:after="0" w:line="240" w:lineRule="auto"/>
      </w:pPr>
      <w:r>
        <w:separator/>
      </w:r>
    </w:p>
  </w:footnote>
  <w:footnote w:type="continuationSeparator" w:id="0">
    <w:p w:rsidR="00AD79E6" w:rsidRDefault="00AD79E6" w:rsidP="005E7B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89485E"/>
    <w:multiLevelType w:val="hybridMultilevel"/>
    <w:tmpl w:val="D22ECFAE"/>
    <w:lvl w:ilvl="0" w:tplc="04A8FFD8">
      <w:start w:val="1"/>
      <w:numFmt w:val="lowerLetter"/>
      <w:lvlText w:val="%1)"/>
      <w:lvlJc w:val="left"/>
      <w:pPr>
        <w:ind w:left="19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FC1"/>
    <w:rsid w:val="002348F7"/>
    <w:rsid w:val="004B2559"/>
    <w:rsid w:val="005E7B65"/>
    <w:rsid w:val="007C0E0F"/>
    <w:rsid w:val="00AD79E6"/>
    <w:rsid w:val="00BD49FE"/>
    <w:rsid w:val="00F06FC1"/>
    <w:rsid w:val="00FC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E7B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E7B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7B65"/>
  </w:style>
  <w:style w:type="paragraph" w:styleId="Footer">
    <w:name w:val="footer"/>
    <w:basedOn w:val="Normal"/>
    <w:link w:val="FooterChar"/>
    <w:uiPriority w:val="99"/>
    <w:unhideWhenUsed/>
    <w:rsid w:val="005E7B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7B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E7B6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E7B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7B65"/>
  </w:style>
  <w:style w:type="paragraph" w:styleId="Footer">
    <w:name w:val="footer"/>
    <w:basedOn w:val="Normal"/>
    <w:link w:val="FooterChar"/>
    <w:uiPriority w:val="99"/>
    <w:unhideWhenUsed/>
    <w:rsid w:val="005E7B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7B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1322</Words>
  <Characters>7542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C. NEGUCIOIU</dc:creator>
  <cp:lastModifiedBy>Cami</cp:lastModifiedBy>
  <cp:revision>2</cp:revision>
  <dcterms:created xsi:type="dcterms:W3CDTF">2019-01-09T14:18:00Z</dcterms:created>
  <dcterms:modified xsi:type="dcterms:W3CDTF">2019-01-09T14:18:00Z</dcterms:modified>
</cp:coreProperties>
</file>