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06D4" w:rsidRDefault="000906D4" w:rsidP="000906D4">
      <w:pPr>
        <w:pStyle w:val="Standard"/>
        <w:widowControl/>
        <w:jc w:val="both"/>
        <w:rPr>
          <w:b/>
          <w:bCs/>
          <w:color w:val="990000"/>
          <w:sz w:val="28"/>
          <w:szCs w:val="28"/>
          <w:u w:val="single"/>
        </w:rPr>
      </w:pPr>
      <w:r>
        <w:rPr>
          <w:b/>
          <w:bCs/>
          <w:color w:val="990000"/>
          <w:sz w:val="28"/>
          <w:szCs w:val="28"/>
          <w:u w:val="single"/>
        </w:rPr>
        <w:t>C</w:t>
      </w:r>
      <w:r>
        <w:rPr>
          <w:b/>
          <w:bCs/>
          <w:color w:val="990000"/>
          <w:sz w:val="28"/>
          <w:szCs w:val="28"/>
          <w:u w:val="single"/>
        </w:rPr>
        <w:t xml:space="preserve">e </w:t>
      </w:r>
      <w:proofErr w:type="spellStart"/>
      <w:r>
        <w:rPr>
          <w:b/>
          <w:bCs/>
          <w:color w:val="990000"/>
          <w:sz w:val="28"/>
          <w:szCs w:val="28"/>
          <w:u w:val="single"/>
        </w:rPr>
        <w:t>este</w:t>
      </w:r>
      <w:proofErr w:type="spellEnd"/>
      <w:r>
        <w:rPr>
          <w:b/>
          <w:bCs/>
          <w:color w:val="990000"/>
          <w:sz w:val="28"/>
          <w:szCs w:val="28"/>
          <w:u w:val="single"/>
        </w:rPr>
        <w:t xml:space="preserve"> de </w:t>
      </w:r>
      <w:proofErr w:type="spellStart"/>
      <w:r>
        <w:rPr>
          <w:b/>
          <w:bCs/>
          <w:color w:val="990000"/>
          <w:sz w:val="28"/>
          <w:szCs w:val="28"/>
          <w:u w:val="single"/>
        </w:rPr>
        <w:t>fapt</w:t>
      </w:r>
      <w:proofErr w:type="spellEnd"/>
      <w:r>
        <w:rPr>
          <w:b/>
          <w:bCs/>
          <w:color w:val="990000"/>
          <w:sz w:val="28"/>
          <w:szCs w:val="28"/>
          <w:u w:val="single"/>
        </w:rPr>
        <w:t xml:space="preserve"> CRCD?</w:t>
      </w:r>
    </w:p>
    <w:p w:rsidR="000906D4" w:rsidRDefault="000906D4" w:rsidP="000906D4">
      <w:pPr>
        <w:pStyle w:val="Standard"/>
        <w:widowControl/>
        <w:jc w:val="both"/>
        <w:rPr>
          <w:sz w:val="28"/>
          <w:szCs w:val="28"/>
        </w:rPr>
      </w:pPr>
    </w:p>
    <w:p w:rsidR="000906D4" w:rsidRDefault="000906D4" w:rsidP="000906D4">
      <w:pPr>
        <w:pStyle w:val="Standard"/>
        <w:widowControl/>
        <w:spacing w:line="276" w:lineRule="auto"/>
        <w:ind w:firstLine="1134"/>
        <w:jc w:val="both"/>
      </w:pPr>
      <w:r>
        <w:rPr>
          <w:color w:val="1D2129"/>
          <w:sz w:val="22"/>
          <w:szCs w:val="22"/>
        </w:rPr>
        <w:t xml:space="preserve">Este un </w:t>
      </w:r>
      <w:proofErr w:type="spellStart"/>
      <w:r>
        <w:rPr>
          <w:color w:val="1D2129"/>
          <w:sz w:val="22"/>
          <w:szCs w:val="22"/>
        </w:rPr>
        <w:t>proiect</w:t>
      </w:r>
      <w:proofErr w:type="spellEnd"/>
      <w:r>
        <w:rPr>
          <w:color w:val="1D2129"/>
          <w:sz w:val="22"/>
          <w:szCs w:val="22"/>
        </w:rPr>
        <w:t xml:space="preserve"> care </w:t>
      </w:r>
      <w:proofErr w:type="spellStart"/>
      <w:r>
        <w:rPr>
          <w:color w:val="1D2129"/>
          <w:sz w:val="22"/>
          <w:szCs w:val="22"/>
        </w:rPr>
        <w:t>urmărește</w:t>
      </w:r>
      <w:proofErr w:type="spellEnd"/>
      <w:r>
        <w:rPr>
          <w:color w:val="1D2129"/>
          <w:sz w:val="22"/>
          <w:szCs w:val="22"/>
        </w:rPr>
        <w:t xml:space="preserve"> </w:t>
      </w:r>
      <w:proofErr w:type="spellStart"/>
      <w:r>
        <w:rPr>
          <w:color w:val="1D2129"/>
          <w:sz w:val="22"/>
          <w:szCs w:val="22"/>
        </w:rPr>
        <w:t>colaborarea</w:t>
      </w:r>
      <w:proofErr w:type="spellEnd"/>
      <w:r>
        <w:rPr>
          <w:color w:val="1D2129"/>
          <w:sz w:val="22"/>
          <w:szCs w:val="22"/>
        </w:rPr>
        <w:t xml:space="preserve"> </w:t>
      </w:r>
      <w:proofErr w:type="spellStart"/>
      <w:r>
        <w:rPr>
          <w:color w:val="1D2129"/>
          <w:sz w:val="22"/>
          <w:szCs w:val="22"/>
        </w:rPr>
        <w:t>între</w:t>
      </w:r>
      <w:proofErr w:type="spellEnd"/>
      <w:r>
        <w:rPr>
          <w:color w:val="1D2129"/>
          <w:sz w:val="22"/>
          <w:szCs w:val="22"/>
        </w:rPr>
        <w:t xml:space="preserve"> </w:t>
      </w:r>
      <w:proofErr w:type="spellStart"/>
      <w:r>
        <w:rPr>
          <w:color w:val="1D2129"/>
          <w:sz w:val="22"/>
          <w:szCs w:val="22"/>
        </w:rPr>
        <w:t>unităţile</w:t>
      </w:r>
      <w:proofErr w:type="spellEnd"/>
      <w:r>
        <w:rPr>
          <w:color w:val="1D2129"/>
          <w:sz w:val="22"/>
          <w:szCs w:val="22"/>
        </w:rPr>
        <w:t xml:space="preserve"> de </w:t>
      </w:r>
      <w:proofErr w:type="spellStart"/>
      <w:r>
        <w:rPr>
          <w:color w:val="1D2129"/>
          <w:sz w:val="22"/>
          <w:szCs w:val="22"/>
        </w:rPr>
        <w:t>învăţământ</w:t>
      </w:r>
      <w:proofErr w:type="spellEnd"/>
      <w:r>
        <w:rPr>
          <w:color w:val="1D2129"/>
          <w:sz w:val="22"/>
          <w:szCs w:val="22"/>
        </w:rPr>
        <w:t xml:space="preserve"> din </w:t>
      </w:r>
      <w:proofErr w:type="spellStart"/>
      <w:r>
        <w:rPr>
          <w:color w:val="1D2129"/>
          <w:sz w:val="22"/>
          <w:szCs w:val="22"/>
        </w:rPr>
        <w:t>România</w:t>
      </w:r>
      <w:proofErr w:type="spellEnd"/>
      <w:r>
        <w:rPr>
          <w:color w:val="1D2129"/>
          <w:sz w:val="22"/>
          <w:szCs w:val="22"/>
        </w:rPr>
        <w:t xml:space="preserve">, </w:t>
      </w:r>
      <w:proofErr w:type="spellStart"/>
      <w:r>
        <w:rPr>
          <w:color w:val="1D2129"/>
          <w:sz w:val="22"/>
          <w:szCs w:val="22"/>
        </w:rPr>
        <w:t>prin</w:t>
      </w:r>
      <w:proofErr w:type="spellEnd"/>
      <w:r>
        <w:rPr>
          <w:color w:val="1D2129"/>
          <w:sz w:val="22"/>
          <w:szCs w:val="22"/>
        </w:rPr>
        <w:t xml:space="preserve"> </w:t>
      </w:r>
      <w:proofErr w:type="spellStart"/>
      <w:r>
        <w:rPr>
          <w:color w:val="1D2129"/>
          <w:sz w:val="22"/>
          <w:szCs w:val="22"/>
        </w:rPr>
        <w:t>realizarea</w:t>
      </w:r>
      <w:proofErr w:type="spellEnd"/>
      <w:r>
        <w:rPr>
          <w:color w:val="1D2129"/>
          <w:sz w:val="22"/>
          <w:szCs w:val="22"/>
        </w:rPr>
        <w:t xml:space="preserve"> </w:t>
      </w:r>
      <w:proofErr w:type="spellStart"/>
      <w:r>
        <w:rPr>
          <w:color w:val="1D2129"/>
          <w:sz w:val="22"/>
          <w:szCs w:val="22"/>
        </w:rPr>
        <w:t>unui</w:t>
      </w:r>
      <w:proofErr w:type="spellEnd"/>
      <w:r>
        <w:rPr>
          <w:color w:val="1D2129"/>
          <w:sz w:val="22"/>
          <w:szCs w:val="22"/>
        </w:rPr>
        <w:t xml:space="preserve"> </w:t>
      </w:r>
      <w:proofErr w:type="spellStart"/>
      <w:r>
        <w:rPr>
          <w:color w:val="1D2129"/>
          <w:sz w:val="22"/>
          <w:szCs w:val="22"/>
        </w:rPr>
        <w:t>schimb</w:t>
      </w:r>
      <w:proofErr w:type="spellEnd"/>
      <w:r>
        <w:rPr>
          <w:color w:val="1D2129"/>
          <w:sz w:val="22"/>
          <w:szCs w:val="22"/>
        </w:rPr>
        <w:t xml:space="preserve"> </w:t>
      </w:r>
      <w:proofErr w:type="spellStart"/>
      <w:r>
        <w:rPr>
          <w:color w:val="1D2129"/>
          <w:sz w:val="22"/>
          <w:szCs w:val="22"/>
        </w:rPr>
        <w:t>constructiv</w:t>
      </w:r>
      <w:proofErr w:type="spellEnd"/>
      <w:r>
        <w:rPr>
          <w:color w:val="1D2129"/>
          <w:sz w:val="22"/>
          <w:szCs w:val="22"/>
        </w:rPr>
        <w:t xml:space="preserve"> de </w:t>
      </w:r>
      <w:proofErr w:type="spellStart"/>
      <w:r>
        <w:rPr>
          <w:color w:val="1D2129"/>
          <w:sz w:val="22"/>
          <w:szCs w:val="22"/>
        </w:rPr>
        <w:t>experienţă</w:t>
      </w:r>
      <w:proofErr w:type="spellEnd"/>
      <w:r>
        <w:rPr>
          <w:color w:val="1D2129"/>
          <w:sz w:val="22"/>
          <w:szCs w:val="22"/>
        </w:rPr>
        <w:t xml:space="preserve">, </w:t>
      </w:r>
      <w:proofErr w:type="spellStart"/>
      <w:r>
        <w:rPr>
          <w:color w:val="1D2129"/>
          <w:sz w:val="22"/>
          <w:szCs w:val="22"/>
        </w:rPr>
        <w:t>folositor</w:t>
      </w:r>
      <w:proofErr w:type="spellEnd"/>
      <w:r>
        <w:rPr>
          <w:color w:val="1D2129"/>
          <w:sz w:val="22"/>
          <w:szCs w:val="22"/>
        </w:rPr>
        <w:t xml:space="preserve"> </w:t>
      </w:r>
      <w:proofErr w:type="spellStart"/>
      <w:r>
        <w:rPr>
          <w:color w:val="1D2129"/>
          <w:sz w:val="22"/>
          <w:szCs w:val="22"/>
        </w:rPr>
        <w:t>elevilor</w:t>
      </w:r>
      <w:proofErr w:type="spellEnd"/>
      <w:r>
        <w:rPr>
          <w:color w:val="1D2129"/>
          <w:sz w:val="22"/>
          <w:szCs w:val="22"/>
        </w:rPr>
        <w:t xml:space="preserve"> </w:t>
      </w:r>
      <w:proofErr w:type="spellStart"/>
      <w:r>
        <w:rPr>
          <w:color w:val="1D2129"/>
          <w:sz w:val="22"/>
          <w:szCs w:val="22"/>
        </w:rPr>
        <w:t>și</w:t>
      </w:r>
      <w:proofErr w:type="spellEnd"/>
      <w:r>
        <w:rPr>
          <w:color w:val="1D2129"/>
          <w:sz w:val="22"/>
          <w:szCs w:val="22"/>
        </w:rPr>
        <w:t xml:space="preserve"> </w:t>
      </w:r>
      <w:proofErr w:type="spellStart"/>
      <w:r>
        <w:rPr>
          <w:color w:val="1D2129"/>
          <w:sz w:val="22"/>
          <w:szCs w:val="22"/>
        </w:rPr>
        <w:t>dascălilor</w:t>
      </w:r>
      <w:proofErr w:type="spellEnd"/>
      <w:r>
        <w:rPr>
          <w:color w:val="1D2129"/>
          <w:sz w:val="22"/>
          <w:szCs w:val="22"/>
        </w:rPr>
        <w:t xml:space="preserve"> </w:t>
      </w:r>
      <w:proofErr w:type="spellStart"/>
      <w:r>
        <w:rPr>
          <w:color w:val="1D2129"/>
          <w:sz w:val="22"/>
          <w:szCs w:val="22"/>
        </w:rPr>
        <w:t>acestora</w:t>
      </w:r>
      <w:proofErr w:type="spellEnd"/>
      <w:r>
        <w:rPr>
          <w:color w:val="1D2129"/>
          <w:sz w:val="22"/>
          <w:szCs w:val="22"/>
        </w:rPr>
        <w:t>.</w:t>
      </w:r>
      <w:r>
        <w:rPr>
          <w:sz w:val="22"/>
          <w:szCs w:val="22"/>
        </w:rPr>
        <w:t xml:space="preserve"> </w:t>
      </w:r>
    </w:p>
    <w:p w:rsidR="000906D4" w:rsidRDefault="000906D4" w:rsidP="000906D4">
      <w:pPr>
        <w:pStyle w:val="Standard"/>
        <w:widowControl/>
        <w:spacing w:line="276" w:lineRule="auto"/>
        <w:ind w:firstLine="1134"/>
        <w:jc w:val="both"/>
      </w:pPr>
      <w:proofErr w:type="spellStart"/>
      <w:r>
        <w:rPr>
          <w:sz w:val="22"/>
          <w:szCs w:val="22"/>
        </w:rPr>
        <w:t>Proiectul</w:t>
      </w:r>
      <w:proofErr w:type="spellEnd"/>
      <w:r>
        <w:rPr>
          <w:sz w:val="22"/>
          <w:szCs w:val="22"/>
        </w:rPr>
        <w:t xml:space="preserve"> </w:t>
      </w:r>
      <w:proofErr w:type="spellStart"/>
      <w:r>
        <w:rPr>
          <w:sz w:val="22"/>
          <w:szCs w:val="22"/>
        </w:rPr>
        <w:t>pune</w:t>
      </w:r>
      <w:proofErr w:type="spellEnd"/>
      <w:r>
        <w:rPr>
          <w:sz w:val="22"/>
          <w:szCs w:val="22"/>
        </w:rPr>
        <w:t xml:space="preserve"> </w:t>
      </w:r>
      <w:proofErr w:type="spellStart"/>
      <w:r>
        <w:rPr>
          <w:sz w:val="22"/>
          <w:szCs w:val="22"/>
        </w:rPr>
        <w:t>accentul</w:t>
      </w:r>
      <w:proofErr w:type="spellEnd"/>
      <w:r>
        <w:rPr>
          <w:sz w:val="22"/>
          <w:szCs w:val="22"/>
        </w:rPr>
        <w:t xml:space="preserve"> </w:t>
      </w:r>
      <w:proofErr w:type="spellStart"/>
      <w:r>
        <w:rPr>
          <w:sz w:val="22"/>
          <w:szCs w:val="22"/>
        </w:rPr>
        <w:t>pe</w:t>
      </w:r>
      <w:proofErr w:type="spellEnd"/>
      <w:r>
        <w:rPr>
          <w:sz w:val="22"/>
          <w:szCs w:val="22"/>
        </w:rPr>
        <w:t xml:space="preserve"> </w:t>
      </w:r>
      <w:proofErr w:type="spellStart"/>
      <w:r>
        <w:rPr>
          <w:sz w:val="22"/>
          <w:szCs w:val="22"/>
        </w:rPr>
        <w:t>voluntariat</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pe</w:t>
      </w:r>
      <w:proofErr w:type="spellEnd"/>
      <w:r>
        <w:rPr>
          <w:sz w:val="22"/>
          <w:szCs w:val="22"/>
        </w:rPr>
        <w:t xml:space="preserve"> </w:t>
      </w:r>
      <w:proofErr w:type="spellStart"/>
      <w:r>
        <w:rPr>
          <w:color w:val="1D2129"/>
          <w:sz w:val="22"/>
          <w:szCs w:val="22"/>
        </w:rPr>
        <w:t>vizitele</w:t>
      </w:r>
      <w:proofErr w:type="spellEnd"/>
      <w:r>
        <w:rPr>
          <w:color w:val="1D2129"/>
          <w:sz w:val="22"/>
          <w:szCs w:val="22"/>
        </w:rPr>
        <w:t xml:space="preserve"> </w:t>
      </w:r>
      <w:proofErr w:type="gramStart"/>
      <w:r>
        <w:rPr>
          <w:color w:val="1D2129"/>
          <w:sz w:val="22"/>
          <w:szCs w:val="22"/>
        </w:rPr>
        <w:t xml:space="preserve">la  </w:t>
      </w:r>
      <w:proofErr w:type="spellStart"/>
      <w:r>
        <w:rPr>
          <w:color w:val="1D2129"/>
          <w:sz w:val="22"/>
          <w:szCs w:val="22"/>
        </w:rPr>
        <w:t>diferite</w:t>
      </w:r>
      <w:proofErr w:type="spellEnd"/>
      <w:proofErr w:type="gramEnd"/>
      <w:r>
        <w:rPr>
          <w:color w:val="1D2129"/>
          <w:sz w:val="22"/>
          <w:szCs w:val="22"/>
        </w:rPr>
        <w:t xml:space="preserve"> </w:t>
      </w:r>
      <w:proofErr w:type="spellStart"/>
      <w:r>
        <w:rPr>
          <w:color w:val="1D2129"/>
          <w:sz w:val="22"/>
          <w:szCs w:val="22"/>
        </w:rPr>
        <w:t>obiective</w:t>
      </w:r>
      <w:proofErr w:type="spellEnd"/>
      <w:r>
        <w:rPr>
          <w:color w:val="1D2129"/>
          <w:sz w:val="22"/>
          <w:szCs w:val="22"/>
        </w:rPr>
        <w:t xml:space="preserve"> </w:t>
      </w:r>
      <w:proofErr w:type="spellStart"/>
      <w:r>
        <w:rPr>
          <w:color w:val="1D2129"/>
          <w:sz w:val="22"/>
          <w:szCs w:val="22"/>
        </w:rPr>
        <w:t>turistice</w:t>
      </w:r>
      <w:proofErr w:type="spellEnd"/>
      <w:r>
        <w:rPr>
          <w:color w:val="1D2129"/>
          <w:sz w:val="22"/>
          <w:szCs w:val="22"/>
        </w:rPr>
        <w:t xml:space="preserve"> din zona </w:t>
      </w:r>
      <w:proofErr w:type="spellStart"/>
      <w:r>
        <w:rPr>
          <w:color w:val="1D2129"/>
          <w:sz w:val="22"/>
          <w:szCs w:val="22"/>
        </w:rPr>
        <w:t>instituției</w:t>
      </w:r>
      <w:proofErr w:type="spellEnd"/>
      <w:r>
        <w:rPr>
          <w:color w:val="1D2129"/>
          <w:sz w:val="22"/>
          <w:szCs w:val="22"/>
        </w:rPr>
        <w:t xml:space="preserve"> </w:t>
      </w:r>
      <w:proofErr w:type="spellStart"/>
      <w:r>
        <w:rPr>
          <w:color w:val="1D2129"/>
          <w:sz w:val="22"/>
          <w:szCs w:val="22"/>
        </w:rPr>
        <w:t>gazdă</w:t>
      </w:r>
      <w:proofErr w:type="spellEnd"/>
      <w:r>
        <w:rPr>
          <w:color w:val="1D2129"/>
          <w:sz w:val="22"/>
          <w:szCs w:val="22"/>
        </w:rPr>
        <w:t xml:space="preserve"> (</w:t>
      </w:r>
      <w:proofErr w:type="spellStart"/>
      <w:r>
        <w:rPr>
          <w:color w:val="1D2129"/>
          <w:sz w:val="22"/>
          <w:szCs w:val="22"/>
        </w:rPr>
        <w:t>monumente</w:t>
      </w:r>
      <w:proofErr w:type="spellEnd"/>
      <w:r>
        <w:rPr>
          <w:color w:val="1D2129"/>
          <w:sz w:val="22"/>
          <w:szCs w:val="22"/>
        </w:rPr>
        <w:t xml:space="preserve"> </w:t>
      </w:r>
      <w:proofErr w:type="spellStart"/>
      <w:r>
        <w:rPr>
          <w:color w:val="1D2129"/>
          <w:sz w:val="22"/>
          <w:szCs w:val="22"/>
        </w:rPr>
        <w:t>istorice</w:t>
      </w:r>
      <w:proofErr w:type="spellEnd"/>
      <w:r>
        <w:rPr>
          <w:color w:val="1D2129"/>
          <w:sz w:val="22"/>
          <w:szCs w:val="22"/>
        </w:rPr>
        <w:t xml:space="preserve"> </w:t>
      </w:r>
      <w:proofErr w:type="spellStart"/>
      <w:r>
        <w:rPr>
          <w:color w:val="1D2129"/>
          <w:sz w:val="22"/>
          <w:szCs w:val="22"/>
        </w:rPr>
        <w:t>și</w:t>
      </w:r>
      <w:proofErr w:type="spellEnd"/>
      <w:r>
        <w:rPr>
          <w:color w:val="1D2129"/>
          <w:sz w:val="22"/>
          <w:szCs w:val="22"/>
        </w:rPr>
        <w:t xml:space="preserve"> </w:t>
      </w:r>
      <w:proofErr w:type="spellStart"/>
      <w:r>
        <w:rPr>
          <w:color w:val="1D2129"/>
          <w:sz w:val="22"/>
          <w:szCs w:val="22"/>
        </w:rPr>
        <w:t>naturale</w:t>
      </w:r>
      <w:proofErr w:type="spellEnd"/>
      <w:r>
        <w:rPr>
          <w:color w:val="1D2129"/>
          <w:sz w:val="22"/>
          <w:szCs w:val="22"/>
        </w:rPr>
        <w:t xml:space="preserve">, </w:t>
      </w:r>
      <w:proofErr w:type="spellStart"/>
      <w:r>
        <w:rPr>
          <w:color w:val="1D2129"/>
          <w:sz w:val="22"/>
          <w:szCs w:val="22"/>
        </w:rPr>
        <w:t>arhitecturale</w:t>
      </w:r>
      <w:proofErr w:type="spellEnd"/>
      <w:r>
        <w:rPr>
          <w:color w:val="1D2129"/>
          <w:sz w:val="22"/>
          <w:szCs w:val="22"/>
        </w:rPr>
        <w:t xml:space="preserve">, </w:t>
      </w:r>
      <w:proofErr w:type="spellStart"/>
      <w:r>
        <w:rPr>
          <w:color w:val="1D2129"/>
          <w:sz w:val="22"/>
          <w:szCs w:val="22"/>
        </w:rPr>
        <w:t>ecumenice</w:t>
      </w:r>
      <w:proofErr w:type="spellEnd"/>
      <w:r>
        <w:rPr>
          <w:color w:val="1D2129"/>
          <w:sz w:val="22"/>
          <w:szCs w:val="22"/>
        </w:rPr>
        <w:t xml:space="preserve">, </w:t>
      </w:r>
      <w:proofErr w:type="spellStart"/>
      <w:r>
        <w:rPr>
          <w:color w:val="1D2129"/>
          <w:sz w:val="22"/>
          <w:szCs w:val="22"/>
        </w:rPr>
        <w:t>muzee</w:t>
      </w:r>
      <w:proofErr w:type="spellEnd"/>
      <w:r>
        <w:rPr>
          <w:color w:val="1D2129"/>
          <w:sz w:val="22"/>
          <w:szCs w:val="22"/>
        </w:rPr>
        <w:t xml:space="preserve"> diverse, </w:t>
      </w:r>
      <w:proofErr w:type="spellStart"/>
      <w:r>
        <w:rPr>
          <w:color w:val="1D2129"/>
          <w:sz w:val="22"/>
          <w:szCs w:val="22"/>
        </w:rPr>
        <w:t>sedii</w:t>
      </w:r>
      <w:proofErr w:type="spellEnd"/>
      <w:r>
        <w:rPr>
          <w:color w:val="1D2129"/>
          <w:sz w:val="22"/>
          <w:szCs w:val="22"/>
        </w:rPr>
        <w:t xml:space="preserve"> de </w:t>
      </w:r>
      <w:proofErr w:type="spellStart"/>
      <w:r>
        <w:rPr>
          <w:color w:val="1D2129"/>
          <w:sz w:val="22"/>
          <w:szCs w:val="22"/>
        </w:rPr>
        <w:t>organizații</w:t>
      </w:r>
      <w:proofErr w:type="spellEnd"/>
      <w:r>
        <w:rPr>
          <w:color w:val="1D2129"/>
          <w:sz w:val="22"/>
          <w:szCs w:val="22"/>
        </w:rPr>
        <w:t xml:space="preserve">, </w:t>
      </w:r>
      <w:proofErr w:type="spellStart"/>
      <w:r>
        <w:rPr>
          <w:color w:val="1D2129"/>
          <w:sz w:val="22"/>
          <w:szCs w:val="22"/>
        </w:rPr>
        <w:t>societăți</w:t>
      </w:r>
      <w:proofErr w:type="spellEnd"/>
      <w:r>
        <w:rPr>
          <w:color w:val="1D2129"/>
          <w:sz w:val="22"/>
          <w:szCs w:val="22"/>
        </w:rPr>
        <w:t xml:space="preserve"> </w:t>
      </w:r>
      <w:proofErr w:type="spellStart"/>
      <w:r>
        <w:rPr>
          <w:color w:val="1D2129"/>
          <w:sz w:val="22"/>
          <w:szCs w:val="22"/>
        </w:rPr>
        <w:t>comerciale</w:t>
      </w:r>
      <w:proofErr w:type="spellEnd"/>
      <w:r>
        <w:rPr>
          <w:color w:val="1D2129"/>
          <w:sz w:val="22"/>
          <w:szCs w:val="22"/>
        </w:rPr>
        <w:t xml:space="preserve">, etc., </w:t>
      </w:r>
      <w:proofErr w:type="spellStart"/>
      <w:r>
        <w:rPr>
          <w:color w:val="1D2129"/>
          <w:sz w:val="22"/>
          <w:szCs w:val="22"/>
        </w:rPr>
        <w:t>întâlnirile</w:t>
      </w:r>
      <w:proofErr w:type="spellEnd"/>
      <w:r>
        <w:rPr>
          <w:color w:val="1D2129"/>
          <w:sz w:val="22"/>
          <w:szCs w:val="22"/>
        </w:rPr>
        <w:t xml:space="preserve"> cu </w:t>
      </w:r>
      <w:proofErr w:type="spellStart"/>
      <w:r>
        <w:rPr>
          <w:color w:val="1D2129"/>
          <w:sz w:val="22"/>
          <w:szCs w:val="22"/>
        </w:rPr>
        <w:t>personalitățile</w:t>
      </w:r>
      <w:proofErr w:type="spellEnd"/>
      <w:r>
        <w:rPr>
          <w:color w:val="1D2129"/>
          <w:sz w:val="22"/>
          <w:szCs w:val="22"/>
        </w:rPr>
        <w:t xml:space="preserve"> locale, cu </w:t>
      </w:r>
      <w:proofErr w:type="spellStart"/>
      <w:r>
        <w:rPr>
          <w:color w:val="1D2129"/>
          <w:sz w:val="22"/>
          <w:szCs w:val="22"/>
        </w:rPr>
        <w:t>echipele</w:t>
      </w:r>
      <w:proofErr w:type="spellEnd"/>
      <w:r>
        <w:rPr>
          <w:color w:val="1D2129"/>
          <w:sz w:val="22"/>
          <w:szCs w:val="22"/>
        </w:rPr>
        <w:t xml:space="preserve"> sportive de </w:t>
      </w:r>
      <w:proofErr w:type="spellStart"/>
      <w:r>
        <w:rPr>
          <w:color w:val="1D2129"/>
          <w:sz w:val="22"/>
          <w:szCs w:val="22"/>
        </w:rPr>
        <w:t>elită</w:t>
      </w:r>
      <w:proofErr w:type="spellEnd"/>
      <w:r>
        <w:rPr>
          <w:color w:val="1D2129"/>
          <w:sz w:val="22"/>
          <w:szCs w:val="22"/>
        </w:rPr>
        <w:t xml:space="preserve"> din </w:t>
      </w:r>
      <w:proofErr w:type="spellStart"/>
      <w:r>
        <w:rPr>
          <w:color w:val="1D2129"/>
          <w:sz w:val="22"/>
          <w:szCs w:val="22"/>
        </w:rPr>
        <w:t>județ</w:t>
      </w:r>
      <w:proofErr w:type="spellEnd"/>
      <w:r>
        <w:rPr>
          <w:color w:val="1D2129"/>
          <w:sz w:val="22"/>
          <w:szCs w:val="22"/>
        </w:rPr>
        <w:t xml:space="preserve"> </w:t>
      </w:r>
      <w:proofErr w:type="spellStart"/>
      <w:r>
        <w:rPr>
          <w:color w:val="1D2129"/>
          <w:sz w:val="22"/>
          <w:szCs w:val="22"/>
        </w:rPr>
        <w:t>și</w:t>
      </w:r>
      <w:proofErr w:type="spellEnd"/>
      <w:r>
        <w:rPr>
          <w:color w:val="1D2129"/>
          <w:sz w:val="22"/>
          <w:szCs w:val="22"/>
        </w:rPr>
        <w:t xml:space="preserve"> </w:t>
      </w:r>
      <w:proofErr w:type="spellStart"/>
      <w:r>
        <w:rPr>
          <w:color w:val="1D2129"/>
          <w:sz w:val="22"/>
          <w:szCs w:val="22"/>
        </w:rPr>
        <w:t>multe</w:t>
      </w:r>
      <w:proofErr w:type="spellEnd"/>
      <w:r>
        <w:rPr>
          <w:color w:val="1D2129"/>
          <w:sz w:val="22"/>
          <w:szCs w:val="22"/>
        </w:rPr>
        <w:t xml:space="preserve"> </w:t>
      </w:r>
      <w:proofErr w:type="spellStart"/>
      <w:r>
        <w:rPr>
          <w:color w:val="1D2129"/>
          <w:sz w:val="22"/>
          <w:szCs w:val="22"/>
        </w:rPr>
        <w:t>altele</w:t>
      </w:r>
      <w:proofErr w:type="spellEnd"/>
      <w:r>
        <w:rPr>
          <w:color w:val="1D2129"/>
          <w:sz w:val="22"/>
          <w:szCs w:val="22"/>
        </w:rPr>
        <w:t>).</w:t>
      </w:r>
    </w:p>
    <w:p w:rsidR="000906D4" w:rsidRDefault="000906D4" w:rsidP="000906D4">
      <w:pPr>
        <w:pStyle w:val="Standard"/>
        <w:widowControl/>
        <w:spacing w:line="276" w:lineRule="auto"/>
        <w:ind w:firstLine="1134"/>
        <w:jc w:val="both"/>
      </w:pPr>
      <w:proofErr w:type="spellStart"/>
      <w:r>
        <w:rPr>
          <w:color w:val="1D2129"/>
          <w:sz w:val="22"/>
          <w:szCs w:val="22"/>
        </w:rPr>
        <w:t>Elevii</w:t>
      </w:r>
      <w:proofErr w:type="spellEnd"/>
      <w:r>
        <w:rPr>
          <w:color w:val="1D2129"/>
          <w:sz w:val="22"/>
          <w:szCs w:val="22"/>
        </w:rPr>
        <w:t xml:space="preserve"> </w:t>
      </w:r>
      <w:proofErr w:type="spellStart"/>
      <w:r>
        <w:rPr>
          <w:color w:val="1D2129"/>
          <w:sz w:val="22"/>
          <w:szCs w:val="22"/>
        </w:rPr>
        <w:t>și</w:t>
      </w:r>
      <w:proofErr w:type="spellEnd"/>
      <w:r>
        <w:rPr>
          <w:color w:val="1D2129"/>
          <w:sz w:val="22"/>
          <w:szCs w:val="22"/>
        </w:rPr>
        <w:t xml:space="preserve"> </w:t>
      </w:r>
      <w:proofErr w:type="spellStart"/>
      <w:r>
        <w:rPr>
          <w:color w:val="1D2129"/>
          <w:sz w:val="22"/>
          <w:szCs w:val="22"/>
        </w:rPr>
        <w:t>dascălii</w:t>
      </w:r>
      <w:proofErr w:type="spellEnd"/>
      <w:r>
        <w:rPr>
          <w:color w:val="1D2129"/>
          <w:sz w:val="22"/>
          <w:szCs w:val="22"/>
        </w:rPr>
        <w:t xml:space="preserve"> </w:t>
      </w:r>
      <w:proofErr w:type="spellStart"/>
      <w:r>
        <w:rPr>
          <w:color w:val="1D2129"/>
          <w:sz w:val="22"/>
          <w:szCs w:val="22"/>
        </w:rPr>
        <w:t>participanţi</w:t>
      </w:r>
      <w:proofErr w:type="spellEnd"/>
      <w:r>
        <w:rPr>
          <w:color w:val="1D2129"/>
          <w:sz w:val="22"/>
          <w:szCs w:val="22"/>
        </w:rPr>
        <w:t xml:space="preserve"> </w:t>
      </w:r>
      <w:proofErr w:type="spellStart"/>
      <w:r>
        <w:rPr>
          <w:color w:val="1D2129"/>
          <w:sz w:val="22"/>
          <w:szCs w:val="22"/>
        </w:rPr>
        <w:t>vor</w:t>
      </w:r>
      <w:proofErr w:type="spellEnd"/>
      <w:r>
        <w:rPr>
          <w:color w:val="1D2129"/>
          <w:sz w:val="22"/>
          <w:szCs w:val="22"/>
        </w:rPr>
        <w:t xml:space="preserve"> </w:t>
      </w:r>
      <w:proofErr w:type="spellStart"/>
      <w:r>
        <w:rPr>
          <w:color w:val="1D2129"/>
          <w:sz w:val="22"/>
          <w:szCs w:val="22"/>
        </w:rPr>
        <w:t>putea</w:t>
      </w:r>
      <w:proofErr w:type="spellEnd"/>
      <w:r>
        <w:rPr>
          <w:color w:val="1D2129"/>
          <w:sz w:val="22"/>
          <w:szCs w:val="22"/>
        </w:rPr>
        <w:t xml:space="preserve"> </w:t>
      </w:r>
      <w:proofErr w:type="spellStart"/>
      <w:r>
        <w:rPr>
          <w:color w:val="1D2129"/>
          <w:sz w:val="22"/>
          <w:szCs w:val="22"/>
        </w:rPr>
        <w:t>astfel</w:t>
      </w:r>
      <w:proofErr w:type="spellEnd"/>
      <w:r>
        <w:rPr>
          <w:color w:val="1D2129"/>
          <w:sz w:val="22"/>
          <w:szCs w:val="22"/>
        </w:rPr>
        <w:t xml:space="preserve"> </w:t>
      </w:r>
      <w:proofErr w:type="spellStart"/>
      <w:r>
        <w:rPr>
          <w:color w:val="1D2129"/>
          <w:sz w:val="22"/>
          <w:szCs w:val="22"/>
        </w:rPr>
        <w:t>promova</w:t>
      </w:r>
      <w:proofErr w:type="spellEnd"/>
      <w:r>
        <w:rPr>
          <w:color w:val="1D2129"/>
          <w:sz w:val="22"/>
          <w:szCs w:val="22"/>
        </w:rPr>
        <w:t xml:space="preserve"> </w:t>
      </w:r>
      <w:proofErr w:type="spellStart"/>
      <w:r>
        <w:rPr>
          <w:color w:val="1D2129"/>
          <w:sz w:val="22"/>
          <w:szCs w:val="22"/>
        </w:rPr>
        <w:t>cultura</w:t>
      </w:r>
      <w:proofErr w:type="spellEnd"/>
      <w:r>
        <w:rPr>
          <w:color w:val="1D2129"/>
          <w:sz w:val="22"/>
          <w:szCs w:val="22"/>
        </w:rPr>
        <w:t xml:space="preserve"> </w:t>
      </w:r>
      <w:proofErr w:type="spellStart"/>
      <w:r>
        <w:rPr>
          <w:color w:val="1D2129"/>
          <w:sz w:val="22"/>
          <w:szCs w:val="22"/>
        </w:rPr>
        <w:t>democratică</w:t>
      </w:r>
      <w:proofErr w:type="spellEnd"/>
      <w:r>
        <w:rPr>
          <w:color w:val="1D2129"/>
          <w:sz w:val="22"/>
          <w:szCs w:val="22"/>
        </w:rPr>
        <w:t xml:space="preserve">, </w:t>
      </w:r>
      <w:proofErr w:type="spellStart"/>
      <w:r>
        <w:rPr>
          <w:color w:val="1D2129"/>
          <w:sz w:val="22"/>
          <w:szCs w:val="22"/>
        </w:rPr>
        <w:t>aplicând</w:t>
      </w:r>
      <w:proofErr w:type="spellEnd"/>
      <w:r>
        <w:rPr>
          <w:color w:val="1D2129"/>
          <w:sz w:val="22"/>
          <w:szCs w:val="22"/>
        </w:rPr>
        <w:t xml:space="preserve"> </w:t>
      </w:r>
      <w:proofErr w:type="spellStart"/>
      <w:r>
        <w:rPr>
          <w:color w:val="1D2129"/>
          <w:sz w:val="22"/>
          <w:szCs w:val="22"/>
        </w:rPr>
        <w:t>concret</w:t>
      </w:r>
      <w:proofErr w:type="spellEnd"/>
      <w:r>
        <w:rPr>
          <w:color w:val="1D2129"/>
          <w:sz w:val="22"/>
          <w:szCs w:val="22"/>
        </w:rPr>
        <w:t xml:space="preserve"> </w:t>
      </w:r>
      <w:proofErr w:type="spellStart"/>
      <w:r>
        <w:rPr>
          <w:color w:val="1D2129"/>
          <w:sz w:val="22"/>
          <w:szCs w:val="22"/>
        </w:rPr>
        <w:t>elementele</w:t>
      </w:r>
      <w:proofErr w:type="spellEnd"/>
      <w:r>
        <w:rPr>
          <w:color w:val="1D2129"/>
          <w:sz w:val="22"/>
          <w:szCs w:val="22"/>
        </w:rPr>
        <w:t xml:space="preserve"> </w:t>
      </w:r>
      <w:proofErr w:type="spellStart"/>
      <w:r>
        <w:rPr>
          <w:color w:val="1D2129"/>
          <w:sz w:val="22"/>
          <w:szCs w:val="22"/>
        </w:rPr>
        <w:t>ei</w:t>
      </w:r>
      <w:proofErr w:type="spellEnd"/>
      <w:r>
        <w:rPr>
          <w:color w:val="1D2129"/>
          <w:sz w:val="22"/>
          <w:szCs w:val="22"/>
        </w:rPr>
        <w:t xml:space="preserve"> </w:t>
      </w:r>
      <w:proofErr w:type="spellStart"/>
      <w:r>
        <w:rPr>
          <w:color w:val="1D2129"/>
          <w:sz w:val="22"/>
          <w:szCs w:val="22"/>
        </w:rPr>
        <w:t>în</w:t>
      </w:r>
      <w:proofErr w:type="spellEnd"/>
      <w:r>
        <w:rPr>
          <w:color w:val="1D2129"/>
          <w:sz w:val="22"/>
          <w:szCs w:val="22"/>
        </w:rPr>
        <w:t xml:space="preserve"> </w:t>
      </w:r>
      <w:proofErr w:type="spellStart"/>
      <w:r>
        <w:rPr>
          <w:color w:val="1D2129"/>
          <w:sz w:val="22"/>
          <w:szCs w:val="22"/>
        </w:rPr>
        <w:t>contactul</w:t>
      </w:r>
      <w:proofErr w:type="spellEnd"/>
      <w:r>
        <w:rPr>
          <w:color w:val="1D2129"/>
          <w:sz w:val="22"/>
          <w:szCs w:val="22"/>
        </w:rPr>
        <w:t xml:space="preserve"> direct cu </w:t>
      </w:r>
      <w:proofErr w:type="spellStart"/>
      <w:r>
        <w:rPr>
          <w:color w:val="1D2129"/>
          <w:sz w:val="22"/>
          <w:szCs w:val="22"/>
        </w:rPr>
        <w:t>valorile</w:t>
      </w:r>
      <w:proofErr w:type="spellEnd"/>
      <w:r>
        <w:rPr>
          <w:color w:val="1D2129"/>
          <w:sz w:val="22"/>
          <w:szCs w:val="22"/>
        </w:rPr>
        <w:t xml:space="preserve"> </w:t>
      </w:r>
      <w:proofErr w:type="spellStart"/>
      <w:r>
        <w:rPr>
          <w:color w:val="1D2129"/>
          <w:sz w:val="22"/>
          <w:szCs w:val="22"/>
        </w:rPr>
        <w:t>civilizaţiei</w:t>
      </w:r>
      <w:proofErr w:type="spellEnd"/>
      <w:r>
        <w:rPr>
          <w:color w:val="1D2129"/>
          <w:sz w:val="22"/>
          <w:szCs w:val="22"/>
        </w:rPr>
        <w:t xml:space="preserve"> </w:t>
      </w:r>
      <w:proofErr w:type="spellStart"/>
      <w:r>
        <w:rPr>
          <w:color w:val="1D2129"/>
          <w:sz w:val="22"/>
          <w:szCs w:val="22"/>
        </w:rPr>
        <w:t>naţionale</w:t>
      </w:r>
      <w:proofErr w:type="spellEnd"/>
      <w:r>
        <w:rPr>
          <w:color w:val="1D2129"/>
          <w:sz w:val="22"/>
          <w:szCs w:val="22"/>
        </w:rPr>
        <w:t>.</w:t>
      </w:r>
    </w:p>
    <w:p w:rsidR="000906D4" w:rsidRDefault="000906D4" w:rsidP="000906D4">
      <w:pPr>
        <w:pStyle w:val="Standard"/>
        <w:widowControl/>
        <w:jc w:val="both"/>
        <w:rPr>
          <w:color w:val="1D2129"/>
        </w:rPr>
      </w:pPr>
    </w:p>
    <w:p w:rsidR="000906D4" w:rsidRDefault="000906D4" w:rsidP="000906D4">
      <w:pPr>
        <w:pStyle w:val="Standard"/>
        <w:widowControl/>
        <w:jc w:val="both"/>
        <w:rPr>
          <w:b/>
          <w:bCs/>
          <w:color w:val="990000"/>
          <w:sz w:val="28"/>
          <w:szCs w:val="28"/>
          <w:u w:val="single"/>
        </w:rPr>
      </w:pPr>
      <w:r>
        <w:rPr>
          <w:b/>
          <w:bCs/>
          <w:color w:val="990000"/>
          <w:sz w:val="28"/>
          <w:szCs w:val="28"/>
          <w:u w:val="single"/>
        </w:rPr>
        <w:t xml:space="preserve">Ce </w:t>
      </w:r>
      <w:proofErr w:type="spellStart"/>
      <w:r>
        <w:rPr>
          <w:b/>
          <w:bCs/>
          <w:color w:val="990000"/>
          <w:sz w:val="28"/>
          <w:szCs w:val="28"/>
          <w:u w:val="single"/>
        </w:rPr>
        <w:t>oferă</w:t>
      </w:r>
      <w:proofErr w:type="spellEnd"/>
      <w:r>
        <w:rPr>
          <w:b/>
          <w:bCs/>
          <w:color w:val="990000"/>
          <w:sz w:val="28"/>
          <w:szCs w:val="28"/>
          <w:u w:val="single"/>
        </w:rPr>
        <w:t xml:space="preserve"> </w:t>
      </w:r>
      <w:proofErr w:type="spellStart"/>
      <w:r>
        <w:rPr>
          <w:b/>
          <w:bCs/>
          <w:color w:val="990000"/>
          <w:sz w:val="28"/>
          <w:szCs w:val="28"/>
          <w:u w:val="single"/>
        </w:rPr>
        <w:t>gazdele</w:t>
      </w:r>
      <w:proofErr w:type="spellEnd"/>
      <w:r>
        <w:rPr>
          <w:b/>
          <w:bCs/>
          <w:color w:val="990000"/>
          <w:sz w:val="28"/>
          <w:szCs w:val="28"/>
          <w:u w:val="single"/>
        </w:rPr>
        <w:t xml:space="preserve"> de la </w:t>
      </w:r>
      <w:proofErr w:type="spellStart"/>
      <w:r>
        <w:rPr>
          <w:b/>
          <w:bCs/>
          <w:color w:val="990000"/>
          <w:sz w:val="28"/>
          <w:szCs w:val="28"/>
          <w:u w:val="single"/>
        </w:rPr>
        <w:t>Călan</w:t>
      </w:r>
      <w:proofErr w:type="spellEnd"/>
      <w:r>
        <w:rPr>
          <w:b/>
          <w:bCs/>
          <w:color w:val="990000"/>
          <w:sz w:val="28"/>
          <w:szCs w:val="28"/>
          <w:u w:val="single"/>
        </w:rPr>
        <w:t>?</w:t>
      </w:r>
    </w:p>
    <w:p w:rsidR="000906D4" w:rsidRDefault="000906D4" w:rsidP="000906D4">
      <w:pPr>
        <w:pStyle w:val="Standard"/>
        <w:widowControl/>
        <w:jc w:val="both"/>
        <w:rPr>
          <w:b/>
          <w:bCs/>
          <w:color w:val="990000"/>
          <w:sz w:val="28"/>
          <w:szCs w:val="28"/>
          <w:u w:val="single"/>
        </w:rPr>
      </w:pPr>
    </w:p>
    <w:p w:rsidR="000906D4" w:rsidRDefault="000906D4" w:rsidP="000906D4">
      <w:pPr>
        <w:pStyle w:val="Standard"/>
        <w:widowControl/>
        <w:spacing w:line="276" w:lineRule="auto"/>
        <w:jc w:val="both"/>
      </w:pPr>
      <w:r>
        <w:rPr>
          <w:color w:val="FF0000"/>
          <w:sz w:val="22"/>
          <w:szCs w:val="22"/>
        </w:rPr>
        <w:t xml:space="preserve">--- </w:t>
      </w:r>
      <w:proofErr w:type="spellStart"/>
      <w:r>
        <w:rPr>
          <w:b/>
          <w:bCs/>
          <w:color w:val="FF0000"/>
          <w:sz w:val="22"/>
          <w:szCs w:val="22"/>
        </w:rPr>
        <w:t>Cazare</w:t>
      </w:r>
      <w:proofErr w:type="spellEnd"/>
      <w:r>
        <w:rPr>
          <w:b/>
          <w:bCs/>
          <w:color w:val="FF0000"/>
          <w:sz w:val="22"/>
          <w:szCs w:val="22"/>
        </w:rPr>
        <w:t xml:space="preserve"> </w:t>
      </w:r>
      <w:proofErr w:type="spellStart"/>
      <w:r>
        <w:rPr>
          <w:b/>
          <w:bCs/>
          <w:color w:val="FF0000"/>
          <w:sz w:val="22"/>
          <w:szCs w:val="22"/>
        </w:rPr>
        <w:t>gratuită</w:t>
      </w:r>
      <w:proofErr w:type="spellEnd"/>
      <w:r>
        <w:rPr>
          <w:color w:val="1D2129"/>
          <w:sz w:val="22"/>
          <w:szCs w:val="22"/>
        </w:rPr>
        <w:t xml:space="preserve"> </w:t>
      </w:r>
      <w:proofErr w:type="spellStart"/>
      <w:r>
        <w:rPr>
          <w:color w:val="1D2129"/>
          <w:sz w:val="22"/>
          <w:szCs w:val="22"/>
        </w:rPr>
        <w:t>în</w:t>
      </w:r>
      <w:proofErr w:type="spellEnd"/>
      <w:r>
        <w:rPr>
          <w:color w:val="1D2129"/>
          <w:sz w:val="22"/>
          <w:szCs w:val="22"/>
        </w:rPr>
        <w:t xml:space="preserve"> </w:t>
      </w:r>
      <w:proofErr w:type="spellStart"/>
      <w:r>
        <w:rPr>
          <w:color w:val="1D2129"/>
          <w:sz w:val="22"/>
          <w:szCs w:val="22"/>
        </w:rPr>
        <w:t>internatul</w:t>
      </w:r>
      <w:proofErr w:type="spellEnd"/>
      <w:r>
        <w:rPr>
          <w:color w:val="1D2129"/>
          <w:sz w:val="22"/>
          <w:szCs w:val="22"/>
        </w:rPr>
        <w:t xml:space="preserve"> </w:t>
      </w:r>
      <w:proofErr w:type="spellStart"/>
      <w:r>
        <w:rPr>
          <w:color w:val="1D2129"/>
          <w:sz w:val="22"/>
          <w:szCs w:val="22"/>
        </w:rPr>
        <w:t>Liceului</w:t>
      </w:r>
      <w:proofErr w:type="spellEnd"/>
      <w:r>
        <w:rPr>
          <w:color w:val="1D2129"/>
          <w:sz w:val="22"/>
          <w:szCs w:val="22"/>
        </w:rPr>
        <w:t xml:space="preserve"> </w:t>
      </w:r>
      <w:proofErr w:type="spellStart"/>
      <w:r>
        <w:rPr>
          <w:color w:val="1D2129"/>
          <w:sz w:val="22"/>
          <w:szCs w:val="22"/>
        </w:rPr>
        <w:t>Tehnologic</w:t>
      </w:r>
      <w:proofErr w:type="spellEnd"/>
      <w:r>
        <w:rPr>
          <w:color w:val="1D2129"/>
          <w:sz w:val="22"/>
          <w:szCs w:val="22"/>
        </w:rPr>
        <w:t xml:space="preserve"> „Ovid </w:t>
      </w:r>
      <w:proofErr w:type="spellStart"/>
      <w:r>
        <w:rPr>
          <w:color w:val="1D2129"/>
          <w:sz w:val="22"/>
          <w:szCs w:val="22"/>
        </w:rPr>
        <w:t>Densușianu</w:t>
      </w:r>
      <w:proofErr w:type="spellEnd"/>
      <w:r>
        <w:rPr>
          <w:color w:val="1D2129"/>
          <w:sz w:val="22"/>
          <w:szCs w:val="22"/>
        </w:rPr>
        <w:t xml:space="preserve">” </w:t>
      </w:r>
      <w:proofErr w:type="spellStart"/>
      <w:r>
        <w:rPr>
          <w:color w:val="1D2129"/>
          <w:sz w:val="22"/>
          <w:szCs w:val="22"/>
        </w:rPr>
        <w:t>Călan</w:t>
      </w:r>
      <w:proofErr w:type="spellEnd"/>
      <w:r>
        <w:rPr>
          <w:color w:val="1D2129"/>
          <w:sz w:val="22"/>
          <w:szCs w:val="22"/>
        </w:rPr>
        <w:t xml:space="preserve">, </w:t>
      </w:r>
      <w:proofErr w:type="spellStart"/>
      <w:r>
        <w:rPr>
          <w:color w:val="1D2129"/>
          <w:sz w:val="22"/>
          <w:szCs w:val="22"/>
        </w:rPr>
        <w:t>în</w:t>
      </w:r>
      <w:proofErr w:type="spellEnd"/>
      <w:r>
        <w:rPr>
          <w:color w:val="1D2129"/>
          <w:sz w:val="22"/>
          <w:szCs w:val="22"/>
        </w:rPr>
        <w:t xml:space="preserve"> </w:t>
      </w:r>
      <w:proofErr w:type="spellStart"/>
      <w:r>
        <w:rPr>
          <w:color w:val="1D2129"/>
          <w:sz w:val="22"/>
          <w:szCs w:val="22"/>
        </w:rPr>
        <w:t>condiții</w:t>
      </w:r>
      <w:proofErr w:type="spellEnd"/>
      <w:r>
        <w:rPr>
          <w:color w:val="1D2129"/>
          <w:sz w:val="22"/>
          <w:szCs w:val="22"/>
        </w:rPr>
        <w:t xml:space="preserve"> </w:t>
      </w:r>
      <w:proofErr w:type="spellStart"/>
      <w:r>
        <w:rPr>
          <w:color w:val="1D2129"/>
          <w:sz w:val="22"/>
          <w:szCs w:val="22"/>
        </w:rPr>
        <w:t>similare</w:t>
      </w:r>
      <w:proofErr w:type="spellEnd"/>
      <w:r>
        <w:rPr>
          <w:color w:val="1D2129"/>
          <w:sz w:val="22"/>
          <w:szCs w:val="22"/>
        </w:rPr>
        <w:t xml:space="preserve"> </w:t>
      </w:r>
      <w:proofErr w:type="spellStart"/>
      <w:r>
        <w:rPr>
          <w:color w:val="1D2129"/>
          <w:sz w:val="22"/>
          <w:szCs w:val="22"/>
        </w:rPr>
        <w:t>unui</w:t>
      </w:r>
      <w:proofErr w:type="spellEnd"/>
      <w:r>
        <w:rPr>
          <w:color w:val="1D2129"/>
          <w:sz w:val="22"/>
          <w:szCs w:val="22"/>
        </w:rPr>
        <w:t xml:space="preserve"> hostel 2 stele: maxim 4 </w:t>
      </w:r>
      <w:proofErr w:type="spellStart"/>
      <w:r>
        <w:rPr>
          <w:color w:val="1D2129"/>
          <w:sz w:val="22"/>
          <w:szCs w:val="22"/>
        </w:rPr>
        <w:t>paturi</w:t>
      </w:r>
      <w:proofErr w:type="spellEnd"/>
      <w:r>
        <w:rPr>
          <w:color w:val="1D2129"/>
          <w:sz w:val="22"/>
          <w:szCs w:val="22"/>
        </w:rPr>
        <w:t xml:space="preserve"> </w:t>
      </w:r>
      <w:proofErr w:type="spellStart"/>
      <w:r>
        <w:rPr>
          <w:color w:val="1D2129"/>
          <w:sz w:val="22"/>
          <w:szCs w:val="22"/>
        </w:rPr>
        <w:t>în</w:t>
      </w:r>
      <w:proofErr w:type="spellEnd"/>
      <w:r>
        <w:rPr>
          <w:color w:val="1D2129"/>
          <w:sz w:val="22"/>
          <w:szCs w:val="22"/>
        </w:rPr>
        <w:t xml:space="preserve"> </w:t>
      </w:r>
      <w:proofErr w:type="spellStart"/>
      <w:r>
        <w:rPr>
          <w:color w:val="1D2129"/>
          <w:sz w:val="22"/>
          <w:szCs w:val="22"/>
        </w:rPr>
        <w:t>cameră</w:t>
      </w:r>
      <w:proofErr w:type="spellEnd"/>
      <w:r>
        <w:rPr>
          <w:color w:val="1D2129"/>
          <w:sz w:val="22"/>
          <w:szCs w:val="22"/>
        </w:rPr>
        <w:t xml:space="preserve">, </w:t>
      </w:r>
      <w:proofErr w:type="spellStart"/>
      <w:r>
        <w:rPr>
          <w:color w:val="1D2129"/>
          <w:sz w:val="22"/>
          <w:szCs w:val="22"/>
        </w:rPr>
        <w:t>baie</w:t>
      </w:r>
      <w:proofErr w:type="spellEnd"/>
      <w:r>
        <w:rPr>
          <w:color w:val="1D2129"/>
          <w:sz w:val="22"/>
          <w:szCs w:val="22"/>
        </w:rPr>
        <w:t xml:space="preserve"> </w:t>
      </w:r>
      <w:proofErr w:type="spellStart"/>
      <w:r>
        <w:rPr>
          <w:color w:val="1D2129"/>
          <w:sz w:val="22"/>
          <w:szCs w:val="22"/>
        </w:rPr>
        <w:t>în</w:t>
      </w:r>
      <w:proofErr w:type="spellEnd"/>
      <w:r>
        <w:rPr>
          <w:color w:val="1D2129"/>
          <w:sz w:val="22"/>
          <w:szCs w:val="22"/>
        </w:rPr>
        <w:t xml:space="preserve"> </w:t>
      </w:r>
      <w:proofErr w:type="spellStart"/>
      <w:r>
        <w:rPr>
          <w:color w:val="1D2129"/>
          <w:sz w:val="22"/>
          <w:szCs w:val="22"/>
        </w:rPr>
        <w:t>cameră</w:t>
      </w:r>
      <w:proofErr w:type="spellEnd"/>
      <w:r>
        <w:rPr>
          <w:color w:val="1D2129"/>
          <w:sz w:val="22"/>
          <w:szCs w:val="22"/>
        </w:rPr>
        <w:t xml:space="preserve">, internet wireless, </w:t>
      </w:r>
      <w:proofErr w:type="spellStart"/>
      <w:r>
        <w:rPr>
          <w:color w:val="1D2129"/>
          <w:sz w:val="22"/>
          <w:szCs w:val="22"/>
        </w:rPr>
        <w:t>spațiu</w:t>
      </w:r>
      <w:proofErr w:type="spellEnd"/>
      <w:r>
        <w:rPr>
          <w:color w:val="1D2129"/>
          <w:sz w:val="22"/>
          <w:szCs w:val="22"/>
        </w:rPr>
        <w:t xml:space="preserve"> </w:t>
      </w:r>
      <w:proofErr w:type="spellStart"/>
      <w:r>
        <w:rPr>
          <w:color w:val="1D2129"/>
          <w:sz w:val="22"/>
          <w:szCs w:val="22"/>
        </w:rPr>
        <w:t>comun</w:t>
      </w:r>
      <w:proofErr w:type="spellEnd"/>
      <w:r>
        <w:rPr>
          <w:color w:val="1D2129"/>
          <w:sz w:val="22"/>
          <w:szCs w:val="22"/>
        </w:rPr>
        <w:t xml:space="preserve"> cu </w:t>
      </w:r>
      <w:proofErr w:type="spellStart"/>
      <w:r>
        <w:rPr>
          <w:color w:val="1D2129"/>
          <w:sz w:val="22"/>
          <w:szCs w:val="22"/>
        </w:rPr>
        <w:t>televizor</w:t>
      </w:r>
      <w:proofErr w:type="spellEnd"/>
      <w:r>
        <w:rPr>
          <w:color w:val="1D2129"/>
          <w:sz w:val="22"/>
          <w:szCs w:val="22"/>
        </w:rPr>
        <w:t xml:space="preserve"> </w:t>
      </w:r>
      <w:proofErr w:type="spellStart"/>
      <w:r>
        <w:rPr>
          <w:color w:val="1D2129"/>
          <w:sz w:val="22"/>
          <w:szCs w:val="22"/>
        </w:rPr>
        <w:t>pentru</w:t>
      </w:r>
      <w:proofErr w:type="spellEnd"/>
      <w:r>
        <w:rPr>
          <w:color w:val="1D2129"/>
          <w:sz w:val="22"/>
          <w:szCs w:val="22"/>
        </w:rPr>
        <w:t xml:space="preserve"> </w:t>
      </w:r>
      <w:proofErr w:type="spellStart"/>
      <w:r>
        <w:rPr>
          <w:color w:val="1D2129"/>
          <w:sz w:val="22"/>
          <w:szCs w:val="22"/>
        </w:rPr>
        <w:t>elevi</w:t>
      </w:r>
      <w:proofErr w:type="spellEnd"/>
      <w:r>
        <w:rPr>
          <w:color w:val="1D2129"/>
          <w:sz w:val="22"/>
          <w:szCs w:val="22"/>
        </w:rPr>
        <w:t xml:space="preserve"> </w:t>
      </w:r>
      <w:proofErr w:type="spellStart"/>
      <w:r>
        <w:rPr>
          <w:color w:val="1D2129"/>
          <w:sz w:val="22"/>
          <w:szCs w:val="22"/>
        </w:rPr>
        <w:t>și</w:t>
      </w:r>
      <w:proofErr w:type="spellEnd"/>
      <w:r>
        <w:rPr>
          <w:color w:val="1D2129"/>
          <w:sz w:val="22"/>
          <w:szCs w:val="22"/>
        </w:rPr>
        <w:t xml:space="preserve"> </w:t>
      </w:r>
      <w:proofErr w:type="spellStart"/>
      <w:r>
        <w:rPr>
          <w:color w:val="1D2129"/>
          <w:sz w:val="22"/>
          <w:szCs w:val="22"/>
        </w:rPr>
        <w:t>spațiu</w:t>
      </w:r>
      <w:proofErr w:type="spellEnd"/>
      <w:r>
        <w:rPr>
          <w:color w:val="1D2129"/>
          <w:sz w:val="22"/>
          <w:szCs w:val="22"/>
        </w:rPr>
        <w:t xml:space="preserve"> </w:t>
      </w:r>
      <w:proofErr w:type="spellStart"/>
      <w:r>
        <w:rPr>
          <w:color w:val="1D2129"/>
          <w:sz w:val="22"/>
          <w:szCs w:val="22"/>
        </w:rPr>
        <w:t>comun</w:t>
      </w:r>
      <w:proofErr w:type="spellEnd"/>
      <w:r>
        <w:rPr>
          <w:color w:val="1D2129"/>
          <w:sz w:val="22"/>
          <w:szCs w:val="22"/>
        </w:rPr>
        <w:t xml:space="preserve"> </w:t>
      </w:r>
      <w:proofErr w:type="spellStart"/>
      <w:r>
        <w:rPr>
          <w:color w:val="1D2129"/>
          <w:sz w:val="22"/>
          <w:szCs w:val="22"/>
        </w:rPr>
        <w:t>pentru</w:t>
      </w:r>
      <w:proofErr w:type="spellEnd"/>
      <w:r>
        <w:rPr>
          <w:color w:val="1D2129"/>
          <w:sz w:val="22"/>
          <w:szCs w:val="22"/>
        </w:rPr>
        <w:t xml:space="preserve"> </w:t>
      </w:r>
      <w:proofErr w:type="spellStart"/>
      <w:r>
        <w:rPr>
          <w:color w:val="1D2129"/>
          <w:sz w:val="22"/>
          <w:szCs w:val="22"/>
        </w:rPr>
        <w:t>dascălii</w:t>
      </w:r>
      <w:proofErr w:type="spellEnd"/>
      <w:r>
        <w:rPr>
          <w:color w:val="1D2129"/>
          <w:sz w:val="22"/>
          <w:szCs w:val="22"/>
        </w:rPr>
        <w:t xml:space="preserve"> care </w:t>
      </w:r>
      <w:proofErr w:type="spellStart"/>
      <w:r>
        <w:rPr>
          <w:color w:val="1D2129"/>
          <w:sz w:val="22"/>
          <w:szCs w:val="22"/>
        </w:rPr>
        <w:t>însoțesc</w:t>
      </w:r>
      <w:proofErr w:type="spellEnd"/>
      <w:r>
        <w:rPr>
          <w:color w:val="1D2129"/>
          <w:sz w:val="22"/>
          <w:szCs w:val="22"/>
        </w:rPr>
        <w:t xml:space="preserve"> </w:t>
      </w:r>
      <w:proofErr w:type="spellStart"/>
      <w:r>
        <w:rPr>
          <w:color w:val="1D2129"/>
          <w:sz w:val="22"/>
          <w:szCs w:val="22"/>
        </w:rPr>
        <w:t>elevii</w:t>
      </w:r>
      <w:proofErr w:type="spellEnd"/>
      <w:r>
        <w:rPr>
          <w:color w:val="1D2129"/>
          <w:sz w:val="22"/>
          <w:szCs w:val="22"/>
        </w:rPr>
        <w:t xml:space="preserve">. </w:t>
      </w:r>
      <w:proofErr w:type="spellStart"/>
      <w:r>
        <w:rPr>
          <w:color w:val="1D2129"/>
          <w:sz w:val="22"/>
          <w:szCs w:val="22"/>
        </w:rPr>
        <w:t>Datorită</w:t>
      </w:r>
      <w:proofErr w:type="spellEnd"/>
      <w:r>
        <w:rPr>
          <w:color w:val="1D2129"/>
          <w:sz w:val="22"/>
          <w:szCs w:val="22"/>
        </w:rPr>
        <w:t xml:space="preserve"> </w:t>
      </w:r>
      <w:proofErr w:type="spellStart"/>
      <w:r>
        <w:rPr>
          <w:color w:val="1D2129"/>
          <w:sz w:val="22"/>
          <w:szCs w:val="22"/>
        </w:rPr>
        <w:t>poziționării</w:t>
      </w:r>
      <w:proofErr w:type="spellEnd"/>
      <w:r>
        <w:rPr>
          <w:color w:val="1D2129"/>
          <w:sz w:val="22"/>
          <w:szCs w:val="22"/>
        </w:rPr>
        <w:t xml:space="preserve"> </w:t>
      </w:r>
      <w:proofErr w:type="spellStart"/>
      <w:r>
        <w:rPr>
          <w:color w:val="1D2129"/>
          <w:sz w:val="22"/>
          <w:szCs w:val="22"/>
        </w:rPr>
        <w:t>privilegiate</w:t>
      </w:r>
      <w:proofErr w:type="spellEnd"/>
      <w:r>
        <w:rPr>
          <w:color w:val="1D2129"/>
          <w:sz w:val="22"/>
          <w:szCs w:val="22"/>
        </w:rPr>
        <w:t xml:space="preserve"> </w:t>
      </w:r>
      <w:proofErr w:type="spellStart"/>
      <w:r>
        <w:rPr>
          <w:color w:val="1D2129"/>
          <w:sz w:val="22"/>
          <w:szCs w:val="22"/>
        </w:rPr>
        <w:t>în</w:t>
      </w:r>
      <w:proofErr w:type="spellEnd"/>
      <w:r>
        <w:rPr>
          <w:color w:val="1D2129"/>
          <w:sz w:val="22"/>
          <w:szCs w:val="22"/>
        </w:rPr>
        <w:t xml:space="preserve"> </w:t>
      </w:r>
      <w:proofErr w:type="spellStart"/>
      <w:r>
        <w:rPr>
          <w:color w:val="1D2129"/>
          <w:sz w:val="22"/>
          <w:szCs w:val="22"/>
        </w:rPr>
        <w:t>județul</w:t>
      </w:r>
      <w:proofErr w:type="spellEnd"/>
      <w:r>
        <w:rPr>
          <w:color w:val="1D2129"/>
          <w:sz w:val="22"/>
          <w:szCs w:val="22"/>
        </w:rPr>
        <w:t xml:space="preserve"> Hunedoara, </w:t>
      </w:r>
      <w:proofErr w:type="spellStart"/>
      <w:r>
        <w:rPr>
          <w:color w:val="1D2129"/>
          <w:sz w:val="22"/>
          <w:szCs w:val="22"/>
        </w:rPr>
        <w:t>în</w:t>
      </w:r>
      <w:proofErr w:type="spellEnd"/>
      <w:r>
        <w:rPr>
          <w:color w:val="1D2129"/>
          <w:sz w:val="22"/>
          <w:szCs w:val="22"/>
        </w:rPr>
        <w:t xml:space="preserve"> </w:t>
      </w:r>
      <w:proofErr w:type="spellStart"/>
      <w:r>
        <w:rPr>
          <w:color w:val="1D2129"/>
          <w:sz w:val="22"/>
          <w:szCs w:val="22"/>
        </w:rPr>
        <w:t>centrul</w:t>
      </w:r>
      <w:proofErr w:type="spellEnd"/>
      <w:r>
        <w:rPr>
          <w:color w:val="1D2129"/>
          <w:sz w:val="22"/>
          <w:szCs w:val="22"/>
        </w:rPr>
        <w:t xml:space="preserve"> </w:t>
      </w:r>
      <w:proofErr w:type="spellStart"/>
      <w:r>
        <w:rPr>
          <w:color w:val="1D2129"/>
          <w:sz w:val="22"/>
          <w:szCs w:val="22"/>
        </w:rPr>
        <w:t>său</w:t>
      </w:r>
      <w:proofErr w:type="spellEnd"/>
      <w:r>
        <w:rPr>
          <w:color w:val="1D2129"/>
          <w:sz w:val="22"/>
          <w:szCs w:val="22"/>
        </w:rPr>
        <w:t xml:space="preserve">, </w:t>
      </w:r>
      <w:proofErr w:type="spellStart"/>
      <w:r>
        <w:rPr>
          <w:color w:val="1D2129"/>
          <w:sz w:val="22"/>
          <w:szCs w:val="22"/>
        </w:rPr>
        <w:t>Călanul</w:t>
      </w:r>
      <w:proofErr w:type="spellEnd"/>
      <w:r>
        <w:rPr>
          <w:color w:val="1D2129"/>
          <w:sz w:val="22"/>
          <w:szCs w:val="22"/>
        </w:rPr>
        <w:t xml:space="preserve"> se </w:t>
      </w:r>
      <w:proofErr w:type="spellStart"/>
      <w:r>
        <w:rPr>
          <w:color w:val="1D2129"/>
          <w:sz w:val="22"/>
          <w:szCs w:val="22"/>
        </w:rPr>
        <w:t>află</w:t>
      </w:r>
      <w:proofErr w:type="spellEnd"/>
      <w:r>
        <w:rPr>
          <w:color w:val="1D2129"/>
          <w:sz w:val="22"/>
          <w:szCs w:val="22"/>
        </w:rPr>
        <w:t xml:space="preserve"> la </w:t>
      </w:r>
      <w:proofErr w:type="spellStart"/>
      <w:r>
        <w:rPr>
          <w:color w:val="1D2129"/>
          <w:sz w:val="22"/>
          <w:szCs w:val="22"/>
        </w:rPr>
        <w:t>distanțe</w:t>
      </w:r>
      <w:proofErr w:type="spellEnd"/>
      <w:r>
        <w:rPr>
          <w:color w:val="1D2129"/>
          <w:sz w:val="22"/>
          <w:szCs w:val="22"/>
        </w:rPr>
        <w:t xml:space="preserve"> </w:t>
      </w:r>
      <w:proofErr w:type="spellStart"/>
      <w:r>
        <w:rPr>
          <w:color w:val="1D2129"/>
          <w:sz w:val="22"/>
          <w:szCs w:val="22"/>
        </w:rPr>
        <w:t>tentante</w:t>
      </w:r>
      <w:proofErr w:type="spellEnd"/>
      <w:r>
        <w:rPr>
          <w:color w:val="1D2129"/>
          <w:sz w:val="22"/>
          <w:szCs w:val="22"/>
        </w:rPr>
        <w:t xml:space="preserve"> </w:t>
      </w:r>
      <w:proofErr w:type="spellStart"/>
      <w:r>
        <w:rPr>
          <w:color w:val="1D2129"/>
          <w:sz w:val="22"/>
          <w:szCs w:val="22"/>
        </w:rPr>
        <w:t>față</w:t>
      </w:r>
      <w:proofErr w:type="spellEnd"/>
      <w:r>
        <w:rPr>
          <w:color w:val="1D2129"/>
          <w:sz w:val="22"/>
          <w:szCs w:val="22"/>
        </w:rPr>
        <w:t xml:space="preserve"> de </w:t>
      </w:r>
      <w:proofErr w:type="spellStart"/>
      <w:r>
        <w:rPr>
          <w:color w:val="1D2129"/>
          <w:sz w:val="22"/>
          <w:szCs w:val="22"/>
        </w:rPr>
        <w:t>majoritatea</w:t>
      </w:r>
      <w:proofErr w:type="spellEnd"/>
      <w:r>
        <w:rPr>
          <w:color w:val="1D2129"/>
          <w:sz w:val="22"/>
          <w:szCs w:val="22"/>
        </w:rPr>
        <w:t xml:space="preserve"> </w:t>
      </w:r>
      <w:proofErr w:type="spellStart"/>
      <w:r>
        <w:rPr>
          <w:color w:val="1D2129"/>
          <w:sz w:val="22"/>
          <w:szCs w:val="22"/>
        </w:rPr>
        <w:t>obiectivelor</w:t>
      </w:r>
      <w:proofErr w:type="spellEnd"/>
      <w:r>
        <w:rPr>
          <w:color w:val="1D2129"/>
          <w:sz w:val="22"/>
          <w:szCs w:val="22"/>
        </w:rPr>
        <w:t xml:space="preserve"> </w:t>
      </w:r>
      <w:proofErr w:type="spellStart"/>
      <w:r>
        <w:rPr>
          <w:color w:val="1D2129"/>
          <w:sz w:val="22"/>
          <w:szCs w:val="22"/>
        </w:rPr>
        <w:t>turistice</w:t>
      </w:r>
      <w:proofErr w:type="spellEnd"/>
      <w:r>
        <w:rPr>
          <w:color w:val="1D2129"/>
          <w:sz w:val="22"/>
          <w:szCs w:val="22"/>
        </w:rPr>
        <w:t xml:space="preserve"> ale </w:t>
      </w:r>
      <w:proofErr w:type="spellStart"/>
      <w:r>
        <w:rPr>
          <w:color w:val="1D2129"/>
          <w:sz w:val="22"/>
          <w:szCs w:val="22"/>
        </w:rPr>
        <w:t>județului</w:t>
      </w:r>
      <w:proofErr w:type="spellEnd"/>
      <w:r>
        <w:rPr>
          <w:color w:val="1D2129"/>
          <w:sz w:val="22"/>
          <w:szCs w:val="22"/>
        </w:rPr>
        <w:t xml:space="preserve">, </w:t>
      </w:r>
      <w:proofErr w:type="spellStart"/>
      <w:r>
        <w:rPr>
          <w:color w:val="1D2129"/>
          <w:sz w:val="22"/>
          <w:szCs w:val="22"/>
        </w:rPr>
        <w:t>cazarea</w:t>
      </w:r>
      <w:proofErr w:type="spellEnd"/>
      <w:r>
        <w:rPr>
          <w:color w:val="1D2129"/>
          <w:sz w:val="22"/>
          <w:szCs w:val="22"/>
        </w:rPr>
        <w:t xml:space="preserve"> </w:t>
      </w:r>
      <w:proofErr w:type="spellStart"/>
      <w:r>
        <w:rPr>
          <w:color w:val="1D2129"/>
          <w:sz w:val="22"/>
          <w:szCs w:val="22"/>
        </w:rPr>
        <w:t>oferită</w:t>
      </w:r>
      <w:proofErr w:type="spellEnd"/>
      <w:r>
        <w:rPr>
          <w:color w:val="1D2129"/>
          <w:sz w:val="22"/>
          <w:szCs w:val="22"/>
        </w:rPr>
        <w:t xml:space="preserve"> de </w:t>
      </w:r>
      <w:proofErr w:type="spellStart"/>
      <w:r>
        <w:rPr>
          <w:color w:val="1D2129"/>
          <w:sz w:val="22"/>
          <w:szCs w:val="22"/>
        </w:rPr>
        <w:t>gazde</w:t>
      </w:r>
      <w:proofErr w:type="spellEnd"/>
      <w:r>
        <w:rPr>
          <w:color w:val="1D2129"/>
          <w:sz w:val="22"/>
          <w:szCs w:val="22"/>
        </w:rPr>
        <w:t xml:space="preserve"> </w:t>
      </w:r>
      <w:proofErr w:type="spellStart"/>
      <w:r>
        <w:rPr>
          <w:color w:val="1D2129"/>
          <w:sz w:val="22"/>
          <w:szCs w:val="22"/>
        </w:rPr>
        <w:t>contribuind</w:t>
      </w:r>
      <w:proofErr w:type="spellEnd"/>
      <w:r>
        <w:rPr>
          <w:color w:val="1D2129"/>
          <w:sz w:val="22"/>
          <w:szCs w:val="22"/>
        </w:rPr>
        <w:t xml:space="preserve"> </w:t>
      </w:r>
      <w:proofErr w:type="spellStart"/>
      <w:r>
        <w:rPr>
          <w:color w:val="1D2129"/>
          <w:sz w:val="22"/>
          <w:szCs w:val="22"/>
        </w:rPr>
        <w:t>substanțial</w:t>
      </w:r>
      <w:proofErr w:type="spellEnd"/>
      <w:r>
        <w:rPr>
          <w:color w:val="1D2129"/>
          <w:sz w:val="22"/>
          <w:szCs w:val="22"/>
        </w:rPr>
        <w:t xml:space="preserve"> la </w:t>
      </w:r>
      <w:proofErr w:type="spellStart"/>
      <w:r>
        <w:rPr>
          <w:color w:val="1D2129"/>
          <w:sz w:val="22"/>
          <w:szCs w:val="22"/>
        </w:rPr>
        <w:t>posibilitatea</w:t>
      </w:r>
      <w:proofErr w:type="spellEnd"/>
      <w:r>
        <w:rPr>
          <w:color w:val="1D2129"/>
          <w:sz w:val="22"/>
          <w:szCs w:val="22"/>
        </w:rPr>
        <w:t xml:space="preserve"> </w:t>
      </w:r>
      <w:proofErr w:type="spellStart"/>
      <w:r>
        <w:rPr>
          <w:color w:val="1D2129"/>
          <w:sz w:val="22"/>
          <w:szCs w:val="22"/>
        </w:rPr>
        <w:t>vizitării</w:t>
      </w:r>
      <w:proofErr w:type="spellEnd"/>
      <w:r>
        <w:rPr>
          <w:color w:val="1D2129"/>
          <w:sz w:val="22"/>
          <w:szCs w:val="22"/>
        </w:rPr>
        <w:t xml:space="preserve"> </w:t>
      </w:r>
      <w:proofErr w:type="spellStart"/>
      <w:r>
        <w:rPr>
          <w:color w:val="1D2129"/>
          <w:sz w:val="22"/>
          <w:szCs w:val="22"/>
        </w:rPr>
        <w:t>unui</w:t>
      </w:r>
      <w:proofErr w:type="spellEnd"/>
      <w:r>
        <w:rPr>
          <w:color w:val="1D2129"/>
          <w:sz w:val="22"/>
          <w:szCs w:val="22"/>
        </w:rPr>
        <w:t xml:space="preserve"> </w:t>
      </w:r>
      <w:proofErr w:type="spellStart"/>
      <w:r>
        <w:rPr>
          <w:color w:val="1D2129"/>
          <w:sz w:val="22"/>
          <w:szCs w:val="22"/>
        </w:rPr>
        <w:t>număr</w:t>
      </w:r>
      <w:proofErr w:type="spellEnd"/>
      <w:r>
        <w:rPr>
          <w:color w:val="1D2129"/>
          <w:sz w:val="22"/>
          <w:szCs w:val="22"/>
        </w:rPr>
        <w:t xml:space="preserve"> important de </w:t>
      </w:r>
      <w:proofErr w:type="spellStart"/>
      <w:r>
        <w:rPr>
          <w:color w:val="1D2129"/>
          <w:sz w:val="22"/>
          <w:szCs w:val="22"/>
        </w:rPr>
        <w:t>obiective</w:t>
      </w:r>
      <w:proofErr w:type="spellEnd"/>
      <w:r>
        <w:rPr>
          <w:color w:val="1D2129"/>
          <w:sz w:val="22"/>
          <w:szCs w:val="22"/>
        </w:rPr>
        <w:t>.</w:t>
      </w:r>
    </w:p>
    <w:p w:rsidR="000906D4" w:rsidRDefault="000906D4" w:rsidP="000906D4">
      <w:pPr>
        <w:pStyle w:val="Standard"/>
        <w:widowControl/>
        <w:spacing w:line="276" w:lineRule="auto"/>
        <w:jc w:val="both"/>
      </w:pPr>
      <w:r>
        <w:rPr>
          <w:color w:val="FF0000"/>
          <w:sz w:val="22"/>
          <w:szCs w:val="22"/>
        </w:rPr>
        <w:t xml:space="preserve">--- </w:t>
      </w:r>
      <w:proofErr w:type="spellStart"/>
      <w:r>
        <w:rPr>
          <w:b/>
          <w:bCs/>
          <w:color w:val="FF0000"/>
          <w:sz w:val="22"/>
          <w:szCs w:val="22"/>
        </w:rPr>
        <w:t>Intermedierea</w:t>
      </w:r>
      <w:proofErr w:type="spellEnd"/>
      <w:r>
        <w:rPr>
          <w:b/>
          <w:bCs/>
          <w:color w:val="FF0000"/>
          <w:sz w:val="22"/>
          <w:szCs w:val="22"/>
        </w:rPr>
        <w:t xml:space="preserve"> </w:t>
      </w:r>
      <w:proofErr w:type="spellStart"/>
      <w:r>
        <w:rPr>
          <w:b/>
          <w:bCs/>
          <w:color w:val="FF0000"/>
          <w:sz w:val="22"/>
          <w:szCs w:val="22"/>
        </w:rPr>
        <w:t>costurilor</w:t>
      </w:r>
      <w:proofErr w:type="spellEnd"/>
      <w:r>
        <w:rPr>
          <w:b/>
          <w:bCs/>
          <w:color w:val="FF0000"/>
          <w:sz w:val="22"/>
          <w:szCs w:val="22"/>
        </w:rPr>
        <w:t xml:space="preserve"> </w:t>
      </w:r>
      <w:proofErr w:type="spellStart"/>
      <w:r>
        <w:rPr>
          <w:b/>
          <w:bCs/>
          <w:color w:val="FF0000"/>
          <w:sz w:val="22"/>
          <w:szCs w:val="22"/>
        </w:rPr>
        <w:t>meselor</w:t>
      </w:r>
      <w:proofErr w:type="spellEnd"/>
      <w:r>
        <w:rPr>
          <w:b/>
          <w:bCs/>
          <w:color w:val="FF0000"/>
          <w:sz w:val="22"/>
          <w:szCs w:val="22"/>
        </w:rPr>
        <w:t xml:space="preserve"> de mic </w:t>
      </w:r>
      <w:proofErr w:type="spellStart"/>
      <w:r>
        <w:rPr>
          <w:b/>
          <w:bCs/>
          <w:color w:val="FF0000"/>
          <w:sz w:val="22"/>
          <w:szCs w:val="22"/>
        </w:rPr>
        <w:t>dejun</w:t>
      </w:r>
      <w:proofErr w:type="spellEnd"/>
      <w:r>
        <w:rPr>
          <w:b/>
          <w:bCs/>
          <w:color w:val="FF0000"/>
          <w:sz w:val="22"/>
          <w:szCs w:val="22"/>
        </w:rPr>
        <w:t xml:space="preserve">, </w:t>
      </w:r>
      <w:proofErr w:type="spellStart"/>
      <w:r>
        <w:rPr>
          <w:b/>
          <w:bCs/>
          <w:color w:val="FF0000"/>
          <w:sz w:val="22"/>
          <w:szCs w:val="22"/>
        </w:rPr>
        <w:t>prânz</w:t>
      </w:r>
      <w:proofErr w:type="spellEnd"/>
      <w:r>
        <w:rPr>
          <w:b/>
          <w:bCs/>
          <w:color w:val="FF0000"/>
          <w:sz w:val="22"/>
          <w:szCs w:val="22"/>
        </w:rPr>
        <w:t xml:space="preserve"> </w:t>
      </w:r>
      <w:proofErr w:type="spellStart"/>
      <w:r>
        <w:rPr>
          <w:b/>
          <w:bCs/>
          <w:color w:val="FF0000"/>
          <w:sz w:val="22"/>
          <w:szCs w:val="22"/>
        </w:rPr>
        <w:t>și</w:t>
      </w:r>
      <w:proofErr w:type="spellEnd"/>
      <w:r>
        <w:rPr>
          <w:b/>
          <w:bCs/>
          <w:color w:val="FF0000"/>
          <w:sz w:val="22"/>
          <w:szCs w:val="22"/>
        </w:rPr>
        <w:t xml:space="preserve"> </w:t>
      </w:r>
      <w:proofErr w:type="spellStart"/>
      <w:r>
        <w:rPr>
          <w:b/>
          <w:bCs/>
          <w:color w:val="FF0000"/>
          <w:sz w:val="22"/>
          <w:szCs w:val="22"/>
        </w:rPr>
        <w:t>cină</w:t>
      </w:r>
      <w:proofErr w:type="spellEnd"/>
      <w:r>
        <w:rPr>
          <w:color w:val="1D2129"/>
          <w:sz w:val="22"/>
          <w:szCs w:val="22"/>
        </w:rPr>
        <w:t xml:space="preserve"> (la </w:t>
      </w:r>
      <w:proofErr w:type="spellStart"/>
      <w:r>
        <w:rPr>
          <w:color w:val="1D2129"/>
          <w:sz w:val="22"/>
          <w:szCs w:val="22"/>
        </w:rPr>
        <w:t>cererea</w:t>
      </w:r>
      <w:proofErr w:type="spellEnd"/>
      <w:r>
        <w:rPr>
          <w:color w:val="1D2129"/>
          <w:sz w:val="22"/>
          <w:szCs w:val="22"/>
        </w:rPr>
        <w:t xml:space="preserve"> </w:t>
      </w:r>
      <w:proofErr w:type="spellStart"/>
      <w:r>
        <w:rPr>
          <w:color w:val="1D2129"/>
          <w:sz w:val="22"/>
          <w:szCs w:val="22"/>
        </w:rPr>
        <w:t>participanților</w:t>
      </w:r>
      <w:proofErr w:type="spellEnd"/>
      <w:r>
        <w:rPr>
          <w:color w:val="1D2129"/>
          <w:sz w:val="22"/>
          <w:szCs w:val="22"/>
        </w:rPr>
        <w:t xml:space="preserve">), </w:t>
      </w:r>
      <w:proofErr w:type="spellStart"/>
      <w:r>
        <w:rPr>
          <w:color w:val="1D2129"/>
          <w:sz w:val="22"/>
          <w:szCs w:val="22"/>
        </w:rPr>
        <w:t>în</w:t>
      </w:r>
      <w:proofErr w:type="spellEnd"/>
      <w:r>
        <w:rPr>
          <w:color w:val="1D2129"/>
          <w:sz w:val="22"/>
          <w:szCs w:val="22"/>
        </w:rPr>
        <w:t xml:space="preserve"> </w:t>
      </w:r>
      <w:proofErr w:type="spellStart"/>
      <w:r>
        <w:rPr>
          <w:color w:val="1D2129"/>
          <w:sz w:val="22"/>
          <w:szCs w:val="22"/>
        </w:rPr>
        <w:t>cazul</w:t>
      </w:r>
      <w:proofErr w:type="spellEnd"/>
      <w:r>
        <w:rPr>
          <w:color w:val="1D2129"/>
          <w:sz w:val="22"/>
          <w:szCs w:val="22"/>
        </w:rPr>
        <w:t xml:space="preserve"> </w:t>
      </w:r>
      <w:proofErr w:type="spellStart"/>
      <w:r>
        <w:rPr>
          <w:color w:val="1D2129"/>
          <w:sz w:val="22"/>
          <w:szCs w:val="22"/>
        </w:rPr>
        <w:t>servirii</w:t>
      </w:r>
      <w:proofErr w:type="spellEnd"/>
      <w:r>
        <w:rPr>
          <w:color w:val="1D2129"/>
          <w:sz w:val="22"/>
          <w:szCs w:val="22"/>
        </w:rPr>
        <w:t xml:space="preserve"> </w:t>
      </w:r>
      <w:proofErr w:type="spellStart"/>
      <w:r>
        <w:rPr>
          <w:color w:val="1D2129"/>
          <w:sz w:val="22"/>
          <w:szCs w:val="22"/>
        </w:rPr>
        <w:t>acestora</w:t>
      </w:r>
      <w:proofErr w:type="spellEnd"/>
      <w:r>
        <w:rPr>
          <w:color w:val="1D2129"/>
          <w:sz w:val="22"/>
          <w:szCs w:val="22"/>
        </w:rPr>
        <w:t xml:space="preserve"> la </w:t>
      </w:r>
      <w:proofErr w:type="spellStart"/>
      <w:r>
        <w:rPr>
          <w:color w:val="1D2129"/>
          <w:sz w:val="22"/>
          <w:szCs w:val="22"/>
        </w:rPr>
        <w:t>unitățile</w:t>
      </w:r>
      <w:proofErr w:type="spellEnd"/>
      <w:r>
        <w:rPr>
          <w:color w:val="1D2129"/>
          <w:sz w:val="22"/>
          <w:szCs w:val="22"/>
        </w:rPr>
        <w:t xml:space="preserve"> </w:t>
      </w:r>
      <w:proofErr w:type="spellStart"/>
      <w:r>
        <w:rPr>
          <w:color w:val="1D2129"/>
          <w:sz w:val="22"/>
          <w:szCs w:val="22"/>
        </w:rPr>
        <w:t>alimentare</w:t>
      </w:r>
      <w:proofErr w:type="spellEnd"/>
      <w:r>
        <w:rPr>
          <w:color w:val="1D2129"/>
          <w:sz w:val="22"/>
          <w:szCs w:val="22"/>
        </w:rPr>
        <w:t xml:space="preserve"> din </w:t>
      </w:r>
      <w:proofErr w:type="spellStart"/>
      <w:r>
        <w:rPr>
          <w:color w:val="1D2129"/>
          <w:sz w:val="22"/>
          <w:szCs w:val="22"/>
        </w:rPr>
        <w:t>Călan</w:t>
      </w:r>
      <w:proofErr w:type="spellEnd"/>
      <w:r>
        <w:rPr>
          <w:color w:val="1D2129"/>
          <w:sz w:val="22"/>
          <w:szCs w:val="22"/>
        </w:rPr>
        <w:t xml:space="preserve"> care </w:t>
      </w:r>
      <w:proofErr w:type="spellStart"/>
      <w:r>
        <w:rPr>
          <w:color w:val="1D2129"/>
          <w:sz w:val="22"/>
          <w:szCs w:val="22"/>
        </w:rPr>
        <w:t>sprijină</w:t>
      </w:r>
      <w:proofErr w:type="spellEnd"/>
      <w:r>
        <w:rPr>
          <w:color w:val="1D2129"/>
          <w:sz w:val="22"/>
          <w:szCs w:val="22"/>
        </w:rPr>
        <w:t xml:space="preserve"> </w:t>
      </w:r>
      <w:proofErr w:type="spellStart"/>
      <w:r>
        <w:rPr>
          <w:color w:val="1D2129"/>
          <w:sz w:val="22"/>
          <w:szCs w:val="22"/>
        </w:rPr>
        <w:t>proiectul</w:t>
      </w:r>
      <w:proofErr w:type="spellEnd"/>
      <w:r>
        <w:rPr>
          <w:color w:val="1D2129"/>
          <w:sz w:val="22"/>
          <w:szCs w:val="22"/>
        </w:rPr>
        <w:t xml:space="preserve">. </w:t>
      </w:r>
      <w:r>
        <w:rPr>
          <w:color w:val="1D2129"/>
          <w:sz w:val="22"/>
          <w:szCs w:val="22"/>
          <w:lang w:val="ro-RO" w:eastAsia="ro-RO"/>
        </w:rPr>
        <w:t>Meniul, costul şi ora celor trei mese se stabilesc anterior sosirii participanților, de comun acord cu aceștia, prin intermediul echipei de proiect.</w:t>
      </w:r>
    </w:p>
    <w:p w:rsidR="000906D4" w:rsidRDefault="000906D4" w:rsidP="000906D4">
      <w:pPr>
        <w:pStyle w:val="Standard"/>
        <w:widowControl/>
        <w:spacing w:line="276" w:lineRule="auto"/>
        <w:jc w:val="both"/>
      </w:pPr>
      <w:r>
        <w:rPr>
          <w:color w:val="FF0000"/>
          <w:sz w:val="22"/>
          <w:szCs w:val="22"/>
          <w:lang w:val="ro-RO" w:eastAsia="ro-RO"/>
        </w:rPr>
        <w:t xml:space="preserve">--- </w:t>
      </w:r>
      <w:r>
        <w:rPr>
          <w:b/>
          <w:bCs/>
          <w:color w:val="FF0000"/>
          <w:sz w:val="22"/>
          <w:szCs w:val="22"/>
          <w:lang w:val="ro-RO" w:eastAsia="ro-RO"/>
        </w:rPr>
        <w:t>Ajutor și sugestii în alcătuirea itinerarului vizitelor</w:t>
      </w:r>
      <w:r>
        <w:rPr>
          <w:color w:val="1D2129"/>
          <w:sz w:val="22"/>
          <w:szCs w:val="22"/>
          <w:lang w:val="ro-RO" w:eastAsia="ro-RO"/>
        </w:rPr>
        <w:t xml:space="preserve"> în județul Hunedoara.</w:t>
      </w:r>
    </w:p>
    <w:p w:rsidR="000906D4" w:rsidRDefault="000906D4" w:rsidP="000906D4">
      <w:pPr>
        <w:pStyle w:val="Standard"/>
        <w:widowControl/>
        <w:spacing w:line="276" w:lineRule="auto"/>
        <w:jc w:val="both"/>
      </w:pPr>
      <w:r>
        <w:rPr>
          <w:color w:val="FF0000"/>
          <w:sz w:val="22"/>
          <w:szCs w:val="22"/>
          <w:lang w:val="ro-RO" w:eastAsia="ro-RO"/>
        </w:rPr>
        <w:t xml:space="preserve">--- </w:t>
      </w:r>
      <w:r>
        <w:rPr>
          <w:b/>
          <w:bCs/>
          <w:color w:val="FF0000"/>
          <w:sz w:val="22"/>
          <w:szCs w:val="22"/>
          <w:lang w:val="ro-RO" w:eastAsia="ro-RO"/>
        </w:rPr>
        <w:t>Variante de scenarii și program de desfășurare</w:t>
      </w:r>
      <w:r>
        <w:rPr>
          <w:b/>
          <w:bCs/>
          <w:color w:val="1D2129"/>
          <w:sz w:val="22"/>
          <w:szCs w:val="22"/>
          <w:lang w:val="ro-RO" w:eastAsia="ro-RO"/>
        </w:rPr>
        <w:t>,</w:t>
      </w:r>
      <w:r>
        <w:rPr>
          <w:color w:val="1D2129"/>
          <w:sz w:val="22"/>
          <w:szCs w:val="22"/>
          <w:lang w:val="ro-RO" w:eastAsia="ro-RO"/>
        </w:rPr>
        <w:t xml:space="preserve"> defalcat pe zile.</w:t>
      </w:r>
    </w:p>
    <w:p w:rsidR="000906D4" w:rsidRDefault="000906D4" w:rsidP="000906D4">
      <w:pPr>
        <w:pStyle w:val="Standard"/>
        <w:widowControl/>
        <w:spacing w:line="276" w:lineRule="auto"/>
        <w:jc w:val="both"/>
      </w:pPr>
      <w:r>
        <w:rPr>
          <w:b/>
          <w:bCs/>
          <w:color w:val="FF0000"/>
          <w:sz w:val="22"/>
          <w:szCs w:val="22"/>
          <w:lang w:val="ro-RO" w:eastAsia="ro-RO"/>
        </w:rPr>
        <w:t>--- Ghidaj oferit de elevii noștri sau de către parteneri pe teritoriul județului Hunedoara</w:t>
      </w:r>
      <w:r>
        <w:rPr>
          <w:color w:val="FF0000"/>
          <w:sz w:val="22"/>
          <w:szCs w:val="22"/>
          <w:lang w:val="ro-RO" w:eastAsia="ro-RO"/>
        </w:rPr>
        <w:t>,</w:t>
      </w:r>
      <w:r>
        <w:rPr>
          <w:color w:val="1D2129"/>
          <w:sz w:val="22"/>
          <w:szCs w:val="22"/>
          <w:lang w:val="ro-RO" w:eastAsia="ro-RO"/>
        </w:rPr>
        <w:t xml:space="preserve"> pentru participanții care doresc să se bazeze pe expertiza echipei de proiect, chestiuni care se decid deasemenea anterior sosirii participanților.</w:t>
      </w:r>
    </w:p>
    <w:p w:rsidR="000906D4" w:rsidRDefault="000906D4" w:rsidP="000906D4">
      <w:pPr>
        <w:pStyle w:val="Standard"/>
        <w:widowControl/>
        <w:spacing w:line="276" w:lineRule="auto"/>
        <w:jc w:val="both"/>
        <w:rPr>
          <w:b/>
          <w:color w:val="FF0000"/>
          <w:sz w:val="22"/>
          <w:szCs w:val="22"/>
          <w:lang w:val="ro-RO" w:eastAsia="ro-RO"/>
        </w:rPr>
      </w:pPr>
    </w:p>
    <w:p w:rsidR="000906D4" w:rsidRDefault="000906D4" w:rsidP="000906D4">
      <w:pPr>
        <w:pStyle w:val="Standard"/>
        <w:widowControl/>
        <w:spacing w:line="276" w:lineRule="auto"/>
        <w:jc w:val="both"/>
        <w:rPr>
          <w:b/>
          <w:color w:val="FF0000"/>
          <w:sz w:val="22"/>
          <w:szCs w:val="22"/>
          <w:lang w:val="ro-RO" w:eastAsia="ro-RO"/>
        </w:rPr>
      </w:pPr>
    </w:p>
    <w:p w:rsidR="000906D4" w:rsidRDefault="000906D4" w:rsidP="000906D4">
      <w:pPr>
        <w:pStyle w:val="Standard"/>
        <w:widowControl/>
        <w:spacing w:line="276" w:lineRule="auto"/>
        <w:jc w:val="both"/>
      </w:pPr>
      <w:r>
        <w:rPr>
          <w:b/>
          <w:i/>
          <w:iCs/>
          <w:color w:val="1D2129"/>
          <w:sz w:val="22"/>
          <w:szCs w:val="22"/>
          <w:lang w:val="ro-RO" w:eastAsia="ro-RO"/>
        </w:rPr>
        <w:t>Enumerăm doar câteva obiective</w:t>
      </w:r>
      <w:r>
        <w:rPr>
          <w:i/>
          <w:iCs/>
          <w:color w:val="1D2129"/>
          <w:sz w:val="22"/>
          <w:szCs w:val="22"/>
          <w:lang w:val="ro-RO" w:eastAsia="ro-RO"/>
        </w:rPr>
        <w:t>:</w:t>
      </w:r>
      <w:r>
        <w:rPr>
          <w:color w:val="1D2129"/>
          <w:sz w:val="22"/>
          <w:szCs w:val="22"/>
          <w:lang w:val="ro-RO" w:eastAsia="ro-RO"/>
        </w:rPr>
        <w:t xml:space="preserve"> Sarmisegetuza Regia, Sarmisegetusa Ulpia Traiana, Castelul Huniazilor și complexul muzeal Hunedoara, Cetatea Deva și Muzeul de Istoria din Palatul Magna Curia, Bisericile monument din Țara Hațegului și de pe Valea Streiului, Bazinel Romane de la Germisara (Geoagiu) și Aquae (Călan), Măgura Călanului, Măgura Uroiului, Cetatea de la Mălăiești, Peșterile Cioclovina și Bolii, Parcul Național Retezat, Barajul și Valea Râului Mare-Retezat, Poiana Narciselor de la Sălaș, Geoparcul Dinozaurilor Hațeg, zonele etnografice Țara Hațegului, Platoul Luncanilor (Târsa, Boșorod, Alunu, Piatra Roșie), Boșorod, Grid, etc., Muzeul Aurului Brad, Arsenal Park Orăștie, Aqua Park Deva, Centrul Olimpic de Pregătire a Lotului de Gimnastică a României, etc.</w:t>
      </w:r>
    </w:p>
    <w:p w:rsidR="000906D4" w:rsidRDefault="000906D4" w:rsidP="000906D4">
      <w:pPr>
        <w:pStyle w:val="Standard"/>
        <w:widowControl/>
        <w:spacing w:line="276" w:lineRule="auto"/>
        <w:jc w:val="both"/>
        <w:rPr>
          <w:b/>
          <w:bCs/>
          <w:i/>
          <w:iCs/>
          <w:color w:val="1D2129"/>
          <w:lang w:val="ro-RO" w:eastAsia="ro-RO"/>
        </w:rPr>
      </w:pPr>
    </w:p>
    <w:p w:rsidR="000906D4" w:rsidRDefault="000906D4" w:rsidP="000906D4">
      <w:pPr>
        <w:pStyle w:val="Standard"/>
        <w:widowControl/>
        <w:spacing w:line="276" w:lineRule="auto"/>
        <w:jc w:val="both"/>
        <w:rPr>
          <w:b/>
          <w:bCs/>
          <w:i/>
          <w:iCs/>
          <w:color w:val="1D2129"/>
          <w:lang w:val="ro-RO" w:eastAsia="ro-RO"/>
        </w:rPr>
      </w:pPr>
    </w:p>
    <w:p w:rsidR="000906D4" w:rsidRDefault="000906D4" w:rsidP="000906D4">
      <w:pPr>
        <w:pStyle w:val="Standard"/>
        <w:widowControl/>
        <w:spacing w:line="276" w:lineRule="auto"/>
        <w:jc w:val="both"/>
      </w:pPr>
      <w:r>
        <w:rPr>
          <w:b/>
          <w:bCs/>
          <w:i/>
          <w:iCs/>
          <w:color w:val="1D2129"/>
          <w:sz w:val="22"/>
          <w:szCs w:val="22"/>
          <w:lang w:val="ro-RO" w:eastAsia="ro-RO"/>
        </w:rPr>
        <w:t>Organizatorii colaborează cu entități specializate</w:t>
      </w:r>
      <w:r>
        <w:rPr>
          <w:i/>
          <w:iCs/>
          <w:color w:val="1D2129"/>
          <w:sz w:val="22"/>
          <w:szCs w:val="22"/>
          <w:lang w:val="ro-RO" w:eastAsia="ro-RO"/>
        </w:rPr>
        <w:t xml:space="preserve"> în promovarea turistică și nu numai, a județului Hunedoara, cum ar fi: Direcția Județeană de Tineret și Sport Hunedoara, Camera de Comerț și Industrie, Federația Română de Gimnastică, Federația Română de Taekwondo I.T.F., Cercetașii României, Clubul Discovering Transylvania, Aeroclubul României, cluburi județene de speologie, alpinism, parapantă, ciclism, diverse sporturi extreme și nu în ultimul rând cu organizații și asociații etnografice și folclorice.</w:t>
      </w:r>
    </w:p>
    <w:p w:rsidR="000906D4" w:rsidRDefault="000906D4" w:rsidP="000906D4">
      <w:pPr>
        <w:pStyle w:val="Standard"/>
        <w:widowControl/>
        <w:spacing w:line="276" w:lineRule="auto"/>
        <w:jc w:val="both"/>
        <w:rPr>
          <w:sz w:val="22"/>
          <w:szCs w:val="22"/>
        </w:rPr>
      </w:pPr>
      <w:bookmarkStart w:id="0" w:name="_GoBack"/>
      <w:bookmarkEnd w:id="0"/>
    </w:p>
    <w:p w:rsidR="000906D4" w:rsidRDefault="000906D4" w:rsidP="000906D4">
      <w:pPr>
        <w:pStyle w:val="Standard"/>
        <w:widowControl/>
        <w:spacing w:line="276" w:lineRule="auto"/>
        <w:jc w:val="both"/>
      </w:pPr>
      <w:r>
        <w:rPr>
          <w:b/>
          <w:i/>
          <w:color w:val="1D2129"/>
          <w:sz w:val="22"/>
          <w:szCs w:val="22"/>
          <w:lang w:val="ro-RO" w:eastAsia="ro-RO"/>
        </w:rPr>
        <w:t>Colaboratori principali ai proiectului sunt</w:t>
      </w:r>
      <w:r>
        <w:rPr>
          <w:b/>
          <w:color w:val="1D2129"/>
          <w:sz w:val="22"/>
          <w:szCs w:val="22"/>
          <w:lang w:val="ro-RO" w:eastAsia="ro-RO"/>
        </w:rPr>
        <w:t xml:space="preserve">: </w:t>
      </w:r>
      <w:r>
        <w:rPr>
          <w:color w:val="1D2129"/>
          <w:sz w:val="22"/>
          <w:szCs w:val="22"/>
          <w:lang w:val="ro-RO" w:eastAsia="ro-RO"/>
        </w:rPr>
        <w:t>Asociația CĂLAN 1387, Primăria Călan, Muzeul Civilizației Dacice și Romane, Episcopia Devei.</w:t>
      </w:r>
    </w:p>
    <w:p w:rsidR="000906D4" w:rsidRDefault="000906D4" w:rsidP="000906D4">
      <w:pPr>
        <w:pStyle w:val="Standard"/>
        <w:widowControl/>
        <w:spacing w:line="276" w:lineRule="auto"/>
        <w:jc w:val="both"/>
        <w:rPr>
          <w:color w:val="1D2129"/>
          <w:sz w:val="22"/>
          <w:szCs w:val="22"/>
          <w:lang w:val="ro-RO" w:eastAsia="ro-RO"/>
        </w:rPr>
      </w:pPr>
    </w:p>
    <w:p w:rsidR="000906D4" w:rsidRDefault="000906D4" w:rsidP="000906D4">
      <w:pPr>
        <w:pStyle w:val="Standard"/>
        <w:widowControl/>
        <w:jc w:val="both"/>
        <w:rPr>
          <w:b/>
          <w:bCs/>
          <w:color w:val="990000"/>
          <w:sz w:val="32"/>
          <w:szCs w:val="32"/>
          <w:u w:val="single"/>
          <w:lang w:val="ro-RO" w:eastAsia="ro-RO"/>
        </w:rPr>
      </w:pPr>
    </w:p>
    <w:p w:rsidR="000906D4" w:rsidRDefault="000906D4" w:rsidP="000906D4">
      <w:pPr>
        <w:pStyle w:val="Standard"/>
        <w:widowControl/>
        <w:jc w:val="both"/>
        <w:rPr>
          <w:b/>
          <w:bCs/>
          <w:color w:val="990000"/>
          <w:sz w:val="28"/>
          <w:szCs w:val="28"/>
          <w:u w:val="single"/>
          <w:lang w:val="ro-RO" w:eastAsia="ro-RO"/>
        </w:rPr>
      </w:pPr>
      <w:r>
        <w:rPr>
          <w:b/>
          <w:bCs/>
          <w:color w:val="990000"/>
          <w:sz w:val="28"/>
          <w:szCs w:val="28"/>
          <w:u w:val="single"/>
          <w:lang w:val="ro-RO" w:eastAsia="ro-RO"/>
        </w:rPr>
        <w:t>Ce așteptăm de la cei care ne vizitează în cadrul Proiectului?</w:t>
      </w:r>
    </w:p>
    <w:p w:rsidR="000906D4" w:rsidRDefault="000906D4" w:rsidP="000906D4">
      <w:pPr>
        <w:pStyle w:val="Standard"/>
        <w:widowControl/>
        <w:jc w:val="both"/>
        <w:rPr>
          <w:color w:val="1D2129"/>
          <w:lang w:val="ro-RO" w:eastAsia="ro-RO"/>
        </w:rPr>
      </w:pPr>
    </w:p>
    <w:p w:rsidR="000906D4" w:rsidRDefault="000906D4" w:rsidP="000906D4">
      <w:pPr>
        <w:pStyle w:val="Standard"/>
        <w:widowControl/>
        <w:jc w:val="both"/>
      </w:pPr>
      <w:r>
        <w:rPr>
          <w:color w:val="1D2129"/>
          <w:sz w:val="22"/>
          <w:szCs w:val="22"/>
          <w:lang w:val="ro-RO" w:eastAsia="ro-RO"/>
        </w:rPr>
        <w:t xml:space="preserve">Suntem nerăbdători </w:t>
      </w:r>
      <w:r>
        <w:rPr>
          <w:b/>
          <w:bCs/>
          <w:color w:val="1D2129"/>
          <w:sz w:val="22"/>
          <w:szCs w:val="22"/>
          <w:lang w:val="ro-RO" w:eastAsia="ro-RO"/>
        </w:rPr>
        <w:t xml:space="preserve">să ne prezentați cine sunteți, de unde veniți, cu ce vă mândriți și ce știți despre noi </w:t>
      </w:r>
      <w:r>
        <w:rPr>
          <w:color w:val="1D2129"/>
          <w:sz w:val="22"/>
          <w:szCs w:val="22"/>
          <w:lang w:val="ro-RO" w:eastAsia="ro-RO"/>
        </w:rPr>
        <w:t>☺</w:t>
      </w:r>
    </w:p>
    <w:p w:rsidR="000906D4" w:rsidRDefault="000906D4" w:rsidP="000906D4">
      <w:pPr>
        <w:pStyle w:val="Standard"/>
        <w:widowControl/>
        <w:jc w:val="both"/>
        <w:rPr>
          <w:color w:val="1D2129"/>
          <w:sz w:val="22"/>
          <w:szCs w:val="22"/>
          <w:lang w:val="ro-RO" w:eastAsia="ro-RO"/>
        </w:rPr>
      </w:pPr>
      <w:r>
        <w:rPr>
          <w:color w:val="1D2129"/>
          <w:sz w:val="22"/>
          <w:szCs w:val="22"/>
          <w:lang w:val="ro-RO" w:eastAsia="ro-RO"/>
        </w:rPr>
        <w:t>Vă punem la dispoziție sala de spectacol, sala de sport, spații de expunere pentru expoziții, aparatura pentru prezentările media, demonstrații sau recitaluri și orice altceva ne solicitați. ☺</w:t>
      </w:r>
    </w:p>
    <w:p w:rsidR="000906D4" w:rsidRDefault="000906D4" w:rsidP="000906D4">
      <w:pPr>
        <w:pStyle w:val="Standard"/>
        <w:widowControl/>
        <w:jc w:val="both"/>
      </w:pPr>
    </w:p>
    <w:p w:rsidR="000906D4" w:rsidRDefault="000906D4" w:rsidP="000906D4">
      <w:pPr>
        <w:pStyle w:val="Standard"/>
        <w:widowControl/>
        <w:jc w:val="both"/>
        <w:rPr>
          <w:color w:val="1D2129"/>
          <w:lang w:val="ro-RO" w:eastAsia="ro-RO"/>
        </w:rPr>
      </w:pPr>
    </w:p>
    <w:p w:rsidR="000906D4" w:rsidRDefault="000906D4" w:rsidP="000906D4">
      <w:pPr>
        <w:pStyle w:val="Standard"/>
        <w:widowControl/>
        <w:jc w:val="both"/>
        <w:rPr>
          <w:b/>
          <w:bCs/>
          <w:color w:val="990000"/>
          <w:sz w:val="28"/>
          <w:szCs w:val="28"/>
          <w:u w:val="single"/>
          <w:lang w:val="ro-RO" w:eastAsia="ro-RO"/>
        </w:rPr>
      </w:pPr>
      <w:r>
        <w:rPr>
          <w:b/>
          <w:bCs/>
          <w:color w:val="990000"/>
          <w:sz w:val="28"/>
          <w:szCs w:val="28"/>
          <w:u w:val="single"/>
          <w:lang w:val="ro-RO" w:eastAsia="ro-RO"/>
        </w:rPr>
        <w:t>Ce urmărim prin programul CRCD și prin dezvoltarea acestuia?</w:t>
      </w:r>
    </w:p>
    <w:p w:rsidR="000906D4" w:rsidRDefault="000906D4" w:rsidP="000906D4">
      <w:pPr>
        <w:pStyle w:val="Standard"/>
        <w:widowControl/>
        <w:jc w:val="both"/>
        <w:rPr>
          <w:color w:val="1D2129"/>
          <w:lang w:val="ro-RO" w:eastAsia="ro-RO"/>
        </w:rPr>
      </w:pPr>
    </w:p>
    <w:p w:rsidR="000906D4" w:rsidRDefault="000906D4" w:rsidP="000906D4">
      <w:pPr>
        <w:pStyle w:val="Standard"/>
        <w:widowControl/>
        <w:spacing w:line="360" w:lineRule="auto"/>
        <w:ind w:firstLine="1134"/>
        <w:jc w:val="both"/>
      </w:pPr>
      <w:r>
        <w:rPr>
          <w:color w:val="1D2129"/>
        </w:rPr>
        <w:t xml:space="preserve">Ne </w:t>
      </w:r>
      <w:proofErr w:type="spellStart"/>
      <w:r>
        <w:rPr>
          <w:color w:val="1D2129"/>
        </w:rPr>
        <w:t>dorim</w:t>
      </w:r>
      <w:proofErr w:type="spellEnd"/>
      <w:r>
        <w:rPr>
          <w:color w:val="1D2129"/>
        </w:rPr>
        <w:t xml:space="preserve"> </w:t>
      </w:r>
      <w:proofErr w:type="spellStart"/>
      <w:r>
        <w:rPr>
          <w:color w:val="1D2129"/>
        </w:rPr>
        <w:t>crearea</w:t>
      </w:r>
      <w:proofErr w:type="spellEnd"/>
      <w:r>
        <w:rPr>
          <w:color w:val="1D2129"/>
        </w:rPr>
        <w:t xml:space="preserve"> </w:t>
      </w:r>
      <w:proofErr w:type="spellStart"/>
      <w:r>
        <w:rPr>
          <w:color w:val="1D2129"/>
        </w:rPr>
        <w:t>unei</w:t>
      </w:r>
      <w:proofErr w:type="spellEnd"/>
      <w:r>
        <w:rPr>
          <w:color w:val="1D2129"/>
        </w:rPr>
        <w:t xml:space="preserve"> </w:t>
      </w:r>
      <w:proofErr w:type="spellStart"/>
      <w:r>
        <w:rPr>
          <w:color w:val="1D2129"/>
        </w:rPr>
        <w:t>coeziuni</w:t>
      </w:r>
      <w:proofErr w:type="spellEnd"/>
      <w:r>
        <w:rPr>
          <w:color w:val="1D2129"/>
        </w:rPr>
        <w:t xml:space="preserve"> </w:t>
      </w:r>
      <w:proofErr w:type="spellStart"/>
      <w:r>
        <w:rPr>
          <w:color w:val="1D2129"/>
        </w:rPr>
        <w:t>între</w:t>
      </w:r>
      <w:proofErr w:type="spellEnd"/>
      <w:r>
        <w:rPr>
          <w:color w:val="1D2129"/>
        </w:rPr>
        <w:t xml:space="preserve"> </w:t>
      </w:r>
      <w:proofErr w:type="spellStart"/>
      <w:r>
        <w:rPr>
          <w:color w:val="1D2129"/>
        </w:rPr>
        <w:t>elevii</w:t>
      </w:r>
      <w:proofErr w:type="spellEnd"/>
      <w:r>
        <w:rPr>
          <w:color w:val="1D2129"/>
        </w:rPr>
        <w:t xml:space="preserve"> </w:t>
      </w:r>
      <w:proofErr w:type="spellStart"/>
      <w:r>
        <w:rPr>
          <w:color w:val="1D2129"/>
        </w:rPr>
        <w:t>şi</w:t>
      </w:r>
      <w:proofErr w:type="spellEnd"/>
      <w:r>
        <w:rPr>
          <w:color w:val="1D2129"/>
        </w:rPr>
        <w:t xml:space="preserve"> </w:t>
      </w:r>
      <w:proofErr w:type="spellStart"/>
      <w:r>
        <w:rPr>
          <w:color w:val="1D2129"/>
        </w:rPr>
        <w:t>cadrele</w:t>
      </w:r>
      <w:proofErr w:type="spellEnd"/>
      <w:r>
        <w:rPr>
          <w:color w:val="1D2129"/>
        </w:rPr>
        <w:t xml:space="preserve"> </w:t>
      </w:r>
      <w:proofErr w:type="spellStart"/>
      <w:r>
        <w:rPr>
          <w:color w:val="1D2129"/>
        </w:rPr>
        <w:t>didactice</w:t>
      </w:r>
      <w:proofErr w:type="spellEnd"/>
      <w:r>
        <w:rPr>
          <w:color w:val="1D2129"/>
        </w:rPr>
        <w:t xml:space="preserve"> din </w:t>
      </w:r>
      <w:proofErr w:type="spellStart"/>
      <w:r>
        <w:rPr>
          <w:color w:val="1D2129"/>
        </w:rPr>
        <w:t>diferite</w:t>
      </w:r>
      <w:proofErr w:type="spellEnd"/>
      <w:r>
        <w:rPr>
          <w:color w:val="1D2129"/>
        </w:rPr>
        <w:t xml:space="preserve"> </w:t>
      </w:r>
      <w:proofErr w:type="spellStart"/>
      <w:r>
        <w:rPr>
          <w:color w:val="1D2129"/>
        </w:rPr>
        <w:t>regiuni</w:t>
      </w:r>
      <w:proofErr w:type="spellEnd"/>
      <w:r>
        <w:rPr>
          <w:color w:val="1D2129"/>
        </w:rPr>
        <w:t xml:space="preserve"> ale </w:t>
      </w:r>
      <w:proofErr w:type="spellStart"/>
      <w:r>
        <w:rPr>
          <w:color w:val="1D2129"/>
        </w:rPr>
        <w:t>României</w:t>
      </w:r>
      <w:proofErr w:type="spellEnd"/>
      <w:r>
        <w:rPr>
          <w:color w:val="1D2129"/>
        </w:rPr>
        <w:t xml:space="preserve"> </w:t>
      </w:r>
      <w:proofErr w:type="spellStart"/>
      <w:r>
        <w:rPr>
          <w:color w:val="1D2129"/>
        </w:rPr>
        <w:t>și</w:t>
      </w:r>
      <w:proofErr w:type="spellEnd"/>
      <w:r>
        <w:rPr>
          <w:color w:val="1D2129"/>
        </w:rPr>
        <w:t xml:space="preserve"> </w:t>
      </w:r>
      <w:proofErr w:type="spellStart"/>
      <w:r>
        <w:rPr>
          <w:color w:val="1D2129"/>
        </w:rPr>
        <w:t>eliminarea</w:t>
      </w:r>
      <w:proofErr w:type="spellEnd"/>
      <w:r>
        <w:rPr>
          <w:color w:val="1D2129"/>
        </w:rPr>
        <w:t xml:space="preserve"> </w:t>
      </w:r>
      <w:proofErr w:type="spellStart"/>
      <w:r>
        <w:rPr>
          <w:color w:val="1D2129"/>
        </w:rPr>
        <w:t>parteneriatelor</w:t>
      </w:r>
      <w:proofErr w:type="spellEnd"/>
      <w:r>
        <w:rPr>
          <w:color w:val="1D2129"/>
        </w:rPr>
        <w:t xml:space="preserve"> </w:t>
      </w:r>
      <w:proofErr w:type="spellStart"/>
      <w:r>
        <w:rPr>
          <w:color w:val="1D2129"/>
        </w:rPr>
        <w:t>încheiate</w:t>
      </w:r>
      <w:proofErr w:type="spellEnd"/>
      <w:r>
        <w:rPr>
          <w:color w:val="1D2129"/>
        </w:rPr>
        <w:t xml:space="preserve"> </w:t>
      </w:r>
      <w:proofErr w:type="spellStart"/>
      <w:r>
        <w:rPr>
          <w:color w:val="1D2129"/>
        </w:rPr>
        <w:t>doar</w:t>
      </w:r>
      <w:proofErr w:type="spellEnd"/>
      <w:r>
        <w:rPr>
          <w:color w:val="1D2129"/>
        </w:rPr>
        <w:t xml:space="preserve"> </w:t>
      </w:r>
      <w:proofErr w:type="spellStart"/>
      <w:r>
        <w:rPr>
          <w:color w:val="1D2129"/>
        </w:rPr>
        <w:t>pe</w:t>
      </w:r>
      <w:proofErr w:type="spellEnd"/>
      <w:r>
        <w:rPr>
          <w:color w:val="1D2129"/>
        </w:rPr>
        <w:t xml:space="preserve"> </w:t>
      </w:r>
      <w:proofErr w:type="spellStart"/>
      <w:r>
        <w:rPr>
          <w:color w:val="1D2129"/>
        </w:rPr>
        <w:t>hârtie</w:t>
      </w:r>
      <w:proofErr w:type="spellEnd"/>
      <w:r>
        <w:rPr>
          <w:color w:val="1D2129"/>
        </w:rPr>
        <w:t xml:space="preserve">. </w:t>
      </w:r>
      <w:proofErr w:type="spellStart"/>
      <w:r>
        <w:rPr>
          <w:color w:val="1D2129"/>
        </w:rPr>
        <w:t>Astfel</w:t>
      </w:r>
      <w:proofErr w:type="spellEnd"/>
      <w:r>
        <w:rPr>
          <w:color w:val="1D2129"/>
        </w:rPr>
        <w:t xml:space="preserve">, </w:t>
      </w:r>
      <w:proofErr w:type="spellStart"/>
      <w:proofErr w:type="gramStart"/>
      <w:r>
        <w:rPr>
          <w:color w:val="1D2129"/>
        </w:rPr>
        <w:t>proiectul</w:t>
      </w:r>
      <w:proofErr w:type="spellEnd"/>
      <w:r>
        <w:rPr>
          <w:color w:val="1D2129"/>
        </w:rPr>
        <w:t xml:space="preserve"> </w:t>
      </w:r>
      <w:r>
        <w:rPr>
          <w:b/>
          <w:color w:val="1D2129"/>
        </w:rPr>
        <w:t>”</w:t>
      </w:r>
      <w:proofErr w:type="spellStart"/>
      <w:r>
        <w:rPr>
          <w:b/>
          <w:color w:val="1D2129"/>
        </w:rPr>
        <w:t>Civilizație</w:t>
      </w:r>
      <w:proofErr w:type="spellEnd"/>
      <w:proofErr w:type="gramEnd"/>
      <w:r>
        <w:rPr>
          <w:b/>
          <w:color w:val="1D2129"/>
        </w:rPr>
        <w:t xml:space="preserve"> </w:t>
      </w:r>
      <w:proofErr w:type="spellStart"/>
      <w:r>
        <w:rPr>
          <w:b/>
          <w:color w:val="1D2129"/>
        </w:rPr>
        <w:t>Românească</w:t>
      </w:r>
      <w:proofErr w:type="spellEnd"/>
      <w:r>
        <w:rPr>
          <w:b/>
          <w:color w:val="1D2129"/>
        </w:rPr>
        <w:t xml:space="preserve"> </w:t>
      </w:r>
      <w:proofErr w:type="spellStart"/>
      <w:r>
        <w:rPr>
          <w:b/>
          <w:color w:val="1D2129"/>
        </w:rPr>
        <w:t>și</w:t>
      </w:r>
      <w:proofErr w:type="spellEnd"/>
      <w:r>
        <w:rPr>
          <w:b/>
          <w:color w:val="1D2129"/>
        </w:rPr>
        <w:t xml:space="preserve"> </w:t>
      </w:r>
      <w:proofErr w:type="spellStart"/>
      <w:r>
        <w:rPr>
          <w:b/>
          <w:color w:val="1D2129"/>
        </w:rPr>
        <w:t>Cultură</w:t>
      </w:r>
      <w:proofErr w:type="spellEnd"/>
      <w:r>
        <w:rPr>
          <w:b/>
          <w:color w:val="1D2129"/>
        </w:rPr>
        <w:t xml:space="preserve"> </w:t>
      </w:r>
      <w:proofErr w:type="spellStart"/>
      <w:r>
        <w:rPr>
          <w:b/>
          <w:color w:val="1D2129"/>
        </w:rPr>
        <w:t>Democratică</w:t>
      </w:r>
      <w:proofErr w:type="spellEnd"/>
      <w:r>
        <w:rPr>
          <w:b/>
          <w:color w:val="1D2129"/>
        </w:rPr>
        <w:t>” - CRCD</w:t>
      </w:r>
      <w:r>
        <w:rPr>
          <w:color w:val="1D2129"/>
        </w:rPr>
        <w:t xml:space="preserve"> </w:t>
      </w:r>
      <w:proofErr w:type="spellStart"/>
      <w:r>
        <w:rPr>
          <w:color w:val="1D2129"/>
        </w:rPr>
        <w:t>aspiră</w:t>
      </w:r>
      <w:proofErr w:type="spellEnd"/>
      <w:r>
        <w:rPr>
          <w:color w:val="1D2129"/>
        </w:rPr>
        <w:t xml:space="preserve"> la </w:t>
      </w:r>
      <w:proofErr w:type="spellStart"/>
      <w:r>
        <w:rPr>
          <w:b/>
          <w:color w:val="1D2129"/>
        </w:rPr>
        <w:t>promovarea</w:t>
      </w:r>
      <w:proofErr w:type="spellEnd"/>
      <w:r>
        <w:rPr>
          <w:color w:val="1D2129"/>
        </w:rPr>
        <w:t xml:space="preserve">, </w:t>
      </w:r>
      <w:proofErr w:type="spellStart"/>
      <w:r>
        <w:rPr>
          <w:color w:val="1D2129"/>
        </w:rPr>
        <w:t>atât</w:t>
      </w:r>
      <w:proofErr w:type="spellEnd"/>
      <w:r>
        <w:rPr>
          <w:color w:val="1D2129"/>
        </w:rPr>
        <w:t xml:space="preserve"> </w:t>
      </w:r>
      <w:proofErr w:type="spellStart"/>
      <w:r>
        <w:rPr>
          <w:color w:val="1D2129"/>
        </w:rPr>
        <w:t>în</w:t>
      </w:r>
      <w:proofErr w:type="spellEnd"/>
      <w:r>
        <w:rPr>
          <w:color w:val="1D2129"/>
        </w:rPr>
        <w:t xml:space="preserve"> </w:t>
      </w:r>
      <w:proofErr w:type="spellStart"/>
      <w:r>
        <w:rPr>
          <w:color w:val="1D2129"/>
        </w:rPr>
        <w:t>rândul</w:t>
      </w:r>
      <w:proofErr w:type="spellEnd"/>
      <w:r>
        <w:rPr>
          <w:color w:val="1D2129"/>
        </w:rPr>
        <w:t xml:space="preserve"> </w:t>
      </w:r>
      <w:proofErr w:type="spellStart"/>
      <w:r>
        <w:rPr>
          <w:color w:val="1D2129"/>
        </w:rPr>
        <w:t>elevilor</w:t>
      </w:r>
      <w:proofErr w:type="spellEnd"/>
      <w:r>
        <w:rPr>
          <w:color w:val="1D2129"/>
        </w:rPr>
        <w:t xml:space="preserve">, </w:t>
      </w:r>
      <w:proofErr w:type="spellStart"/>
      <w:r>
        <w:rPr>
          <w:color w:val="1D2129"/>
        </w:rPr>
        <w:t>cât</w:t>
      </w:r>
      <w:proofErr w:type="spellEnd"/>
      <w:r>
        <w:rPr>
          <w:color w:val="1D2129"/>
        </w:rPr>
        <w:t xml:space="preserve"> </w:t>
      </w:r>
      <w:proofErr w:type="spellStart"/>
      <w:r>
        <w:rPr>
          <w:color w:val="1D2129"/>
        </w:rPr>
        <w:t>și</w:t>
      </w:r>
      <w:proofErr w:type="spellEnd"/>
      <w:r>
        <w:rPr>
          <w:color w:val="1D2129"/>
        </w:rPr>
        <w:t xml:space="preserve"> a </w:t>
      </w:r>
      <w:proofErr w:type="spellStart"/>
      <w:r>
        <w:rPr>
          <w:color w:val="1D2129"/>
        </w:rPr>
        <w:t>dascălilor</w:t>
      </w:r>
      <w:proofErr w:type="spellEnd"/>
      <w:r>
        <w:rPr>
          <w:color w:val="1D2129"/>
        </w:rPr>
        <w:t xml:space="preserve">, a  </w:t>
      </w:r>
      <w:proofErr w:type="spellStart"/>
      <w:r>
        <w:rPr>
          <w:b/>
          <w:color w:val="1D2129"/>
        </w:rPr>
        <w:t>autoeficienței</w:t>
      </w:r>
      <w:proofErr w:type="spellEnd"/>
      <w:r>
        <w:rPr>
          <w:b/>
          <w:color w:val="1D2129"/>
        </w:rPr>
        <w:t xml:space="preserve">, a </w:t>
      </w:r>
      <w:proofErr w:type="spellStart"/>
      <w:r>
        <w:rPr>
          <w:b/>
          <w:color w:val="1D2129"/>
        </w:rPr>
        <w:t>solidarității</w:t>
      </w:r>
      <w:proofErr w:type="spellEnd"/>
      <w:r>
        <w:rPr>
          <w:color w:val="1D2129"/>
        </w:rPr>
        <w:t xml:space="preserve">, </w:t>
      </w:r>
      <w:proofErr w:type="spellStart"/>
      <w:r>
        <w:rPr>
          <w:color w:val="1D2129"/>
        </w:rPr>
        <w:t>în</w:t>
      </w:r>
      <w:proofErr w:type="spellEnd"/>
      <w:r>
        <w:rPr>
          <w:color w:val="1D2129"/>
        </w:rPr>
        <w:t xml:space="preserve"> </w:t>
      </w:r>
      <w:proofErr w:type="spellStart"/>
      <w:r>
        <w:rPr>
          <w:color w:val="1D2129"/>
        </w:rPr>
        <w:t>detrimentul</w:t>
      </w:r>
      <w:proofErr w:type="spellEnd"/>
      <w:r>
        <w:rPr>
          <w:color w:val="1D2129"/>
        </w:rPr>
        <w:t xml:space="preserve"> </w:t>
      </w:r>
      <w:proofErr w:type="spellStart"/>
      <w:r>
        <w:rPr>
          <w:color w:val="1D2129"/>
        </w:rPr>
        <w:t>autosuficienței</w:t>
      </w:r>
      <w:proofErr w:type="spellEnd"/>
      <w:r>
        <w:rPr>
          <w:color w:val="1D2129"/>
        </w:rPr>
        <w:t xml:space="preserve"> </w:t>
      </w:r>
      <w:proofErr w:type="spellStart"/>
      <w:r>
        <w:rPr>
          <w:color w:val="1D2129"/>
        </w:rPr>
        <w:t>și</w:t>
      </w:r>
      <w:proofErr w:type="spellEnd"/>
      <w:r>
        <w:rPr>
          <w:color w:val="1D2129"/>
        </w:rPr>
        <w:t xml:space="preserve"> a </w:t>
      </w:r>
      <w:proofErr w:type="spellStart"/>
      <w:r>
        <w:rPr>
          <w:color w:val="1D2129"/>
        </w:rPr>
        <w:t>pasivității</w:t>
      </w:r>
      <w:proofErr w:type="spellEnd"/>
      <w:r>
        <w:rPr>
          <w:color w:val="1D2129"/>
        </w:rPr>
        <w:t xml:space="preserve"> </w:t>
      </w:r>
      <w:proofErr w:type="spellStart"/>
      <w:r>
        <w:rPr>
          <w:color w:val="1D2129"/>
        </w:rPr>
        <w:t>sociale</w:t>
      </w:r>
      <w:proofErr w:type="spellEnd"/>
      <w:r>
        <w:rPr>
          <w:color w:val="1D2129"/>
        </w:rPr>
        <w:t>!</w:t>
      </w:r>
    </w:p>
    <w:p w:rsidR="000906D4" w:rsidRDefault="000906D4" w:rsidP="000906D4">
      <w:pPr>
        <w:pStyle w:val="Standard"/>
        <w:widowControl/>
        <w:spacing w:line="360" w:lineRule="auto"/>
        <w:ind w:firstLine="1134"/>
        <w:jc w:val="both"/>
        <w:rPr>
          <w:color w:val="1D2129"/>
          <w:sz w:val="22"/>
          <w:szCs w:val="22"/>
        </w:rPr>
      </w:pPr>
    </w:p>
    <w:p w:rsidR="000906D4" w:rsidRDefault="000906D4" w:rsidP="000906D4">
      <w:pPr>
        <w:pStyle w:val="Standard"/>
        <w:widowControl/>
        <w:ind w:firstLine="1134"/>
        <w:jc w:val="both"/>
      </w:pPr>
    </w:p>
    <w:p w:rsidR="000906D4" w:rsidRDefault="000906D4" w:rsidP="000906D4">
      <w:pPr>
        <w:pStyle w:val="Standard"/>
        <w:widowControl/>
        <w:jc w:val="center"/>
        <w:rPr>
          <w:b/>
          <w:bCs/>
          <w:color w:val="FF0000"/>
        </w:rPr>
      </w:pPr>
      <w:proofErr w:type="spellStart"/>
      <w:r>
        <w:rPr>
          <w:b/>
          <w:bCs/>
          <w:color w:val="FF0000"/>
        </w:rPr>
        <w:t>Proiectul</w:t>
      </w:r>
      <w:proofErr w:type="spellEnd"/>
      <w:r>
        <w:rPr>
          <w:b/>
          <w:bCs/>
          <w:color w:val="FF0000"/>
        </w:rPr>
        <w:t xml:space="preserve"> " </w:t>
      </w:r>
      <w:proofErr w:type="spellStart"/>
      <w:r>
        <w:rPr>
          <w:b/>
          <w:bCs/>
          <w:color w:val="FF0000"/>
        </w:rPr>
        <w:t>Civilizaṭie</w:t>
      </w:r>
      <w:proofErr w:type="spellEnd"/>
      <w:r>
        <w:rPr>
          <w:b/>
          <w:bCs/>
          <w:color w:val="FF0000"/>
        </w:rPr>
        <w:t xml:space="preserve"> </w:t>
      </w:r>
      <w:proofErr w:type="spellStart"/>
      <w:r>
        <w:rPr>
          <w:b/>
          <w:bCs/>
          <w:color w:val="FF0000"/>
        </w:rPr>
        <w:t>românească</w:t>
      </w:r>
      <w:proofErr w:type="spellEnd"/>
      <w:r>
        <w:rPr>
          <w:b/>
          <w:bCs/>
          <w:color w:val="FF0000"/>
        </w:rPr>
        <w:t xml:space="preserve"> </w:t>
      </w:r>
      <w:proofErr w:type="spellStart"/>
      <w:r>
        <w:rPr>
          <w:b/>
          <w:bCs/>
          <w:color w:val="FF0000"/>
        </w:rPr>
        <w:t>ṣi</w:t>
      </w:r>
      <w:proofErr w:type="spellEnd"/>
      <w:r>
        <w:rPr>
          <w:b/>
          <w:bCs/>
          <w:color w:val="FF0000"/>
        </w:rPr>
        <w:t xml:space="preserve"> </w:t>
      </w:r>
      <w:proofErr w:type="spellStart"/>
      <w:r>
        <w:rPr>
          <w:b/>
          <w:bCs/>
          <w:color w:val="FF0000"/>
        </w:rPr>
        <w:t>cultură</w:t>
      </w:r>
      <w:proofErr w:type="spellEnd"/>
      <w:r>
        <w:rPr>
          <w:b/>
          <w:bCs/>
          <w:color w:val="FF0000"/>
        </w:rPr>
        <w:t xml:space="preserve"> </w:t>
      </w:r>
      <w:proofErr w:type="spellStart"/>
      <w:r>
        <w:rPr>
          <w:b/>
          <w:bCs/>
          <w:color w:val="FF0000"/>
        </w:rPr>
        <w:t>democratică</w:t>
      </w:r>
      <w:proofErr w:type="spellEnd"/>
      <w:r>
        <w:rPr>
          <w:b/>
          <w:bCs/>
          <w:color w:val="FF0000"/>
        </w:rPr>
        <w:t>" C.R.C.D.</w:t>
      </w:r>
    </w:p>
    <w:p w:rsidR="000906D4" w:rsidRDefault="000906D4" w:rsidP="000906D4">
      <w:pPr>
        <w:pStyle w:val="Standard"/>
        <w:widowControl/>
        <w:jc w:val="center"/>
      </w:pPr>
      <w:proofErr w:type="spellStart"/>
      <w:r>
        <w:rPr>
          <w:b/>
          <w:bCs/>
          <w:color w:val="FF0000"/>
        </w:rPr>
        <w:t>este</w:t>
      </w:r>
      <w:proofErr w:type="spellEnd"/>
      <w:r>
        <w:rPr>
          <w:b/>
          <w:bCs/>
          <w:color w:val="FF0000"/>
        </w:rPr>
        <w:t xml:space="preserve"> </w:t>
      </w:r>
      <w:proofErr w:type="spellStart"/>
      <w:r>
        <w:rPr>
          <w:b/>
          <w:bCs/>
          <w:color w:val="FF0000"/>
        </w:rPr>
        <w:t>cuprins</w:t>
      </w:r>
      <w:proofErr w:type="spellEnd"/>
      <w:r>
        <w:rPr>
          <w:b/>
          <w:bCs/>
          <w:color w:val="FF0000"/>
        </w:rPr>
        <w:t xml:space="preserve"> </w:t>
      </w:r>
      <w:proofErr w:type="spellStart"/>
      <w:r>
        <w:rPr>
          <w:b/>
          <w:bCs/>
          <w:color w:val="FF0000"/>
        </w:rPr>
        <w:t>în</w:t>
      </w:r>
      <w:proofErr w:type="spellEnd"/>
      <w:r>
        <w:rPr>
          <w:b/>
          <w:bCs/>
          <w:color w:val="FF0000"/>
        </w:rPr>
        <w:t xml:space="preserve"> </w:t>
      </w:r>
      <w:r>
        <w:rPr>
          <w:b/>
          <w:bCs/>
          <w:i/>
          <w:color w:val="FF0000"/>
        </w:rPr>
        <w:t>C.A.E.R.I.- 2019</w:t>
      </w:r>
      <w:r>
        <w:rPr>
          <w:b/>
          <w:bCs/>
          <w:color w:val="FF0000"/>
        </w:rPr>
        <w:t>,</w:t>
      </w:r>
    </w:p>
    <w:p w:rsidR="000906D4" w:rsidRDefault="000906D4" w:rsidP="000906D4">
      <w:pPr>
        <w:pStyle w:val="Standard"/>
        <w:widowControl/>
        <w:jc w:val="center"/>
      </w:pPr>
      <w:proofErr w:type="spellStart"/>
      <w:r>
        <w:rPr>
          <w:b/>
          <w:bCs/>
          <w:color w:val="FF0000"/>
        </w:rPr>
        <w:t>Secṭiunea</w:t>
      </w:r>
      <w:proofErr w:type="spellEnd"/>
      <w:r>
        <w:rPr>
          <w:b/>
          <w:bCs/>
          <w:color w:val="FF0000"/>
        </w:rPr>
        <w:t xml:space="preserve"> A - </w:t>
      </w:r>
      <w:proofErr w:type="spellStart"/>
      <w:r>
        <w:rPr>
          <w:b/>
          <w:bCs/>
          <w:color w:val="FF0000"/>
        </w:rPr>
        <w:t>Domeniul</w:t>
      </w:r>
      <w:proofErr w:type="spellEnd"/>
      <w:r>
        <w:rPr>
          <w:b/>
          <w:bCs/>
          <w:color w:val="FF0000"/>
        </w:rPr>
        <w:t xml:space="preserve"> </w:t>
      </w:r>
      <w:r>
        <w:rPr>
          <w:b/>
          <w:bCs/>
          <w:i/>
          <w:color w:val="FF0000"/>
        </w:rPr>
        <w:t xml:space="preserve">Cultural-artistic, </w:t>
      </w:r>
      <w:proofErr w:type="spellStart"/>
      <w:r>
        <w:rPr>
          <w:b/>
          <w:bCs/>
          <w:i/>
          <w:color w:val="FF0000"/>
        </w:rPr>
        <w:t>culturi</w:t>
      </w:r>
      <w:proofErr w:type="spellEnd"/>
      <w:r>
        <w:rPr>
          <w:b/>
          <w:bCs/>
          <w:i/>
          <w:color w:val="FF0000"/>
        </w:rPr>
        <w:t xml:space="preserve"> </w:t>
      </w:r>
      <w:proofErr w:type="spellStart"/>
      <w:r>
        <w:rPr>
          <w:b/>
          <w:bCs/>
          <w:i/>
          <w:color w:val="FF0000"/>
        </w:rPr>
        <w:t>și</w:t>
      </w:r>
      <w:proofErr w:type="spellEnd"/>
      <w:r>
        <w:rPr>
          <w:b/>
          <w:bCs/>
          <w:i/>
          <w:color w:val="FF0000"/>
        </w:rPr>
        <w:t xml:space="preserve"> </w:t>
      </w:r>
      <w:proofErr w:type="spellStart"/>
      <w:r>
        <w:rPr>
          <w:b/>
          <w:bCs/>
          <w:i/>
          <w:color w:val="FF0000"/>
        </w:rPr>
        <w:t>civilizaṭii</w:t>
      </w:r>
      <w:proofErr w:type="spellEnd"/>
      <w:r>
        <w:rPr>
          <w:b/>
          <w:bCs/>
          <w:color w:val="FF0000"/>
        </w:rPr>
        <w:t xml:space="preserve">, </w:t>
      </w:r>
      <w:proofErr w:type="spellStart"/>
      <w:r>
        <w:rPr>
          <w:b/>
          <w:bCs/>
          <w:color w:val="FF0000"/>
        </w:rPr>
        <w:t>poziṭia</w:t>
      </w:r>
      <w:proofErr w:type="spellEnd"/>
      <w:r>
        <w:rPr>
          <w:b/>
          <w:bCs/>
          <w:color w:val="FF0000"/>
        </w:rPr>
        <w:t xml:space="preserve"> 1312.</w:t>
      </w:r>
    </w:p>
    <w:p w:rsidR="000906D4" w:rsidRDefault="000906D4" w:rsidP="000906D4">
      <w:pPr>
        <w:pStyle w:val="Standard"/>
        <w:widowControl/>
        <w:jc w:val="center"/>
        <w:rPr>
          <w:i/>
          <w:iCs/>
          <w:color w:val="1D2129"/>
          <w:sz w:val="20"/>
          <w:szCs w:val="20"/>
          <w:lang w:val="ro-RO" w:eastAsia="ro-RO"/>
        </w:rPr>
      </w:pPr>
    </w:p>
    <w:p w:rsidR="000906D4" w:rsidRDefault="000906D4" w:rsidP="000906D4">
      <w:pPr>
        <w:pStyle w:val="Standard"/>
        <w:widowControl/>
        <w:jc w:val="center"/>
        <w:rPr>
          <w:i/>
          <w:iCs/>
          <w:color w:val="1D2129"/>
          <w:sz w:val="20"/>
          <w:szCs w:val="20"/>
          <w:lang w:val="ro-RO" w:eastAsia="ro-RO"/>
        </w:rPr>
      </w:pPr>
    </w:p>
    <w:p w:rsidR="000906D4" w:rsidRDefault="000906D4" w:rsidP="000906D4">
      <w:pPr>
        <w:pStyle w:val="Standard"/>
        <w:widowControl/>
        <w:jc w:val="center"/>
        <w:rPr>
          <w:i/>
          <w:iCs/>
          <w:color w:val="1D2129"/>
          <w:sz w:val="20"/>
          <w:szCs w:val="20"/>
          <w:lang w:val="ro-RO" w:eastAsia="ro-RO"/>
        </w:rPr>
      </w:pPr>
      <w:r>
        <w:rPr>
          <w:i/>
          <w:iCs/>
          <w:color w:val="1D2129"/>
          <w:sz w:val="20"/>
          <w:szCs w:val="20"/>
          <w:lang w:val="ro-RO" w:eastAsia="ro-RO"/>
        </w:rPr>
        <w:t>Pagină Facebook: CRCD</w:t>
      </w:r>
    </w:p>
    <w:p w:rsidR="000906D4" w:rsidRDefault="000906D4" w:rsidP="000906D4">
      <w:pPr>
        <w:pStyle w:val="Standard"/>
        <w:widowControl/>
        <w:jc w:val="center"/>
        <w:rPr>
          <w:i/>
          <w:iCs/>
          <w:color w:val="1D2129"/>
          <w:sz w:val="20"/>
          <w:szCs w:val="20"/>
          <w:lang w:val="ro-RO" w:eastAsia="ro-RO"/>
        </w:rPr>
      </w:pPr>
    </w:p>
    <w:p w:rsidR="000906D4" w:rsidRDefault="000906D4" w:rsidP="000906D4">
      <w:pPr>
        <w:pStyle w:val="Standard"/>
        <w:widowControl/>
        <w:jc w:val="center"/>
      </w:pPr>
      <w:r>
        <w:rPr>
          <w:color w:val="1D2129"/>
          <w:sz w:val="20"/>
          <w:szCs w:val="20"/>
          <w:lang w:val="ro-RO" w:eastAsia="ro-RO"/>
        </w:rPr>
        <w:t>Liceul Tehnologic ,,Ovid Densusianu</w:t>
      </w:r>
      <w:r>
        <w:rPr>
          <w:rFonts w:cs="Times New Roman"/>
          <w:color w:val="1D2129"/>
          <w:sz w:val="20"/>
          <w:szCs w:val="20"/>
          <w:lang w:val="ro-RO" w:eastAsia="ro-RO"/>
        </w:rPr>
        <w:t>”</w:t>
      </w:r>
      <w:r>
        <w:rPr>
          <w:color w:val="1D2129"/>
          <w:sz w:val="20"/>
          <w:szCs w:val="20"/>
          <w:lang w:val="ro-RO" w:eastAsia="ro-RO"/>
        </w:rPr>
        <w:t xml:space="preserve"> Călan, str. Ovid Densusianu, nr.5, Călan, HD</w:t>
      </w:r>
    </w:p>
    <w:p w:rsidR="000906D4" w:rsidRDefault="000906D4" w:rsidP="000906D4">
      <w:pPr>
        <w:pStyle w:val="Standard"/>
        <w:widowControl/>
        <w:jc w:val="center"/>
      </w:pPr>
      <w:r>
        <w:rPr>
          <w:color w:val="1D2129"/>
          <w:sz w:val="20"/>
          <w:szCs w:val="20"/>
          <w:lang w:val="ro-RO" w:eastAsia="ro-RO"/>
        </w:rPr>
        <w:t xml:space="preserve">Inițiator și coordonator proiect: prof. </w:t>
      </w:r>
      <w:r>
        <w:rPr>
          <w:b/>
          <w:bCs/>
          <w:color w:val="1D2129"/>
          <w:sz w:val="20"/>
          <w:szCs w:val="20"/>
          <w:lang w:val="ro-RO" w:eastAsia="ro-RO"/>
        </w:rPr>
        <w:t>Marilena Ana Draia</w:t>
      </w:r>
      <w:r>
        <w:rPr>
          <w:sz w:val="20"/>
          <w:szCs w:val="20"/>
        </w:rPr>
        <w:t>, t</w:t>
      </w:r>
      <w:r>
        <w:rPr>
          <w:color w:val="000000"/>
          <w:sz w:val="20"/>
          <w:szCs w:val="20"/>
          <w:lang w:val="ro-RO" w:eastAsia="ro-RO"/>
        </w:rPr>
        <w:t>el: 0741016660,</w:t>
      </w:r>
      <w:r>
        <w:rPr>
          <w:color w:val="1D2129"/>
          <w:sz w:val="20"/>
          <w:szCs w:val="20"/>
          <w:lang w:val="ro-RO" w:eastAsia="ro-RO"/>
        </w:rPr>
        <w:t xml:space="preserve"> e-mail: </w:t>
      </w:r>
      <w:hyperlink r:id="rId4" w:history="1">
        <w:r>
          <w:rPr>
            <w:sz w:val="20"/>
            <w:szCs w:val="20"/>
          </w:rPr>
          <w:t>draiamarilena@yahoo.com</w:t>
        </w:r>
      </w:hyperlink>
    </w:p>
    <w:p w:rsidR="000906D4" w:rsidRDefault="000906D4" w:rsidP="000906D4">
      <w:pPr>
        <w:pStyle w:val="Standard"/>
        <w:widowControl/>
        <w:jc w:val="center"/>
        <w:rPr>
          <w:i/>
          <w:iCs/>
          <w:color w:val="1D2129"/>
          <w:sz w:val="20"/>
          <w:szCs w:val="20"/>
          <w:lang w:val="ro-RO" w:eastAsia="ro-RO"/>
        </w:rPr>
      </w:pPr>
    </w:p>
    <w:p w:rsidR="000906D4" w:rsidRDefault="000906D4" w:rsidP="000906D4">
      <w:pPr>
        <w:pStyle w:val="Standard"/>
        <w:widowControl/>
        <w:jc w:val="center"/>
        <w:rPr>
          <w:i/>
          <w:iCs/>
          <w:color w:val="1D2129"/>
          <w:sz w:val="20"/>
          <w:szCs w:val="20"/>
          <w:lang w:val="ro-RO" w:eastAsia="ro-RO"/>
        </w:rPr>
      </w:pPr>
    </w:p>
    <w:p w:rsidR="000906D4" w:rsidRDefault="000906D4" w:rsidP="000906D4">
      <w:pPr>
        <w:pStyle w:val="Standard"/>
        <w:widowControl/>
        <w:jc w:val="center"/>
        <w:rPr>
          <w:i/>
          <w:iCs/>
          <w:color w:val="1D2129"/>
          <w:sz w:val="20"/>
          <w:szCs w:val="20"/>
          <w:lang w:val="ro-RO" w:eastAsia="ro-RO"/>
        </w:rPr>
      </w:pPr>
    </w:p>
    <w:p w:rsidR="000906D4" w:rsidRDefault="000906D4" w:rsidP="000906D4">
      <w:pPr>
        <w:pStyle w:val="Standard"/>
        <w:widowControl/>
        <w:jc w:val="center"/>
        <w:rPr>
          <w:i/>
          <w:iCs/>
          <w:color w:val="1D2129"/>
          <w:sz w:val="20"/>
          <w:szCs w:val="20"/>
          <w:lang w:val="ro-RO" w:eastAsia="ro-RO"/>
        </w:rPr>
      </w:pPr>
    </w:p>
    <w:p w:rsidR="000906D4" w:rsidRDefault="000906D4" w:rsidP="000906D4">
      <w:pPr>
        <w:pStyle w:val="Standard"/>
        <w:widowControl/>
        <w:jc w:val="center"/>
        <w:rPr>
          <w:i/>
          <w:iCs/>
          <w:color w:val="1D2129"/>
          <w:sz w:val="20"/>
          <w:szCs w:val="20"/>
          <w:lang w:val="ro-RO" w:eastAsia="ro-RO"/>
        </w:rPr>
      </w:pPr>
    </w:p>
    <w:p w:rsidR="000906D4" w:rsidRDefault="000906D4" w:rsidP="000906D4">
      <w:pPr>
        <w:pStyle w:val="Standard"/>
        <w:widowControl/>
        <w:ind w:firstLine="1134"/>
        <w:jc w:val="both"/>
        <w:rPr>
          <w:b/>
          <w:bCs/>
          <w:sz w:val="20"/>
          <w:szCs w:val="20"/>
        </w:rPr>
      </w:pPr>
    </w:p>
    <w:p w:rsidR="000906D4" w:rsidRDefault="000906D4" w:rsidP="000906D4">
      <w:pPr>
        <w:pStyle w:val="Standard"/>
        <w:widowControl/>
        <w:ind w:firstLine="1134"/>
        <w:jc w:val="both"/>
        <w:rPr>
          <w:b/>
          <w:bCs/>
          <w:sz w:val="20"/>
          <w:szCs w:val="20"/>
        </w:rPr>
      </w:pPr>
    </w:p>
    <w:p w:rsidR="000906D4" w:rsidRDefault="000906D4" w:rsidP="000906D4">
      <w:pPr>
        <w:pStyle w:val="Standard"/>
        <w:widowControl/>
        <w:ind w:firstLine="1134"/>
        <w:jc w:val="both"/>
        <w:rPr>
          <w:b/>
          <w:bCs/>
          <w:sz w:val="20"/>
          <w:szCs w:val="20"/>
        </w:rPr>
      </w:pPr>
    </w:p>
    <w:p w:rsidR="000906D4" w:rsidRDefault="000906D4" w:rsidP="000906D4">
      <w:pPr>
        <w:pStyle w:val="Standard"/>
        <w:widowControl/>
        <w:ind w:firstLine="1134"/>
        <w:jc w:val="both"/>
        <w:rPr>
          <w:b/>
          <w:bCs/>
          <w:sz w:val="20"/>
          <w:szCs w:val="20"/>
        </w:rPr>
      </w:pPr>
    </w:p>
    <w:p w:rsidR="000906D4" w:rsidRDefault="000906D4" w:rsidP="000906D4">
      <w:pPr>
        <w:pStyle w:val="Standard"/>
        <w:widowControl/>
        <w:ind w:firstLine="1134"/>
        <w:jc w:val="both"/>
        <w:rPr>
          <w:b/>
          <w:bCs/>
          <w:sz w:val="20"/>
          <w:szCs w:val="20"/>
        </w:rPr>
      </w:pPr>
    </w:p>
    <w:p w:rsidR="000906D4" w:rsidRDefault="000906D4" w:rsidP="000906D4">
      <w:pPr>
        <w:pStyle w:val="Standard"/>
        <w:widowControl/>
        <w:ind w:firstLine="1134"/>
        <w:jc w:val="both"/>
        <w:rPr>
          <w:b/>
          <w:bCs/>
          <w:sz w:val="20"/>
          <w:szCs w:val="20"/>
        </w:rPr>
      </w:pPr>
    </w:p>
    <w:p w:rsidR="000906D4" w:rsidRDefault="000906D4" w:rsidP="000906D4">
      <w:pPr>
        <w:pStyle w:val="Standard"/>
        <w:jc w:val="both"/>
      </w:pPr>
      <w:r>
        <w:rPr>
          <w:rFonts w:ascii="Brush Script MT" w:hAnsi="Brush Script MT"/>
          <w:b/>
          <w:bCs/>
          <w:color w:val="1D2129"/>
          <w:sz w:val="40"/>
          <w:szCs w:val="40"/>
          <w:lang w:val="ro-RO" w:eastAsia="ro-RO"/>
        </w:rPr>
        <w:t>„Cand un tanar creste frumos, iese parca din strâmbatate o lume întreaga.</w:t>
      </w:r>
      <w:r>
        <w:rPr>
          <w:rFonts w:ascii="Brush Script MT" w:hAnsi="Brush Script MT" w:cs="Times New Roman"/>
          <w:b/>
          <w:bCs/>
          <w:color w:val="1D2129"/>
          <w:sz w:val="40"/>
          <w:szCs w:val="40"/>
          <w:lang w:val="ro-RO" w:eastAsia="ro-RO"/>
        </w:rPr>
        <w:t>”</w:t>
      </w:r>
    </w:p>
    <w:p w:rsidR="000906D4" w:rsidRDefault="000906D4" w:rsidP="000906D4">
      <w:pPr>
        <w:pStyle w:val="Standard"/>
        <w:jc w:val="right"/>
        <w:rPr>
          <w:b/>
          <w:bCs/>
          <w:color w:val="1D2129"/>
          <w:sz w:val="20"/>
          <w:szCs w:val="20"/>
          <w:lang w:val="ro-RO" w:eastAsia="ro-RO"/>
        </w:rPr>
      </w:pPr>
      <w:r>
        <w:rPr>
          <w:b/>
          <w:bCs/>
          <w:color w:val="1D2129"/>
          <w:sz w:val="20"/>
          <w:szCs w:val="20"/>
          <w:lang w:val="ro-RO" w:eastAsia="ro-RO"/>
        </w:rPr>
        <w:t>Constantin Noica</w:t>
      </w:r>
    </w:p>
    <w:p w:rsidR="000906D4" w:rsidRDefault="000906D4" w:rsidP="000906D4">
      <w:pPr>
        <w:pStyle w:val="Standard"/>
        <w:jc w:val="right"/>
        <w:rPr>
          <w:b/>
          <w:bCs/>
          <w:color w:val="1D2129"/>
          <w:sz w:val="20"/>
          <w:szCs w:val="20"/>
          <w:lang w:val="ro-RO" w:eastAsia="ro-RO"/>
        </w:rPr>
      </w:pPr>
    </w:p>
    <w:p w:rsidR="000906D4" w:rsidRDefault="000906D4" w:rsidP="000906D4">
      <w:pPr>
        <w:pStyle w:val="Standard"/>
        <w:jc w:val="right"/>
        <w:rPr>
          <w:b/>
          <w:bCs/>
          <w:color w:val="1D2129"/>
          <w:sz w:val="20"/>
          <w:szCs w:val="20"/>
          <w:lang w:val="ro-RO" w:eastAsia="ro-RO"/>
        </w:rPr>
      </w:pPr>
    </w:p>
    <w:p w:rsidR="000906D4" w:rsidRDefault="000906D4" w:rsidP="000906D4">
      <w:pPr>
        <w:pStyle w:val="Standard"/>
        <w:jc w:val="right"/>
        <w:rPr>
          <w:b/>
          <w:bCs/>
          <w:color w:val="1D2129"/>
          <w:sz w:val="20"/>
          <w:szCs w:val="20"/>
          <w:lang w:val="ro-RO" w:eastAsia="ro-RO"/>
        </w:rPr>
      </w:pPr>
    </w:p>
    <w:p w:rsidR="000906D4" w:rsidRDefault="000906D4" w:rsidP="000906D4">
      <w:pPr>
        <w:pStyle w:val="Standard"/>
        <w:jc w:val="right"/>
        <w:rPr>
          <w:b/>
          <w:bCs/>
          <w:color w:val="1D2129"/>
          <w:sz w:val="20"/>
          <w:szCs w:val="20"/>
          <w:lang w:val="ro-RO" w:eastAsia="ro-RO"/>
        </w:rPr>
      </w:pPr>
    </w:p>
    <w:p w:rsidR="000906D4" w:rsidRDefault="000906D4" w:rsidP="000906D4">
      <w:pPr>
        <w:pStyle w:val="Standard"/>
        <w:jc w:val="right"/>
        <w:rPr>
          <w:b/>
          <w:bCs/>
          <w:color w:val="1D2129"/>
          <w:sz w:val="20"/>
          <w:szCs w:val="20"/>
          <w:lang w:val="ro-RO" w:eastAsia="ro-RO"/>
        </w:rPr>
      </w:pPr>
    </w:p>
    <w:p w:rsidR="002C3BE6" w:rsidRDefault="002C3BE6"/>
    <w:sectPr w:rsidR="002C3BE6" w:rsidSect="000906D4">
      <w:pgSz w:w="12240" w:h="15840"/>
      <w:pgMar w:top="851" w:right="144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ndale Sans UI">
    <w:charset w:val="00"/>
    <w:family w:val="auto"/>
    <w:pitch w:val="variable"/>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6D4"/>
    <w:rsid w:val="000906D4"/>
    <w:rsid w:val="0021623F"/>
    <w:rsid w:val="002C3B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B25AF"/>
  <w15:chartTrackingRefBased/>
  <w15:docId w15:val="{A977552C-9B2D-4AC4-9F32-728C31656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0906D4"/>
    <w:pPr>
      <w:widowControl w:val="0"/>
      <w:suppressAutoHyphens/>
      <w:autoSpaceDN w:val="0"/>
      <w:spacing w:after="0" w:line="240" w:lineRule="auto"/>
      <w:textAlignment w:val="baseline"/>
    </w:pPr>
    <w:rPr>
      <w:rFonts w:ascii="Times New Roman" w:eastAsia="Andale Sans UI" w:hAnsi="Times New Roman" w:cs="Tahoma"/>
      <w:kern w:val="3"/>
      <w:sz w:val="24"/>
      <w:szCs w:val="24"/>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draiamarilena@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719</Words>
  <Characters>4104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2019-03-19T18:06:00Z</dcterms:created>
  <dcterms:modified xsi:type="dcterms:W3CDTF">2019-03-19T18:06:00Z</dcterms:modified>
</cp:coreProperties>
</file>