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33094C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33094C">
        <w:rPr>
          <w:rFonts w:ascii="Times New Roman" w:hAnsi="Times New Roman" w:cs="Times New Roman"/>
          <w:b/>
          <w:bCs/>
          <w:lang w:val="ro-RO"/>
        </w:rPr>
        <w:t>MINISTERUL EDUCAȚIEI NAȚIONALE</w:t>
      </w:r>
      <w:r w:rsidR="000D53C2"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977F78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77F78">
        <w:rPr>
          <w:rFonts w:ascii="Times New Roman" w:hAnsi="Times New Roman" w:cs="Times New Roman"/>
          <w:b/>
          <w:bCs/>
          <w:sz w:val="28"/>
          <w:szCs w:val="28"/>
          <w:lang w:val="ro-RO"/>
        </w:rPr>
        <w:t>FIȘA DE EVALUARE</w:t>
      </w:r>
    </w:p>
    <w:p w:rsidR="00A60359" w:rsidRPr="003A1285" w:rsidRDefault="00A60359" w:rsidP="00A60359">
      <w:pPr>
        <w:spacing w:after="0"/>
        <w:jc w:val="center"/>
        <w:rPr>
          <w:rFonts w:ascii="Times New Roman" w:hAnsi="Times New Roman" w:cs="Times New Roman"/>
          <w:bCs/>
          <w:lang w:val="ro-RO"/>
        </w:rPr>
      </w:pPr>
      <w:r w:rsidRPr="003A1285">
        <w:rPr>
          <w:rFonts w:ascii="Times New Roman" w:hAnsi="Times New Roman" w:cs="Times New Roman"/>
          <w:bCs/>
          <w:lang w:val="ro-RO"/>
        </w:rPr>
        <w:t xml:space="preserve">în vederea certificării calificării </w:t>
      </w:r>
      <w:r w:rsidRPr="00985D0A">
        <w:rPr>
          <w:rFonts w:ascii="Times New Roman" w:hAnsi="Times New Roman" w:cs="Times New Roman"/>
          <w:bCs/>
          <w:lang w:val="ro-RO"/>
        </w:rPr>
        <w:t xml:space="preserve">profesionale, </w:t>
      </w:r>
    </w:p>
    <w:p w:rsidR="00A60359" w:rsidRPr="0033094C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 xml:space="preserve">Anul şcolar: </w:t>
      </w:r>
      <w:r w:rsidR="001B4A2D">
        <w:rPr>
          <w:rFonts w:ascii="Times New Roman" w:hAnsi="Times New Roman" w:cs="Times New Roman"/>
          <w:b/>
          <w:bCs/>
          <w:lang w:val="ro-RO"/>
        </w:rPr>
        <w:t>201</w:t>
      </w:r>
      <w:r w:rsidR="00AF40CE">
        <w:rPr>
          <w:rFonts w:ascii="Times New Roman" w:hAnsi="Times New Roman" w:cs="Times New Roman"/>
          <w:b/>
          <w:bCs/>
          <w:lang w:val="ro-RO"/>
        </w:rPr>
        <w:t>8</w:t>
      </w:r>
      <w:r w:rsidR="001B4A2D">
        <w:rPr>
          <w:rFonts w:ascii="Times New Roman" w:hAnsi="Times New Roman" w:cs="Times New Roman"/>
          <w:b/>
          <w:bCs/>
          <w:lang w:val="ro-RO"/>
        </w:rPr>
        <w:t>-201</w:t>
      </w:r>
      <w:r w:rsidR="00AF40CE">
        <w:rPr>
          <w:rFonts w:ascii="Times New Roman" w:hAnsi="Times New Roman" w:cs="Times New Roman"/>
          <w:b/>
          <w:bCs/>
          <w:lang w:val="ro-RO"/>
        </w:rPr>
        <w:t>9</w:t>
      </w:r>
      <w:r>
        <w:rPr>
          <w:rFonts w:ascii="Times New Roman" w:hAnsi="Times New Roman" w:cs="Times New Roman"/>
          <w:b/>
          <w:bCs/>
          <w:lang w:val="ro-RO"/>
        </w:rPr>
        <w:t>; s</w:t>
      </w:r>
      <w:r w:rsidRPr="0033094C">
        <w:rPr>
          <w:rFonts w:ascii="Times New Roman" w:hAnsi="Times New Roman" w:cs="Times New Roman"/>
          <w:b/>
          <w:bCs/>
          <w:lang w:val="ro-RO"/>
        </w:rPr>
        <w:t xml:space="preserve">esiunea: </w:t>
      </w:r>
      <w:r w:rsidR="001B4A2D">
        <w:rPr>
          <w:rFonts w:ascii="Times New Roman" w:hAnsi="Times New Roman" w:cs="Times New Roman"/>
          <w:b/>
          <w:bCs/>
          <w:lang w:val="ro-RO"/>
        </w:rPr>
        <w:t>iulie 201</w:t>
      </w:r>
      <w:r w:rsidR="00AF40CE">
        <w:rPr>
          <w:rFonts w:ascii="Times New Roman" w:hAnsi="Times New Roman" w:cs="Times New Roman"/>
          <w:b/>
          <w:bCs/>
          <w:lang w:val="ro-RO"/>
        </w:rPr>
        <w:t>9</w:t>
      </w:r>
      <w:bookmarkStart w:id="0" w:name="_GoBack"/>
      <w:bookmarkEnd w:id="0"/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Numele și prenumele candidatului: ........................................................................          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A44403">
        <w:rPr>
          <w:rFonts w:ascii="Times New Roman" w:hAnsi="Times New Roman" w:cs="Times New Roman"/>
          <w:bCs/>
          <w:lang w:val="ro-RO"/>
        </w:rPr>
        <w:t>Centrul de e</w:t>
      </w:r>
      <w:r>
        <w:rPr>
          <w:rFonts w:ascii="Times New Roman" w:hAnsi="Times New Roman" w:cs="Times New Roman"/>
          <w:bCs/>
          <w:lang w:val="ro-RO"/>
        </w:rPr>
        <w:t xml:space="preserve">xamen unde se susţine examenul: </w:t>
      </w:r>
      <w:r w:rsidR="001B4A2D">
        <w:rPr>
          <w:rFonts w:ascii="Times New Roman" w:hAnsi="Times New Roman" w:cs="Times New Roman"/>
          <w:bCs/>
          <w:lang w:val="ro-RO"/>
        </w:rPr>
        <w:t>LICEUL TEHNOLOGIC LUPENI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Unitatea de învățământ de unde provine candidatul: </w:t>
      </w:r>
      <w:r w:rsidR="001B4A2D">
        <w:rPr>
          <w:rFonts w:ascii="Times New Roman" w:hAnsi="Times New Roman" w:cs="Times New Roman"/>
          <w:bCs/>
          <w:lang w:val="ro-RO"/>
        </w:rPr>
        <w:t>LICEUL TEHNOLOGIC LUPENI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Locul de</w:t>
      </w:r>
      <w:r>
        <w:rPr>
          <w:rFonts w:ascii="Times New Roman" w:hAnsi="Times New Roman" w:cs="Times New Roman"/>
          <w:bCs/>
          <w:lang w:val="ro-RO"/>
        </w:rPr>
        <w:t xml:space="preserve"> desfășurare a probei practice: </w:t>
      </w:r>
      <w:r w:rsidR="001B4A2D">
        <w:rPr>
          <w:rFonts w:ascii="Times New Roman" w:hAnsi="Times New Roman" w:cs="Times New Roman"/>
          <w:bCs/>
          <w:lang w:val="ro-RO"/>
        </w:rPr>
        <w:t>Atelierul electromecanic Liceul Tehnologic Lupeni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Calificarea profesională: </w:t>
      </w:r>
      <w:r w:rsidR="003D75DC">
        <w:rPr>
          <w:rFonts w:ascii="Times New Roman" w:eastAsia="Times New Roman" w:hAnsi="Times New Roman" w:cs="Times New Roman"/>
          <w:b/>
          <w:lang w:eastAsia="ro-RO"/>
        </w:rPr>
        <w:t>E</w:t>
      </w:r>
      <w:r w:rsidR="003D75DC" w:rsidRPr="006502F8">
        <w:rPr>
          <w:rFonts w:ascii="Times New Roman" w:eastAsia="Times New Roman" w:hAnsi="Times New Roman" w:cs="Times New Roman"/>
          <w:b/>
          <w:lang w:eastAsia="ro-RO"/>
        </w:rPr>
        <w:t>l</w:t>
      </w:r>
      <w:r w:rsidR="003D75DC">
        <w:rPr>
          <w:rFonts w:ascii="Times New Roman" w:eastAsia="Times New Roman" w:hAnsi="Times New Roman" w:cs="Times New Roman"/>
          <w:b/>
          <w:lang w:eastAsia="ro-RO"/>
        </w:rPr>
        <w:t>ectromecanic</w:t>
      </w:r>
      <w:r w:rsidR="001B4A2D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D75DC">
        <w:rPr>
          <w:rFonts w:ascii="Times New Roman" w:eastAsia="Times New Roman" w:hAnsi="Times New Roman" w:cs="Times New Roman"/>
          <w:b/>
          <w:lang w:eastAsia="ro-RO"/>
        </w:rPr>
        <w:t>utilaje</w:t>
      </w:r>
      <w:r w:rsidR="001B4A2D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D75DC">
        <w:rPr>
          <w:rFonts w:ascii="Times New Roman" w:eastAsia="Times New Roman" w:hAnsi="Times New Roman" w:cs="Times New Roman"/>
          <w:b/>
          <w:lang w:eastAsia="ro-RO"/>
        </w:rPr>
        <w:t>şi</w:t>
      </w:r>
      <w:r w:rsidR="001B4A2D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D75DC">
        <w:rPr>
          <w:rFonts w:ascii="Times New Roman" w:eastAsia="Times New Roman" w:hAnsi="Times New Roman" w:cs="Times New Roman"/>
          <w:b/>
          <w:lang w:eastAsia="ro-RO"/>
        </w:rPr>
        <w:t>instalaţ</w:t>
      </w:r>
      <w:r w:rsidR="003D75DC" w:rsidRPr="006502F8">
        <w:rPr>
          <w:rFonts w:ascii="Times New Roman" w:eastAsia="Times New Roman" w:hAnsi="Times New Roman" w:cs="Times New Roman"/>
          <w:b/>
          <w:lang w:eastAsia="ro-RO"/>
        </w:rPr>
        <w:t>ii</w:t>
      </w:r>
      <w:r w:rsidR="001B4A2D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D75DC" w:rsidRPr="006502F8">
        <w:rPr>
          <w:rFonts w:ascii="Times New Roman" w:eastAsia="Times New Roman" w:hAnsi="Times New Roman" w:cs="Times New Roman"/>
          <w:b/>
          <w:lang w:eastAsia="ro-RO"/>
        </w:rPr>
        <w:t>industriale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Standard de pregătire profesională (SPP) aprobat prin ordinul</w:t>
      </w:r>
      <w:r w:rsidR="000B012D" w:rsidRPr="000B012D">
        <w:rPr>
          <w:rFonts w:ascii="Times New Roman" w:hAnsi="Times New Roman"/>
          <w:b/>
          <w:lang w:val="ro-RO"/>
        </w:rPr>
        <w:t xml:space="preserve"> MENCS 4121/13.06.2016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Competențele / Rezultatele învățării vizate a fi atinse (conform SPP):</w:t>
      </w:r>
    </w:p>
    <w:p w:rsidR="003D75DC" w:rsidRPr="003D75DC" w:rsidRDefault="003D75DC" w:rsidP="003D75DC">
      <w:pPr>
        <w:pStyle w:val="Textsimplu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1. Realizarea instalaţiilor electrice de joasă</w:t>
      </w:r>
      <w:r w:rsidRPr="003D75DC">
        <w:rPr>
          <w:rFonts w:ascii="Times New Roman" w:hAnsi="Times New Roman"/>
          <w:sz w:val="24"/>
          <w:szCs w:val="24"/>
          <w:lang w:val="ro-RO"/>
        </w:rPr>
        <w:t xml:space="preserve"> tensiune</w:t>
      </w:r>
      <w:r>
        <w:rPr>
          <w:rFonts w:ascii="Times New Roman" w:hAnsi="Times New Roman"/>
          <w:sz w:val="24"/>
          <w:szCs w:val="24"/>
          <w:lang w:val="ro-RO"/>
        </w:rPr>
        <w:br/>
        <w:t>2. Întretinerea şi repararea maş</w:t>
      </w:r>
      <w:r w:rsidRPr="003D75DC">
        <w:rPr>
          <w:rFonts w:ascii="Times New Roman" w:hAnsi="Times New Roman"/>
          <w:sz w:val="24"/>
          <w:szCs w:val="24"/>
          <w:lang w:val="ro-RO"/>
        </w:rPr>
        <w:t xml:space="preserve">inilor, utilajelor </w:t>
      </w:r>
      <w:r>
        <w:rPr>
          <w:rFonts w:ascii="Times New Roman" w:hAnsi="Times New Roman"/>
          <w:sz w:val="24"/>
          <w:szCs w:val="24"/>
          <w:lang w:val="ro-RO"/>
        </w:rPr>
        <w:t>şi instalaţ</w:t>
      </w:r>
      <w:r w:rsidRPr="003D75DC">
        <w:rPr>
          <w:rFonts w:ascii="Times New Roman" w:hAnsi="Times New Roman"/>
          <w:sz w:val="24"/>
          <w:szCs w:val="24"/>
          <w:lang w:val="ro-RO"/>
        </w:rPr>
        <w:t>iilor</w:t>
      </w:r>
    </w:p>
    <w:p w:rsidR="003D75DC" w:rsidRPr="003D75DC" w:rsidRDefault="003D75DC" w:rsidP="003D75DC">
      <w:pPr>
        <w:spacing w:after="0"/>
        <w:rPr>
          <w:rFonts w:ascii="Times New Roman" w:hAnsi="Times New Roman"/>
          <w:caps/>
        </w:rPr>
      </w:pPr>
      <w:r>
        <w:rPr>
          <w:rFonts w:ascii="Times New Roman" w:hAnsi="Times New Roman"/>
          <w:lang w:val="ro-RO"/>
        </w:rPr>
        <w:t xml:space="preserve">3. </w:t>
      </w:r>
      <w:r>
        <w:rPr>
          <w:rFonts w:ascii="Times New Roman" w:hAnsi="Times New Roman"/>
        </w:rPr>
        <w:t>I</w:t>
      </w:r>
      <w:r w:rsidRPr="003D75DC">
        <w:rPr>
          <w:rFonts w:ascii="Times New Roman" w:hAnsi="Times New Roman"/>
        </w:rPr>
        <w:t>giena</w:t>
      </w:r>
      <w:r w:rsidR="001B4A2D">
        <w:rPr>
          <w:rFonts w:ascii="Times New Roman" w:hAnsi="Times New Roman"/>
        </w:rPr>
        <w:t xml:space="preserve"> </w:t>
      </w:r>
      <w:r w:rsidRPr="003D75DC">
        <w:rPr>
          <w:rFonts w:ascii="Times New Roman" w:hAnsi="Times New Roman"/>
        </w:rPr>
        <w:t>şi</w:t>
      </w:r>
      <w:r w:rsidR="001B4A2D">
        <w:rPr>
          <w:rFonts w:ascii="Times New Roman" w:hAnsi="Times New Roman"/>
        </w:rPr>
        <w:t xml:space="preserve"> </w:t>
      </w:r>
      <w:r w:rsidRPr="003D75DC">
        <w:rPr>
          <w:rFonts w:ascii="Times New Roman" w:hAnsi="Times New Roman"/>
        </w:rPr>
        <w:t>securitatea</w:t>
      </w:r>
      <w:r w:rsidR="001B4A2D">
        <w:rPr>
          <w:rFonts w:ascii="Times New Roman" w:hAnsi="Times New Roman"/>
        </w:rPr>
        <w:t xml:space="preserve"> </w:t>
      </w:r>
      <w:r w:rsidRPr="003D75DC">
        <w:rPr>
          <w:rFonts w:ascii="Times New Roman" w:hAnsi="Times New Roman"/>
        </w:rPr>
        <w:t>muncii</w:t>
      </w:r>
    </w:p>
    <w:p w:rsidR="003D75DC" w:rsidRPr="003D75DC" w:rsidRDefault="003D75DC" w:rsidP="003D75DC">
      <w:pPr>
        <w:spacing w:after="0"/>
        <w:rPr>
          <w:rFonts w:ascii="Times New Roman" w:hAnsi="Times New Roman"/>
          <w:caps/>
        </w:rPr>
      </w:pPr>
      <w:r>
        <w:rPr>
          <w:rFonts w:ascii="Times New Roman" w:hAnsi="Times New Roman"/>
        </w:rPr>
        <w:t>4. Asigurarea</w:t>
      </w:r>
      <w:r w:rsidR="001B4A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calităţ</w:t>
      </w:r>
      <w:r w:rsidRPr="003D75DC">
        <w:rPr>
          <w:rFonts w:ascii="Times New Roman" w:hAnsi="Times New Roman"/>
        </w:rPr>
        <w:t>ii</w:t>
      </w:r>
    </w:p>
    <w:p w:rsidR="003D75DC" w:rsidRPr="003D75DC" w:rsidRDefault="003D75DC" w:rsidP="003D75DC">
      <w:pPr>
        <w:spacing w:after="0"/>
        <w:rPr>
          <w:rFonts w:ascii="Times New Roman" w:hAnsi="Times New Roman"/>
          <w:sz w:val="18"/>
          <w:lang w:eastAsia="ro-RO"/>
        </w:rPr>
      </w:pPr>
      <w:r>
        <w:rPr>
          <w:rFonts w:ascii="Times New Roman" w:hAnsi="Times New Roman"/>
        </w:rPr>
        <w:t>5. Comunicare</w:t>
      </w:r>
      <w:r w:rsidR="001B4A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şi</w:t>
      </w:r>
      <w:r w:rsidR="001B4A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numeraţ</w:t>
      </w:r>
      <w:r w:rsidRPr="003D75DC">
        <w:rPr>
          <w:rFonts w:ascii="Times New Roman" w:hAnsi="Times New Roman"/>
        </w:rPr>
        <w:t>ie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A44403" w:rsidRDefault="00A60359" w:rsidP="003D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Titlu temă</w:t>
      </w:r>
      <w:r>
        <w:rPr>
          <w:rFonts w:ascii="Times New Roman" w:hAnsi="Times New Roman" w:cs="Times New Roman"/>
          <w:b/>
          <w:bCs/>
          <w:lang w:val="ro-RO"/>
        </w:rPr>
        <w:t xml:space="preserve"> pentru proba practică extrasă: </w:t>
      </w:r>
      <w:r w:rsidR="003D75DC">
        <w:rPr>
          <w:rFonts w:ascii="Times New Roman" w:hAnsi="Times New Roman"/>
        </w:rPr>
        <w:t>Realizarea</w:t>
      </w:r>
      <w:r w:rsidR="00CB4DE5">
        <w:rPr>
          <w:rFonts w:ascii="Times New Roman" w:hAnsi="Times New Roman"/>
        </w:rPr>
        <w:t xml:space="preserve"> </w:t>
      </w:r>
      <w:r w:rsidR="001B4A2D">
        <w:rPr>
          <w:rFonts w:ascii="Times New Roman" w:hAnsi="Times New Roman"/>
        </w:rPr>
        <w:t xml:space="preserve"> </w:t>
      </w:r>
      <w:r w:rsidR="003D75DC">
        <w:rPr>
          <w:rFonts w:ascii="Times New Roman" w:hAnsi="Times New Roman"/>
        </w:rPr>
        <w:t>unei</w:t>
      </w:r>
      <w:r w:rsidR="001B4A2D">
        <w:rPr>
          <w:rFonts w:ascii="Times New Roman" w:hAnsi="Times New Roman"/>
        </w:rPr>
        <w:t xml:space="preserve"> </w:t>
      </w:r>
      <w:r w:rsidR="00CB4DE5">
        <w:rPr>
          <w:rFonts w:ascii="Times New Roman" w:hAnsi="Times New Roman"/>
        </w:rPr>
        <w:t xml:space="preserve"> </w:t>
      </w:r>
      <w:r w:rsidR="003D75DC">
        <w:rPr>
          <w:rFonts w:ascii="Times New Roman" w:hAnsi="Times New Roman"/>
        </w:rPr>
        <w:t>instalații</w:t>
      </w:r>
      <w:r w:rsidR="001B4A2D">
        <w:rPr>
          <w:rFonts w:ascii="Times New Roman" w:hAnsi="Times New Roman"/>
        </w:rPr>
        <w:t xml:space="preserve"> </w:t>
      </w:r>
      <w:r w:rsidR="00CB4DE5">
        <w:rPr>
          <w:rFonts w:ascii="Times New Roman" w:hAnsi="Times New Roman"/>
        </w:rPr>
        <w:t xml:space="preserve"> </w:t>
      </w:r>
      <w:r w:rsidR="003D75DC">
        <w:rPr>
          <w:rFonts w:ascii="Times New Roman" w:hAnsi="Times New Roman"/>
        </w:rPr>
        <w:t>electrice de iluminat</w:t>
      </w:r>
    </w:p>
    <w:p w:rsidR="003D75DC" w:rsidRDefault="00A60359" w:rsidP="003D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Enunțul temei pentru proba practică:</w:t>
      </w:r>
      <w:r w:rsidR="003D75DC" w:rsidRPr="003D75DC">
        <w:rPr>
          <w:rFonts w:ascii="Times New Roman" w:hAnsi="Times New Roman"/>
          <w:lang w:val="ro-RO"/>
        </w:rPr>
        <w:t>Pe o panoplie/ machetă/ platformă de lucru, realizează o instalație electrică de ilumina</w:t>
      </w:r>
      <w:r w:rsidR="003D75DC">
        <w:rPr>
          <w:rFonts w:ascii="Times New Roman" w:hAnsi="Times New Roman"/>
          <w:lang w:val="ro-RO"/>
        </w:rPr>
        <w:t>t,</w:t>
      </w:r>
      <w:r w:rsidR="003D75DC" w:rsidRPr="003D75DC">
        <w:rPr>
          <w:rFonts w:ascii="Times New Roman" w:hAnsi="Times New Roman"/>
          <w:lang w:val="ro-RO"/>
        </w:rPr>
        <w:t xml:space="preserve"> după schema de mai jos.</w:t>
      </w:r>
    </w:p>
    <w:p w:rsidR="00A60359" w:rsidRDefault="003D75DC" w:rsidP="003D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3D75DC">
        <w:rPr>
          <w:rFonts w:ascii="Times New Roman" w:eastAsia="Times New Roman" w:hAnsi="Times New Roman" w:cs="Times New Roman"/>
          <w:lang w:val="ro-RO" w:eastAsia="ro-RO"/>
        </w:rPr>
        <w:br/>
      </w:r>
      <w:r w:rsidRPr="007E11E4">
        <w:rPr>
          <w:rFonts w:ascii="Times New Roman" w:hAnsi="Times New Roman"/>
          <w:noProof/>
          <w:lang w:val="ro-RO" w:eastAsia="ro-RO"/>
        </w:rPr>
        <w:drawing>
          <wp:inline distT="0" distB="0" distL="0" distR="0">
            <wp:extent cx="1787525" cy="8032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359" w:rsidRPr="00A60359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F515AF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F515AF">
        <w:rPr>
          <w:rFonts w:ascii="Times New Roman" w:hAnsi="Times New Roman" w:cs="Times New Roman"/>
          <w:b/>
          <w:bCs/>
          <w:lang w:val="ro-RO"/>
        </w:rPr>
        <w:t>Sarcini de lucru:</w:t>
      </w:r>
    </w:p>
    <w:p w:rsidR="00A60359" w:rsidRPr="00FD4196" w:rsidRDefault="00FD4196" w:rsidP="00FD41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6A7C32" w:rsidRPr="00FD4196">
        <w:rPr>
          <w:rFonts w:ascii="Times New Roman" w:hAnsi="Times New Roman" w:cs="Times New Roman"/>
        </w:rPr>
        <w:t>Montează</w:t>
      </w:r>
      <w:r w:rsidR="001B4A2D">
        <w:rPr>
          <w:rFonts w:ascii="Times New Roman" w:hAnsi="Times New Roman" w:cs="Times New Roman"/>
        </w:rPr>
        <w:t xml:space="preserve"> </w:t>
      </w:r>
      <w:r w:rsidR="006A7C32" w:rsidRPr="00FD4196">
        <w:rPr>
          <w:rFonts w:ascii="Times New Roman" w:hAnsi="Times New Roman" w:cs="Times New Roman"/>
        </w:rPr>
        <w:t>echipamentele</w:t>
      </w:r>
      <w:r w:rsidR="001B4A2D">
        <w:rPr>
          <w:rFonts w:ascii="Times New Roman" w:hAnsi="Times New Roman" w:cs="Times New Roman"/>
        </w:rPr>
        <w:t xml:space="preserve"> </w:t>
      </w:r>
      <w:r w:rsidR="006A7C32" w:rsidRPr="00FD4196">
        <w:rPr>
          <w:rFonts w:ascii="Times New Roman" w:hAnsi="Times New Roman" w:cs="Times New Roman"/>
        </w:rPr>
        <w:t>pe</w:t>
      </w:r>
      <w:r w:rsidR="001B4A2D">
        <w:rPr>
          <w:rFonts w:ascii="Times New Roman" w:hAnsi="Times New Roman" w:cs="Times New Roman"/>
        </w:rPr>
        <w:t xml:space="preserve"> </w:t>
      </w:r>
      <w:r w:rsidR="006A7C32" w:rsidRPr="00FD4196">
        <w:rPr>
          <w:rFonts w:ascii="Times New Roman" w:hAnsi="Times New Roman" w:cs="Times New Roman"/>
        </w:rPr>
        <w:t>panoplie</w:t>
      </w:r>
      <w:r w:rsidR="009E6049">
        <w:rPr>
          <w:rFonts w:ascii="Times New Roman" w:hAnsi="Times New Roman" w:cs="Times New Roman"/>
        </w:rPr>
        <w:t>.</w:t>
      </w:r>
    </w:p>
    <w:p w:rsidR="006A7C32" w:rsidRDefault="00FD419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6A7C32" w:rsidRPr="007E11E4">
        <w:rPr>
          <w:rFonts w:ascii="Times New Roman" w:hAnsi="Times New Roman" w:cs="Times New Roman"/>
        </w:rPr>
        <w:t>Verifică</w:t>
      </w:r>
      <w:r w:rsidR="001B4A2D">
        <w:rPr>
          <w:rFonts w:ascii="Times New Roman" w:hAnsi="Times New Roman" w:cs="Times New Roman"/>
        </w:rPr>
        <w:t xml:space="preserve"> </w:t>
      </w:r>
      <w:r w:rsidR="006A7C32">
        <w:rPr>
          <w:rFonts w:ascii="Times New Roman" w:hAnsi="Times New Roman" w:cs="Times New Roman"/>
        </w:rPr>
        <w:t>circuitul</w:t>
      </w:r>
      <w:r w:rsidR="006A7C32" w:rsidRPr="007E11E4">
        <w:rPr>
          <w:rFonts w:ascii="Times New Roman" w:hAnsi="Times New Roman" w:cs="Times New Roman"/>
        </w:rPr>
        <w:t xml:space="preserve"> cu ajutorul</w:t>
      </w:r>
      <w:r w:rsidR="001B4A2D">
        <w:rPr>
          <w:rFonts w:ascii="Times New Roman" w:hAnsi="Times New Roman" w:cs="Times New Roman"/>
        </w:rPr>
        <w:t xml:space="preserve">  </w:t>
      </w:r>
      <w:r w:rsidR="006A7C32" w:rsidRPr="007E11E4">
        <w:rPr>
          <w:rFonts w:ascii="Times New Roman" w:hAnsi="Times New Roman" w:cs="Times New Roman"/>
        </w:rPr>
        <w:t>ohmmetrului</w:t>
      </w:r>
      <w:r w:rsidR="009E6049">
        <w:rPr>
          <w:rFonts w:ascii="Times New Roman" w:hAnsi="Times New Roman" w:cs="Times New Roman"/>
        </w:rPr>
        <w:t>.</w:t>
      </w:r>
    </w:p>
    <w:p w:rsidR="006A7C32" w:rsidRDefault="00FD419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6A7C32" w:rsidRPr="007E11E4">
        <w:rPr>
          <w:rFonts w:ascii="Times New Roman" w:hAnsi="Times New Roman" w:cs="Times New Roman"/>
        </w:rPr>
        <w:t>Verifică</w:t>
      </w:r>
      <w:r w:rsidR="001B4A2D">
        <w:rPr>
          <w:rFonts w:ascii="Times New Roman" w:hAnsi="Times New Roman" w:cs="Times New Roman"/>
        </w:rPr>
        <w:t xml:space="preserve"> </w:t>
      </w:r>
      <w:r w:rsidR="006A7C32" w:rsidRPr="007E11E4">
        <w:rPr>
          <w:rFonts w:ascii="Times New Roman" w:hAnsi="Times New Roman" w:cs="Times New Roman"/>
        </w:rPr>
        <w:t>funcționalitatea</w:t>
      </w:r>
      <w:r w:rsidR="001B4A2D">
        <w:rPr>
          <w:rFonts w:ascii="Times New Roman" w:hAnsi="Times New Roman" w:cs="Times New Roman"/>
        </w:rPr>
        <w:t xml:space="preserve"> </w:t>
      </w:r>
      <w:r w:rsidR="006A7C32">
        <w:rPr>
          <w:rFonts w:ascii="Times New Roman" w:hAnsi="Times New Roman" w:cs="Times New Roman"/>
        </w:rPr>
        <w:t>circuitului</w:t>
      </w:r>
      <w:r w:rsidR="009E6049">
        <w:rPr>
          <w:rFonts w:ascii="Times New Roman" w:hAnsi="Times New Roman" w:cs="Times New Roman"/>
        </w:rPr>
        <w:t>.</w:t>
      </w:r>
    </w:p>
    <w:p w:rsidR="006A7C32" w:rsidRDefault="00FD419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6A7C32" w:rsidRPr="007E11E4">
        <w:rPr>
          <w:rFonts w:ascii="Times New Roman" w:hAnsi="Times New Roman" w:cs="Times New Roman"/>
        </w:rPr>
        <w:t>Respectă</w:t>
      </w:r>
      <w:r w:rsidR="001B4A2D">
        <w:rPr>
          <w:rFonts w:ascii="Times New Roman" w:hAnsi="Times New Roman" w:cs="Times New Roman"/>
        </w:rPr>
        <w:t xml:space="preserve"> </w:t>
      </w:r>
      <w:r w:rsidR="006A7C32" w:rsidRPr="007E11E4">
        <w:rPr>
          <w:rFonts w:ascii="Times New Roman" w:hAnsi="Times New Roman" w:cs="Times New Roman"/>
        </w:rPr>
        <w:t>normele de protecția</w:t>
      </w:r>
      <w:r w:rsidR="001B4A2D">
        <w:rPr>
          <w:rFonts w:ascii="Times New Roman" w:hAnsi="Times New Roman" w:cs="Times New Roman"/>
        </w:rPr>
        <w:t xml:space="preserve"> </w:t>
      </w:r>
      <w:r w:rsidR="006A7C32" w:rsidRPr="007E11E4">
        <w:rPr>
          <w:rFonts w:ascii="Times New Roman" w:hAnsi="Times New Roman" w:cs="Times New Roman"/>
        </w:rPr>
        <w:t>muncii</w:t>
      </w:r>
      <w:r w:rsidR="001B4A2D">
        <w:rPr>
          <w:rFonts w:ascii="Times New Roman" w:hAnsi="Times New Roman" w:cs="Times New Roman"/>
        </w:rPr>
        <w:t xml:space="preserve"> </w:t>
      </w:r>
      <w:r w:rsidR="006A7C32" w:rsidRPr="007E11E4">
        <w:rPr>
          <w:rFonts w:ascii="Times New Roman" w:hAnsi="Times New Roman" w:cs="Times New Roman"/>
        </w:rPr>
        <w:t>specifice</w:t>
      </w:r>
      <w:r w:rsidR="009E6049">
        <w:rPr>
          <w:rFonts w:ascii="Times New Roman" w:hAnsi="Times New Roman" w:cs="Times New Roman"/>
        </w:rPr>
        <w:t>.</w:t>
      </w:r>
    </w:p>
    <w:p w:rsidR="006A7C32" w:rsidRPr="00A53F76" w:rsidRDefault="00FD419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eastAsia="Times New Roman" w:hAnsi="Times New Roman" w:cs="Times New Roman"/>
          <w:lang w:eastAsia="ro-RO"/>
        </w:rPr>
        <w:t>Explică</w:t>
      </w:r>
      <w:r w:rsidR="001B4A2D">
        <w:rPr>
          <w:rFonts w:ascii="Times New Roman" w:eastAsia="Times New Roman" w:hAnsi="Times New Roman" w:cs="Times New Roman"/>
          <w:lang w:eastAsia="ro-RO"/>
        </w:rPr>
        <w:t xml:space="preserve"> </w:t>
      </w:r>
      <w:r w:rsidRPr="007E11E4">
        <w:rPr>
          <w:rFonts w:ascii="Times New Roman" w:eastAsia="Times New Roman" w:hAnsi="Times New Roman" w:cs="Times New Roman"/>
          <w:lang w:eastAsia="ro-RO"/>
        </w:rPr>
        <w:t xml:space="preserve">modul de funcționare a </w:t>
      </w:r>
      <w:r>
        <w:rPr>
          <w:rFonts w:ascii="Times New Roman" w:eastAsia="Times New Roman" w:hAnsi="Times New Roman" w:cs="Times New Roman"/>
          <w:lang w:eastAsia="ro-RO"/>
        </w:rPr>
        <w:t>instalației din figură</w:t>
      </w:r>
      <w:r w:rsidR="001B4A2D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și</w:t>
      </w:r>
      <w:r w:rsidR="001B4A2D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rolul</w:t>
      </w:r>
      <w:r w:rsidR="001B4A2D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fiecărei</w:t>
      </w:r>
      <w:r w:rsidR="001B4A2D">
        <w:rPr>
          <w:rFonts w:ascii="Times New Roman" w:eastAsia="Times New Roman" w:hAnsi="Times New Roman" w:cs="Times New Roman"/>
          <w:lang w:eastAsia="ro-RO"/>
        </w:rPr>
        <w:t xml:space="preserve"> component </w:t>
      </w:r>
      <w:r>
        <w:rPr>
          <w:rFonts w:ascii="Times New Roman" w:eastAsia="Times New Roman" w:hAnsi="Times New Roman" w:cs="Times New Roman"/>
          <w:lang w:eastAsia="ro-RO"/>
        </w:rPr>
        <w:t>în parte</w:t>
      </w:r>
      <w:r w:rsidR="009E6049">
        <w:rPr>
          <w:rFonts w:ascii="Times New Roman" w:eastAsia="Times New Roman" w:hAnsi="Times New Roman" w:cs="Times New Roman"/>
          <w:lang w:eastAsia="ro-RO"/>
        </w:rPr>
        <w:t>.</w:t>
      </w:r>
      <w:r w:rsidRPr="007E11E4">
        <w:rPr>
          <w:rFonts w:ascii="Times New Roman" w:eastAsia="Times New Roman" w:hAnsi="Times New Roman" w:cs="Times New Roman"/>
          <w:lang w:eastAsia="ro-RO"/>
        </w:rPr>
        <w:br/>
      </w:r>
    </w:p>
    <w:p w:rsidR="00A60359" w:rsidRPr="00A44403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 xml:space="preserve">Timp de lucru: </w:t>
      </w:r>
      <w:r w:rsidR="006A7C32">
        <w:rPr>
          <w:rFonts w:ascii="Times New Roman" w:hAnsi="Times New Roman" w:cs="Times New Roman"/>
          <w:b/>
          <w:bCs/>
          <w:lang w:val="ro-RO"/>
        </w:rPr>
        <w:t>2 ore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  <w:sectPr w:rsidR="00A60359" w:rsidSect="00A60359">
          <w:pgSz w:w="11906" w:h="16838"/>
          <w:pgMar w:top="851" w:right="624" w:bottom="851" w:left="851" w:header="709" w:footer="709" w:gutter="0"/>
          <w:cols w:space="708"/>
          <w:docGrid w:linePitch="360"/>
        </w:sect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tbl>
      <w:tblPr>
        <w:tblW w:w="14585" w:type="dxa"/>
        <w:jc w:val="center"/>
        <w:tblInd w:w="-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3134"/>
        <w:gridCol w:w="6246"/>
        <w:gridCol w:w="1134"/>
        <w:gridCol w:w="1134"/>
        <w:gridCol w:w="1134"/>
        <w:gridCol w:w="1110"/>
      </w:tblGrid>
      <w:tr w:rsidR="00A60359" w:rsidRPr="009C294E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A. Criterii de evaluare</w:t>
            </w:r>
            <w:r w:rsidRPr="009C294E">
              <w:rPr>
                <w:rStyle w:val="Referinnotdesubsol"/>
                <w:rFonts w:ascii="Times New Roman" w:hAnsi="Times New Roman" w:cs="Times New Roman"/>
                <w:sz w:val="22"/>
                <w:szCs w:val="22"/>
                <w:lang w:val="ro-RO"/>
              </w:rPr>
              <w:footnoteReference w:id="1"/>
            </w: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a candidatului la proba practică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Indicatori de realizare</w:t>
            </w:r>
            <w:r w:rsidRPr="009C294E">
              <w:rPr>
                <w:rStyle w:val="Referinnotdesubsol"/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footnoteReference w:id="2"/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9C294E" w:rsidTr="00A60359">
        <w:trPr>
          <w:jc w:val="center"/>
        </w:trPr>
        <w:tc>
          <w:tcPr>
            <w:tcW w:w="693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  <w:vAlign w:val="center"/>
          </w:tcPr>
          <w:p w:rsidR="00A60359" w:rsidRPr="009C294E" w:rsidRDefault="00A60359" w:rsidP="00A60359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A60359" w:rsidRPr="006543D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9105CA" w:rsidRPr="006543D5" w:rsidRDefault="009105CA" w:rsidP="009105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Primirea și planificarea sarcinii de lucru</w:t>
            </w:r>
          </w:p>
          <w:p w:rsidR="00A60359" w:rsidRPr="006543D5" w:rsidRDefault="009105CA" w:rsidP="009105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(20 p)</w:t>
            </w:r>
          </w:p>
        </w:tc>
        <w:tc>
          <w:tcPr>
            <w:tcW w:w="6246" w:type="dxa"/>
          </w:tcPr>
          <w:p w:rsidR="00A60359" w:rsidRPr="006543D5" w:rsidRDefault="009105CA" w:rsidP="009105CA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Organizarea locului de muncă</w:t>
            </w:r>
          </w:p>
        </w:tc>
        <w:tc>
          <w:tcPr>
            <w:tcW w:w="1134" w:type="dxa"/>
          </w:tcPr>
          <w:p w:rsidR="00A60359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5</w:t>
            </w:r>
            <w:r w:rsidR="00A60359" w:rsidRPr="006543D5">
              <w:rPr>
                <w:rFonts w:ascii="Times New Roman" w:hAnsi="Times New Roman" w:cs="Times New Roman"/>
                <w:bCs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6543D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6543D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6543D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46" w:type="dxa"/>
          </w:tcPr>
          <w:p w:rsidR="009105CA" w:rsidRPr="006543D5" w:rsidRDefault="009105CA" w:rsidP="00095740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Alegerea SDV-urilor necesare realizării sarcinilor de lucru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46" w:type="dxa"/>
          </w:tcPr>
          <w:p w:rsidR="009105CA" w:rsidRPr="006543D5" w:rsidRDefault="009105CA" w:rsidP="009105C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Identificareasiguranței, întrerupătoarelor, duliilor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5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2.</w:t>
            </w:r>
          </w:p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 w:val="restart"/>
          </w:tcPr>
          <w:p w:rsidR="009105CA" w:rsidRPr="006543D5" w:rsidRDefault="009105CA" w:rsidP="009105C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Realizarea sarcinii de lucru</w:t>
            </w:r>
          </w:p>
          <w:p w:rsidR="009105CA" w:rsidRPr="006543D5" w:rsidRDefault="009105CA" w:rsidP="009105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(50 p)</w:t>
            </w:r>
          </w:p>
        </w:tc>
        <w:tc>
          <w:tcPr>
            <w:tcW w:w="6246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Montareași conectarea corectă a elementelor pe panoplie</w:t>
            </w:r>
          </w:p>
        </w:tc>
        <w:tc>
          <w:tcPr>
            <w:tcW w:w="1134" w:type="dxa"/>
          </w:tcPr>
          <w:p w:rsidR="009105CA" w:rsidRPr="006543D5" w:rsidRDefault="009105CA" w:rsidP="009105CA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15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46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</w:rPr>
              <w:t>Verificarea circuitului cu ajutorul ohmmetrului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9105CA" w:rsidRPr="006543D5" w:rsidRDefault="009105CA" w:rsidP="006B3150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Verificarea</w:t>
            </w:r>
            <w:r w:rsidRPr="006543D5">
              <w:rPr>
                <w:rFonts w:ascii="Times New Roman" w:hAnsi="Times New Roman" w:cs="Times New Roman"/>
              </w:rPr>
              <w:t>funcționalităţiicircuitului</w:t>
            </w: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cu un singurbec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9105CA" w:rsidRPr="006543D5" w:rsidRDefault="009105CA" w:rsidP="009105CA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Verificarea</w:t>
            </w:r>
            <w:r w:rsidRPr="006543D5">
              <w:rPr>
                <w:rFonts w:ascii="Times New Roman" w:hAnsi="Times New Roman" w:cs="Times New Roman"/>
              </w:rPr>
              <w:t>funcționalităţiicircuitului</w:t>
            </w: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cu douăbecuri</w:t>
            </w:r>
          </w:p>
        </w:tc>
        <w:tc>
          <w:tcPr>
            <w:tcW w:w="1134" w:type="dxa"/>
          </w:tcPr>
          <w:p w:rsidR="009105CA" w:rsidRPr="006543D5" w:rsidRDefault="009105CA" w:rsidP="009105CA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46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543D5">
              <w:rPr>
                <w:rFonts w:ascii="Times New Roman" w:hAnsi="Times New Roman" w:cs="Times New Roman"/>
              </w:rPr>
              <w:t>Respectănormele de protecțiamunciispecifice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5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trHeight w:val="84"/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9105CA" w:rsidRPr="0033094C" w:rsidRDefault="009105CA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PROBĂ PRACTICĂ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3"/>
            </w: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70 p</w:t>
            </w: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B. Criterii de apreciere a performanței candidatului la proba orală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Indicatori de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realizare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9105CA" w:rsidRPr="0033094C" w:rsidTr="00A60359">
        <w:trPr>
          <w:jc w:val="center"/>
        </w:trPr>
        <w:tc>
          <w:tcPr>
            <w:tcW w:w="693" w:type="dxa"/>
            <w:vMerge/>
            <w:shd w:val="clear" w:color="auto" w:fill="D9D9D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</w:tcPr>
          <w:p w:rsidR="009105CA" w:rsidRPr="0033094C" w:rsidRDefault="009105CA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9105CA" w:rsidRPr="0033094C" w:rsidRDefault="009105CA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9105CA" w:rsidRPr="009C294E" w:rsidTr="00A60359">
        <w:trPr>
          <w:jc w:val="center"/>
        </w:trPr>
        <w:tc>
          <w:tcPr>
            <w:tcW w:w="693" w:type="dxa"/>
            <w:vMerge w:val="restart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9105CA" w:rsidRPr="006543D5" w:rsidRDefault="009105CA" w:rsidP="009105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/>
                <w:bCs/>
                <w:lang w:val="ro-RO"/>
              </w:rPr>
              <w:t>Prezentarea sarcinii de lucru (30 p)</w:t>
            </w:r>
          </w:p>
        </w:tc>
        <w:tc>
          <w:tcPr>
            <w:tcW w:w="6246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de-DE"/>
              </w:rPr>
            </w:pPr>
            <w:r w:rsidRPr="006543D5">
              <w:rPr>
                <w:rFonts w:ascii="Times New Roman" w:hAnsi="Times New Roman" w:cs="Times New Roman"/>
                <w:bCs/>
                <w:lang w:val="de-DE"/>
              </w:rPr>
              <w:t>Utilizarea limbajului de specialitate in prezentarea sarcinii de lucru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693" w:type="dxa"/>
            <w:vMerge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9105CA" w:rsidRPr="006543D5" w:rsidRDefault="009105CA" w:rsidP="00596FB8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</w:rPr>
              <w:t>Specificarearolului</w:t>
            </w:r>
            <w:r w:rsidRPr="006543D5">
              <w:rPr>
                <w:rFonts w:ascii="Times New Roman" w:eastAsia="Times New Roman" w:hAnsi="Times New Roman" w:cs="Times New Roman"/>
                <w:lang w:eastAsia="ro-RO"/>
              </w:rPr>
              <w:t>fiecăreicomponenteîn parte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693" w:type="dxa"/>
            <w:vMerge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</w:rPr>
              <w:t>Explicareafuncţionăriiinstalaţieirealizate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543D5">
              <w:rPr>
                <w:rFonts w:ascii="Times New Roman" w:hAnsi="Times New Roman" w:cs="Times New Roman"/>
                <w:bCs/>
                <w:lang w:val="ro-RO"/>
              </w:rPr>
              <w:t>10 p</w:t>
            </w: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105CA" w:rsidRPr="006543D5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9105CA" w:rsidRPr="0033094C" w:rsidRDefault="009105CA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PROBA ORALĂ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4"/>
            </w: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30 p</w:t>
            </w: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9105CA" w:rsidRPr="00320C14" w:rsidRDefault="009105CA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PUNCTAJ 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5</w:t>
            </w:r>
          </w:p>
        </w:tc>
        <w:tc>
          <w:tcPr>
            <w:tcW w:w="1134" w:type="dxa"/>
            <w:shd w:val="clear" w:color="auto" w:fill="CCFF99"/>
          </w:tcPr>
          <w:p w:rsidR="009105CA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100 p</w:t>
            </w: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105CA" w:rsidRPr="0033094C" w:rsidTr="00A60359">
        <w:trPr>
          <w:jc w:val="center"/>
        </w:trPr>
        <w:tc>
          <w:tcPr>
            <w:tcW w:w="11207" w:type="dxa"/>
            <w:gridSpan w:val="4"/>
          </w:tcPr>
          <w:p w:rsidR="009105CA" w:rsidRPr="00A60359" w:rsidRDefault="009105CA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N</w:t>
            </w: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CTAJ  FINAL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6</w:t>
            </w:r>
          </w:p>
        </w:tc>
        <w:tc>
          <w:tcPr>
            <w:tcW w:w="3378" w:type="dxa"/>
            <w:gridSpan w:val="3"/>
          </w:tcPr>
          <w:p w:rsidR="009105CA" w:rsidRPr="0033094C" w:rsidRDefault="009105C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</w:p>
    <w:p w:rsidR="006543D5" w:rsidRDefault="006543D5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  <w:r>
        <w:rPr>
          <w:rFonts w:ascii="Times New Roman" w:eastAsia="Times New Roman" w:hAnsi="Times New Roman" w:cs="Times New Roman"/>
          <w:b/>
          <w:lang w:val="ro-RO" w:eastAsia="en-US"/>
        </w:rPr>
        <w:br w:type="page"/>
      </w: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  <w:r>
        <w:rPr>
          <w:rFonts w:ascii="Times New Roman" w:eastAsia="Times New Roman" w:hAnsi="Times New Roman" w:cs="Times New Roman"/>
          <w:b/>
          <w:lang w:val="ro-RO" w:eastAsia="en-US"/>
        </w:rPr>
        <w:t>Î</w:t>
      </w:r>
      <w:r w:rsidRPr="00D76BD3">
        <w:rPr>
          <w:rFonts w:ascii="Times New Roman" w:eastAsia="Times New Roman" w:hAnsi="Times New Roman" w:cs="Times New Roman"/>
          <w:b/>
          <w:lang w:val="ro-RO" w:eastAsia="en-US"/>
        </w:rPr>
        <w:t>ntrebările Comisiei</w:t>
      </w:r>
      <w:r>
        <w:rPr>
          <w:rStyle w:val="Referinnotdesubsol"/>
          <w:rFonts w:ascii="Times New Roman" w:eastAsia="Times New Roman" w:hAnsi="Times New Roman" w:cs="Times New Roman"/>
          <w:lang w:val="ro-RO" w:eastAsia="en-US"/>
        </w:rPr>
        <w:t>7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jc w:val="center"/>
        <w:tblInd w:w="-3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73"/>
        <w:gridCol w:w="7548"/>
      </w:tblGrid>
      <w:tr w:rsidR="00A60359" w:rsidRPr="00F26DB5" w:rsidTr="00A60359">
        <w:trPr>
          <w:jc w:val="center"/>
        </w:trPr>
        <w:tc>
          <w:tcPr>
            <w:tcW w:w="6873" w:type="dxa"/>
            <w:shd w:val="clear" w:color="auto" w:fill="D9D9D9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ÎNTREBARE</w:t>
            </w:r>
          </w:p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7548" w:type="dxa"/>
            <w:shd w:val="clear" w:color="auto" w:fill="D9D9D9"/>
          </w:tcPr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Observaţii referitoare la răspunsurile la întrebări ale candidatului</w:t>
            </w: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</w:tbl>
    <w:p w:rsidR="00A60359" w:rsidRPr="009C294E" w:rsidRDefault="00A60359" w:rsidP="00A60359">
      <w:pPr>
        <w:widowControl w:val="0"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A60359" w:rsidRDefault="00A60359" w:rsidP="00A60359">
      <w:pPr>
        <w:pStyle w:val="Indent1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A60359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Observaţiile Comisiei de examinare referitoare la realizarea probei practice pentru motivarea punctajului acordat </w:t>
      </w:r>
    </w:p>
    <w:p w:rsidR="00A60359" w:rsidRPr="009C294E" w:rsidRDefault="00A60359" w:rsidP="00A60359">
      <w:pPr>
        <w:pStyle w:val="Indent1"/>
        <w:jc w:val="both"/>
        <w:rPr>
          <w:rFonts w:ascii="Cambria" w:hAnsi="Cambria" w:cs="Arial"/>
          <w:b/>
          <w:color w:val="auto"/>
          <w:sz w:val="24"/>
          <w:szCs w:val="24"/>
          <w:lang w:val="ro-RO"/>
        </w:rPr>
      </w:pP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  <w:sectPr w:rsidR="00A60359" w:rsidSect="00A60359">
          <w:pgSz w:w="16838" w:h="11906" w:orient="landscape"/>
          <w:pgMar w:top="851" w:right="851" w:bottom="624" w:left="851" w:header="709" w:footer="709" w:gutter="0"/>
          <w:cols w:space="708"/>
          <w:docGrid w:linePitch="360"/>
        </w:sect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t xml:space="preserve">Rezultatul final stabilit de comisia de examinare pe baza evaluării </w:t>
      </w:r>
      <w:r>
        <w:rPr>
          <w:rFonts w:ascii="Times New Roman" w:eastAsia="Times New Roman" w:hAnsi="Times New Roman" w:cs="Times New Roman"/>
          <w:b/>
          <w:bCs/>
          <w:lang w:val="ro-RO" w:eastAsia="en-US"/>
        </w:rPr>
        <w:t>probei practice și a probei orale</w:t>
      </w: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t>: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449"/>
        <w:gridCol w:w="1416"/>
        <w:gridCol w:w="1661"/>
        <w:gridCol w:w="1985"/>
        <w:gridCol w:w="1700"/>
        <w:gridCol w:w="1985"/>
      </w:tblGrid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Admis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Cu </w:t>
            </w: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punctajul final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100p – 95 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94,99p – 85p</w:t>
            </w:r>
          </w:p>
        </w:tc>
        <w:tc>
          <w:tcPr>
            <w:tcW w:w="1700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84,99p – 75p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74,99p – 60p</w:t>
            </w:r>
          </w:p>
        </w:tc>
      </w:tr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calificativul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Excelent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Foarte bine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Bine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Satisfăcător</w:t>
            </w: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Respins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punctajul final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1"/>
        <w:gridCol w:w="5786"/>
      </w:tblGrid>
      <w:tr w:rsidR="00A60359" w:rsidRPr="00D76BD3" w:rsidTr="005D6C91">
        <w:trPr>
          <w:trHeight w:val="1816"/>
        </w:trPr>
        <w:tc>
          <w:tcPr>
            <w:tcW w:w="492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Evaluatori 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(numele, prenumele şi semnătura):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1: ………………………………..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2: ..................................................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3: ..................................................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Data: ..............................</w:t>
            </w:r>
          </w:p>
        </w:tc>
        <w:tc>
          <w:tcPr>
            <w:tcW w:w="590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Preşedinte de comisie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(numele, prenumele şi semnătura):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Cs/>
                <w:iCs/>
                <w:lang w:val="ro-RO" w:eastAsia="en-US"/>
              </w:rPr>
              <w:t>...........................................</w:t>
            </w:r>
          </w:p>
        </w:tc>
      </w:tr>
    </w:tbl>
    <w:p w:rsidR="00A60359" w:rsidRPr="00284100" w:rsidRDefault="00A60359" w:rsidP="00A60359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F43F4" w:rsidRDefault="001F43F4" w:rsidP="00A60359"/>
    <w:sectPr w:rsidR="001F43F4" w:rsidSect="00A60359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61D" w:rsidRDefault="00E5161D" w:rsidP="00A60359">
      <w:pPr>
        <w:spacing w:after="0"/>
      </w:pPr>
      <w:r>
        <w:separator/>
      </w:r>
    </w:p>
  </w:endnote>
  <w:endnote w:type="continuationSeparator" w:id="0">
    <w:p w:rsidR="00E5161D" w:rsidRDefault="00E5161D" w:rsidP="00A603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61D" w:rsidRDefault="00E5161D" w:rsidP="00A60359">
      <w:pPr>
        <w:spacing w:after="0"/>
      </w:pPr>
      <w:r>
        <w:separator/>
      </w:r>
    </w:p>
  </w:footnote>
  <w:footnote w:type="continuationSeparator" w:id="0">
    <w:p w:rsidR="00E5161D" w:rsidRDefault="00E5161D" w:rsidP="00A60359">
      <w:pPr>
        <w:spacing w:after="0"/>
      </w:pPr>
      <w:r>
        <w:continuationSeparator/>
      </w:r>
    </w:p>
  </w:footnote>
  <w:footnote w:id="1">
    <w:p w:rsidR="00A60359" w:rsidRPr="009C294E" w:rsidRDefault="00A60359" w:rsidP="00A60359">
      <w:pPr>
        <w:pStyle w:val="Textnotdesubsol"/>
        <w:spacing w:after="0"/>
        <w:rPr>
          <w:sz w:val="18"/>
          <w:szCs w:val="18"/>
          <w:lang w:val="ro-RO"/>
        </w:rPr>
      </w:pPr>
      <w:r w:rsidRPr="009C294E">
        <w:rPr>
          <w:rStyle w:val="Referinnotdesubsol"/>
          <w:sz w:val="18"/>
          <w:szCs w:val="18"/>
        </w:rPr>
        <w:footnoteRef/>
      </w:r>
      <w:r w:rsidRPr="009C294E">
        <w:rPr>
          <w:rFonts w:cs="Arial"/>
          <w:sz w:val="18"/>
          <w:szCs w:val="18"/>
          <w:lang w:val="ro-RO"/>
        </w:rPr>
        <w:t xml:space="preserve">Criteriile de evaluare sunt enunţuri asociate competențelor/rezultatelor învăţării care specifică cu mai multă exactitate rezultatele elevului, prin indicarea unor standarde prin care se poate măsura </w:t>
      </w:r>
      <w:r w:rsidRPr="009C294E">
        <w:rPr>
          <w:rFonts w:cs="Arial"/>
          <w:sz w:val="18"/>
          <w:szCs w:val="18"/>
          <w:u w:val="single"/>
          <w:lang w:val="ro-RO"/>
        </w:rPr>
        <w:t>nivelul</w:t>
      </w:r>
      <w:r w:rsidRPr="009C294E">
        <w:rPr>
          <w:rFonts w:cs="Arial"/>
          <w:sz w:val="18"/>
          <w:szCs w:val="18"/>
          <w:lang w:val="ro-RO"/>
        </w:rPr>
        <w:t xml:space="preserve"> de dobândire a competenţei. Fiecărui criteriu i se alocă un punctaj maxim.</w:t>
      </w:r>
    </w:p>
  </w:footnote>
  <w:footnote w:id="2">
    <w:p w:rsidR="00A60359" w:rsidRPr="00320C14" w:rsidRDefault="00A60359" w:rsidP="00A60359">
      <w:pPr>
        <w:pStyle w:val="Indent1"/>
        <w:ind w:left="0" w:firstLine="0"/>
        <w:rPr>
          <w:rFonts w:ascii="Cambria" w:hAnsi="Cambria" w:cs="Arial"/>
          <w:color w:val="auto"/>
          <w:sz w:val="18"/>
          <w:szCs w:val="18"/>
          <w:lang w:val="ro-RO"/>
        </w:rPr>
      </w:pPr>
      <w:r w:rsidRPr="009C294E">
        <w:rPr>
          <w:rStyle w:val="Referinnotdesubsol"/>
          <w:rFonts w:ascii="Cambria" w:hAnsi="Cambria"/>
          <w:color w:val="auto"/>
          <w:sz w:val="18"/>
          <w:szCs w:val="18"/>
        </w:rPr>
        <w:footnoteRef/>
      </w:r>
      <w:r w:rsidRPr="009C294E">
        <w:rPr>
          <w:rFonts w:ascii="Cambria" w:hAnsi="Cambria" w:cs="Arial"/>
          <w:color w:val="auto"/>
          <w:sz w:val="18"/>
          <w:szCs w:val="18"/>
          <w:lang w:val="ro-RO"/>
        </w:rPr>
        <w:t>Fiecare criteriu este detaliat prin indicatori de realizare, definiţi în relaţie cu competențele/rezultatele învăţării. Fiecărui indicator i se alocă</w:t>
      </w:r>
      <w:r w:rsidRPr="00151625">
        <w:rPr>
          <w:rFonts w:ascii="Cambria" w:hAnsi="Cambria" w:cs="Arial"/>
          <w:color w:val="auto"/>
          <w:sz w:val="18"/>
          <w:szCs w:val="18"/>
          <w:lang w:val="ro-RO"/>
        </w:rPr>
        <w:t xml:space="preserve"> un număr de puncte. Suma punctelor indicatorilor este egală cu </w:t>
      </w:r>
      <w:r>
        <w:rPr>
          <w:rFonts w:ascii="Cambria" w:hAnsi="Cambria" w:cs="Arial"/>
          <w:color w:val="auto"/>
          <w:sz w:val="18"/>
          <w:szCs w:val="18"/>
          <w:lang w:val="ro-RO"/>
        </w:rPr>
        <w:t>punctajul maxim al criteriului.</w:t>
      </w:r>
    </w:p>
  </w:footnote>
  <w:footnote w:id="3">
    <w:p w:rsidR="009105CA" w:rsidRPr="00151625" w:rsidRDefault="009105CA" w:rsidP="00A60359">
      <w:pPr>
        <w:pStyle w:val="Textnotdesubsol"/>
        <w:spacing w:after="0"/>
        <w:rPr>
          <w:sz w:val="18"/>
          <w:szCs w:val="18"/>
          <w:lang w:val="ro-RO"/>
        </w:rPr>
      </w:pPr>
      <w:r w:rsidRPr="00151625">
        <w:rPr>
          <w:rStyle w:val="Referinnotdesubsol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</w:footnote>
  <w:footnote w:id="4">
    <w:p w:rsidR="009105CA" w:rsidRDefault="009105CA" w:rsidP="00A60359">
      <w:pPr>
        <w:pStyle w:val="Textnotdesubsol"/>
        <w:spacing w:after="0"/>
        <w:rPr>
          <w:sz w:val="18"/>
          <w:szCs w:val="18"/>
          <w:lang w:val="ro-RO"/>
        </w:rPr>
      </w:pPr>
      <w:r w:rsidRPr="00151625">
        <w:rPr>
          <w:rStyle w:val="Referinnotdesubsol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  <w:p w:rsidR="009105CA" w:rsidRDefault="009105CA" w:rsidP="00A60359">
      <w:pPr>
        <w:pStyle w:val="Textnotdesubsol"/>
        <w:spacing w:after="0"/>
        <w:rPr>
          <w:sz w:val="18"/>
          <w:szCs w:val="18"/>
          <w:lang w:val="ro-RO"/>
        </w:rPr>
      </w:pPr>
      <w:r>
        <w:rPr>
          <w:rStyle w:val="Referinnotdesubsol"/>
          <w:sz w:val="18"/>
          <w:szCs w:val="18"/>
          <w:lang w:val="ro-RO"/>
        </w:rPr>
        <w:t>5</w:t>
      </w:r>
      <w:r w:rsidRPr="00151625">
        <w:rPr>
          <w:sz w:val="18"/>
          <w:szCs w:val="18"/>
          <w:lang w:val="ro-RO"/>
        </w:rPr>
        <w:t xml:space="preserve">Se trece de către fiecare evaluator punctajul </w:t>
      </w:r>
      <w:r>
        <w:rPr>
          <w:sz w:val="18"/>
          <w:szCs w:val="18"/>
          <w:lang w:val="ro-RO"/>
        </w:rPr>
        <w:t xml:space="preserve">total acordat pentru candidat </w:t>
      </w:r>
    </w:p>
    <w:p w:rsidR="009105CA" w:rsidRDefault="009105CA" w:rsidP="00A60359">
      <w:pPr>
        <w:pStyle w:val="Textnotdesubsol"/>
        <w:spacing w:after="0"/>
        <w:rPr>
          <w:sz w:val="18"/>
          <w:szCs w:val="18"/>
          <w:lang w:val="ro-RO"/>
        </w:rPr>
      </w:pPr>
      <w:r>
        <w:rPr>
          <w:rStyle w:val="Referinnotdesubsol"/>
          <w:sz w:val="18"/>
          <w:szCs w:val="18"/>
          <w:lang w:val="ro-RO"/>
        </w:rPr>
        <w:t>6</w:t>
      </w:r>
      <w:r w:rsidRPr="00151625">
        <w:rPr>
          <w:sz w:val="18"/>
          <w:szCs w:val="18"/>
          <w:lang w:val="ro-RO"/>
        </w:rPr>
        <w:t xml:space="preserve">Se </w:t>
      </w:r>
      <w:r>
        <w:rPr>
          <w:sz w:val="18"/>
          <w:szCs w:val="18"/>
          <w:lang w:val="ro-RO"/>
        </w:rPr>
        <w:t>calculează punctajul final ca medie aritmetică a punctajelor acordate de fiecare dintre cei trei evaluatori</w:t>
      </w:r>
    </w:p>
    <w:p w:rsidR="009105CA" w:rsidRPr="00151625" w:rsidRDefault="009105CA" w:rsidP="00A60359">
      <w:pPr>
        <w:pStyle w:val="Textnotdesubsol"/>
        <w:spacing w:after="0"/>
        <w:rPr>
          <w:sz w:val="18"/>
          <w:szCs w:val="18"/>
          <w:lang w:val="ro-RO"/>
        </w:rPr>
      </w:pPr>
      <w:r>
        <w:rPr>
          <w:rStyle w:val="Referinnotdesubsol"/>
          <w:sz w:val="18"/>
          <w:szCs w:val="18"/>
          <w:lang w:val="ro-RO"/>
        </w:rPr>
        <w:t xml:space="preserve">7 </w:t>
      </w:r>
      <w:r w:rsidRPr="009C294E">
        <w:rPr>
          <w:rFonts w:eastAsia="Times New Roman"/>
          <w:sz w:val="18"/>
          <w:szCs w:val="18"/>
          <w:lang w:val="ro-RO" w:eastAsia="en-US"/>
        </w:rPr>
        <w:t>Se completează de un membru al comisiei de examinare. Răspunsurile la întrebări vor fi luate în considerare la acordarea punctajului la proba orală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64FE"/>
    <w:multiLevelType w:val="hybridMultilevel"/>
    <w:tmpl w:val="3A6A56F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2214E"/>
    <w:multiLevelType w:val="hybridMultilevel"/>
    <w:tmpl w:val="3008FBB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59"/>
    <w:rsid w:val="00095740"/>
    <w:rsid w:val="000B012D"/>
    <w:rsid w:val="000B4962"/>
    <w:rsid w:val="000D53C2"/>
    <w:rsid w:val="00146BF3"/>
    <w:rsid w:val="001B4A2D"/>
    <w:rsid w:val="001F43F4"/>
    <w:rsid w:val="00260E36"/>
    <w:rsid w:val="002C4E96"/>
    <w:rsid w:val="003D75DC"/>
    <w:rsid w:val="00434BC5"/>
    <w:rsid w:val="004415D3"/>
    <w:rsid w:val="00595DAC"/>
    <w:rsid w:val="00596FB8"/>
    <w:rsid w:val="005B7B62"/>
    <w:rsid w:val="005C0133"/>
    <w:rsid w:val="005E3E78"/>
    <w:rsid w:val="00610B30"/>
    <w:rsid w:val="00615537"/>
    <w:rsid w:val="006543D5"/>
    <w:rsid w:val="006908D6"/>
    <w:rsid w:val="006A7C32"/>
    <w:rsid w:val="007923A5"/>
    <w:rsid w:val="007D3362"/>
    <w:rsid w:val="00822997"/>
    <w:rsid w:val="008B4403"/>
    <w:rsid w:val="00906AB2"/>
    <w:rsid w:val="009105CA"/>
    <w:rsid w:val="00976F6C"/>
    <w:rsid w:val="009A1F95"/>
    <w:rsid w:val="009E6049"/>
    <w:rsid w:val="00A53F76"/>
    <w:rsid w:val="00A60359"/>
    <w:rsid w:val="00AF40CE"/>
    <w:rsid w:val="00CA2CE9"/>
    <w:rsid w:val="00CB4DE5"/>
    <w:rsid w:val="00D232B2"/>
    <w:rsid w:val="00D53C75"/>
    <w:rsid w:val="00E5161D"/>
    <w:rsid w:val="00E71CA9"/>
    <w:rsid w:val="00FD4196"/>
    <w:rsid w:val="00FF7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rsid w:val="00A60359"/>
    <w:rPr>
      <w:rFonts w:cs="Times New Roman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Referinnotdesubsol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75D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75DC"/>
    <w:rPr>
      <w:rFonts w:ascii="Tahoma" w:eastAsia="MS Mincho" w:hAnsi="Tahoma" w:cs="Tahoma"/>
      <w:sz w:val="16"/>
      <w:szCs w:val="16"/>
      <w:lang w:val="en-US" w:eastAsia="ja-JP"/>
    </w:rPr>
  </w:style>
  <w:style w:type="paragraph" w:styleId="Textsimplu">
    <w:name w:val="Plain Text"/>
    <w:basedOn w:val="Normal"/>
    <w:link w:val="TextsimpluCaracter"/>
    <w:semiHidden/>
    <w:rsid w:val="003D75DC"/>
    <w:pPr>
      <w:spacing w:after="0"/>
    </w:pPr>
    <w:rPr>
      <w:rFonts w:ascii="Courier New" w:eastAsia="Times New Roman" w:hAnsi="Courier New" w:cs="Times New Roman"/>
      <w:sz w:val="20"/>
      <w:szCs w:val="20"/>
      <w:lang w:eastAsia="ro-RO"/>
    </w:rPr>
  </w:style>
  <w:style w:type="character" w:customStyle="1" w:styleId="TextsimpluCaracter">
    <w:name w:val="Text simplu Caracter"/>
    <w:basedOn w:val="Fontdeparagrafimplicit"/>
    <w:link w:val="Textsimplu"/>
    <w:semiHidden/>
    <w:rsid w:val="003D75DC"/>
    <w:rPr>
      <w:rFonts w:ascii="Courier New" w:eastAsia="Times New Roman" w:hAnsi="Courier New" w:cs="Times New Roman"/>
      <w:sz w:val="20"/>
      <w:szCs w:val="20"/>
      <w:lang w:val="en-US" w:eastAsia="ro-RO"/>
    </w:rPr>
  </w:style>
  <w:style w:type="paragraph" w:styleId="Listparagraf">
    <w:name w:val="List Paragraph"/>
    <w:basedOn w:val="Normal"/>
    <w:uiPriority w:val="34"/>
    <w:qFormat/>
    <w:rsid w:val="00FD41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rsid w:val="00A60359"/>
    <w:rPr>
      <w:rFonts w:cs="Times New Roman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Referinnotdesubsol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75D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75DC"/>
    <w:rPr>
      <w:rFonts w:ascii="Tahoma" w:eastAsia="MS Mincho" w:hAnsi="Tahoma" w:cs="Tahoma"/>
      <w:sz w:val="16"/>
      <w:szCs w:val="16"/>
      <w:lang w:val="en-US" w:eastAsia="ja-JP"/>
    </w:rPr>
  </w:style>
  <w:style w:type="paragraph" w:styleId="Textsimplu">
    <w:name w:val="Plain Text"/>
    <w:basedOn w:val="Normal"/>
    <w:link w:val="TextsimpluCaracter"/>
    <w:semiHidden/>
    <w:rsid w:val="003D75DC"/>
    <w:pPr>
      <w:spacing w:after="0"/>
    </w:pPr>
    <w:rPr>
      <w:rFonts w:ascii="Courier New" w:eastAsia="Times New Roman" w:hAnsi="Courier New" w:cs="Times New Roman"/>
      <w:sz w:val="20"/>
      <w:szCs w:val="20"/>
      <w:lang w:eastAsia="ro-RO"/>
    </w:rPr>
  </w:style>
  <w:style w:type="character" w:customStyle="1" w:styleId="TextsimpluCaracter">
    <w:name w:val="Text simplu Caracter"/>
    <w:basedOn w:val="Fontdeparagrafimplicit"/>
    <w:link w:val="Textsimplu"/>
    <w:semiHidden/>
    <w:rsid w:val="003D75DC"/>
    <w:rPr>
      <w:rFonts w:ascii="Courier New" w:eastAsia="Times New Roman" w:hAnsi="Courier New" w:cs="Times New Roman"/>
      <w:sz w:val="20"/>
      <w:szCs w:val="20"/>
      <w:lang w:val="en-US" w:eastAsia="ro-RO"/>
    </w:rPr>
  </w:style>
  <w:style w:type="paragraph" w:styleId="Listparagraf">
    <w:name w:val="List Paragraph"/>
    <w:basedOn w:val="Normal"/>
    <w:uiPriority w:val="34"/>
    <w:qFormat/>
    <w:rsid w:val="00FD4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5211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CNDIPT</dc:creator>
  <cp:lastModifiedBy>Profesor</cp:lastModifiedBy>
  <cp:revision>3</cp:revision>
  <cp:lastPrinted>2019-07-04T12:54:00Z</cp:lastPrinted>
  <dcterms:created xsi:type="dcterms:W3CDTF">2019-07-04T12:47:00Z</dcterms:created>
  <dcterms:modified xsi:type="dcterms:W3CDTF">2019-07-04T12:55:00Z</dcterms:modified>
</cp:coreProperties>
</file>