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E76" w:rsidRDefault="0009525A">
      <w:r>
        <w:fldChar w:fldCharType="begin"/>
      </w:r>
      <w:r>
        <w:instrText xml:space="preserve"> INCLUDEPICTURE "http://www.erasmusplus.ro/gallery/logo/2r.png" \* MERGEFORMATINET </w:instrText>
      </w:r>
      <w:r>
        <w:fldChar w:fldCharType="separate"/>
      </w:r>
      <w:r w:rsidR="007E1BB1">
        <w:fldChar w:fldCharType="begin"/>
      </w:r>
      <w:r w:rsidR="007E1BB1">
        <w:instrText xml:space="preserve"> INCLUDEPICTURE  "http://www.erasmusplus.ro/gallery/logo/2r.png" \* MERGEFORMATINET </w:instrText>
      </w:r>
      <w:r w:rsidR="007E1BB1">
        <w:fldChar w:fldCharType="separate"/>
      </w:r>
      <w:r w:rsidR="002A1049">
        <w:fldChar w:fldCharType="begin"/>
      </w:r>
      <w:r w:rsidR="002A1049">
        <w:instrText xml:space="preserve"> </w:instrText>
      </w:r>
      <w:r w:rsidR="002A1049">
        <w:instrText>INCLUDEPICTURE  "http://www.erasmusplus.ro/gallery/logo/2r.png" \* MERGEFORMATINET</w:instrText>
      </w:r>
      <w:r w:rsidR="002A1049">
        <w:instrText xml:space="preserve"> </w:instrText>
      </w:r>
      <w:r w:rsidR="002A1049">
        <w:fldChar w:fldCharType="separate"/>
      </w:r>
      <w:r w:rsidR="002A10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26.25pt">
            <v:imagedata r:id="rId5" r:href="rId6"/>
          </v:shape>
        </w:pict>
      </w:r>
      <w:r w:rsidR="002A1049">
        <w:fldChar w:fldCharType="end"/>
      </w:r>
      <w:r w:rsidR="007E1BB1">
        <w:fldChar w:fldCharType="end"/>
      </w:r>
      <w:r>
        <w:fldChar w:fldCharType="end"/>
      </w:r>
    </w:p>
    <w:p w:rsidR="0009525A" w:rsidRDefault="0009525A" w:rsidP="00B22240">
      <w:pPr>
        <w:spacing w:after="0"/>
        <w:jc w:val="center"/>
        <w:rPr>
          <w:b/>
          <w:sz w:val="28"/>
          <w:szCs w:val="28"/>
        </w:rPr>
      </w:pPr>
      <w:r>
        <w:rPr>
          <w:b/>
          <w:sz w:val="28"/>
          <w:szCs w:val="28"/>
        </w:rPr>
        <w:t>Conferința ”Incluziunea copiilor refugiați ucraineni în școli”</w:t>
      </w:r>
    </w:p>
    <w:p w:rsidR="00B22240" w:rsidRDefault="0009525A" w:rsidP="00B22240">
      <w:pPr>
        <w:spacing w:after="0"/>
        <w:jc w:val="center"/>
        <w:rPr>
          <w:b/>
          <w:sz w:val="28"/>
          <w:szCs w:val="28"/>
        </w:rPr>
      </w:pPr>
      <w:r>
        <w:rPr>
          <w:b/>
          <w:sz w:val="28"/>
          <w:szCs w:val="28"/>
        </w:rPr>
        <w:t xml:space="preserve">desfășurată în cadrul proiectului </w:t>
      </w:r>
    </w:p>
    <w:p w:rsidR="0009525A" w:rsidRDefault="0009525A" w:rsidP="00B22240">
      <w:pPr>
        <w:spacing w:after="0"/>
        <w:jc w:val="center"/>
        <w:rPr>
          <w:b/>
          <w:sz w:val="28"/>
          <w:szCs w:val="28"/>
        </w:rPr>
      </w:pPr>
      <w:r>
        <w:rPr>
          <w:b/>
          <w:sz w:val="28"/>
          <w:szCs w:val="28"/>
        </w:rPr>
        <w:t>”Networking the including Children Affected by Migration” - ICAMnet</w:t>
      </w:r>
    </w:p>
    <w:p w:rsidR="0009525A" w:rsidRDefault="00D705B5" w:rsidP="0009525A">
      <w:pPr>
        <w:jc w:val="center"/>
        <w:rPr>
          <w:b/>
          <w:sz w:val="28"/>
          <w:szCs w:val="28"/>
        </w:rPr>
      </w:pPr>
      <w:r>
        <w:rPr>
          <w:b/>
          <w:sz w:val="28"/>
          <w:szCs w:val="28"/>
        </w:rPr>
        <w:t>20.05.2022, București</w:t>
      </w:r>
    </w:p>
    <w:p w:rsidR="00D705B5" w:rsidRDefault="00D705B5" w:rsidP="0009525A">
      <w:pPr>
        <w:jc w:val="center"/>
        <w:rPr>
          <w:b/>
          <w:sz w:val="28"/>
          <w:szCs w:val="28"/>
        </w:rPr>
      </w:pPr>
    </w:p>
    <w:p w:rsidR="00D705B5" w:rsidRPr="00B22240" w:rsidRDefault="00D705B5" w:rsidP="00B22240">
      <w:pPr>
        <w:spacing w:after="0"/>
        <w:ind w:firstLine="709"/>
        <w:jc w:val="both"/>
        <w:rPr>
          <w:rFonts w:cstheme="minorHAnsi"/>
          <w:sz w:val="24"/>
          <w:szCs w:val="24"/>
        </w:rPr>
      </w:pPr>
      <w:r w:rsidRPr="00B22240">
        <w:rPr>
          <w:rFonts w:cstheme="minorHAnsi"/>
          <w:sz w:val="24"/>
          <w:szCs w:val="24"/>
        </w:rPr>
        <w:t>Copiii care migrează sunt triști, nesiguri, speriați și gândul nu le stă neapărat la învățat, ci la ceea ce au lăsat acasă...Dar un mediu prietenos în noua țară ar ajuta enorm, de aceea au fost dezvoltate un program și o metodologie care să facă din școlile europ</w:t>
      </w:r>
      <w:bookmarkStart w:id="0" w:name="_GoBack"/>
      <w:bookmarkEnd w:id="0"/>
      <w:r w:rsidRPr="00B22240">
        <w:rPr>
          <w:rFonts w:cstheme="minorHAnsi"/>
          <w:sz w:val="24"/>
          <w:szCs w:val="24"/>
        </w:rPr>
        <w:t>ene medii mai prietenoase și incluzive: Inclusion of Children Affected by Migration (ICAM), oficial considerată de Comisia Europeană drept cea mai bună practică pentru școli !</w:t>
      </w:r>
    </w:p>
    <w:p w:rsidR="0062165D" w:rsidRPr="00B22240" w:rsidRDefault="0062165D" w:rsidP="00B22240">
      <w:pPr>
        <w:spacing w:after="0"/>
        <w:ind w:firstLine="709"/>
        <w:jc w:val="both"/>
        <w:rPr>
          <w:rFonts w:cstheme="minorHAnsi"/>
          <w:sz w:val="24"/>
          <w:szCs w:val="24"/>
        </w:rPr>
      </w:pPr>
      <w:r w:rsidRPr="00B22240">
        <w:rPr>
          <w:rFonts w:cstheme="minorHAnsi"/>
          <w:sz w:val="24"/>
          <w:szCs w:val="24"/>
        </w:rPr>
        <w:t>Programul ICAM mărește accesul la învățare și îmbunătățește capacitatea de învățare a copiilor afectați de migrație (CAM) prin îmbunătățirea climatului de „convivencia” (traiul în armonie) în școli, prin creșterea gradului de conștientizare cu privire la drepturile acestora și prin oferirea de sprijin suplimentar pentru învățarea și bunăstarea lor socială și emoțională la școală și acasă.</w:t>
      </w:r>
    </w:p>
    <w:p w:rsidR="00D705B5" w:rsidRPr="00B22240" w:rsidRDefault="00D705B5" w:rsidP="00B22240">
      <w:pPr>
        <w:spacing w:after="0"/>
        <w:ind w:firstLine="709"/>
        <w:jc w:val="both"/>
        <w:rPr>
          <w:rFonts w:cstheme="minorHAnsi"/>
          <w:sz w:val="24"/>
          <w:szCs w:val="24"/>
        </w:rPr>
      </w:pPr>
      <w:r w:rsidRPr="00B22240">
        <w:rPr>
          <w:rFonts w:ascii="Segoe UI Symbol" w:hAnsi="Segoe UI Symbol" w:cs="Segoe UI Symbol"/>
          <w:sz w:val="24"/>
          <w:szCs w:val="24"/>
        </w:rPr>
        <w:t>👩</w:t>
      </w:r>
      <w:r w:rsidRPr="00B22240">
        <w:rPr>
          <w:rFonts w:cstheme="minorHAnsi"/>
          <w:sz w:val="24"/>
          <w:szCs w:val="24"/>
        </w:rPr>
        <w:t>Aproape 100 de pro</w:t>
      </w:r>
      <w:r w:rsidR="0062165D" w:rsidRPr="00B22240">
        <w:rPr>
          <w:rFonts w:cstheme="minorHAnsi"/>
          <w:sz w:val="24"/>
          <w:szCs w:val="24"/>
        </w:rPr>
        <w:t xml:space="preserve">fesori români au participat în data de </w:t>
      </w:r>
      <w:r w:rsidRPr="00B22240">
        <w:rPr>
          <w:rFonts w:cstheme="minorHAnsi"/>
          <w:sz w:val="24"/>
          <w:szCs w:val="24"/>
        </w:rPr>
        <w:t xml:space="preserve"> 20 mai</w:t>
      </w:r>
      <w:r w:rsidR="0062165D" w:rsidRPr="00B22240">
        <w:rPr>
          <w:rFonts w:cstheme="minorHAnsi"/>
          <w:sz w:val="24"/>
          <w:szCs w:val="24"/>
        </w:rPr>
        <w:t xml:space="preserve"> 2022, la o conferință menită să popularizeze  aceste</w:t>
      </w:r>
      <w:r w:rsidRPr="00B22240">
        <w:rPr>
          <w:rFonts w:cstheme="minorHAnsi"/>
          <w:sz w:val="24"/>
          <w:szCs w:val="24"/>
        </w:rPr>
        <w:t xml:space="preserve"> informații și recomandări.</w:t>
      </w:r>
    </w:p>
    <w:p w:rsidR="00D705B5" w:rsidRPr="00B22240" w:rsidRDefault="00D705B5" w:rsidP="00B22240">
      <w:pPr>
        <w:spacing w:after="0"/>
        <w:ind w:firstLine="709"/>
        <w:jc w:val="both"/>
        <w:rPr>
          <w:rFonts w:cstheme="minorHAnsi"/>
          <w:sz w:val="24"/>
          <w:szCs w:val="24"/>
        </w:rPr>
      </w:pPr>
      <w:r w:rsidRPr="00B22240">
        <w:rPr>
          <w:rFonts w:ascii="Segoe UI Symbol" w:hAnsi="Segoe UI Symbol" w:cs="Segoe UI Symbol"/>
          <w:sz w:val="24"/>
          <w:szCs w:val="24"/>
        </w:rPr>
        <w:t>🏠</w:t>
      </w:r>
      <w:r w:rsidRPr="00B22240">
        <w:rPr>
          <w:rFonts w:cstheme="minorHAnsi"/>
          <w:sz w:val="24"/>
          <w:szCs w:val="24"/>
        </w:rPr>
        <w:t>Îmbunătățirea nivelului de siguranță în școli, un parteneriat mai bun între elevi și profesori sunt câteva dintre cele 12 caracteristici care sunt recomandate școlilor prin metodologia dezvoltată în proiectul ICAM, finanțat de programul Erasmus+ al Uniunii Europene.</w:t>
      </w:r>
      <w:r w:rsidRPr="00B22240">
        <w:rPr>
          <w:rFonts w:ascii="Segoe UI Symbol" w:hAnsi="Segoe UI Symbol" w:cs="Segoe UI Symbol"/>
          <w:sz w:val="24"/>
          <w:szCs w:val="24"/>
        </w:rPr>
        <w:t>🇪🇺</w:t>
      </w:r>
    </w:p>
    <w:p w:rsidR="0062165D" w:rsidRPr="00B22240" w:rsidRDefault="0062165D" w:rsidP="00B22240">
      <w:pPr>
        <w:spacing w:after="0"/>
        <w:ind w:firstLine="709"/>
        <w:jc w:val="both"/>
        <w:rPr>
          <w:rFonts w:cstheme="minorHAnsi"/>
          <w:sz w:val="24"/>
          <w:szCs w:val="24"/>
        </w:rPr>
      </w:pPr>
      <w:r w:rsidRPr="00B22240">
        <w:rPr>
          <w:rFonts w:cstheme="minorHAnsi"/>
          <w:sz w:val="24"/>
          <w:szCs w:val="24"/>
        </w:rPr>
        <w:t>Programul ICAM a fost adaptat pentru a oferi cele mai esențiale îndrumări, materiale de lecție și sprijin pentru părinți/îngrijitori în 5 caracteristici ale școlilor care includ cu succes copiii refugiați în comunitatea lor.</w:t>
      </w:r>
    </w:p>
    <w:p w:rsidR="0062165D" w:rsidRPr="00B22240" w:rsidRDefault="0062165D" w:rsidP="00B22240">
      <w:pPr>
        <w:spacing w:after="0"/>
        <w:ind w:firstLine="709"/>
        <w:jc w:val="both"/>
        <w:rPr>
          <w:rFonts w:cstheme="minorHAnsi"/>
          <w:sz w:val="24"/>
          <w:szCs w:val="24"/>
        </w:rPr>
      </w:pPr>
      <w:r w:rsidRPr="00B22240">
        <w:rPr>
          <w:rFonts w:cstheme="minorHAnsi"/>
          <w:sz w:val="24"/>
          <w:szCs w:val="24"/>
        </w:rPr>
        <w:t xml:space="preserve">1. </w:t>
      </w:r>
      <w:r w:rsidRPr="00B22240">
        <w:rPr>
          <w:rFonts w:cstheme="minorHAnsi"/>
          <w:b/>
          <w:sz w:val="24"/>
          <w:szCs w:val="24"/>
        </w:rPr>
        <w:t>Creșterea înțelegerii personalului cu privire la experiențele trecute și prezente ale copiilor refugiați și posibilele efecte ale acestora.</w:t>
      </w:r>
      <w:r w:rsidRPr="00B22240">
        <w:rPr>
          <w:rFonts w:cstheme="minorHAnsi"/>
          <w:sz w:val="24"/>
          <w:szCs w:val="24"/>
        </w:rPr>
        <w:t xml:space="preserve"> Îndrumarea ajută personalul școlii să înțeleagă efectele severe ale separării și pierderii asupra copiilor care au fost strămutați.</w:t>
      </w:r>
    </w:p>
    <w:p w:rsidR="0062165D" w:rsidRPr="00B22240" w:rsidRDefault="00B22240" w:rsidP="00B22240">
      <w:pPr>
        <w:spacing w:after="0"/>
        <w:ind w:firstLine="709"/>
        <w:jc w:val="both"/>
        <w:rPr>
          <w:rFonts w:cstheme="minorHAnsi"/>
          <w:sz w:val="24"/>
          <w:szCs w:val="24"/>
        </w:rPr>
      </w:pPr>
      <w:r w:rsidRPr="00B22240">
        <w:rPr>
          <w:rFonts w:cstheme="minorHAnsi"/>
          <w:b/>
          <w:sz w:val="24"/>
          <w:szCs w:val="24"/>
        </w:rPr>
        <w:t xml:space="preserve">2. </w:t>
      </w:r>
      <w:r w:rsidR="0062165D" w:rsidRPr="00B22240">
        <w:rPr>
          <w:rFonts w:cstheme="minorHAnsi"/>
          <w:b/>
          <w:sz w:val="24"/>
          <w:szCs w:val="24"/>
        </w:rPr>
        <w:t>Aplicarea de strategii eficiente pentru întreaga școală pentru introducerea copiilor strămuți în comunitatea școlară.</w:t>
      </w:r>
      <w:r w:rsidR="0062165D" w:rsidRPr="00B22240">
        <w:rPr>
          <w:rFonts w:cstheme="minorHAnsi"/>
          <w:sz w:val="24"/>
          <w:szCs w:val="24"/>
        </w:rPr>
        <w:t xml:space="preserve"> Există îndrumări despre cum să-i implici pe toată lumea în primirea, împrietenirea și instalarea copiilor refugiați în noua lor comunitate școlară.</w:t>
      </w:r>
    </w:p>
    <w:p w:rsidR="0062165D" w:rsidRPr="00B22240" w:rsidRDefault="00B22240" w:rsidP="00B22240">
      <w:pPr>
        <w:spacing w:after="0"/>
        <w:ind w:firstLine="709"/>
        <w:jc w:val="both"/>
        <w:rPr>
          <w:rFonts w:cstheme="minorHAnsi"/>
          <w:sz w:val="24"/>
          <w:szCs w:val="24"/>
        </w:rPr>
      </w:pPr>
      <w:r w:rsidRPr="00B22240">
        <w:rPr>
          <w:rFonts w:cstheme="minorHAnsi"/>
          <w:b/>
          <w:sz w:val="24"/>
          <w:szCs w:val="24"/>
        </w:rPr>
        <w:t xml:space="preserve">3. </w:t>
      </w:r>
      <w:r w:rsidR="0062165D" w:rsidRPr="00B22240">
        <w:rPr>
          <w:rFonts w:cstheme="minorHAnsi"/>
          <w:b/>
          <w:sz w:val="24"/>
          <w:szCs w:val="24"/>
        </w:rPr>
        <w:t>Oferirea de sprijin suplimentar pentru învățarea socială și emoțională și bunăstarea generală a copiilor strămutați</w:t>
      </w:r>
      <w:r w:rsidRPr="00B22240">
        <w:rPr>
          <w:rFonts w:cstheme="minorHAnsi"/>
          <w:b/>
          <w:sz w:val="24"/>
          <w:szCs w:val="24"/>
        </w:rPr>
        <w:t>.</w:t>
      </w:r>
      <w:r w:rsidR="0062165D" w:rsidRPr="00B22240">
        <w:rPr>
          <w:rFonts w:cstheme="minorHAnsi"/>
          <w:sz w:val="24"/>
          <w:szCs w:val="24"/>
        </w:rPr>
        <w:t xml:space="preserve"> Un ghid și o serie de sesiuni de grup mentorate pentru copiii strămutați ajută la restabilirea bunăstării lor sociale și emoționale. Există programe atât pentru copiii din ciclul secundar, cât și pentru cei primari.</w:t>
      </w:r>
    </w:p>
    <w:p w:rsidR="0062165D" w:rsidRPr="00B22240" w:rsidRDefault="00B22240" w:rsidP="00B22240">
      <w:pPr>
        <w:spacing w:after="0"/>
        <w:ind w:firstLine="709"/>
        <w:jc w:val="both"/>
        <w:rPr>
          <w:rFonts w:cstheme="minorHAnsi"/>
          <w:sz w:val="24"/>
          <w:szCs w:val="24"/>
        </w:rPr>
      </w:pPr>
      <w:r w:rsidRPr="00B22240">
        <w:rPr>
          <w:rFonts w:cstheme="minorHAnsi"/>
          <w:b/>
          <w:sz w:val="24"/>
          <w:szCs w:val="24"/>
        </w:rPr>
        <w:t xml:space="preserve">4. </w:t>
      </w:r>
      <w:r w:rsidR="0062165D" w:rsidRPr="00B22240">
        <w:rPr>
          <w:rFonts w:cstheme="minorHAnsi"/>
          <w:b/>
          <w:sz w:val="24"/>
          <w:szCs w:val="24"/>
        </w:rPr>
        <w:t>Implementarea de strategii eficiente pentru a asigura siguranța și bunăstarea copiilor refugiați în școală și în jurul lor și ori de câte ori se utilizează internetul.</w:t>
      </w:r>
      <w:r w:rsidR="0062165D" w:rsidRPr="00B22240">
        <w:rPr>
          <w:rFonts w:cstheme="minorHAnsi"/>
          <w:sz w:val="24"/>
          <w:szCs w:val="24"/>
        </w:rPr>
        <w:t xml:space="preserve"> ICAM aplică strategii efective pentru întreaga școală pentru intimidarea și reducerea violenței și oferă copiilor sesiuni despre comportamentul online sigur și responsabil, dezvoltând rezistența la abuzul online și la știrile false.</w:t>
      </w:r>
    </w:p>
    <w:p w:rsidR="0062165D" w:rsidRPr="00B22240" w:rsidRDefault="00B22240" w:rsidP="00B22240">
      <w:pPr>
        <w:spacing w:after="0"/>
        <w:ind w:firstLine="709"/>
        <w:jc w:val="both"/>
        <w:rPr>
          <w:rFonts w:cstheme="minorHAnsi"/>
          <w:sz w:val="24"/>
          <w:szCs w:val="24"/>
        </w:rPr>
      </w:pPr>
      <w:r w:rsidRPr="00B22240">
        <w:rPr>
          <w:rFonts w:cstheme="minorHAnsi"/>
          <w:b/>
          <w:sz w:val="24"/>
          <w:szCs w:val="24"/>
        </w:rPr>
        <w:t xml:space="preserve">5. </w:t>
      </w:r>
      <w:r w:rsidR="0062165D" w:rsidRPr="00B22240">
        <w:rPr>
          <w:rFonts w:cstheme="minorHAnsi"/>
          <w:b/>
          <w:sz w:val="24"/>
          <w:szCs w:val="24"/>
        </w:rPr>
        <w:t xml:space="preserve">Formarea unui parteneriat de sprijin cu părinții/îngrijitorii. </w:t>
      </w:r>
      <w:r w:rsidR="0062165D" w:rsidRPr="00B22240">
        <w:rPr>
          <w:rFonts w:cstheme="minorHAnsi"/>
          <w:sz w:val="24"/>
          <w:szCs w:val="24"/>
        </w:rPr>
        <w:t>O serie de ateliere tutorate pentru părinți/îngrijitori îi ajută să formeze parteneriate cu școala și să continue să restabilească bunăstarea socială și emoțională a copiilor lor în casă.</w:t>
      </w:r>
    </w:p>
    <w:p w:rsidR="00D705B5" w:rsidRPr="00B22240" w:rsidRDefault="0062165D" w:rsidP="00B22240">
      <w:pPr>
        <w:spacing w:after="0"/>
        <w:ind w:firstLine="709"/>
        <w:jc w:val="both"/>
        <w:rPr>
          <w:rFonts w:cstheme="minorHAnsi"/>
          <w:sz w:val="24"/>
          <w:szCs w:val="24"/>
        </w:rPr>
      </w:pPr>
      <w:r w:rsidRPr="00B22240">
        <w:rPr>
          <w:rFonts w:cstheme="minorHAnsi"/>
          <w:sz w:val="24"/>
          <w:szCs w:val="24"/>
        </w:rPr>
        <w:t>Programul ICAMucs implementează direct în școli Ghidul de politică al UE privind sprijinirea includerii refugiaților ucraineni în educație.</w:t>
      </w:r>
    </w:p>
    <w:p w:rsidR="0009525A" w:rsidRPr="00B22240" w:rsidRDefault="002A1049" w:rsidP="00B22240">
      <w:pPr>
        <w:ind w:firstLine="708"/>
        <w:jc w:val="both"/>
        <w:rPr>
          <w:sz w:val="28"/>
          <w:szCs w:val="28"/>
        </w:rPr>
      </w:pPr>
      <w:hyperlink r:id="rId7" w:history="1">
        <w:r w:rsidR="00B22240" w:rsidRPr="00972AD4">
          <w:rPr>
            <w:rStyle w:val="Hyperlink"/>
            <w:sz w:val="28"/>
            <w:szCs w:val="28"/>
          </w:rPr>
          <w:t>https://www.icamproject.eu/urgent-support-for-european-schools-welcoming-ukrainian-child-refugees-2/</w:t>
        </w:r>
      </w:hyperlink>
      <w:r w:rsidR="0009525A" w:rsidRPr="0009525A">
        <w:rPr>
          <w:b/>
          <w:sz w:val="32"/>
          <w:szCs w:val="32"/>
        </w:rPr>
        <w:t xml:space="preserve"> </w:t>
      </w:r>
    </w:p>
    <w:sectPr w:rsidR="0009525A" w:rsidRPr="00B22240" w:rsidSect="00B22240">
      <w:pgSz w:w="11906" w:h="16838"/>
      <w:pgMar w:top="567"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AF51A2"/>
    <w:multiLevelType w:val="hybridMultilevel"/>
    <w:tmpl w:val="EFC630C4"/>
    <w:lvl w:ilvl="0" w:tplc="A5985AE8">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25A"/>
    <w:rsid w:val="0009525A"/>
    <w:rsid w:val="002A1049"/>
    <w:rsid w:val="00425E76"/>
    <w:rsid w:val="0062165D"/>
    <w:rsid w:val="007E1BB1"/>
    <w:rsid w:val="00B22240"/>
    <w:rsid w:val="00D705B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EF4969-9337-4725-B1B6-A1F6314F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65D"/>
    <w:pPr>
      <w:ind w:left="720"/>
      <w:contextualSpacing/>
    </w:pPr>
  </w:style>
  <w:style w:type="character" w:styleId="Hyperlink">
    <w:name w:val="Hyperlink"/>
    <w:basedOn w:val="DefaultParagraphFont"/>
    <w:uiPriority w:val="99"/>
    <w:unhideWhenUsed/>
    <w:rsid w:val="00B222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camproject.eu/urgent-support-for-european-schools-welcoming-ukrainian-child-refugees-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erasmusplus.ro/gallery/logo/2r.pn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zzz</cp:lastModifiedBy>
  <cp:revision>2</cp:revision>
  <dcterms:created xsi:type="dcterms:W3CDTF">2022-05-27T06:03:00Z</dcterms:created>
  <dcterms:modified xsi:type="dcterms:W3CDTF">2022-05-27T06:03:00Z</dcterms:modified>
</cp:coreProperties>
</file>