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CF0A2" w14:textId="0A48AF98" w:rsidR="00BD54B6" w:rsidRPr="00486CD6" w:rsidRDefault="00BD54B6" w:rsidP="00BD54B6">
      <w:pPr>
        <w:spacing w:after="0" w:line="240" w:lineRule="auto"/>
        <w:jc w:val="center"/>
        <w:rPr>
          <w:rFonts w:ascii="Palatino Linotype" w:hAnsi="Palatino Linotype"/>
          <w:b/>
          <w:color w:val="000000"/>
          <w:sz w:val="24"/>
          <w:szCs w:val="24"/>
          <w:lang w:val="ro-RO"/>
        </w:rPr>
      </w:pPr>
      <w:r>
        <w:rPr>
          <w:rFonts w:ascii="Palatino Linotype" w:hAnsi="Palatino Linotype"/>
          <w:b/>
          <w:noProof/>
          <w:color w:val="000000"/>
          <w:sz w:val="24"/>
          <w:szCs w:val="24"/>
          <w:lang w:val="ro-RO"/>
        </w:rPr>
        <w:drawing>
          <wp:anchor distT="0" distB="0" distL="114300" distR="114300" simplePos="0" relativeHeight="251658240" behindDoc="0" locked="0" layoutInCell="1" allowOverlap="1" wp14:anchorId="15AC98AF" wp14:editId="3A7BA792">
            <wp:simplePos x="0" y="0"/>
            <wp:positionH relativeFrom="column">
              <wp:posOffset>184785</wp:posOffset>
            </wp:positionH>
            <wp:positionV relativeFrom="paragraph">
              <wp:posOffset>635</wp:posOffset>
            </wp:positionV>
            <wp:extent cx="5731510" cy="708660"/>
            <wp:effectExtent l="0" t="0" r="254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6CD6">
        <w:rPr>
          <w:rFonts w:ascii="Palatino Linotype" w:hAnsi="Palatino Linotype"/>
          <w:b/>
          <w:color w:val="000000"/>
          <w:sz w:val="24"/>
          <w:szCs w:val="24"/>
          <w:lang w:val="ro-RO"/>
        </w:rPr>
        <w:t>DECIZIA NR. ...../....................</w:t>
      </w:r>
    </w:p>
    <w:p w14:paraId="677828C0" w14:textId="6220401E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bCs/>
          <w:color w:val="000000"/>
          <w:sz w:val="24"/>
          <w:szCs w:val="24"/>
          <w:lang w:val="ro-RO"/>
        </w:rPr>
      </w:pPr>
    </w:p>
    <w:p w14:paraId="07C04CE8" w14:textId="77777777" w:rsidR="00BD54B6" w:rsidRPr="00486CD6" w:rsidRDefault="00BD54B6" w:rsidP="00BD54B6">
      <w:pPr>
        <w:spacing w:after="0" w:line="240" w:lineRule="auto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 xml:space="preserve">Având în vedere:  </w:t>
      </w:r>
    </w:p>
    <w:p w14:paraId="77531D1F" w14:textId="77777777" w:rsidR="00BD54B6" w:rsidRPr="00007360" w:rsidRDefault="00BD54B6" w:rsidP="00BD54B6">
      <w:pPr>
        <w:numPr>
          <w:ilvl w:val="0"/>
          <w:numId w:val="1"/>
        </w:numPr>
        <w:spacing w:after="0" w:line="240" w:lineRule="auto"/>
        <w:rPr>
          <w:rFonts w:ascii="Palatino Linotype" w:hAnsi="Palatino Linotype"/>
          <w:color w:val="FF0000"/>
          <w:sz w:val="24"/>
          <w:szCs w:val="24"/>
        </w:rPr>
      </w:pPr>
      <w:r w:rsidRPr="00486CD6">
        <w:rPr>
          <w:rFonts w:ascii="Palatino Linotype" w:hAnsi="Palatino Linotype"/>
          <w:color w:val="000000"/>
          <w:sz w:val="24"/>
          <w:szCs w:val="24"/>
        </w:rPr>
        <w:t xml:space="preserve">LEGEA nr. 198 din 4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iulie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2023 -a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învăţământului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preuniversitar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007360">
        <w:rPr>
          <w:rFonts w:ascii="Palatino Linotype" w:hAnsi="Palatino Linotype"/>
          <w:color w:val="FF0000"/>
          <w:sz w:val="24"/>
          <w:szCs w:val="24"/>
        </w:rPr>
        <w:t xml:space="preserve">cu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modificările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și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completările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ulterioare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, </w:t>
      </w:r>
    </w:p>
    <w:p w14:paraId="4A911AFB" w14:textId="77777777" w:rsidR="00BD54B6" w:rsidRPr="006B6851" w:rsidRDefault="00BD54B6" w:rsidP="00BD54B6">
      <w:pPr>
        <w:numPr>
          <w:ilvl w:val="0"/>
          <w:numId w:val="1"/>
        </w:numPr>
        <w:spacing w:after="0" w:line="240" w:lineRule="auto"/>
        <w:rPr>
          <w:rFonts w:ascii="Palatino Linotype" w:hAnsi="Palatino Linotype"/>
          <w:color w:val="FF0000"/>
          <w:sz w:val="24"/>
          <w:szCs w:val="24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 xml:space="preserve">art. 1 alin. 3  din </w:t>
      </w:r>
      <w:r w:rsidRPr="00486CD6">
        <w:rPr>
          <w:rFonts w:ascii="Palatino Linotype" w:hAnsi="Palatino Linotype"/>
          <w:color w:val="000000"/>
          <w:sz w:val="24"/>
          <w:szCs w:val="24"/>
        </w:rPr>
        <w:t xml:space="preserve">O.M.E.  nr. 6.072 din 31 august 2023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privind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aprobarea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unor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măsuri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tranzitorii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aplicabile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la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nivelul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sistemului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</w:t>
      </w:r>
      <w:proofErr w:type="spellStart"/>
      <w:r w:rsidRPr="00486CD6">
        <w:rPr>
          <w:rFonts w:ascii="Palatino Linotype" w:hAnsi="Palatino Linotype"/>
          <w:color w:val="000000"/>
          <w:sz w:val="24"/>
          <w:szCs w:val="24"/>
        </w:rPr>
        <w:t>naţional</w:t>
      </w:r>
      <w:proofErr w:type="spellEnd"/>
      <w:r w:rsidRPr="00486CD6">
        <w:rPr>
          <w:rFonts w:ascii="Palatino Linotype" w:hAnsi="Palatino Linotype"/>
          <w:color w:val="000000"/>
          <w:sz w:val="24"/>
          <w:szCs w:val="24"/>
        </w:rPr>
        <w:t xml:space="preserve"> de învăţământ, </w:t>
      </w:r>
      <w:r w:rsidRPr="006B6851">
        <w:rPr>
          <w:rFonts w:ascii="Palatino Linotype" w:hAnsi="Palatino Linotype"/>
          <w:color w:val="FF0000"/>
          <w:sz w:val="24"/>
          <w:szCs w:val="24"/>
        </w:rPr>
        <w:t xml:space="preserve">cu </w:t>
      </w:r>
      <w:proofErr w:type="spellStart"/>
      <w:r w:rsidRPr="006B6851">
        <w:rPr>
          <w:rFonts w:ascii="Palatino Linotype" w:hAnsi="Palatino Linotype"/>
          <w:color w:val="FF0000"/>
          <w:sz w:val="24"/>
          <w:szCs w:val="24"/>
        </w:rPr>
        <w:t>modificările</w:t>
      </w:r>
      <w:proofErr w:type="spellEnd"/>
      <w:r w:rsidRPr="006B685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6B6851">
        <w:rPr>
          <w:rFonts w:ascii="Palatino Linotype" w:hAnsi="Palatino Linotype"/>
          <w:color w:val="FF0000"/>
          <w:sz w:val="24"/>
          <w:szCs w:val="24"/>
        </w:rPr>
        <w:t>și</w:t>
      </w:r>
      <w:proofErr w:type="spellEnd"/>
      <w:r w:rsidRPr="006B685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6B6851">
        <w:rPr>
          <w:rFonts w:ascii="Palatino Linotype" w:hAnsi="Palatino Linotype"/>
          <w:color w:val="FF0000"/>
          <w:sz w:val="24"/>
          <w:szCs w:val="24"/>
        </w:rPr>
        <w:t>completările</w:t>
      </w:r>
      <w:proofErr w:type="spellEnd"/>
      <w:r w:rsidRPr="006B685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6B6851">
        <w:rPr>
          <w:rFonts w:ascii="Palatino Linotype" w:hAnsi="Palatino Linotype"/>
          <w:color w:val="FF0000"/>
          <w:sz w:val="24"/>
          <w:szCs w:val="24"/>
        </w:rPr>
        <w:t>ulterioare</w:t>
      </w:r>
      <w:proofErr w:type="spellEnd"/>
      <w:r w:rsidRPr="006B6851">
        <w:rPr>
          <w:rFonts w:ascii="Palatino Linotype" w:hAnsi="Palatino Linotype"/>
          <w:color w:val="FF0000"/>
          <w:sz w:val="24"/>
          <w:szCs w:val="24"/>
        </w:rPr>
        <w:t xml:space="preserve">, </w:t>
      </w:r>
    </w:p>
    <w:p w14:paraId="3BC4FE9A" w14:textId="77777777" w:rsidR="00BD54B6" w:rsidRPr="00486CD6" w:rsidRDefault="00BD54B6" w:rsidP="00BD54B6">
      <w:pPr>
        <w:numPr>
          <w:ilvl w:val="0"/>
          <w:numId w:val="1"/>
        </w:numPr>
        <w:spacing w:after="0" w:line="240" w:lineRule="auto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>................................................,</w:t>
      </w:r>
    </w:p>
    <w:p w14:paraId="0F68379C" w14:textId="77777777" w:rsidR="00BD54B6" w:rsidRPr="00486CD6" w:rsidRDefault="00BD54B6" w:rsidP="00BD54B6">
      <w:pPr>
        <w:numPr>
          <w:ilvl w:val="0"/>
          <w:numId w:val="1"/>
        </w:numPr>
        <w:spacing w:after="0" w:line="240" w:lineRule="auto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>................................................,</w:t>
      </w:r>
    </w:p>
    <w:p w14:paraId="2C2A1119" w14:textId="77777777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 xml:space="preserve">Luând în considerare cererea/hotărârea/decizia ....................................................., </w:t>
      </w:r>
    </w:p>
    <w:p w14:paraId="64DEB31D" w14:textId="497811C3" w:rsidR="00BD54B6" w:rsidRPr="00007360" w:rsidRDefault="00BD54B6" w:rsidP="00BD54B6">
      <w:pPr>
        <w:spacing w:after="0" w:line="240" w:lineRule="auto"/>
        <w:jc w:val="both"/>
        <w:rPr>
          <w:rFonts w:ascii="Palatino Linotype" w:hAnsi="Palatino Linotype"/>
          <w:color w:val="FF0000"/>
          <w:sz w:val="24"/>
          <w:szCs w:val="24"/>
          <w:lang w:val="ro-RO"/>
        </w:rPr>
      </w:pP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În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temeiul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art. 282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alin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(1) din O.U.G. nr. 57 / 2019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privind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Codul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administrativ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cu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modificările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și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completările</w:t>
      </w:r>
      <w:proofErr w:type="spellEnd"/>
      <w:r w:rsidRPr="00007360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07360">
        <w:rPr>
          <w:rFonts w:ascii="Palatino Linotype" w:hAnsi="Palatino Linotype"/>
          <w:color w:val="FF0000"/>
          <w:sz w:val="24"/>
          <w:szCs w:val="24"/>
        </w:rPr>
        <w:t>ulterioare</w:t>
      </w:r>
      <w:proofErr w:type="spellEnd"/>
      <w:r w:rsidR="003B2C3D">
        <w:rPr>
          <w:rFonts w:ascii="Palatino Linotype" w:hAnsi="Palatino Linotype"/>
          <w:color w:val="FF0000"/>
          <w:sz w:val="24"/>
          <w:szCs w:val="24"/>
        </w:rPr>
        <w:t>,</w:t>
      </w:r>
    </w:p>
    <w:p w14:paraId="4E8A40DE" w14:textId="77777777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</w:p>
    <w:p w14:paraId="28E75C9E" w14:textId="77777777" w:rsidR="00BD54B6" w:rsidRPr="00486CD6" w:rsidRDefault="00BD54B6" w:rsidP="00BD54B6">
      <w:pPr>
        <w:pStyle w:val="Frspaiere"/>
        <w:ind w:left="1080"/>
        <w:jc w:val="center"/>
        <w:rPr>
          <w:rFonts w:ascii="Palatino Linotype" w:hAnsi="Palatino Linotype"/>
          <w:b/>
          <w:bCs/>
          <w:color w:val="000000"/>
        </w:rPr>
      </w:pPr>
      <w:r w:rsidRPr="00486CD6">
        <w:rPr>
          <w:rFonts w:ascii="Palatino Linotype" w:hAnsi="Palatino Linotype"/>
          <w:b/>
          <w:bCs/>
          <w:color w:val="000000"/>
        </w:rPr>
        <w:t>INSPECTORUL ŞCOLAR GENERAL, PROF. DR. MARIA ȘTEFĂNIE</w:t>
      </w:r>
    </w:p>
    <w:p w14:paraId="4ED8D651" w14:textId="77777777" w:rsidR="00BD54B6" w:rsidRPr="00486CD6" w:rsidRDefault="00BD54B6" w:rsidP="00BD54B6">
      <w:pPr>
        <w:pStyle w:val="Frspaiere"/>
        <w:ind w:left="1080"/>
        <w:jc w:val="center"/>
        <w:rPr>
          <w:rFonts w:ascii="Palatino Linotype" w:hAnsi="Palatino Linotype"/>
          <w:b/>
          <w:bCs/>
          <w:color w:val="000000"/>
        </w:rPr>
      </w:pPr>
      <w:r w:rsidRPr="00486CD6">
        <w:rPr>
          <w:rFonts w:ascii="Palatino Linotype" w:hAnsi="Palatino Linotype"/>
          <w:b/>
          <w:bCs/>
          <w:color w:val="000000"/>
        </w:rPr>
        <w:t>numit în baza O.M.E. nr. 5.563 din 22.08.2023,</w:t>
      </w:r>
    </w:p>
    <w:p w14:paraId="6FA2AEC0" w14:textId="77777777" w:rsidR="00BD54B6" w:rsidRPr="00486CD6" w:rsidRDefault="00BD54B6" w:rsidP="00BD54B6">
      <w:pPr>
        <w:pStyle w:val="Frspaiere"/>
        <w:ind w:left="1080"/>
        <w:jc w:val="center"/>
        <w:rPr>
          <w:rFonts w:ascii="Palatino Linotype" w:hAnsi="Palatino Linotype"/>
          <w:b/>
          <w:bCs/>
          <w:color w:val="000000"/>
        </w:rPr>
      </w:pPr>
      <w:r w:rsidRPr="00486CD6">
        <w:rPr>
          <w:rFonts w:ascii="Palatino Linotype" w:hAnsi="Palatino Linotype"/>
          <w:b/>
          <w:bCs/>
          <w:color w:val="000000"/>
        </w:rPr>
        <w:t>D E C I D E:</w:t>
      </w:r>
    </w:p>
    <w:p w14:paraId="4F16E6F9" w14:textId="77777777" w:rsidR="00BD54B6" w:rsidRPr="00486CD6" w:rsidRDefault="00BD54B6" w:rsidP="00007360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color w:val="000000"/>
          <w:sz w:val="24"/>
          <w:szCs w:val="24"/>
          <w:lang w:val="ro-RO"/>
        </w:rPr>
        <w:t>Art.1.</w:t>
      </w:r>
      <w:r w:rsidRPr="00486CD6">
        <w:rPr>
          <w:rFonts w:ascii="Palatino Linotype" w:hAnsi="Palatino Linotype"/>
          <w:color w:val="000000"/>
          <w:sz w:val="24"/>
          <w:szCs w:val="24"/>
          <w:lang w:val="ro-RO" w:eastAsia="ro-RO"/>
        </w:rPr>
        <w:t xml:space="preserve">  La  data  emiterii prezentei decizii, s</w:t>
      </w:r>
      <w:r w:rsidRPr="00486CD6">
        <w:rPr>
          <w:rFonts w:ascii="Palatino Linotype" w:hAnsi="Palatino Linotype"/>
          <w:bCs/>
          <w:color w:val="000000"/>
          <w:sz w:val="24"/>
          <w:szCs w:val="24"/>
          <w:lang w:val="ro-RO"/>
        </w:rPr>
        <w:t>e constituie</w:t>
      </w:r>
      <w:r w:rsidRPr="00486CD6">
        <w:rPr>
          <w:rFonts w:ascii="Palatino Linotype" w:hAnsi="Palatino Linotype"/>
          <w:color w:val="000000"/>
          <w:sz w:val="24"/>
          <w:szCs w:val="24"/>
          <w:lang w:val="ro-RO" w:eastAsia="ro-RO"/>
        </w:rPr>
        <w:t xml:space="preserve"> </w:t>
      </w:r>
      <w:r w:rsidRPr="00486CD6">
        <w:rPr>
          <w:rFonts w:ascii="Palatino Linotype" w:hAnsi="Palatino Linotype"/>
          <w:b/>
          <w:i/>
          <w:iCs/>
          <w:color w:val="000000"/>
          <w:sz w:val="24"/>
          <w:szCs w:val="24"/>
          <w:lang w:val="ro-RO"/>
        </w:rPr>
        <w:t>Comisia de ...........................</w:t>
      </w: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>, în următoarea componență:</w:t>
      </w:r>
    </w:p>
    <w:p w14:paraId="3CA7B599" w14:textId="77777777" w:rsidR="00BD54B6" w:rsidRPr="00486CD6" w:rsidRDefault="00BD54B6" w:rsidP="00007360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color w:val="000000"/>
          <w:sz w:val="24"/>
          <w:szCs w:val="24"/>
          <w:lang w:val="ro-RO"/>
        </w:rPr>
        <w:t>Președinte</w:t>
      </w: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>: .................</w:t>
      </w:r>
    </w:p>
    <w:p w14:paraId="08EE91F1" w14:textId="77777777" w:rsidR="00BD54B6" w:rsidRPr="00486CD6" w:rsidRDefault="00BD54B6" w:rsidP="00007360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color w:val="000000"/>
          <w:sz w:val="24"/>
          <w:szCs w:val="24"/>
          <w:lang w:val="ro-RO"/>
        </w:rPr>
        <w:t>Membri:</w:t>
      </w:r>
    </w:p>
    <w:p w14:paraId="4361787B" w14:textId="77777777" w:rsidR="00BD54B6" w:rsidRPr="00486CD6" w:rsidRDefault="00BD54B6" w:rsidP="00007360">
      <w:pPr>
        <w:spacing w:after="0" w:line="240" w:lineRule="auto"/>
        <w:ind w:left="714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>......................................</w:t>
      </w:r>
    </w:p>
    <w:p w14:paraId="0D57EDCA" w14:textId="77777777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>Art. 2.</w:t>
      </w:r>
      <w:r w:rsidRPr="00486CD6">
        <w:rPr>
          <w:rFonts w:ascii="Palatino Linotype" w:hAnsi="Palatino Linotype"/>
          <w:color w:val="000000"/>
          <w:sz w:val="24"/>
          <w:szCs w:val="24"/>
          <w:lang w:val="ro-RO"/>
        </w:rPr>
        <w:t xml:space="preserve">  Activitatea comisiei se desfășoară potrivit procedurilor interne și a actelor normative în vigoare, la sediul inspectoratului școlar și/sau al unităților școlare.</w:t>
      </w:r>
    </w:p>
    <w:p w14:paraId="014A0F77" w14:textId="77777777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color w:val="000000"/>
          <w:sz w:val="24"/>
          <w:szCs w:val="24"/>
          <w:lang w:val="ro-RO"/>
        </w:rPr>
        <w:t>Art. 3.</w:t>
      </w:r>
      <w:r w:rsidRPr="00486CD6">
        <w:rPr>
          <w:rFonts w:ascii="Palatino Linotype" w:hAnsi="Palatino Linotype"/>
          <w:bCs/>
          <w:color w:val="000000"/>
          <w:sz w:val="24"/>
          <w:szCs w:val="24"/>
          <w:lang w:val="ro-RO"/>
        </w:rPr>
        <w:t xml:space="preserve">  Fișa postului persoanelor nominalizate la art.1 se completează de către conducerea inspectoratului școlar județean.</w:t>
      </w:r>
    </w:p>
    <w:p w14:paraId="113FFABC" w14:textId="2D660E5A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 xml:space="preserve">Art.  4.   </w:t>
      </w:r>
      <w:r w:rsidRPr="003B2C3D">
        <w:rPr>
          <w:rFonts w:ascii="Palatino Linotype" w:hAnsi="Palatino Linotype"/>
          <w:bCs/>
          <w:sz w:val="24"/>
          <w:szCs w:val="24"/>
          <w:lang w:val="ro-RO"/>
        </w:rPr>
        <w:t xml:space="preserve">La data intrării în vigoare a prezentei decizii, </w:t>
      </w:r>
      <w:r w:rsidR="003B2C3D">
        <w:rPr>
          <w:rFonts w:ascii="Palatino Linotype" w:hAnsi="Palatino Linotype"/>
          <w:bCs/>
          <w:sz w:val="24"/>
          <w:szCs w:val="24"/>
          <w:lang w:val="ro-RO"/>
        </w:rPr>
        <w:t>(Decizia nr...)</w:t>
      </w:r>
      <w:r w:rsidR="003B2C3D">
        <w:rPr>
          <w:rFonts w:ascii="Palatino Linotype" w:hAnsi="Palatino Linotype"/>
          <w:bCs/>
          <w:sz w:val="24"/>
          <w:szCs w:val="24"/>
          <w:lang w:val="ro-RO"/>
        </w:rPr>
        <w:t xml:space="preserve"> </w:t>
      </w:r>
      <w:r w:rsidRPr="003B2C3D">
        <w:rPr>
          <w:rFonts w:ascii="Palatino Linotype" w:hAnsi="Palatino Linotype"/>
          <w:bCs/>
          <w:sz w:val="24"/>
          <w:szCs w:val="24"/>
          <w:lang w:val="ro-RO"/>
        </w:rPr>
        <w:t>orice altă decizie contrară își încetează efectele</w:t>
      </w:r>
      <w:r w:rsidR="003B2C3D">
        <w:rPr>
          <w:rFonts w:ascii="Palatino Linotype" w:hAnsi="Palatino Linotype"/>
          <w:bCs/>
          <w:sz w:val="24"/>
          <w:szCs w:val="24"/>
          <w:lang w:val="ro-RO"/>
        </w:rPr>
        <w:t xml:space="preserve">. </w:t>
      </w:r>
    </w:p>
    <w:p w14:paraId="5E82C21B" w14:textId="77777777" w:rsidR="00BD54B6" w:rsidRPr="00486CD6" w:rsidRDefault="00BD54B6" w:rsidP="00BD54B6">
      <w:pPr>
        <w:spacing w:after="0" w:line="240" w:lineRule="auto"/>
        <w:jc w:val="both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 xml:space="preserve">Art. 5.  </w:t>
      </w:r>
      <w:r w:rsidRPr="00486CD6">
        <w:rPr>
          <w:rFonts w:ascii="Palatino Linotype" w:hAnsi="Palatino Linotype"/>
          <w:bCs/>
          <w:color w:val="000000"/>
          <w:sz w:val="24"/>
          <w:szCs w:val="24"/>
          <w:lang w:val="ro-RO"/>
        </w:rPr>
        <w:t>Prezenta decizie se înregistrează, arhivează și se comunică persoanelor în drept de către compartimentul secretariat-arhivă al Inspectoratului Școlar Județean Hunedoara.</w:t>
      </w:r>
    </w:p>
    <w:p w14:paraId="595D79E9" w14:textId="77777777" w:rsidR="00BD54B6" w:rsidRPr="00486CD6" w:rsidRDefault="00BD54B6" w:rsidP="00BD54B6">
      <w:pPr>
        <w:spacing w:after="0" w:line="240" w:lineRule="auto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</w:p>
    <w:p w14:paraId="721AB79C" w14:textId="77777777" w:rsidR="00BD54B6" w:rsidRPr="00486CD6" w:rsidRDefault="00BD54B6" w:rsidP="00BD54B6">
      <w:pPr>
        <w:spacing w:after="0" w:line="240" w:lineRule="auto"/>
        <w:jc w:val="center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>INSPECTOR ŞCOLAR GENERAL,</w:t>
      </w:r>
    </w:p>
    <w:p w14:paraId="0602BEF5" w14:textId="77777777" w:rsidR="00BD54B6" w:rsidRPr="00486CD6" w:rsidRDefault="00BD54B6" w:rsidP="00BD54B6">
      <w:pPr>
        <w:spacing w:after="0" w:line="240" w:lineRule="auto"/>
        <w:jc w:val="center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>PROF. DR. MARIA ȘTEFĂNIE</w:t>
      </w:r>
    </w:p>
    <w:p w14:paraId="3264640B" w14:textId="77777777" w:rsidR="00BD54B6" w:rsidRPr="00486CD6" w:rsidRDefault="00BD54B6" w:rsidP="00BD54B6">
      <w:pPr>
        <w:spacing w:after="0" w:line="240" w:lineRule="auto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</w:p>
    <w:p w14:paraId="505EC5D3" w14:textId="45D28FCC" w:rsidR="00BD54B6" w:rsidRPr="00486CD6" w:rsidRDefault="00BD54B6" w:rsidP="00BD54B6">
      <w:pPr>
        <w:spacing w:after="0" w:line="240" w:lineRule="auto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 xml:space="preserve">            AVIZAT,                                                                           ÎNTOCMIT,</w:t>
      </w:r>
    </w:p>
    <w:p w14:paraId="5ED80299" w14:textId="77777777" w:rsidR="00BD54B6" w:rsidRPr="00486CD6" w:rsidRDefault="00BD54B6" w:rsidP="00BD54B6">
      <w:pPr>
        <w:spacing w:after="0" w:line="240" w:lineRule="auto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 xml:space="preserve">CONSILIER JURIDIC,                                                          INSPECTOR ŞCOLAR,                                                                                      </w:t>
      </w:r>
    </w:p>
    <w:p w14:paraId="1FE88458" w14:textId="77777777" w:rsidR="00BD54B6" w:rsidRPr="00486CD6" w:rsidRDefault="00BD54B6" w:rsidP="00BD54B6">
      <w:pPr>
        <w:spacing w:after="0" w:line="240" w:lineRule="exact"/>
        <w:jc w:val="center"/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</w:pP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 xml:space="preserve">   JR. ION NISTOR                                                      </w:t>
      </w:r>
      <w:r w:rsidRPr="00486CD6">
        <w:rPr>
          <w:rFonts w:ascii="Palatino Linotype" w:hAnsi="Palatino Linotype"/>
          <w:b/>
          <w:bCs/>
          <w:color w:val="000000"/>
          <w:sz w:val="24"/>
          <w:szCs w:val="24"/>
          <w:lang w:val="ro-RO"/>
        </w:rPr>
        <w:tab/>
        <w:t>PROF. .................................</w:t>
      </w:r>
    </w:p>
    <w:p w14:paraId="3629F8DD" w14:textId="77777777" w:rsidR="00BD54B6" w:rsidRDefault="00BD54B6" w:rsidP="00BD54B6">
      <w:pPr>
        <w:spacing w:after="0" w:line="240" w:lineRule="exact"/>
        <w:jc w:val="center"/>
        <w:rPr>
          <w:rFonts w:ascii="Palatino Linotype" w:hAnsi="Palatino Linotype"/>
          <w:b/>
          <w:bCs/>
          <w:color w:val="FF0000"/>
          <w:sz w:val="24"/>
          <w:szCs w:val="24"/>
          <w:lang w:val="ro-RO"/>
        </w:rPr>
      </w:pPr>
    </w:p>
    <w:p w14:paraId="033D0869" w14:textId="77777777" w:rsidR="00BF7376" w:rsidRDefault="00BF7376"/>
    <w:sectPr w:rsidR="00BF737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58B2" w14:textId="77777777" w:rsidR="00EB083D" w:rsidRDefault="00EB083D" w:rsidP="00BD54B6">
      <w:pPr>
        <w:spacing w:after="0" w:line="240" w:lineRule="auto"/>
      </w:pPr>
      <w:r>
        <w:separator/>
      </w:r>
    </w:p>
  </w:endnote>
  <w:endnote w:type="continuationSeparator" w:id="0">
    <w:p w14:paraId="7EC60148" w14:textId="77777777" w:rsidR="00EB083D" w:rsidRDefault="00EB083D" w:rsidP="00BD5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1388B" w14:textId="77777777" w:rsidR="00BD54B6" w:rsidRPr="00D71FAB" w:rsidRDefault="00BD54B6" w:rsidP="00BD54B6">
    <w:pPr>
      <w:pStyle w:val="Subsol"/>
      <w:spacing w:before="120"/>
      <w:ind w:right="360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 xml:space="preserve">Str. </w:t>
    </w:r>
    <w:proofErr w:type="spellStart"/>
    <w:r w:rsidRPr="00D71FAB">
      <w:rPr>
        <w:rFonts w:ascii="Arial" w:hAnsi="Arial" w:cs="Arial"/>
        <w:sz w:val="16"/>
        <w:szCs w:val="16"/>
      </w:rPr>
      <w:t>Gh</w:t>
    </w:r>
    <w:proofErr w:type="spellEnd"/>
    <w:r w:rsidRPr="00D71FAB">
      <w:rPr>
        <w:rFonts w:ascii="Arial" w:hAnsi="Arial" w:cs="Arial"/>
        <w:sz w:val="16"/>
        <w:szCs w:val="16"/>
      </w:rPr>
      <w:t xml:space="preserve">. </w:t>
    </w:r>
    <w:proofErr w:type="gramStart"/>
    <w:r w:rsidRPr="00D71FAB">
      <w:rPr>
        <w:rFonts w:ascii="Arial" w:hAnsi="Arial" w:cs="Arial"/>
        <w:sz w:val="16"/>
        <w:szCs w:val="16"/>
      </w:rPr>
      <w:t>Baritiu  nr</w:t>
    </w:r>
    <w:proofErr w:type="gramEnd"/>
    <w:r w:rsidRPr="00D71FAB">
      <w:rPr>
        <w:rFonts w:ascii="Arial" w:hAnsi="Arial" w:cs="Arial"/>
        <w:sz w:val="16"/>
        <w:szCs w:val="16"/>
      </w:rPr>
      <w:t xml:space="preserve">. 2, 330065 - DEVA, </w:t>
    </w:r>
    <w:proofErr w:type="spellStart"/>
    <w:r w:rsidRPr="00D71FAB">
      <w:rPr>
        <w:rFonts w:ascii="Arial" w:hAnsi="Arial" w:cs="Arial"/>
        <w:sz w:val="16"/>
        <w:szCs w:val="16"/>
      </w:rPr>
      <w:t>jud</w:t>
    </w:r>
    <w:proofErr w:type="spellEnd"/>
    <w:r w:rsidRPr="00D71FAB">
      <w:rPr>
        <w:rFonts w:ascii="Arial" w:hAnsi="Arial" w:cs="Arial"/>
        <w:sz w:val="16"/>
        <w:szCs w:val="16"/>
      </w:rPr>
      <w:t>. HUNEDOARA</w:t>
    </w:r>
  </w:p>
  <w:p w14:paraId="5C03267A" w14:textId="77777777" w:rsidR="00BD54B6" w:rsidRPr="00D71FAB" w:rsidRDefault="00BD54B6" w:rsidP="00BD54B6">
    <w:pPr>
      <w:pStyle w:val="Subsol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 xml:space="preserve">Tel:    +4 (0) 254213315, +4 (0) </w:t>
    </w:r>
    <w:proofErr w:type="gramStart"/>
    <w:r w:rsidRPr="00D71FAB">
      <w:rPr>
        <w:rFonts w:ascii="Arial" w:hAnsi="Arial" w:cs="Arial"/>
        <w:sz w:val="16"/>
        <w:szCs w:val="16"/>
      </w:rPr>
      <w:t>254215755</w:t>
    </w:r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Fax</w:t>
    </w:r>
    <w:proofErr w:type="gramEnd"/>
    <w:r w:rsidRPr="00D71FAB">
      <w:rPr>
        <w:rFonts w:ascii="Arial" w:hAnsi="Arial" w:cs="Arial"/>
        <w:sz w:val="16"/>
        <w:szCs w:val="16"/>
      </w:rPr>
      <w:t>:   +4 (0) 254215034, +4 (0) 254220911</w:t>
    </w:r>
  </w:p>
  <w:p w14:paraId="7FE80B6E" w14:textId="77777777" w:rsidR="00BD54B6" w:rsidRDefault="00EB083D" w:rsidP="00BD54B6">
    <w:pPr>
      <w:spacing w:after="0" w:line="240" w:lineRule="auto"/>
      <w:jc w:val="center"/>
      <w:outlineLvl w:val="0"/>
      <w:rPr>
        <w:rFonts w:ascii="Arial" w:hAnsi="Arial" w:cs="Arial"/>
        <w:sz w:val="16"/>
        <w:szCs w:val="16"/>
      </w:rPr>
    </w:pPr>
    <w:hyperlink r:id="rId1" w:history="1">
      <w:r w:rsidR="00BD54B6" w:rsidRPr="00D71FAB">
        <w:rPr>
          <w:rStyle w:val="Hyperlink"/>
          <w:rFonts w:ascii="Arial" w:hAnsi="Arial" w:cs="Arial"/>
          <w:sz w:val="16"/>
          <w:szCs w:val="16"/>
        </w:rPr>
        <w:t>inspectorat@isj.hd.edu.ro</w:t>
      </w:r>
    </w:hyperlink>
    <w:r w:rsidR="00BD54B6">
      <w:rPr>
        <w:rFonts w:ascii="Arial" w:hAnsi="Arial" w:cs="Arial"/>
        <w:sz w:val="16"/>
        <w:szCs w:val="16"/>
      </w:rPr>
      <w:t>,</w:t>
    </w:r>
    <w:r w:rsidR="00BD54B6" w:rsidRPr="00D71FAB">
      <w:rPr>
        <w:rFonts w:ascii="Arial" w:hAnsi="Arial" w:cs="Arial"/>
        <w:sz w:val="16"/>
        <w:szCs w:val="16"/>
      </w:rPr>
      <w:t xml:space="preserve">  </w:t>
    </w:r>
    <w:hyperlink r:id="rId2" w:history="1">
      <w:r w:rsidR="00BD54B6" w:rsidRPr="00D71FAB">
        <w:rPr>
          <w:rStyle w:val="Hyperlink"/>
          <w:rFonts w:ascii="Arial" w:hAnsi="Arial" w:cs="Arial"/>
          <w:sz w:val="16"/>
          <w:szCs w:val="16"/>
        </w:rPr>
        <w:t>http://isj.hd.edu.ro</w:t>
      </w:r>
    </w:hyperlink>
  </w:p>
  <w:p w14:paraId="1E317B12" w14:textId="040B777F" w:rsidR="00BD54B6" w:rsidRDefault="00BD54B6" w:rsidP="00BD54B6">
    <w:pPr>
      <w:pStyle w:val="Subsol"/>
      <w:jc w:val="center"/>
    </w:pPr>
    <w:r w:rsidRPr="00B46204">
      <w:rPr>
        <w:rFonts w:ascii="Arial" w:hAnsi="Arial" w:cs="Arial"/>
        <w:color w:val="000000"/>
        <w:sz w:val="16"/>
        <w:szCs w:val="16"/>
      </w:rPr>
      <w:t>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55BF1" w14:textId="77777777" w:rsidR="00EB083D" w:rsidRDefault="00EB083D" w:rsidP="00BD54B6">
      <w:pPr>
        <w:spacing w:after="0" w:line="240" w:lineRule="auto"/>
      </w:pPr>
      <w:r>
        <w:separator/>
      </w:r>
    </w:p>
  </w:footnote>
  <w:footnote w:type="continuationSeparator" w:id="0">
    <w:p w14:paraId="1407A808" w14:textId="77777777" w:rsidR="00EB083D" w:rsidRDefault="00EB083D" w:rsidP="00BD5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2279B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4B6"/>
    <w:rsid w:val="00007360"/>
    <w:rsid w:val="001E3810"/>
    <w:rsid w:val="003B2C3D"/>
    <w:rsid w:val="00BD54B6"/>
    <w:rsid w:val="00BF7376"/>
    <w:rsid w:val="00EB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D797"/>
  <w15:chartTrackingRefBased/>
  <w15:docId w15:val="{11D2F95C-ACF5-4764-AE24-012674B5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4B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har4Char">
    <w:name w:val="Char Char4 Char"/>
    <w:basedOn w:val="Normal"/>
    <w:rsid w:val="00BD54B6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BD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BD54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D54B6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D54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D54B6"/>
    <w:rPr>
      <w:rFonts w:ascii="Calibri" w:eastAsia="Calibri" w:hAnsi="Calibri" w:cs="Times New Roman"/>
      <w:lang w:val="en-US"/>
    </w:rPr>
  </w:style>
  <w:style w:type="character" w:styleId="Hyperlink">
    <w:name w:val="Hyperlink"/>
    <w:semiHidden/>
    <w:rsid w:val="00BD5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Ionut Nistor</cp:lastModifiedBy>
  <cp:revision>5</cp:revision>
  <dcterms:created xsi:type="dcterms:W3CDTF">2024-02-27T10:58:00Z</dcterms:created>
  <dcterms:modified xsi:type="dcterms:W3CDTF">2024-06-29T04:50:00Z</dcterms:modified>
</cp:coreProperties>
</file>