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5B85" w:rsidRPr="00295B85" w:rsidRDefault="00295B85" w:rsidP="00295B8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295B85">
        <w:rPr>
          <w:rFonts w:ascii="Times New Roman" w:hAnsi="Times New Roman"/>
        </w:rPr>
        <w:t xml:space="preserve">CALENDAR </w:t>
      </w:r>
    </w:p>
    <w:p w:rsidR="00295B85" w:rsidRPr="00312558" w:rsidRDefault="00295B85" w:rsidP="00295B85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14"/>
        </w:rPr>
      </w:pPr>
      <w:r w:rsidRPr="00312558">
        <w:rPr>
          <w:rFonts w:ascii="Times New Roman" w:hAnsi="Times New Roman"/>
          <w:spacing w:val="-14"/>
        </w:rPr>
        <w:t>Stabilirea prelungirii duratei contractelor individuale de muncă, în anul şcolar 2026-2027, pentru cadrele didactice angajate cu contract individual de muncă pe perioadă determinată, care au dobândit cel puţin definitivarea în învăţământ, în baza notei sau mediei de repartizare minimum 7 (şapte) obţinute la concursurile de ocupare a posturilor didactice/catedrelor vacante/rezervate în învăţământul preuniversitar, sesiunile 2025 şi/sau 2024, respectiv 2025, 2024, 2023 şi/sau 2022</w:t>
      </w:r>
      <w:r w:rsidRPr="00312558">
        <w:rPr>
          <w:spacing w:val="-16"/>
        </w:rPr>
        <w:t xml:space="preserve"> </w:t>
      </w:r>
      <w:r w:rsidRPr="00312558">
        <w:rPr>
          <w:rFonts w:ascii="Times New Roman" w:hAnsi="Times New Roman"/>
          <w:spacing w:val="-14"/>
        </w:rPr>
        <w:t>pentru învăţători/profesori pentru învăţământ primar, pentru finalizarea ciclului primar la aceeaşi clasă de elevi, conform prevederilor art. 63 din Metodologie:</w:t>
      </w:r>
    </w:p>
    <w:p w:rsidR="00295B85" w:rsidRPr="00312558" w:rsidRDefault="00295B85" w:rsidP="00295B8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14"/>
        </w:rPr>
      </w:pPr>
      <w:r w:rsidRPr="00312558">
        <w:rPr>
          <w:rFonts w:ascii="Times New Roman" w:hAnsi="Times New Roman"/>
          <w:spacing w:val="-14"/>
        </w:rPr>
        <w:t>depunerea și înregistrarea la secretariatele unităților de învățământ, a cererilor personalului didactic angajat cu contract individual de muncă pe perioadă determinată, în vederea prelungirii duratei contractului individual de muncă pe perioadă determinată în anul şcolar             2026-2027, conform prevederilor art. 63 din Metodologie;</w:t>
      </w:r>
    </w:p>
    <w:p w:rsidR="00295B85" w:rsidRPr="00312558" w:rsidRDefault="00295B85" w:rsidP="00295B85">
      <w:pPr>
        <w:tabs>
          <w:tab w:val="left" w:pos="175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4"/>
        </w:rPr>
      </w:pPr>
      <w:r w:rsidRPr="00312558">
        <w:rPr>
          <w:rFonts w:ascii="Times New Roman" w:hAnsi="Times New Roman"/>
          <w:spacing w:val="-14"/>
        </w:rPr>
        <w:t>Perioada: 23-24 aprilie 2026</w:t>
      </w:r>
    </w:p>
    <w:p w:rsidR="00295B85" w:rsidRPr="00312558" w:rsidRDefault="00295B85" w:rsidP="00295B8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14"/>
        </w:rPr>
      </w:pPr>
      <w:r w:rsidRPr="00312558">
        <w:rPr>
          <w:rFonts w:ascii="Times New Roman" w:hAnsi="Times New Roman"/>
          <w:spacing w:val="-14"/>
        </w:rPr>
        <w:t>discutarea și analizarea de către consiliile de administrație ale unităților de învățământ, a cererilor depuse, comunicarea, de către consiliile de administrație ale unităților de învățământ, inspectoratului școlar și cadrelor didactice, a acordului de principiu/refuzului privind prelungirea duratei contractului individual de muncă pe perioadă determinată în anul şcolar 2026-2027, conform prevederilor art. 63 din Metodologie;</w:t>
      </w:r>
    </w:p>
    <w:p w:rsidR="00295B85" w:rsidRPr="00312558" w:rsidRDefault="00295B85" w:rsidP="00295B85">
      <w:pPr>
        <w:tabs>
          <w:tab w:val="left" w:pos="175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4"/>
        </w:rPr>
      </w:pPr>
      <w:r w:rsidRPr="00312558">
        <w:rPr>
          <w:rFonts w:ascii="Times New Roman" w:hAnsi="Times New Roman"/>
          <w:spacing w:val="-14"/>
        </w:rPr>
        <w:t>Termen: 27 aprilie 2026</w:t>
      </w:r>
    </w:p>
    <w:p w:rsidR="00295B85" w:rsidRPr="00312558" w:rsidRDefault="00295B85" w:rsidP="00295B8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14"/>
        </w:rPr>
      </w:pPr>
      <w:r w:rsidRPr="00312558">
        <w:rPr>
          <w:rFonts w:ascii="Times New Roman" w:hAnsi="Times New Roman"/>
          <w:spacing w:val="-14"/>
        </w:rPr>
        <w:t>reactualizarea dosarelor personale, la inspectoratele şcolare, a cadrelor didactice care au primit acordul de principiu privind prelungirea duratei contractului individual de muncă pe perioadă determinată în anul şcolar 2026-2027, conform prevederilor art. 63 din Metodologie; verificarea dosarelor şi a situațiilor transmise de unitățile de învățământ, de către comisia judeţeană/a municipiului Bucureşti de mobilitate;</w:t>
      </w:r>
    </w:p>
    <w:p w:rsidR="00295B85" w:rsidRPr="00312558" w:rsidRDefault="00295B85" w:rsidP="00295B85">
      <w:pPr>
        <w:tabs>
          <w:tab w:val="left" w:pos="175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4"/>
        </w:rPr>
      </w:pPr>
      <w:r w:rsidRPr="00312558">
        <w:rPr>
          <w:rFonts w:ascii="Times New Roman" w:hAnsi="Times New Roman"/>
          <w:spacing w:val="-14"/>
        </w:rPr>
        <w:t>Perioada: 27-29 aprilie 2026</w:t>
      </w:r>
    </w:p>
    <w:p w:rsidR="00295B85" w:rsidRPr="00312558" w:rsidRDefault="00295B85" w:rsidP="00295B8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14"/>
        </w:rPr>
      </w:pPr>
      <w:r w:rsidRPr="00312558">
        <w:rPr>
          <w:rFonts w:ascii="Times New Roman" w:hAnsi="Times New Roman"/>
          <w:spacing w:val="-14"/>
        </w:rPr>
        <w:t>verificarea și avizarea dosarelor cadrelor didactice de către comisia judeţeană/a municipiului Bucureşti de mobilitate;</w:t>
      </w:r>
    </w:p>
    <w:p w:rsidR="00295B85" w:rsidRPr="00312558" w:rsidRDefault="00295B85" w:rsidP="00295B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4"/>
        </w:rPr>
      </w:pPr>
      <w:r w:rsidRPr="00312558">
        <w:rPr>
          <w:rFonts w:ascii="Times New Roman" w:hAnsi="Times New Roman"/>
          <w:spacing w:val="-14"/>
        </w:rPr>
        <w:t>Perioada: 27 aprilie-4 mai 2026</w:t>
      </w:r>
    </w:p>
    <w:p w:rsidR="00295B85" w:rsidRDefault="00295B85"/>
    <w:sectPr w:rsidR="00295B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F63008"/>
    <w:multiLevelType w:val="multilevel"/>
    <w:tmpl w:val="33F63008"/>
    <w:lvl w:ilvl="0">
      <w:start w:val="1"/>
      <w:numFmt w:val="decimal"/>
      <w:lvlText w:val="%1)"/>
      <w:lvlJc w:val="left"/>
      <w:pPr>
        <w:ind w:left="540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4BF46C3"/>
    <w:multiLevelType w:val="multilevel"/>
    <w:tmpl w:val="34BF46C3"/>
    <w:lvl w:ilvl="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77191999">
    <w:abstractNumId w:val="0"/>
  </w:num>
  <w:num w:numId="2" w16cid:durableId="1520587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B85"/>
    <w:rsid w:val="00295B85"/>
    <w:rsid w:val="00E6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697DB"/>
  <w15:chartTrackingRefBased/>
  <w15:docId w15:val="{2D7967EB-8EFE-4A92-87BE-49500898B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B8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5B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5B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5B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5B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5B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5B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5B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5B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5B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5B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5B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5B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5B8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5B8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5B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5B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5B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5B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5B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5B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B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5B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5B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5B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5B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5B8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5B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5B8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5B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Camelia.Besleaga</dc:creator>
  <cp:keywords/>
  <dc:description/>
  <cp:lastModifiedBy>Camelia.Besleaga</cp:lastModifiedBy>
  <cp:revision>1</cp:revision>
  <dcterms:created xsi:type="dcterms:W3CDTF">2026-03-25T09:56:00Z</dcterms:created>
  <dcterms:modified xsi:type="dcterms:W3CDTF">2026-03-25T11:25:00Z</dcterms:modified>
</cp:coreProperties>
</file>