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B4A50A" w14:textId="77777777" w:rsidR="008830E0" w:rsidRDefault="008830E0">
      <w:pPr>
        <w:autoSpaceDE/>
        <w:autoSpaceDN/>
        <w:jc w:val="both"/>
        <w:rPr>
          <w:rFonts w:eastAsia="Times New Roman"/>
          <w:color w:val="000000"/>
          <w:sz w:val="20"/>
          <w:szCs w:val="20"/>
        </w:rPr>
      </w:pPr>
      <w:r>
        <w:rPr>
          <w:rStyle w:val="sden1"/>
          <w:rFonts w:eastAsia="Times New Roman"/>
        </w:rPr>
        <w:t>LEGEA nr. 198 din 4 iulie 2023</w:t>
      </w:r>
    </w:p>
    <w:p w14:paraId="792C4752" w14:textId="77777777" w:rsidR="008830E0" w:rsidRDefault="008830E0">
      <w:pPr>
        <w:pStyle w:val="shdr"/>
      </w:pPr>
      <w:r>
        <w:t>învăţământului preuniversitar</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885"/>
      </w:tblGrid>
      <w:tr w:rsidR="00000000" w14:paraId="516F0F72" w14:textId="77777777">
        <w:trPr>
          <w:tblCellSpacing w:w="15" w:type="dxa"/>
        </w:trPr>
        <w:tc>
          <w:tcPr>
            <w:tcW w:w="0" w:type="auto"/>
            <w:hideMark/>
          </w:tcPr>
          <w:p w14:paraId="32B91B10" w14:textId="77777777" w:rsidR="008830E0" w:rsidRDefault="008830E0">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024FFB79" w14:textId="77777777" w:rsidR="008830E0" w:rsidRDefault="008830E0">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 ROMÂNIEI</w:t>
            </w:r>
          </w:p>
        </w:tc>
      </w:tr>
    </w:tbl>
    <w:p w14:paraId="2CB074FD" w14:textId="77777777" w:rsidR="008830E0" w:rsidRDefault="008830E0">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613 din 5 iulie 2023</w:t>
      </w:r>
    </w:p>
    <w:p w14:paraId="0884DFF6" w14:textId="77777777" w:rsidR="008830E0" w:rsidRDefault="008830E0">
      <w:pPr>
        <w:pStyle w:val="spar"/>
        <w:jc w:val="both"/>
        <w:rPr>
          <w:rFonts w:ascii="Verdana" w:hAnsi="Verdana"/>
          <w:color w:val="000000"/>
          <w:sz w:val="20"/>
          <w:szCs w:val="20"/>
        </w:rPr>
      </w:pPr>
      <w:r>
        <w:rPr>
          <w:rFonts w:ascii="Verdana" w:hAnsi="Verdana"/>
          <w:b/>
          <w:bCs/>
          <w:color w:val="000000"/>
          <w:sz w:val="20"/>
          <w:szCs w:val="20"/>
        </w:rPr>
        <w:t>Data intrării în vigoare 03-09-2023</w:t>
      </w:r>
    </w:p>
    <w:p w14:paraId="6C908FDF" w14:textId="77777777" w:rsidR="008830E0" w:rsidRDefault="008830E0">
      <w:pPr>
        <w:pStyle w:val="spar"/>
        <w:jc w:val="both"/>
        <w:rPr>
          <w:rFonts w:ascii="Verdana" w:hAnsi="Verdana"/>
          <w:color w:val="000000"/>
          <w:sz w:val="20"/>
          <w:szCs w:val="20"/>
        </w:rPr>
      </w:pPr>
      <w:r>
        <w:rPr>
          <w:rFonts w:ascii="Verdana" w:hAnsi="Verdana"/>
          <w:b/>
          <w:bCs/>
          <w:color w:val="000000"/>
          <w:sz w:val="20"/>
          <w:szCs w:val="20"/>
        </w:rPr>
        <w:t>Formă consolidată valabilă la data 04-09-2026</w:t>
      </w:r>
    </w:p>
    <w:p w14:paraId="00EC3E00" w14:textId="77777777" w:rsidR="008830E0" w:rsidRDefault="008830E0">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31-08-2026 până la data de 04-09-2026</w:t>
      </w:r>
    </w:p>
    <w:p w14:paraId="02132D57" w14:textId="77777777" w:rsidR="008830E0" w:rsidRDefault="008830E0">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LEGII nr. 198 din 4 iulie 2023</w:t>
      </w:r>
      <w:r>
        <w:rPr>
          <w:rStyle w:val="spar3"/>
          <w:rFonts w:eastAsia="Times New Roman"/>
        </w:rPr>
        <w:t xml:space="preserve">, publicate în Monitorul Oficial nr. 613 din 5 iulie 2023, la data de 04 Septembrie 2026 este realizată prin includerea modificărilor și completărilor aduse de: </w:t>
      </w:r>
      <w:r>
        <w:rPr>
          <w:rStyle w:val="spar3"/>
          <w:rFonts w:eastAsia="Times New Roman"/>
          <w:color w:val="0000FF"/>
          <w:u w:val="single"/>
        </w:rPr>
        <w:t>ORDONANŢA DE URGENŢĂ nr. 72 din 31 august 2023</w:t>
      </w:r>
      <w:r>
        <w:rPr>
          <w:rStyle w:val="spar3"/>
          <w:rFonts w:eastAsia="Times New Roman"/>
        </w:rPr>
        <w:t xml:space="preserve">; </w:t>
      </w:r>
      <w:r>
        <w:rPr>
          <w:rStyle w:val="spar3"/>
          <w:rFonts w:eastAsia="Times New Roman"/>
          <w:color w:val="0000FF"/>
          <w:u w:val="single"/>
        </w:rPr>
        <w:t>ORDONANŢA DE URGENŢĂ nr. 115 din 14 decembrie 2023</w:t>
      </w:r>
      <w:r>
        <w:rPr>
          <w:rStyle w:val="spar3"/>
          <w:rFonts w:eastAsia="Times New Roman"/>
        </w:rPr>
        <w:t xml:space="preserve">; </w:t>
      </w:r>
      <w:r>
        <w:rPr>
          <w:rStyle w:val="spar3"/>
          <w:rFonts w:eastAsia="Times New Roman"/>
          <w:color w:val="0000FF"/>
          <w:u w:val="single"/>
        </w:rPr>
        <w:t>LEGEA nr. 427 din 29 decembrie 2023</w:t>
      </w:r>
      <w:r>
        <w:rPr>
          <w:rStyle w:val="spar3"/>
          <w:rFonts w:eastAsia="Times New Roman"/>
        </w:rPr>
        <w:t xml:space="preserve">; </w:t>
      </w:r>
      <w:r>
        <w:rPr>
          <w:rStyle w:val="spar3"/>
          <w:rFonts w:eastAsia="Times New Roman"/>
          <w:color w:val="0000FF"/>
          <w:u w:val="single"/>
        </w:rPr>
        <w:t>ORDONANŢA DE URGENŢĂ nr. 10 din 22 februarie 2024</w:t>
      </w:r>
      <w:r>
        <w:rPr>
          <w:rStyle w:val="spar3"/>
          <w:rFonts w:eastAsia="Times New Roman"/>
        </w:rPr>
        <w:t xml:space="preserve">; </w:t>
      </w:r>
      <w:r>
        <w:rPr>
          <w:rStyle w:val="spar3"/>
          <w:rFonts w:eastAsia="Times New Roman"/>
          <w:color w:val="0000FF"/>
          <w:u w:val="single"/>
        </w:rPr>
        <w:t>ORDONANŢA DE URGENŢĂ nr. 95 din 28 iunie 2024</w:t>
      </w:r>
      <w:r>
        <w:rPr>
          <w:rStyle w:val="spar3"/>
          <w:rFonts w:eastAsia="Times New Roman"/>
        </w:rPr>
        <w:t xml:space="preserve">; </w:t>
      </w:r>
      <w:r>
        <w:rPr>
          <w:rStyle w:val="spar3"/>
          <w:rFonts w:eastAsia="Times New Roman"/>
          <w:color w:val="0000FF"/>
          <w:u w:val="single"/>
        </w:rPr>
        <w:t>LEGEA nr. 297 din 27 noiembrie 2024</w:t>
      </w:r>
      <w:r>
        <w:rPr>
          <w:rStyle w:val="spar3"/>
          <w:rFonts w:eastAsia="Times New Roman"/>
        </w:rPr>
        <w:t xml:space="preserve">; </w:t>
      </w:r>
      <w:r>
        <w:rPr>
          <w:rStyle w:val="spar3"/>
          <w:rFonts w:eastAsia="Times New Roman"/>
          <w:color w:val="0000FF"/>
          <w:u w:val="single"/>
        </w:rPr>
        <w:t xml:space="preserve">ORDONANŢA DE URGENŢĂ nr. 156 </w:t>
      </w:r>
      <w:r>
        <w:rPr>
          <w:rStyle w:val="spar3"/>
          <w:rFonts w:eastAsia="Times New Roman"/>
          <w:color w:val="0000FF"/>
          <w:u w:val="single"/>
        </w:rPr>
        <w:t>din 30 decembrie 2024</w:t>
      </w:r>
      <w:r>
        <w:rPr>
          <w:rStyle w:val="spar3"/>
          <w:rFonts w:eastAsia="Times New Roman"/>
        </w:rPr>
        <w:t xml:space="preserve">; </w:t>
      </w:r>
      <w:r>
        <w:rPr>
          <w:rStyle w:val="spar3"/>
          <w:rFonts w:eastAsia="Times New Roman"/>
          <w:color w:val="0000FF"/>
          <w:u w:val="single"/>
        </w:rPr>
        <w:t>LEGEA nr. 141 din 25 iulie 2025</w:t>
      </w:r>
      <w:r>
        <w:rPr>
          <w:rStyle w:val="spar3"/>
          <w:rFonts w:eastAsia="Times New Roman"/>
        </w:rPr>
        <w:t xml:space="preserve">; </w:t>
      </w:r>
      <w:r>
        <w:rPr>
          <w:rStyle w:val="spar3"/>
          <w:rFonts w:eastAsia="Times New Roman"/>
          <w:color w:val="0000FF"/>
          <w:u w:val="single"/>
        </w:rPr>
        <w:t>LEGEA nr. 235 din 12 decembrie 2025</w:t>
      </w:r>
      <w:r>
        <w:rPr>
          <w:rStyle w:val="spar3"/>
          <w:rFonts w:eastAsia="Times New Roman"/>
        </w:rPr>
        <w:t xml:space="preserve">; </w:t>
      </w:r>
      <w:r>
        <w:rPr>
          <w:rStyle w:val="spar3"/>
          <w:rFonts w:eastAsia="Times New Roman"/>
          <w:color w:val="0000FF"/>
          <w:u w:val="single"/>
        </w:rPr>
        <w:t>LEGEA nr. 6 din 9 ianuarie 2026</w:t>
      </w:r>
      <w:r>
        <w:rPr>
          <w:rStyle w:val="spar3"/>
          <w:rFonts w:eastAsia="Times New Roman"/>
        </w:rPr>
        <w:t xml:space="preserve">; </w:t>
      </w:r>
      <w:r>
        <w:rPr>
          <w:rStyle w:val="spar3"/>
          <w:rFonts w:eastAsia="Times New Roman"/>
          <w:color w:val="0000FF"/>
          <w:u w:val="single"/>
        </w:rPr>
        <w:t>LEGEA nr. 12 din 15 ianuarie 2026</w:t>
      </w:r>
      <w:r>
        <w:rPr>
          <w:rStyle w:val="spar3"/>
          <w:rFonts w:eastAsia="Times New Roman"/>
        </w:rPr>
        <w:t xml:space="preserve">; </w:t>
      </w:r>
      <w:r>
        <w:rPr>
          <w:rStyle w:val="spar3"/>
          <w:rFonts w:eastAsia="Times New Roman"/>
          <w:color w:val="0000FF"/>
          <w:u w:val="single"/>
        </w:rPr>
        <w:t>ORDONANŢA DE URGENŢĂ nr. 1 din 26 ianuarie 2026</w:t>
      </w:r>
      <w:r>
        <w:rPr>
          <w:rStyle w:val="spar3"/>
          <w:rFonts w:eastAsia="Times New Roman"/>
        </w:rPr>
        <w:t xml:space="preserve">; </w:t>
      </w:r>
      <w:r>
        <w:rPr>
          <w:rStyle w:val="spar3"/>
          <w:rFonts w:eastAsia="Times New Roman"/>
          <w:color w:val="0000FF"/>
          <w:u w:val="single"/>
        </w:rPr>
        <w:t>ORDONANŢA DE URGENŢĂ nr. 28 din 16 aprilie 2026</w:t>
      </w:r>
      <w:r>
        <w:rPr>
          <w:rStyle w:val="spar3"/>
          <w:rFonts w:eastAsia="Times New Roman"/>
        </w:rPr>
        <w:t xml:space="preserve">; </w:t>
      </w:r>
      <w:r>
        <w:rPr>
          <w:rStyle w:val="spar3"/>
          <w:rFonts w:eastAsia="Times New Roman"/>
          <w:color w:val="0000FF"/>
          <w:u w:val="single"/>
        </w:rPr>
        <w:t>LEGEA nr. 133 din 13 iulie 2026</w:t>
      </w:r>
      <w:r>
        <w:rPr>
          <w:rStyle w:val="spar3"/>
          <w:rFonts w:eastAsia="Times New Roman"/>
        </w:rPr>
        <w:t xml:space="preserve">; </w:t>
      </w:r>
      <w:r>
        <w:rPr>
          <w:rStyle w:val="spar3"/>
          <w:rFonts w:eastAsia="Times New Roman"/>
          <w:color w:val="0000FF"/>
          <w:u w:val="single"/>
        </w:rPr>
        <w:t>LEGEA nr. 182 din 28 august 2026</w:t>
      </w:r>
      <w:r>
        <w:rPr>
          <w:rStyle w:val="spar3"/>
          <w:rFonts w:eastAsia="Times New Roman"/>
        </w:rPr>
        <w:t>.</w:t>
      </w:r>
    </w:p>
    <w:p w14:paraId="34BF23F2" w14:textId="77777777" w:rsidR="008830E0" w:rsidRDefault="008830E0">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destinat informării utilizatorilor.</w:t>
      </w:r>
    </w:p>
    <w:p w14:paraId="23D2C8E0" w14:textId="77777777" w:rsidR="008830E0" w:rsidRDefault="008830E0">
      <w:pPr>
        <w:pStyle w:val="spar"/>
        <w:jc w:val="both"/>
        <w:rPr>
          <w:rFonts w:ascii="Verdana" w:hAnsi="Verdana"/>
          <w:color w:val="000000"/>
          <w:sz w:val="20"/>
          <w:szCs w:val="20"/>
        </w:rPr>
      </w:pPr>
      <w:r>
        <w:rPr>
          <w:rFonts w:ascii="Verdana" w:hAnsi="Verdana"/>
          <w:color w:val="000000"/>
          <w:sz w:val="20"/>
          <w:szCs w:val="20"/>
        </w:rPr>
        <w:t>Parlamentul României adoptă prezenta lege.</w:t>
      </w:r>
    </w:p>
    <w:p w14:paraId="68710F47" w14:textId="77777777" w:rsidR="008830E0" w:rsidRDefault="008830E0">
      <w:pPr>
        <w:pStyle w:val="sttlttl"/>
        <w:divId w:val="1375928621"/>
      </w:pPr>
      <w:r>
        <w:t>Titlul I</w:t>
      </w:r>
    </w:p>
    <w:p w14:paraId="54640D71" w14:textId="77777777" w:rsidR="008830E0" w:rsidRDefault="008830E0">
      <w:pPr>
        <w:pStyle w:val="sttlden"/>
        <w:divId w:val="1375928621"/>
      </w:pPr>
      <w:r>
        <w:t>Organizarea sistemului de învăţământ preuniversitar</w:t>
      </w:r>
    </w:p>
    <w:p w14:paraId="1D6486C3" w14:textId="77777777" w:rsidR="008830E0" w:rsidRDefault="008830E0">
      <w:pPr>
        <w:pStyle w:val="scapttl"/>
        <w:divId w:val="1189873887"/>
        <w:rPr>
          <w:shd w:val="clear" w:color="auto" w:fill="FFFFFF"/>
        </w:rPr>
      </w:pPr>
      <w:r>
        <w:rPr>
          <w:shd w:val="clear" w:color="auto" w:fill="FFFFFF"/>
        </w:rPr>
        <w:t>Capitolul I</w:t>
      </w:r>
    </w:p>
    <w:p w14:paraId="3492B118" w14:textId="77777777" w:rsidR="008830E0" w:rsidRDefault="008830E0">
      <w:pPr>
        <w:pStyle w:val="scapden"/>
        <w:divId w:val="1189873887"/>
        <w:rPr>
          <w:shd w:val="clear" w:color="auto" w:fill="FFFFFF"/>
        </w:rPr>
      </w:pPr>
      <w:r>
        <w:rPr>
          <w:shd w:val="clear" w:color="auto" w:fill="FFFFFF"/>
        </w:rPr>
        <w:t>Dispoziţii generale. Principii şi valori</w:t>
      </w:r>
    </w:p>
    <w:p w14:paraId="7AA0BFC8" w14:textId="77777777" w:rsidR="008830E0" w:rsidRDefault="008830E0">
      <w:pPr>
        <w:pStyle w:val="sartttl"/>
        <w:jc w:val="both"/>
        <w:divId w:val="1390807313"/>
        <w:rPr>
          <w:shd w:val="clear" w:color="auto" w:fill="FFFFFF"/>
        </w:rPr>
      </w:pPr>
      <w:r>
        <w:rPr>
          <w:shd w:val="clear" w:color="auto" w:fill="FFFFFF"/>
        </w:rPr>
        <w:t>Articolul 1</w:t>
      </w:r>
    </w:p>
    <w:p w14:paraId="03EA423D" w14:textId="77777777" w:rsidR="008830E0" w:rsidRDefault="008830E0">
      <w:pPr>
        <w:autoSpaceDE/>
        <w:autoSpaceDN/>
        <w:jc w:val="both"/>
        <w:divId w:val="10488437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România, învăţământul preuniversitar constituie prioritate naţională, este domeniu de interes public şi se desfăşoară, în condiţiile prezentei legi, în limba română, în limbile minorităţilor naţionale, în limba semnelor române şi în limbi de circulaţie internaţională.</w:t>
      </w:r>
    </w:p>
    <w:p w14:paraId="4CFBC4E6" w14:textId="77777777" w:rsidR="008830E0" w:rsidRDefault="008830E0">
      <w:pPr>
        <w:autoSpaceDE/>
        <w:autoSpaceDN/>
        <w:jc w:val="both"/>
        <w:divId w:val="11470117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Misiunea învăţământului preuniversitar este aceea de asigurare a condiţiilor şi a cadrului necesar pentru atingerea potenţialului de dezvoltare al fiecărui beneficiar primar al educaţiei, atât din punct de vedere cognitiv, socioemoţional, profesional, civic, cât şi în domeniul antreprenoriatului, astfel încât acesta să participe activ şi creativ la dezvoltarea societăţii, având sentimentul apartenenţei naţionale şi europene.</w:t>
      </w:r>
    </w:p>
    <w:p w14:paraId="71BD81DF" w14:textId="77777777" w:rsidR="008830E0" w:rsidRDefault="008830E0">
      <w:pPr>
        <w:autoSpaceDE/>
        <w:autoSpaceDN/>
        <w:jc w:val="both"/>
        <w:divId w:val="9679318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Idealul educaţional al şcolii româneşti constă în dezvoltarea liberă, integrală şi armonioasă a individualităţii umane, în formarea personalităţii autonome şi în asumarea unui sistem de valori care sunt necesare pentru împlinirea şi dezvoltarea personală, pentru dezvoltarea spiritului antreprenorial, pentru participarea cetăţenească activă în societate, pentru incluziune socială şi pentru angajare pe piaţa muncii.</w:t>
      </w:r>
    </w:p>
    <w:p w14:paraId="0E2C2B72" w14:textId="77777777" w:rsidR="008830E0" w:rsidRDefault="008830E0">
      <w:pPr>
        <w:autoSpaceDE/>
        <w:autoSpaceDN/>
        <w:jc w:val="both"/>
        <w:divId w:val="24368985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Prezenta lege reglementează organizarea şi funcţionarea sistemului de învăţământ preuniversitar, asigură cadrul pentru exercitarea, sub autoritatea statului român, a dreptului fundamental la învăţătură pentru beneficiarii primari, reglementează statutul personalului didactic de predare, didactic auxiliar şi de conducere din întregul sistem de învăţământ de stat, particular şi confesional, al personalului didactic de îndrumare şi control, precum şi al celorlalte categorii de personal didactic, prevăzute de </w:t>
      </w:r>
      <w:r>
        <w:rPr>
          <w:rStyle w:val="salnbdy"/>
          <w:rFonts w:eastAsia="Times New Roman"/>
        </w:rPr>
        <w:t>lege. Prezenta lege asigură şi cadrul de desfăşurare, în învăţământul preuniversitar, a formelor de învăţare pe tot parcursul vieţii.</w:t>
      </w:r>
    </w:p>
    <w:p w14:paraId="4F8B6963" w14:textId="77777777" w:rsidR="008830E0" w:rsidRDefault="008830E0">
      <w:pPr>
        <w:pStyle w:val="sartttl"/>
        <w:jc w:val="both"/>
        <w:divId w:val="705716686"/>
        <w:rPr>
          <w:shd w:val="clear" w:color="auto" w:fill="FFFFFF"/>
        </w:rPr>
      </w:pPr>
      <w:r>
        <w:rPr>
          <w:shd w:val="clear" w:color="auto" w:fill="FFFFFF"/>
        </w:rPr>
        <w:t>Articolul 2</w:t>
      </w:r>
    </w:p>
    <w:p w14:paraId="3256E4EA" w14:textId="77777777" w:rsidR="008830E0" w:rsidRDefault="008830E0">
      <w:pPr>
        <w:pStyle w:val="sartden"/>
        <w:ind w:left="225"/>
        <w:jc w:val="both"/>
        <w:divId w:val="705716686"/>
        <w:rPr>
          <w:rStyle w:val="spar3"/>
          <w:b w:val="0"/>
          <w:bCs w:val="0"/>
        </w:rPr>
      </w:pPr>
      <w:r>
        <w:rPr>
          <w:rStyle w:val="spar3"/>
          <w:b w:val="0"/>
          <w:bCs w:val="0"/>
        </w:rPr>
        <w:t>Sistemul de învăţământ preuniversitar are la bază următoarele valori:</w:t>
      </w:r>
    </w:p>
    <w:p w14:paraId="4A98B8B4" w14:textId="77777777" w:rsidR="008830E0" w:rsidRDefault="008830E0">
      <w:pPr>
        <w:autoSpaceDE/>
        <w:autoSpaceDN/>
        <w:ind w:left="225"/>
        <w:jc w:val="both"/>
        <w:divId w:val="1264731535"/>
        <w:rPr>
          <w:rFonts w:eastAsia="Times New Roman"/>
        </w:rPr>
      </w:pPr>
      <w:r>
        <w:rPr>
          <w:rStyle w:val="slitttl1"/>
          <w:rFonts w:eastAsia="Times New Roman"/>
        </w:rPr>
        <w:t>a)</w:t>
      </w:r>
      <w:r>
        <w:rPr>
          <w:rStyle w:val="slitbdy"/>
          <w:rFonts w:eastAsia="Times New Roman"/>
        </w:rPr>
        <w:t>colaborarea - dezvoltarea parteneriatelor educaţionale cu familia, comunitatea, mediul universitar, cu mediul de afaceri, în vederea parcurgerii traseului educaţional de către beneficiarul primar;</w:t>
      </w:r>
    </w:p>
    <w:p w14:paraId="5FF2A71B" w14:textId="77777777" w:rsidR="008830E0" w:rsidRDefault="008830E0">
      <w:pPr>
        <w:autoSpaceDE/>
        <w:autoSpaceDN/>
        <w:ind w:left="225"/>
        <w:jc w:val="both"/>
        <w:divId w:val="733041080"/>
        <w:rPr>
          <w:rFonts w:eastAsia="Times New Roman"/>
          <w:color w:val="000000"/>
          <w:sz w:val="20"/>
          <w:szCs w:val="20"/>
          <w:shd w:val="clear" w:color="auto" w:fill="FFFFFF"/>
        </w:rPr>
      </w:pPr>
      <w:r>
        <w:rPr>
          <w:rStyle w:val="slitttl1"/>
          <w:rFonts w:eastAsia="Times New Roman"/>
        </w:rPr>
        <w:t>b)</w:t>
      </w:r>
      <w:r>
        <w:rPr>
          <w:rStyle w:val="slitbdy"/>
          <w:rFonts w:eastAsia="Times New Roman"/>
        </w:rPr>
        <w:t>diversitatea - respectarea şi valorizarea diferitelor perspective culturale, etnice, religioase, a sensibilităţii şi a empatiei, alături de întărirea şi pozitivarea imaginii de sine individuale şi colective;</w:t>
      </w:r>
    </w:p>
    <w:p w14:paraId="7B01AF37" w14:textId="77777777" w:rsidR="008830E0" w:rsidRDefault="008830E0">
      <w:pPr>
        <w:autoSpaceDE/>
        <w:autoSpaceDN/>
        <w:ind w:left="225"/>
        <w:jc w:val="both"/>
        <w:divId w:val="402139279"/>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excelenţa - atingerea celui mai înalt potenţial în educaţia şi formarea profesională care vizează domeniile de competenţe ale elevului, competenţa profesională a personalului didactic de predare/personalului de conducere, de îndrumare şi control din învăţământ;</w:t>
      </w:r>
    </w:p>
    <w:p w14:paraId="0AABCD37" w14:textId="77777777" w:rsidR="008830E0" w:rsidRDefault="008830E0">
      <w:pPr>
        <w:autoSpaceDE/>
        <w:autoSpaceDN/>
        <w:ind w:left="225"/>
        <w:jc w:val="both"/>
        <w:divId w:val="207844451"/>
        <w:rPr>
          <w:rFonts w:eastAsia="Times New Roman"/>
          <w:color w:val="000000"/>
          <w:sz w:val="20"/>
          <w:szCs w:val="20"/>
          <w:shd w:val="clear" w:color="auto" w:fill="FFFFFF"/>
        </w:rPr>
      </w:pPr>
      <w:r>
        <w:rPr>
          <w:rStyle w:val="slitttl1"/>
          <w:rFonts w:eastAsia="Times New Roman"/>
        </w:rPr>
        <w:t>d)</w:t>
      </w:r>
      <w:r>
        <w:rPr>
          <w:rStyle w:val="slitbdy"/>
          <w:rFonts w:eastAsia="Times New Roman"/>
        </w:rPr>
        <w:t>echitatea - respectarea dreptului fiecărui beneficiar primar de a avea şanse egale de acces, de participare la educaţie şi de atingere a potenţialului său optim, asigurarea accesului şi participării la educaţie a tuturor copiilor, indiferent de caracteristicile, dezavantajele sau dificultăţile acestora şi în acord cu nevoile individuale sau cu nivelul de sprijin necesar;</w:t>
      </w:r>
    </w:p>
    <w:p w14:paraId="7BEC70BF" w14:textId="77777777" w:rsidR="008830E0" w:rsidRDefault="008830E0">
      <w:pPr>
        <w:autoSpaceDE/>
        <w:autoSpaceDN/>
        <w:ind w:left="225"/>
        <w:jc w:val="both"/>
        <w:divId w:val="910501273"/>
        <w:rPr>
          <w:rFonts w:eastAsia="Times New Roman"/>
          <w:color w:val="000000"/>
          <w:sz w:val="20"/>
          <w:szCs w:val="20"/>
          <w:shd w:val="clear" w:color="auto" w:fill="FFFFFF"/>
        </w:rPr>
      </w:pPr>
      <w:r>
        <w:rPr>
          <w:rStyle w:val="slitttl1"/>
          <w:rFonts w:eastAsia="Times New Roman"/>
        </w:rPr>
        <w:t>e)</w:t>
      </w:r>
      <w:r>
        <w:rPr>
          <w:rStyle w:val="slitbdy"/>
          <w:rFonts w:eastAsia="Times New Roman"/>
        </w:rPr>
        <w:t>incluziunea - asigurarea accesului şi participării la educaţie a tuturor copiilor, indiferent de caracteristicile, dezavantajele sau dificultăţile acestora şi în acord cu nevoile individuale sau cu nivelul de sprijin necesar;</w:t>
      </w:r>
    </w:p>
    <w:p w14:paraId="38AE5150" w14:textId="77777777" w:rsidR="008830E0" w:rsidRDefault="008830E0">
      <w:pPr>
        <w:autoSpaceDE/>
        <w:autoSpaceDN/>
        <w:ind w:left="225"/>
        <w:jc w:val="both"/>
        <w:divId w:val="1798183135"/>
        <w:rPr>
          <w:rFonts w:eastAsia="Times New Roman"/>
          <w:color w:val="000000"/>
          <w:sz w:val="20"/>
          <w:szCs w:val="20"/>
          <w:shd w:val="clear" w:color="auto" w:fill="FFFFFF"/>
        </w:rPr>
      </w:pPr>
      <w:r>
        <w:rPr>
          <w:rStyle w:val="slitttl1"/>
          <w:rFonts w:eastAsia="Times New Roman"/>
        </w:rPr>
        <w:t>f)</w:t>
      </w:r>
      <w:r>
        <w:rPr>
          <w:rStyle w:val="slitbdy"/>
          <w:rFonts w:eastAsia="Times New Roman"/>
        </w:rPr>
        <w:t>integritatea - asigurarea de repere valorice în educaţie: onestitate, responsabilitate, atitudine etică;</w:t>
      </w:r>
    </w:p>
    <w:p w14:paraId="127242B5" w14:textId="77777777" w:rsidR="008830E0" w:rsidRDefault="008830E0">
      <w:pPr>
        <w:autoSpaceDE/>
        <w:autoSpaceDN/>
        <w:ind w:left="225"/>
        <w:jc w:val="both"/>
        <w:divId w:val="594678719"/>
        <w:rPr>
          <w:rFonts w:eastAsia="Times New Roman"/>
          <w:color w:val="000000"/>
          <w:sz w:val="20"/>
          <w:szCs w:val="20"/>
          <w:shd w:val="clear" w:color="auto" w:fill="FFFFFF"/>
        </w:rPr>
      </w:pPr>
      <w:r>
        <w:rPr>
          <w:rStyle w:val="slitttl1"/>
          <w:rFonts w:eastAsia="Times New Roman"/>
        </w:rPr>
        <w:t>g)</w:t>
      </w:r>
      <w:r>
        <w:rPr>
          <w:rStyle w:val="slitbdy"/>
          <w:rFonts w:eastAsia="Times New Roman"/>
        </w:rPr>
        <w:t>profesionalismul - menţinerea de standarde ridicate atât în furnizarea actului educaţional pentru beneficiarii primari ai sistemului de învăţământ preuniversitar, cât şi în formarea iniţială şi continuă a personalului din învăţământul preuniversitar;</w:t>
      </w:r>
    </w:p>
    <w:p w14:paraId="4475C8A9" w14:textId="77777777" w:rsidR="008830E0" w:rsidRDefault="008830E0">
      <w:pPr>
        <w:autoSpaceDE/>
        <w:autoSpaceDN/>
        <w:ind w:left="225"/>
        <w:jc w:val="both"/>
        <w:divId w:val="112286509"/>
        <w:rPr>
          <w:rFonts w:eastAsia="Times New Roman"/>
          <w:color w:val="000000"/>
          <w:sz w:val="20"/>
          <w:szCs w:val="20"/>
          <w:shd w:val="clear" w:color="auto" w:fill="FFFFFF"/>
        </w:rPr>
      </w:pPr>
      <w:r>
        <w:rPr>
          <w:rStyle w:val="slitttl1"/>
          <w:rFonts w:eastAsia="Times New Roman"/>
        </w:rPr>
        <w:t>h)</w:t>
      </w:r>
      <w:r>
        <w:rPr>
          <w:rStyle w:val="slitbdy"/>
          <w:rFonts w:eastAsia="Times New Roman"/>
        </w:rPr>
        <w:t>respectul - adoptarea unor atitudini şi comportamente de relaţionare adecvate şi pozitive faţă de toate persoanele implicate în procesul educaţional, faţă de instituţii, mediul înconjurător şi societate în ansamblu;</w:t>
      </w:r>
    </w:p>
    <w:p w14:paraId="759FC9FE" w14:textId="77777777" w:rsidR="008830E0" w:rsidRDefault="008830E0">
      <w:pPr>
        <w:autoSpaceDE/>
        <w:autoSpaceDN/>
        <w:ind w:left="225"/>
        <w:jc w:val="both"/>
        <w:divId w:val="2054423169"/>
        <w:rPr>
          <w:rFonts w:eastAsia="Times New Roman"/>
          <w:color w:val="000000"/>
          <w:sz w:val="20"/>
          <w:szCs w:val="20"/>
          <w:shd w:val="clear" w:color="auto" w:fill="FFFFFF"/>
        </w:rPr>
      </w:pPr>
      <w:r>
        <w:rPr>
          <w:rStyle w:val="slitttl1"/>
          <w:rFonts w:eastAsia="Times New Roman"/>
        </w:rPr>
        <w:t>i)</w:t>
      </w:r>
      <w:r>
        <w:rPr>
          <w:rStyle w:val="slitbdy"/>
          <w:rFonts w:eastAsia="Times New Roman"/>
        </w:rPr>
        <w:t>responsabilitatea - asumarea conştientă a îndatoririlor pentru comportamentul şi acţiunile proprii, la nivelul tuturor actorilor implicaţi în procesul educaţional.</w:t>
      </w:r>
    </w:p>
    <w:p w14:paraId="0E1503DF" w14:textId="77777777" w:rsidR="008830E0" w:rsidRDefault="008830E0">
      <w:pPr>
        <w:pStyle w:val="sartttl"/>
        <w:jc w:val="both"/>
        <w:divId w:val="1471750679"/>
        <w:rPr>
          <w:shd w:val="clear" w:color="auto" w:fill="FFFFFF"/>
        </w:rPr>
      </w:pPr>
      <w:r>
        <w:rPr>
          <w:shd w:val="clear" w:color="auto" w:fill="FFFFFF"/>
        </w:rPr>
        <w:t>Articolul 3</w:t>
      </w:r>
    </w:p>
    <w:p w14:paraId="57423962" w14:textId="77777777" w:rsidR="008830E0" w:rsidRDefault="008830E0">
      <w:pPr>
        <w:pStyle w:val="sartden"/>
        <w:ind w:left="225"/>
        <w:jc w:val="both"/>
        <w:divId w:val="1471750679"/>
        <w:rPr>
          <w:rStyle w:val="spar3"/>
          <w:b w:val="0"/>
          <w:bCs w:val="0"/>
        </w:rPr>
      </w:pPr>
      <w:r>
        <w:rPr>
          <w:rStyle w:val="spar3"/>
          <w:b w:val="0"/>
          <w:bCs w:val="0"/>
        </w:rPr>
        <w:t>Principiile care guvernează învăţământul preuniversitar sunt:</w:t>
      </w:r>
    </w:p>
    <w:p w14:paraId="22A0475C" w14:textId="77777777" w:rsidR="008830E0" w:rsidRDefault="008830E0">
      <w:pPr>
        <w:autoSpaceDE/>
        <w:autoSpaceDN/>
        <w:ind w:left="225"/>
        <w:jc w:val="both"/>
        <w:divId w:val="1328165208"/>
        <w:rPr>
          <w:rFonts w:eastAsia="Times New Roman"/>
        </w:rPr>
      </w:pPr>
      <w:r>
        <w:rPr>
          <w:rStyle w:val="slitttl1"/>
          <w:rFonts w:eastAsia="Times New Roman"/>
        </w:rPr>
        <w:t>a)</w:t>
      </w:r>
      <w:r>
        <w:rPr>
          <w:rStyle w:val="slitbdy"/>
          <w:rFonts w:eastAsia="Times New Roman"/>
        </w:rPr>
        <w:t>principiul nediscriminării - în baza căruia accesul şi participarea la educaţia de calitate se realizează fără discriminare, inclusiv prin interzicerea segregării şcolare;</w:t>
      </w:r>
    </w:p>
    <w:p w14:paraId="79DE5754" w14:textId="77777777" w:rsidR="008830E0" w:rsidRDefault="008830E0">
      <w:pPr>
        <w:autoSpaceDE/>
        <w:autoSpaceDN/>
        <w:ind w:left="225"/>
        <w:jc w:val="both"/>
        <w:divId w:val="303657163"/>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calităţii - în baza căruia activităţile de învăţământ se raportează la standarde de calitate şi la bune practici naţionale, europene şi internaţionale;</w:t>
      </w:r>
    </w:p>
    <w:p w14:paraId="61C93995" w14:textId="77777777" w:rsidR="008830E0" w:rsidRDefault="008830E0">
      <w:pPr>
        <w:autoSpaceDE/>
        <w:autoSpaceDN/>
        <w:ind w:left="225"/>
        <w:jc w:val="both"/>
        <w:divId w:val="1419407170"/>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relevanţei - presupune o ofertă educaţională realistă, actualizată şi corelată cu nevoile elevilor de dezvoltare personală, cu domeniile de cunoaştere, cu valorile socioculturale şi cu cerinţele pieţei muncii;</w:t>
      </w:r>
    </w:p>
    <w:p w14:paraId="7FB303EF" w14:textId="77777777" w:rsidR="008830E0" w:rsidRDefault="008830E0">
      <w:pPr>
        <w:autoSpaceDE/>
        <w:autoSpaceDN/>
        <w:ind w:left="225"/>
        <w:jc w:val="both"/>
        <w:divId w:val="1654405547"/>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eficienţei - în baza căruia se urmăreşte obţinerea de rezultate educaţionale preconizate, prin gestionarea resurselor existente;</w:t>
      </w:r>
    </w:p>
    <w:p w14:paraId="11AADCDE" w14:textId="77777777" w:rsidR="008830E0" w:rsidRDefault="008830E0">
      <w:pPr>
        <w:autoSpaceDE/>
        <w:autoSpaceDN/>
        <w:ind w:left="225"/>
        <w:jc w:val="both"/>
        <w:divId w:val="1734616285"/>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descentralizării decizionale - presupune redistribuirea autorităţii decizionale de la nivelurile centrale către cele locale, pentru a răspunde adecvat nevoilor beneficiarilor;</w:t>
      </w:r>
    </w:p>
    <w:p w14:paraId="62E7D9A2" w14:textId="77777777" w:rsidR="008830E0" w:rsidRDefault="008830E0">
      <w:pPr>
        <w:autoSpaceDE/>
        <w:autoSpaceDN/>
        <w:ind w:left="225"/>
        <w:jc w:val="both"/>
        <w:divId w:val="1441491134"/>
        <w:rPr>
          <w:rFonts w:eastAsia="Times New Roman"/>
          <w:color w:val="000000"/>
          <w:sz w:val="20"/>
          <w:szCs w:val="20"/>
          <w:shd w:val="clear" w:color="auto" w:fill="FFFFFF"/>
        </w:rPr>
      </w:pPr>
      <w:r>
        <w:rPr>
          <w:rStyle w:val="slitttl1"/>
          <w:rFonts w:eastAsia="Times New Roman"/>
        </w:rPr>
        <w:t>f)</w:t>
      </w:r>
      <w:r>
        <w:rPr>
          <w:rStyle w:val="slitbdy"/>
          <w:rFonts w:eastAsia="Times New Roman"/>
        </w:rPr>
        <w:t>principiul garantării identităţii culturale a tuturor cetăţenilor români şi dialogului intercultural;</w:t>
      </w:r>
    </w:p>
    <w:p w14:paraId="73950366" w14:textId="77777777" w:rsidR="008830E0" w:rsidRDefault="008830E0">
      <w:pPr>
        <w:autoSpaceDE/>
        <w:autoSpaceDN/>
        <w:ind w:left="225"/>
        <w:jc w:val="both"/>
        <w:divId w:val="1594363906"/>
        <w:rPr>
          <w:rFonts w:eastAsia="Times New Roman"/>
          <w:color w:val="000000"/>
          <w:sz w:val="20"/>
          <w:szCs w:val="20"/>
          <w:shd w:val="clear" w:color="auto" w:fill="FFFFFF"/>
        </w:rPr>
      </w:pPr>
      <w:r>
        <w:rPr>
          <w:rStyle w:val="slitttl1"/>
          <w:rFonts w:eastAsia="Times New Roman"/>
        </w:rPr>
        <w:t>g)</w:t>
      </w:r>
      <w:r>
        <w:rPr>
          <w:rStyle w:val="slitbdy"/>
          <w:rFonts w:eastAsia="Times New Roman"/>
        </w:rPr>
        <w:t>principiul asumării, promovării şi păstrării identităţii naţionale şi a valorilor culturale ale poporului român;</w:t>
      </w:r>
    </w:p>
    <w:p w14:paraId="36B0614F" w14:textId="77777777" w:rsidR="008830E0" w:rsidRDefault="008830E0">
      <w:pPr>
        <w:autoSpaceDE/>
        <w:autoSpaceDN/>
        <w:ind w:left="225"/>
        <w:jc w:val="both"/>
        <w:divId w:val="821629028"/>
        <w:rPr>
          <w:rFonts w:eastAsia="Times New Roman"/>
          <w:color w:val="000000"/>
          <w:sz w:val="20"/>
          <w:szCs w:val="20"/>
          <w:shd w:val="clear" w:color="auto" w:fill="FFFFFF"/>
        </w:rPr>
      </w:pPr>
      <w:r>
        <w:rPr>
          <w:rStyle w:val="slitttl1"/>
          <w:rFonts w:eastAsia="Times New Roman"/>
        </w:rPr>
        <w:t>h)</w:t>
      </w:r>
      <w:r>
        <w:rPr>
          <w:rStyle w:val="slitbdy"/>
          <w:rFonts w:eastAsia="Times New Roman"/>
        </w:rPr>
        <w:t>principiul recunoaşterii şi garantării drepturilor persoanelor aparţinând minorităţilor naţionale la păstrarea, la dezvoltarea şi la exprimarea identităţii lor etnice, culturale, lingvistice şi religioase;</w:t>
      </w:r>
    </w:p>
    <w:p w14:paraId="2791D3EA" w14:textId="77777777" w:rsidR="008830E0" w:rsidRDefault="008830E0">
      <w:pPr>
        <w:autoSpaceDE/>
        <w:autoSpaceDN/>
        <w:ind w:left="225"/>
        <w:jc w:val="both"/>
        <w:divId w:val="1279097409"/>
        <w:rPr>
          <w:rFonts w:eastAsia="Times New Roman"/>
          <w:color w:val="000000"/>
          <w:sz w:val="20"/>
          <w:szCs w:val="20"/>
          <w:shd w:val="clear" w:color="auto" w:fill="FFFFFF"/>
        </w:rPr>
      </w:pPr>
      <w:r>
        <w:rPr>
          <w:rStyle w:val="slitttl1"/>
          <w:rFonts w:eastAsia="Times New Roman"/>
        </w:rPr>
        <w:t>i)</w:t>
      </w:r>
      <w:r>
        <w:rPr>
          <w:rStyle w:val="slitbdy"/>
          <w:rFonts w:eastAsia="Times New Roman"/>
        </w:rPr>
        <w:t>principiul asigurării echităţii şi egalităţii de şanse - implică asigurarea condiţiilor pentru accesul şi participarea la educaţie a tuturor beneficiarilor primari, prin eliminarea limitărilor/ barierelor etnice, religioase, de dizabilitate, fără a se limita la acestea, combaterea discriminării şi personalizarea parcursurilor educaţionale în funcţie de nevoi specifice;</w:t>
      </w:r>
    </w:p>
    <w:p w14:paraId="207B8509" w14:textId="77777777" w:rsidR="008830E0" w:rsidRDefault="008830E0">
      <w:pPr>
        <w:autoSpaceDE/>
        <w:autoSpaceDN/>
        <w:ind w:left="225"/>
        <w:jc w:val="both"/>
        <w:divId w:val="1073939589"/>
        <w:rPr>
          <w:rFonts w:eastAsia="Times New Roman"/>
          <w:color w:val="000000"/>
          <w:sz w:val="20"/>
          <w:szCs w:val="20"/>
          <w:shd w:val="clear" w:color="auto" w:fill="FFFFFF"/>
        </w:rPr>
      </w:pPr>
      <w:r>
        <w:rPr>
          <w:rStyle w:val="slitttl1"/>
          <w:rFonts w:eastAsia="Times New Roman"/>
        </w:rPr>
        <w:t>j)</w:t>
      </w:r>
      <w:r>
        <w:rPr>
          <w:rStyle w:val="slitbdy"/>
          <w:rFonts w:eastAsia="Times New Roman"/>
        </w:rPr>
        <w:t>principiul transparenţei - implică asigurarea vizibilităţii deciziei, a proceselor şi a rezultatelor din domeniul educaţiei, prin comunicarea deschisă, periodică şi adecvată a acestora către beneficiarii educaţiei şi către societate în ansamblu;</w:t>
      </w:r>
    </w:p>
    <w:p w14:paraId="3DAB799E" w14:textId="77777777" w:rsidR="008830E0" w:rsidRDefault="008830E0">
      <w:pPr>
        <w:autoSpaceDE/>
        <w:autoSpaceDN/>
        <w:ind w:left="225"/>
        <w:jc w:val="both"/>
        <w:divId w:val="1766682082"/>
        <w:rPr>
          <w:rFonts w:eastAsia="Times New Roman"/>
          <w:color w:val="000000"/>
          <w:sz w:val="20"/>
          <w:szCs w:val="20"/>
          <w:shd w:val="clear" w:color="auto" w:fill="FFFFFF"/>
        </w:rPr>
      </w:pPr>
      <w:r>
        <w:rPr>
          <w:rStyle w:val="slitttl1"/>
          <w:rFonts w:eastAsia="Times New Roman"/>
        </w:rPr>
        <w:t>k)</w:t>
      </w:r>
      <w:r>
        <w:rPr>
          <w:rStyle w:val="slitbdy"/>
          <w:rFonts w:eastAsia="Times New Roman"/>
        </w:rPr>
        <w:t>principiul libertăţii de gândire şi al independenţei faţă de ideologii, doctrine politice şi religioase;</w:t>
      </w:r>
    </w:p>
    <w:p w14:paraId="766589F2" w14:textId="77777777" w:rsidR="008830E0" w:rsidRDefault="008830E0">
      <w:pPr>
        <w:autoSpaceDE/>
        <w:autoSpaceDN/>
        <w:ind w:left="225"/>
        <w:jc w:val="both"/>
        <w:divId w:val="344748446"/>
        <w:rPr>
          <w:rFonts w:eastAsia="Times New Roman"/>
          <w:color w:val="000000"/>
          <w:sz w:val="20"/>
          <w:szCs w:val="20"/>
          <w:shd w:val="clear" w:color="auto" w:fill="FFFFFF"/>
        </w:rPr>
      </w:pPr>
      <w:r>
        <w:rPr>
          <w:rStyle w:val="slitttl1"/>
          <w:rFonts w:eastAsia="Times New Roman"/>
        </w:rPr>
        <w:t>l)</w:t>
      </w:r>
      <w:r>
        <w:rPr>
          <w:rStyle w:val="slitbdy"/>
          <w:rFonts w:eastAsia="Times New Roman"/>
        </w:rPr>
        <w:t>principiul incluziunii - implică acceptarea cu drepturi depline în sistemul de educaţie a tuturor beneficiarilor, combaterea excluziunii şi sprijinul pentru participare activă la educaţie în ansamblul său;</w:t>
      </w:r>
    </w:p>
    <w:p w14:paraId="306A0A2B" w14:textId="77777777" w:rsidR="008830E0" w:rsidRDefault="008830E0">
      <w:pPr>
        <w:autoSpaceDE/>
        <w:autoSpaceDN/>
        <w:ind w:left="225"/>
        <w:jc w:val="both"/>
        <w:divId w:val="2003776157"/>
        <w:rPr>
          <w:rFonts w:eastAsia="Times New Roman"/>
          <w:color w:val="000000"/>
          <w:sz w:val="20"/>
          <w:szCs w:val="20"/>
          <w:shd w:val="clear" w:color="auto" w:fill="FFFFFF"/>
        </w:rPr>
      </w:pPr>
      <w:r>
        <w:rPr>
          <w:rStyle w:val="slitttl1"/>
          <w:rFonts w:eastAsia="Times New Roman"/>
        </w:rPr>
        <w:t>m)</w:t>
      </w:r>
      <w:r>
        <w:rPr>
          <w:rStyle w:val="slitbdy"/>
          <w:rFonts w:eastAsia="Times New Roman"/>
        </w:rPr>
        <w:t>principiul centrării educaţiei pe beneficiarii primari ai acesteia - vizează orientarea întregului sistem educaţional către nevoile educaţionale, socioemoţionale, de sănătate fizică şi mintală, ţinând cont de experienţele şi capacităţile elevilor, printr-o abordare flexibilă şi personalizată a curriculumului şcolar, prin promovarea gândirii critice, învăţării active, contextuale şi responsabile;</w:t>
      </w:r>
    </w:p>
    <w:p w14:paraId="6F14D3D5" w14:textId="77777777" w:rsidR="008830E0" w:rsidRDefault="008830E0">
      <w:pPr>
        <w:autoSpaceDE/>
        <w:autoSpaceDN/>
        <w:ind w:left="225"/>
        <w:jc w:val="both"/>
        <w:divId w:val="1250115094"/>
        <w:rPr>
          <w:rFonts w:eastAsia="Times New Roman"/>
          <w:color w:val="000000"/>
          <w:sz w:val="20"/>
          <w:szCs w:val="20"/>
          <w:shd w:val="clear" w:color="auto" w:fill="FFFFFF"/>
        </w:rPr>
      </w:pPr>
      <w:r>
        <w:rPr>
          <w:rStyle w:val="slitttl1"/>
          <w:rFonts w:eastAsia="Times New Roman"/>
        </w:rPr>
        <w:t>n)</w:t>
      </w:r>
      <w:r>
        <w:rPr>
          <w:rStyle w:val="slitbdy"/>
          <w:rFonts w:eastAsia="Times New Roman"/>
        </w:rPr>
        <w:t>principiul participării şi responsabilităţii părinţilor/ reprezentanţilor legali - constă în exercitarea responsabilităţilor privind creşterea, îngrijirea, dezvoltarea şi educarea copiilor pentru a contribui la un parcurs educaţional de succes al beneficiarului primar;</w:t>
      </w:r>
    </w:p>
    <w:p w14:paraId="0D0F85C6" w14:textId="77777777" w:rsidR="008830E0" w:rsidRDefault="008830E0">
      <w:pPr>
        <w:autoSpaceDE/>
        <w:autoSpaceDN/>
        <w:ind w:left="225"/>
        <w:jc w:val="both"/>
        <w:divId w:val="2005887603"/>
        <w:rPr>
          <w:rFonts w:eastAsia="Times New Roman"/>
          <w:color w:val="000000"/>
          <w:sz w:val="20"/>
          <w:szCs w:val="20"/>
          <w:shd w:val="clear" w:color="auto" w:fill="FFFFFF"/>
        </w:rPr>
      </w:pPr>
      <w:r>
        <w:rPr>
          <w:rStyle w:val="slitttl1"/>
          <w:rFonts w:eastAsia="Times New Roman"/>
        </w:rPr>
        <w:lastRenderedPageBreak/>
        <w:t>o)</w:t>
      </w:r>
      <w:r>
        <w:rPr>
          <w:rStyle w:val="slitbdy"/>
          <w:rFonts w:eastAsia="Times New Roman"/>
        </w:rPr>
        <w:t>principiul flexibilităţii/adaptabilităţii traiectoriei educaţionale - implică tranziţia şi mobilitatea între diverse rute educaţionale şi profesionale;</w:t>
      </w:r>
    </w:p>
    <w:p w14:paraId="278BA5EB" w14:textId="77777777" w:rsidR="008830E0" w:rsidRDefault="008830E0">
      <w:pPr>
        <w:autoSpaceDE/>
        <w:autoSpaceDN/>
        <w:ind w:left="225"/>
        <w:jc w:val="both"/>
        <w:divId w:val="1975210141"/>
        <w:rPr>
          <w:rFonts w:eastAsia="Times New Roman"/>
          <w:color w:val="000000"/>
          <w:sz w:val="20"/>
          <w:szCs w:val="20"/>
          <w:shd w:val="clear" w:color="auto" w:fill="FFFFFF"/>
        </w:rPr>
      </w:pPr>
      <w:r>
        <w:rPr>
          <w:rStyle w:val="slitttl1"/>
          <w:rFonts w:eastAsia="Times New Roman"/>
        </w:rPr>
        <w:t>p)</w:t>
      </w:r>
      <w:r>
        <w:rPr>
          <w:rStyle w:val="slitbdy"/>
          <w:rFonts w:eastAsia="Times New Roman"/>
        </w:rPr>
        <w:t>principiul fundamentării deciziilor pe dialog social şi consultare - presupune colaborarea, consultarea şi comunicarea transparentă în procesul de luare a deciziilor între actorii relevanţi pentru politicile publice din domeniul educaţiei: reprezentanţi ai autorităţilor publice centrale şi locale, ai mediului academic, beneficiari, organizaţii sindicale reprezentative la nivel de sector de negociere colectivă învăţământ preuniversitar, societatea civilă, mediul economic, organizaţii internaţionale;</w:t>
      </w:r>
    </w:p>
    <w:p w14:paraId="3368E98F" w14:textId="77777777" w:rsidR="008830E0" w:rsidRDefault="008830E0">
      <w:pPr>
        <w:autoSpaceDE/>
        <w:autoSpaceDN/>
        <w:ind w:left="225"/>
        <w:jc w:val="both"/>
        <w:divId w:val="760226035"/>
        <w:rPr>
          <w:rFonts w:eastAsia="Times New Roman"/>
          <w:color w:val="000000"/>
          <w:sz w:val="20"/>
          <w:szCs w:val="20"/>
          <w:shd w:val="clear" w:color="auto" w:fill="FFFFFF"/>
        </w:rPr>
      </w:pPr>
      <w:r>
        <w:rPr>
          <w:rStyle w:val="slitttl1"/>
          <w:rFonts w:eastAsia="Times New Roman"/>
        </w:rPr>
        <w:t>q)</w:t>
      </w:r>
      <w:r>
        <w:rPr>
          <w:rStyle w:val="slitbdy"/>
          <w:rFonts w:eastAsia="Times New Roman"/>
        </w:rPr>
        <w:t>principiul organizării învăţământului confesional potrivit cerinţelor specifice fiecărui cult recunoscut şi prevederilor legale;</w:t>
      </w:r>
    </w:p>
    <w:p w14:paraId="5AD4EDD6" w14:textId="77777777" w:rsidR="008830E0" w:rsidRDefault="008830E0">
      <w:pPr>
        <w:autoSpaceDE/>
        <w:autoSpaceDN/>
        <w:ind w:left="225"/>
        <w:jc w:val="both"/>
        <w:divId w:val="707920081"/>
        <w:rPr>
          <w:rFonts w:eastAsia="Times New Roman"/>
          <w:color w:val="000000"/>
          <w:sz w:val="20"/>
          <w:szCs w:val="20"/>
          <w:shd w:val="clear" w:color="auto" w:fill="FFFFFF"/>
        </w:rPr>
      </w:pPr>
      <w:r>
        <w:rPr>
          <w:rStyle w:val="slitttl1"/>
          <w:rFonts w:eastAsia="Times New Roman"/>
        </w:rPr>
        <w:t>r)</w:t>
      </w:r>
      <w:r>
        <w:rPr>
          <w:rStyle w:val="slitbdy"/>
          <w:rFonts w:eastAsia="Times New Roman"/>
        </w:rPr>
        <w:t>principiul respectării dreptului la opinie al elevului şi al personalului din învăţământ, în contextul derulării actului educaţional;</w:t>
      </w:r>
    </w:p>
    <w:p w14:paraId="35B5113F" w14:textId="77777777" w:rsidR="008830E0" w:rsidRDefault="008830E0">
      <w:pPr>
        <w:autoSpaceDE/>
        <w:autoSpaceDN/>
        <w:ind w:left="225"/>
        <w:jc w:val="both"/>
        <w:divId w:val="1558659813"/>
        <w:rPr>
          <w:rFonts w:eastAsia="Times New Roman"/>
          <w:color w:val="000000"/>
          <w:sz w:val="20"/>
          <w:szCs w:val="20"/>
          <w:shd w:val="clear" w:color="auto" w:fill="FFFFFF"/>
        </w:rPr>
      </w:pPr>
      <w:r>
        <w:rPr>
          <w:rStyle w:val="slitttl1"/>
          <w:rFonts w:eastAsia="Times New Roman"/>
        </w:rPr>
        <w:t>s)</w:t>
      </w:r>
      <w:r>
        <w:rPr>
          <w:rStyle w:val="slitbdy"/>
          <w:rFonts w:eastAsia="Times New Roman"/>
        </w:rPr>
        <w:t>principiul politicilor educaţionale bazate pe date - conform căruia politicile educaţionale sunt elaborate inclusiv în funcţie de informaţiile statistice şi/sau de studiile care analizează aceste date;</w:t>
      </w:r>
    </w:p>
    <w:p w14:paraId="7E6363F1" w14:textId="77777777" w:rsidR="008830E0" w:rsidRDefault="008830E0">
      <w:pPr>
        <w:autoSpaceDE/>
        <w:autoSpaceDN/>
        <w:ind w:left="225"/>
        <w:jc w:val="both"/>
        <w:divId w:val="1546210799"/>
        <w:rPr>
          <w:rFonts w:eastAsia="Times New Roman"/>
          <w:color w:val="000000"/>
          <w:sz w:val="20"/>
          <w:szCs w:val="20"/>
          <w:shd w:val="clear" w:color="auto" w:fill="FFFFFF"/>
        </w:rPr>
      </w:pPr>
      <w:r>
        <w:rPr>
          <w:rStyle w:val="slitttl1"/>
          <w:rFonts w:eastAsia="Times New Roman"/>
        </w:rPr>
        <w:t>ş)</w:t>
      </w:r>
      <w:r>
        <w:rPr>
          <w:rStyle w:val="slitbdy"/>
          <w:rFonts w:eastAsia="Times New Roman"/>
        </w:rPr>
        <w:t>principiul datelor deschise - conform căruia datele publice produse de Ministerul Educaţiei şi de instituţiile din sistemul naţional de învăţământ sunt publicate în format deschis;</w:t>
      </w:r>
    </w:p>
    <w:p w14:paraId="45FE0E62" w14:textId="77777777" w:rsidR="008830E0" w:rsidRDefault="008830E0">
      <w:pPr>
        <w:autoSpaceDE/>
        <w:autoSpaceDN/>
        <w:ind w:left="225"/>
        <w:jc w:val="both"/>
        <w:divId w:val="2015765153"/>
        <w:rPr>
          <w:rFonts w:eastAsia="Times New Roman"/>
          <w:color w:val="000000"/>
          <w:sz w:val="20"/>
          <w:szCs w:val="20"/>
          <w:shd w:val="clear" w:color="auto" w:fill="FFFFFF"/>
        </w:rPr>
      </w:pPr>
      <w:r>
        <w:rPr>
          <w:rStyle w:val="slitttl1"/>
          <w:rFonts w:eastAsia="Times New Roman"/>
        </w:rPr>
        <w:t>t)</w:t>
      </w:r>
      <w:r>
        <w:rPr>
          <w:rStyle w:val="slitbdy"/>
          <w:rFonts w:eastAsia="Times New Roman"/>
        </w:rPr>
        <w:t>principiile accesibilităţii şi disponibilităţii - constau în garantarea accesului la educaţie de calitate al tuturor beneficiarilor primari ai educaţiei şi respectarea dreptului tuturor la educaţie;</w:t>
      </w:r>
    </w:p>
    <w:p w14:paraId="3E7AACEE" w14:textId="77777777" w:rsidR="008830E0" w:rsidRDefault="008830E0">
      <w:pPr>
        <w:autoSpaceDE/>
        <w:autoSpaceDN/>
        <w:ind w:left="225"/>
        <w:jc w:val="both"/>
        <w:divId w:val="456415766"/>
        <w:rPr>
          <w:rFonts w:eastAsia="Times New Roman"/>
          <w:color w:val="000000"/>
          <w:sz w:val="20"/>
          <w:szCs w:val="20"/>
          <w:shd w:val="clear" w:color="auto" w:fill="FFFFFF"/>
        </w:rPr>
      </w:pPr>
      <w:r>
        <w:rPr>
          <w:rStyle w:val="slitttl1"/>
          <w:rFonts w:eastAsia="Times New Roman"/>
        </w:rPr>
        <w:t>ţ)</w:t>
      </w:r>
      <w:r>
        <w:rPr>
          <w:rStyle w:val="slitbdy"/>
          <w:rFonts w:eastAsia="Times New Roman"/>
        </w:rPr>
        <w:t>principiul respectării dreptului la viaţă, al asigurării integrităţii fizice şi psihice, respectării demnităţii şi al protejării statutului personalului din învăţământ şi al beneficiarilor, al recunoaşterii relevanţei acestuia pentru o educaţie de calitate;</w:t>
      </w:r>
    </w:p>
    <w:p w14:paraId="0348EC73" w14:textId="77777777" w:rsidR="008830E0" w:rsidRDefault="008830E0">
      <w:pPr>
        <w:autoSpaceDE/>
        <w:autoSpaceDN/>
        <w:ind w:left="225"/>
        <w:jc w:val="both"/>
        <w:divId w:val="580061367"/>
        <w:rPr>
          <w:rFonts w:eastAsia="Times New Roman"/>
          <w:color w:val="000000"/>
          <w:sz w:val="20"/>
          <w:szCs w:val="20"/>
          <w:shd w:val="clear" w:color="auto" w:fill="FFFFFF"/>
        </w:rPr>
      </w:pPr>
      <w:r>
        <w:rPr>
          <w:rStyle w:val="slitttl1"/>
          <w:rFonts w:eastAsia="Times New Roman"/>
        </w:rPr>
        <w:t>u)</w:t>
      </w:r>
      <w:r>
        <w:rPr>
          <w:rStyle w:val="slitbdy"/>
          <w:rFonts w:eastAsia="Times New Roman"/>
        </w:rPr>
        <w:t>principiul adaptabilităţii curriculumului naţional - conform căruia proiectarea acestuia să fie în concordanţă cu particularităţile de vârstă şi cele individuale ale elevilor, evitând supraîncărcarea/suprasolicitarea acestora, oferind timp şi condiţii necesare şi pentru desfăşurarea activităţilor extraşcolare;</w:t>
      </w:r>
    </w:p>
    <w:p w14:paraId="1FA39DEB" w14:textId="77777777" w:rsidR="008830E0" w:rsidRDefault="008830E0">
      <w:pPr>
        <w:autoSpaceDE/>
        <w:autoSpaceDN/>
        <w:ind w:left="225"/>
        <w:jc w:val="both"/>
        <w:divId w:val="1473865511"/>
        <w:rPr>
          <w:rFonts w:eastAsia="Times New Roman"/>
          <w:color w:val="000000"/>
          <w:sz w:val="20"/>
          <w:szCs w:val="20"/>
          <w:shd w:val="clear" w:color="auto" w:fill="FFFFFF"/>
        </w:rPr>
      </w:pPr>
      <w:r>
        <w:rPr>
          <w:rStyle w:val="slitttl1"/>
          <w:rFonts w:eastAsia="Times New Roman"/>
        </w:rPr>
        <w:t>v)</w:t>
      </w:r>
      <w:r>
        <w:rPr>
          <w:rStyle w:val="slitbdy"/>
          <w:rFonts w:eastAsia="Times New Roman"/>
        </w:rPr>
        <w:t>principiul interesului superior al elevului - presupune asigurarea cu prioritate a unui mediu educaţional sigur şi sănătos, promovarea drepturilor şi a nevoilor individuale ale fiecărui elev, precum şi luarea în considerare a impactului deciziilor educaţionale asupra dezvoltării copilului pe termen scurt, mediu şi lung, punând interesele elevilor înaintea altor considerente.</w:t>
      </w:r>
    </w:p>
    <w:p w14:paraId="62EE054E" w14:textId="77777777" w:rsidR="008830E0" w:rsidRDefault="008830E0">
      <w:pPr>
        <w:pStyle w:val="sartttl"/>
        <w:jc w:val="both"/>
        <w:divId w:val="1019744658"/>
        <w:rPr>
          <w:shd w:val="clear" w:color="auto" w:fill="FFFFFF"/>
        </w:rPr>
      </w:pPr>
      <w:r>
        <w:rPr>
          <w:shd w:val="clear" w:color="auto" w:fill="FFFFFF"/>
        </w:rPr>
        <w:t>Articolul 4</w:t>
      </w:r>
    </w:p>
    <w:p w14:paraId="604E765F" w14:textId="77777777" w:rsidR="008830E0" w:rsidRDefault="008830E0">
      <w:pPr>
        <w:autoSpaceDE/>
        <w:autoSpaceDN/>
        <w:jc w:val="both"/>
        <w:divId w:val="16744108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România sunt valabile numai actele de studii recunoscute de statul român, conform legislaţiei în vigoare. Regimul actelor de studii emise de unităţile şi de instituţiile de învăţământ se stabileşte prin ordin al ministrului educaţiei. Tipurile de informaţii conţinute şi formatul actelor de studii sunt stabilite prin hotărâre a Guvernului, iniţiată de Ministerul Educaţiei. În perspectiva realizării Spaţiului european al educaţiei până în anul 2025 sunt instituite mecanisme care să permită recunoaşterea a</w:t>
      </w:r>
      <w:r>
        <w:rPr>
          <w:rStyle w:val="salnbdy"/>
          <w:rFonts w:eastAsia="Times New Roman"/>
        </w:rPr>
        <w:t>utomată a diplomelor la nivel european.</w:t>
      </w:r>
    </w:p>
    <w:p w14:paraId="3D201013" w14:textId="77777777" w:rsidR="008830E0" w:rsidRDefault="008830E0">
      <w:pPr>
        <w:autoSpaceDE/>
        <w:autoSpaceDN/>
        <w:jc w:val="both"/>
        <w:divId w:val="15148811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sistemul naţional de învăţământ preuniversitar, documentele şcolare stabilite prin ordin al ministrului educaţiei se întocmesc numai în limba română. Celelalte înscrisuri şcolare pot fi redactate şi în limba de predare. La solicitarea titularilor majori ai acestora sau a reprezentanţilor legali în cazul titularilor minori, documentele şcolare pot fi emise şi în limbi de circulaţie internaţională şi în limba de predare. Condiţiile de emitere a acestor documente şcolare vor fi stabilite prin ordin al mini</w:t>
      </w:r>
      <w:r>
        <w:rPr>
          <w:rStyle w:val="salnbdy"/>
          <w:rFonts w:eastAsia="Times New Roman"/>
        </w:rPr>
        <w:t>strului educaţiei.</w:t>
      </w:r>
    </w:p>
    <w:p w14:paraId="12158285" w14:textId="77777777" w:rsidR="008830E0" w:rsidRDefault="008830E0">
      <w:pPr>
        <w:pStyle w:val="sartttl"/>
        <w:jc w:val="both"/>
        <w:divId w:val="210729656"/>
        <w:rPr>
          <w:shd w:val="clear" w:color="auto" w:fill="FFFFFF"/>
        </w:rPr>
      </w:pPr>
      <w:r>
        <w:rPr>
          <w:shd w:val="clear" w:color="auto" w:fill="FFFFFF"/>
        </w:rPr>
        <w:t>Articolul 5</w:t>
      </w:r>
    </w:p>
    <w:p w14:paraId="5E3CE515" w14:textId="77777777" w:rsidR="008830E0" w:rsidRDefault="008830E0">
      <w:pPr>
        <w:pStyle w:val="spar"/>
        <w:jc w:val="both"/>
        <w:divId w:val="210729656"/>
        <w:rPr>
          <w:rFonts w:ascii="Verdana" w:hAnsi="Verdana"/>
          <w:color w:val="000000"/>
          <w:sz w:val="20"/>
          <w:szCs w:val="20"/>
          <w:shd w:val="clear" w:color="auto" w:fill="FFFFFF"/>
        </w:rPr>
      </w:pPr>
      <w:r>
        <w:rPr>
          <w:rFonts w:ascii="Verdana" w:hAnsi="Verdana"/>
          <w:color w:val="000000"/>
          <w:sz w:val="20"/>
          <w:szCs w:val="20"/>
          <w:shd w:val="clear" w:color="auto" w:fill="FFFFFF"/>
        </w:rPr>
        <w:t>Învăţarea în şcoală a limbii române, ca limbă oficială de stat, este obligatorie pentru toţi beneficiarii primari ai educaţiei. Planurile de învăţământ cuprind numărul de ore necesare şi suficiente învăţării limbii române. Autorităţile administraţiei publice asigură condiţiile materiale şi resursele umane care să permită însuşirea limbii române.</w:t>
      </w:r>
    </w:p>
    <w:p w14:paraId="612D3C61" w14:textId="77777777" w:rsidR="008830E0" w:rsidRDefault="008830E0">
      <w:pPr>
        <w:pStyle w:val="sartttl"/>
        <w:jc w:val="both"/>
        <w:divId w:val="596989210"/>
        <w:rPr>
          <w:shd w:val="clear" w:color="auto" w:fill="FFFFFF"/>
        </w:rPr>
      </w:pPr>
      <w:r>
        <w:rPr>
          <w:shd w:val="clear" w:color="auto" w:fill="FFFFFF"/>
        </w:rPr>
        <w:t>Articolul 6</w:t>
      </w:r>
    </w:p>
    <w:p w14:paraId="1F7248B5" w14:textId="77777777" w:rsidR="008830E0" w:rsidRDefault="008830E0">
      <w:pPr>
        <w:pStyle w:val="spar"/>
        <w:jc w:val="both"/>
        <w:divId w:val="596989210"/>
        <w:rPr>
          <w:rFonts w:ascii="Verdana" w:hAnsi="Verdana"/>
          <w:color w:val="000000"/>
          <w:sz w:val="20"/>
          <w:szCs w:val="20"/>
          <w:shd w:val="clear" w:color="auto" w:fill="FFFFFF"/>
        </w:rPr>
      </w:pPr>
      <w:r>
        <w:rPr>
          <w:rFonts w:ascii="Verdana" w:hAnsi="Verdana"/>
          <w:color w:val="000000"/>
          <w:sz w:val="20"/>
          <w:szCs w:val="20"/>
          <w:shd w:val="clear" w:color="auto" w:fill="FFFFFF"/>
        </w:rPr>
        <w:t>În fiecare unitate administrativ-teritorială se organizează şi funcţionează unităţi de învăţământ cu limba de predare română şi/sau, după caz, cu predare în limbile minorităţilor naţionale ori se asigură şcolarizarea fiecărui elev în limba sa maternă în cea mai apropiată unitate administrativ-teritorială în care este posibil.</w:t>
      </w:r>
    </w:p>
    <w:p w14:paraId="7E5BF7B4" w14:textId="77777777" w:rsidR="008830E0" w:rsidRDefault="008830E0">
      <w:pPr>
        <w:pStyle w:val="sartttl"/>
        <w:jc w:val="both"/>
        <w:divId w:val="1753814673"/>
        <w:rPr>
          <w:shd w:val="clear" w:color="auto" w:fill="FFFFFF"/>
        </w:rPr>
      </w:pPr>
      <w:r>
        <w:rPr>
          <w:shd w:val="clear" w:color="auto" w:fill="FFFFFF"/>
        </w:rPr>
        <w:t>Articolul 7</w:t>
      </w:r>
    </w:p>
    <w:p w14:paraId="293ABE2F" w14:textId="77777777" w:rsidR="008830E0" w:rsidRDefault="008830E0">
      <w:pPr>
        <w:pStyle w:val="spar"/>
        <w:jc w:val="both"/>
        <w:divId w:val="1753814673"/>
        <w:rPr>
          <w:rFonts w:ascii="Verdana" w:hAnsi="Verdana"/>
          <w:color w:val="000000"/>
          <w:sz w:val="20"/>
          <w:szCs w:val="20"/>
          <w:shd w:val="clear" w:color="auto" w:fill="FFFFFF"/>
        </w:rPr>
      </w:pPr>
      <w:r>
        <w:rPr>
          <w:rFonts w:ascii="Verdana" w:hAnsi="Verdana"/>
          <w:color w:val="000000"/>
          <w:sz w:val="20"/>
          <w:szCs w:val="20"/>
          <w:shd w:val="clear" w:color="auto" w:fill="FFFFFF"/>
        </w:rPr>
        <w:t>Cultele recunoscute oficial de statul român au dreptul de a organiza învăţământ confesional, prin înfiinţarea şi administrarea propriilor unităţi de învăţământ particular, conform procedurilor legale de autorizare provizorie/acreditare.</w:t>
      </w:r>
    </w:p>
    <w:p w14:paraId="4D9EEC69" w14:textId="77777777" w:rsidR="008830E0" w:rsidRDefault="008830E0">
      <w:pPr>
        <w:pStyle w:val="sartttl"/>
        <w:jc w:val="both"/>
        <w:divId w:val="838883800"/>
        <w:rPr>
          <w:shd w:val="clear" w:color="auto" w:fill="FFFFFF"/>
        </w:rPr>
      </w:pPr>
      <w:r>
        <w:rPr>
          <w:shd w:val="clear" w:color="auto" w:fill="FFFFFF"/>
        </w:rPr>
        <w:lastRenderedPageBreak/>
        <w:t>Articolul 8</w:t>
      </w:r>
    </w:p>
    <w:p w14:paraId="64E06217" w14:textId="77777777" w:rsidR="008830E0" w:rsidRDefault="008830E0">
      <w:pPr>
        <w:autoSpaceDE/>
        <w:autoSpaceDN/>
        <w:jc w:val="both"/>
        <w:divId w:val="10997194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administraţiei publice locale asigură buna desfăşurare a învăţământului preuniversitar în unităţile administrativ-teritoriale în care acestea îşi exercită autoritatea.</w:t>
      </w:r>
    </w:p>
    <w:p w14:paraId="0F20066B" w14:textId="77777777" w:rsidR="008830E0" w:rsidRDefault="008830E0">
      <w:pPr>
        <w:autoSpaceDE/>
        <w:autoSpaceDN/>
        <w:jc w:val="both"/>
        <w:divId w:val="76148677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Ministerul Educaţiei colaborează cu Ministerul Dezvoltării, Lucrărilor Publice şi Administraţiei în vederea fundamentării cadrului legal necesar pentru buna coordonare între unităţile de învăţământ preuniversitar şi autorităţile locale, precum şi pentru asigurarea îndeplinirii de către autorităţile administraţiei publice locale a obligaţiilor ce le revin în organizarea şi funcţionarea învăţământului preuniversitar.</w:t>
      </w:r>
    </w:p>
    <w:p w14:paraId="5AA2E639" w14:textId="77777777" w:rsidR="008830E0" w:rsidRDefault="008830E0">
      <w:pPr>
        <w:pStyle w:val="sartttl"/>
        <w:jc w:val="both"/>
        <w:divId w:val="1595162532"/>
        <w:rPr>
          <w:shd w:val="clear" w:color="auto" w:fill="FFFFFF"/>
        </w:rPr>
      </w:pPr>
      <w:r>
        <w:rPr>
          <w:shd w:val="clear" w:color="auto" w:fill="FFFFFF"/>
        </w:rPr>
        <w:t>Articolul 9</w:t>
      </w:r>
    </w:p>
    <w:p w14:paraId="3667111E" w14:textId="77777777" w:rsidR="008830E0" w:rsidRDefault="008830E0">
      <w:pPr>
        <w:pStyle w:val="spar"/>
        <w:jc w:val="both"/>
        <w:divId w:val="1595162532"/>
        <w:rPr>
          <w:rFonts w:ascii="Verdana" w:hAnsi="Verdana"/>
          <w:color w:val="000000"/>
          <w:sz w:val="20"/>
          <w:szCs w:val="20"/>
          <w:shd w:val="clear" w:color="auto" w:fill="FFFFFF"/>
        </w:rPr>
      </w:pPr>
      <w:r>
        <w:rPr>
          <w:rFonts w:ascii="Verdana" w:hAnsi="Verdana"/>
          <w:color w:val="000000"/>
          <w:sz w:val="20"/>
          <w:szCs w:val="20"/>
          <w:shd w:val="clear" w:color="auto" w:fill="FFFFFF"/>
        </w:rPr>
        <w:t>Statul român asigură acces echitabil, fără nicio formă de discriminare, la toate nivelurile şi formele de învăţământ preuniversitar, cetăţenilor României, cetăţenilor statelor membre ale Uniunii Europene, denumită în continuare UE, cetăţenilor statelor membre ale Spaţiului Economic European şi ai Confederaţiei Elveţiene, minorilor, care solicită sau au dobândit o formă de protecţie în România, minorilor străini şi minorilor apatrizi a căror şedere pe teritoriul României este oficial recunoscută conform legi</w:t>
      </w:r>
      <w:r>
        <w:rPr>
          <w:rFonts w:ascii="Verdana" w:hAnsi="Verdana"/>
          <w:color w:val="000000"/>
          <w:sz w:val="20"/>
          <w:szCs w:val="20"/>
          <w:shd w:val="clear" w:color="auto" w:fill="FFFFFF"/>
        </w:rPr>
        <w:t>i şi cetăţenilor din state din afara UE, aflaţi legal pe teritoriul României, precum şi cetăţenilor britanici şi membrilor familiilor acestora, ca beneficiari ai Acordului privind retragerea Regatului Unit al Marii Britanii şi Irlandei de Nord din Uniunea Europeană şi din Comunitatea Europeană a Energiei Atomice 2019/C 384 I/01.</w:t>
      </w:r>
    </w:p>
    <w:p w14:paraId="2B0881C5" w14:textId="77777777" w:rsidR="008830E0" w:rsidRDefault="008830E0">
      <w:pPr>
        <w:pStyle w:val="sartttl"/>
        <w:jc w:val="both"/>
        <w:divId w:val="121000140"/>
        <w:rPr>
          <w:shd w:val="clear" w:color="auto" w:fill="FFFFFF"/>
        </w:rPr>
      </w:pPr>
      <w:r>
        <w:rPr>
          <w:shd w:val="clear" w:color="auto" w:fill="FFFFFF"/>
        </w:rPr>
        <w:t>Articolul 10</w:t>
      </w:r>
    </w:p>
    <w:p w14:paraId="00671C31" w14:textId="77777777" w:rsidR="008830E0" w:rsidRDefault="008830E0">
      <w:pPr>
        <w:autoSpaceDE/>
        <w:autoSpaceDN/>
        <w:jc w:val="both"/>
        <w:divId w:val="10237973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domeniul educaţiei şi al formării profesionale prin sistemul naţional de învăţământ, dispoziţiile prezentei legi prevalează asupra oricăror prevederi din alte acte normative. În caz de conflict între acestea se aplică dispoziţiile prezentei legi.</w:t>
      </w:r>
    </w:p>
    <w:p w14:paraId="0EB12B11" w14:textId="77777777" w:rsidR="008830E0" w:rsidRDefault="008830E0">
      <w:pPr>
        <w:autoSpaceDE/>
        <w:autoSpaceDN/>
        <w:jc w:val="both"/>
        <w:divId w:val="314921082"/>
        <w:rPr>
          <w:rStyle w:val="salnbdy"/>
        </w:rPr>
      </w:pPr>
      <w:r>
        <w:rPr>
          <w:rStyle w:val="salnttl1"/>
          <w:rFonts w:eastAsia="Times New Roman"/>
        </w:rPr>
        <w:t>(2)</w:t>
      </w:r>
      <w:r>
        <w:rPr>
          <w:rStyle w:val="salnbdy"/>
          <w:rFonts w:eastAsia="Times New Roman"/>
        </w:rPr>
        <w:t xml:space="preserve"> Orice modificare sau completare a prezentei legi intră în vigoare începând cu prima zi a anului şcolar următor celui în care a fost adoptată prin lege, cu excepţia stării de alertă, urgenţă sau asediu.</w:t>
      </w:r>
    </w:p>
    <w:p w14:paraId="3DCDE58C" w14:textId="77777777" w:rsidR="008830E0" w:rsidRDefault="008830E0">
      <w:pPr>
        <w:pStyle w:val="sntattl"/>
        <w:jc w:val="both"/>
        <w:divId w:val="20133402"/>
      </w:pPr>
      <w:r>
        <w:rPr>
          <w:shd w:val="clear" w:color="auto" w:fill="FFFFFF"/>
        </w:rPr>
        <w:t xml:space="preserve">Notă </w:t>
      </w:r>
    </w:p>
    <w:p w14:paraId="1EEC00D0" w14:textId="77777777" w:rsidR="008830E0" w:rsidRDefault="008830E0">
      <w:pPr>
        <w:autoSpaceDE/>
        <w:autoSpaceDN/>
        <w:jc w:val="both"/>
        <w:divId w:val="56795487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(2) al articolului IV din ORDONANŢA DE URGENŢĂ nr. 1 din 26 ianuarie 2026</w:t>
      </w:r>
      <w:r>
        <w:rPr>
          <w:rFonts w:eastAsia="Times New Roman"/>
          <w:color w:val="000000"/>
          <w:sz w:val="17"/>
          <w:szCs w:val="17"/>
          <w:shd w:val="clear" w:color="auto" w:fill="FFFFFF"/>
        </w:rPr>
        <w:t xml:space="preserve">, publicată în MONITORUL OFICIAL nr. 74 din 30 ianuarie 2026, prin derogare de la prevederile </w:t>
      </w:r>
      <w:r>
        <w:rPr>
          <w:rStyle w:val="slgi1"/>
          <w:rFonts w:eastAsia="Times New Roman"/>
        </w:rPr>
        <w:t>art. 10 alin. (2) din Legea nr. 198/2023</w:t>
      </w:r>
      <w:r>
        <w:rPr>
          <w:rFonts w:eastAsia="Times New Roman"/>
          <w:color w:val="000000"/>
          <w:sz w:val="17"/>
          <w:szCs w:val="17"/>
          <w:shd w:val="clear" w:color="auto" w:fill="FFFFFF"/>
        </w:rPr>
        <w:t>, cu modificările şi completările ulterioare, prevederile alin. (1) intră în vigoare la data publicării prezentei ordonanţe de urgenţă în Monitorul Oficial al României, Partea I.</w:t>
      </w:r>
    </w:p>
    <w:p w14:paraId="5EE7E628" w14:textId="77777777" w:rsidR="008830E0" w:rsidRDefault="008830E0">
      <w:pPr>
        <w:pStyle w:val="sartttl"/>
        <w:jc w:val="both"/>
        <w:divId w:val="2010056156"/>
        <w:rPr>
          <w:shd w:val="clear" w:color="auto" w:fill="FFFFFF"/>
        </w:rPr>
      </w:pPr>
      <w:r>
        <w:rPr>
          <w:shd w:val="clear" w:color="auto" w:fill="FFFFFF"/>
        </w:rPr>
        <w:t>Articolul 11</w:t>
      </w:r>
    </w:p>
    <w:p w14:paraId="01756806" w14:textId="77777777" w:rsidR="008830E0" w:rsidRDefault="008830E0">
      <w:pPr>
        <w:autoSpaceDE/>
        <w:autoSpaceDN/>
        <w:jc w:val="both"/>
        <w:divId w:val="8150286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unităţile de învăţământ preuniversitar şi în toate spaţiile destinate educaţiei şi formării profesionale, precum şi în cadrul activităţilor desfăşurate în mediul online de unităţile de învăţământ preuniversitar sunt interzise discriminările pe criteriile menţionate în </w:t>
      </w:r>
      <w:r>
        <w:rPr>
          <w:rStyle w:val="salnbdy"/>
          <w:rFonts w:eastAsia="Times New Roman"/>
          <w:color w:val="0000FF"/>
          <w:u w:val="single"/>
        </w:rPr>
        <w:t>Ordonanţa Guvernului nr. 137/2000</w:t>
      </w:r>
      <w:r>
        <w:rPr>
          <w:rStyle w:val="salnbdy"/>
          <w:rFonts w:eastAsia="Times New Roman"/>
        </w:rPr>
        <w:t xml:space="preserve"> privind prevenirea şi sancţionarea tuturor formelor de discriminare, republicată, cu modificările şi completările ulterioare, cu excepţia măsurilor afirmative dispuse de lege. Sunt interzise manifestările ş</w:t>
      </w:r>
      <w:r>
        <w:rPr>
          <w:rStyle w:val="salnbdy"/>
          <w:rFonts w:eastAsia="Times New Roman"/>
        </w:rPr>
        <w:t>i propaganda de natură politică şi prozelitismul religios.</w:t>
      </w:r>
    </w:p>
    <w:p w14:paraId="10245957" w14:textId="77777777" w:rsidR="008830E0" w:rsidRDefault="008830E0">
      <w:pPr>
        <w:autoSpaceDE/>
        <w:autoSpaceDN/>
        <w:jc w:val="both"/>
        <w:divId w:val="10765164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unităţile de învăţământ preuniversitar şi în toate spaţiile educaţiei şi formării profesionale, precum şi în cadrul activităţilor desfăşurate în mediul online de unităţile de învăţământ preuniversitar pot fi luate măsuri cu scopul de a proteja anumite categorii vulnerabile de beneficiari primari, în vederea asigurării dreptului la educaţie al acestora, respectându-se interesul superior al beneficiarului primar.</w:t>
      </w:r>
    </w:p>
    <w:p w14:paraId="5D842A0F" w14:textId="77777777" w:rsidR="008830E0" w:rsidRDefault="008830E0">
      <w:pPr>
        <w:autoSpaceDE/>
        <w:autoSpaceDN/>
        <w:jc w:val="both"/>
        <w:divId w:val="14594973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Încălcarea prevederilor </w:t>
      </w:r>
      <w:r>
        <w:rPr>
          <w:rStyle w:val="slgi1"/>
          <w:rFonts w:eastAsia="Times New Roman"/>
        </w:rPr>
        <w:t>alin. (1)</w:t>
      </w:r>
      <w:r>
        <w:rPr>
          <w:rStyle w:val="salnbdy"/>
          <w:rFonts w:eastAsia="Times New Roman"/>
        </w:rPr>
        <w:t xml:space="preserve"> de către personalul din învăţământul preuniversitar constituie abatere disciplinară şi se sancţionează conform prevederilor </w:t>
      </w:r>
      <w:r>
        <w:rPr>
          <w:rStyle w:val="slgi1"/>
          <w:rFonts w:eastAsia="Times New Roman"/>
        </w:rPr>
        <w:t>art. 210</w:t>
      </w:r>
      <w:r>
        <w:rPr>
          <w:rStyle w:val="salnbdy"/>
          <w:rFonts w:eastAsia="Times New Roman"/>
        </w:rPr>
        <w:t xml:space="preserve"> şi </w:t>
      </w:r>
      <w:r>
        <w:rPr>
          <w:rStyle w:val="slgi1"/>
          <w:rFonts w:eastAsia="Times New Roman"/>
        </w:rPr>
        <w:t>213</w:t>
      </w:r>
      <w:r>
        <w:rPr>
          <w:rStyle w:val="salnbdy"/>
          <w:rFonts w:eastAsia="Times New Roman"/>
        </w:rPr>
        <w:t>.</w:t>
      </w:r>
    </w:p>
    <w:p w14:paraId="324E636B" w14:textId="77777777" w:rsidR="008830E0" w:rsidRDefault="008830E0">
      <w:pPr>
        <w:autoSpaceDE/>
        <w:autoSpaceDN/>
        <w:jc w:val="both"/>
        <w:divId w:val="962731533"/>
        <w:rPr>
          <w:rStyle w:val="salnbdy"/>
        </w:rPr>
      </w:pPr>
      <w:r>
        <w:rPr>
          <w:rStyle w:val="salnttl1"/>
          <w:rFonts w:eastAsia="Times New Roman"/>
        </w:rPr>
        <w:t>(4)</w:t>
      </w:r>
      <w:r>
        <w:rPr>
          <w:rStyle w:val="salnbdy"/>
          <w:rFonts w:eastAsia="Times New Roman"/>
        </w:rPr>
        <w:t xml:space="preserve"> Nu constituie segregare şcolară următoarele situaţii:</w:t>
      </w:r>
    </w:p>
    <w:p w14:paraId="0448D97D" w14:textId="77777777" w:rsidR="008830E0" w:rsidRDefault="008830E0">
      <w:pPr>
        <w:autoSpaceDE/>
        <w:autoSpaceDN/>
        <w:jc w:val="both"/>
        <w:divId w:val="1447774213"/>
      </w:pPr>
      <w:r>
        <w:rPr>
          <w:rStyle w:val="slitttl1"/>
          <w:rFonts w:eastAsia="Times New Roman"/>
        </w:rPr>
        <w:t>a)</w:t>
      </w:r>
      <w:r>
        <w:rPr>
          <w:rStyle w:val="slitbdy"/>
          <w:rFonts w:eastAsia="Times New Roman"/>
        </w:rPr>
        <w:t>înfiinţarea şi funcţionarea, în condiţiile legii, a unităţilor de învăţământ special;</w:t>
      </w:r>
    </w:p>
    <w:p w14:paraId="79CC4D2C" w14:textId="77777777" w:rsidR="008830E0" w:rsidRDefault="008830E0">
      <w:pPr>
        <w:autoSpaceDE/>
        <w:autoSpaceDN/>
        <w:jc w:val="both"/>
        <w:divId w:val="116291522"/>
        <w:rPr>
          <w:rFonts w:eastAsia="Times New Roman"/>
          <w:color w:val="000000"/>
          <w:sz w:val="20"/>
          <w:szCs w:val="20"/>
          <w:shd w:val="clear" w:color="auto" w:fill="FFFFFF"/>
        </w:rPr>
      </w:pPr>
      <w:r>
        <w:rPr>
          <w:rStyle w:val="slitttl1"/>
          <w:rFonts w:eastAsia="Times New Roman"/>
        </w:rPr>
        <w:t>b)</w:t>
      </w:r>
      <w:r>
        <w:rPr>
          <w:rStyle w:val="slitbdy"/>
          <w:rFonts w:eastAsia="Times New Roman"/>
        </w:rPr>
        <w:t>constituirea de grupe/clase/unităţi de învăţământ preuniversitar formate în aceeaşi locaţie sau în locaţii diferite preponderent sau doar cu antepreşcolari, preşcolari sau elevi aparţinând unei minorităţi naţionale, în scopul predării în limba maternă a acelei minorităţi naţionale sau în sistem bilingv;</w:t>
      </w:r>
    </w:p>
    <w:p w14:paraId="2DB99D1A" w14:textId="77777777" w:rsidR="008830E0" w:rsidRDefault="008830E0">
      <w:pPr>
        <w:autoSpaceDE/>
        <w:autoSpaceDN/>
        <w:jc w:val="both"/>
        <w:divId w:val="200246459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constituirea grupelor de acomodare prevăzute la </w:t>
      </w:r>
      <w:r>
        <w:rPr>
          <w:rStyle w:val="slgi1"/>
          <w:rFonts w:eastAsia="Times New Roman"/>
        </w:rPr>
        <w:t>art. 61 alin. (8)</w:t>
      </w:r>
      <w:r>
        <w:rPr>
          <w:rStyle w:val="slitbdy"/>
          <w:rFonts w:eastAsia="Times New Roman"/>
        </w:rPr>
        <w:t>.</w:t>
      </w:r>
    </w:p>
    <w:p w14:paraId="44CCBBB2" w14:textId="77777777" w:rsidR="008830E0" w:rsidRDefault="008830E0">
      <w:pPr>
        <w:pStyle w:val="scapttl"/>
        <w:divId w:val="1035036390"/>
        <w:rPr>
          <w:shd w:val="clear" w:color="auto" w:fill="FFFFFF"/>
        </w:rPr>
      </w:pPr>
      <w:r>
        <w:rPr>
          <w:shd w:val="clear" w:color="auto" w:fill="FFFFFF"/>
        </w:rPr>
        <w:t>Capitolul II</w:t>
      </w:r>
    </w:p>
    <w:p w14:paraId="7D497FEA" w14:textId="77777777" w:rsidR="008830E0" w:rsidRDefault="008830E0">
      <w:pPr>
        <w:pStyle w:val="scapden"/>
        <w:divId w:val="1035036390"/>
        <w:rPr>
          <w:shd w:val="clear" w:color="auto" w:fill="FFFFFF"/>
        </w:rPr>
      </w:pPr>
      <w:r>
        <w:rPr>
          <w:shd w:val="clear" w:color="auto" w:fill="FFFFFF"/>
        </w:rPr>
        <w:t>Formele de organizare a învăţământului preuniversitar</w:t>
      </w:r>
    </w:p>
    <w:p w14:paraId="07BD3590" w14:textId="77777777" w:rsidR="008830E0" w:rsidRDefault="008830E0">
      <w:pPr>
        <w:pStyle w:val="sartttl"/>
        <w:jc w:val="both"/>
        <w:divId w:val="762997370"/>
        <w:rPr>
          <w:shd w:val="clear" w:color="auto" w:fill="FFFFFF"/>
        </w:rPr>
      </w:pPr>
      <w:r>
        <w:rPr>
          <w:shd w:val="clear" w:color="auto" w:fill="FFFFFF"/>
        </w:rPr>
        <w:t>Articolul 12</w:t>
      </w:r>
    </w:p>
    <w:p w14:paraId="00BC8B0A" w14:textId="77777777" w:rsidR="008830E0" w:rsidRDefault="008830E0">
      <w:pPr>
        <w:autoSpaceDE/>
        <w:autoSpaceDN/>
        <w:jc w:val="both"/>
        <w:divId w:val="1400176703"/>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Sistemul naţional de învăţământ preuniversitar este constituit din totalitatea unităţilor de învăţământ de stat, particulare şi confesionale, autorizate să funcţioneze provizoriu/ acreditate.</w:t>
      </w:r>
    </w:p>
    <w:p w14:paraId="5C2EBB2C" w14:textId="77777777" w:rsidR="008830E0" w:rsidRDefault="008830E0">
      <w:pPr>
        <w:autoSpaceDE/>
        <w:autoSpaceDN/>
        <w:jc w:val="both"/>
        <w:divId w:val="80702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preuniversitar de stat, particulare şi confesionale se înfiinţează pe niveluri de învăţământ, prin ordin al ministrului educaţiei, în condiţiile prezentei legi.</w:t>
      </w:r>
    </w:p>
    <w:p w14:paraId="07CF7E33" w14:textId="77777777" w:rsidR="008830E0" w:rsidRDefault="008830E0">
      <w:pPr>
        <w:autoSpaceDE/>
        <w:autoSpaceDN/>
        <w:jc w:val="both"/>
        <w:divId w:val="108876642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preuniversitar este organizat pe niveluri, forme de învăţământ, filiere şi profiluri, după caz, asigurând condiţiile necesare pentru dobândirea competenţelor-cheie şi pentru profesionalizarea progresivă, în acord cu profilul educaţional al absolventului fiecărui nivel de învăţământ.</w:t>
      </w:r>
    </w:p>
    <w:p w14:paraId="3E292918" w14:textId="77777777" w:rsidR="008830E0" w:rsidRDefault="008830E0">
      <w:pPr>
        <w:autoSpaceDE/>
        <w:autoSpaceDN/>
        <w:jc w:val="both"/>
        <w:divId w:val="18568483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Sistemul naţional de învăţământ preuniversitar are caracter deschis. În învăţământul preuniversitar, transferul antepreşcolarilor, preşcolarilor sau elevilor de la o unitate de învăţământ la alta, de la o formaţiune de studiu la alta, de la un profil la altul şi de la o filieră la alta se efectuează în condiţiile stabilite în prezenta lege şi în regulamentul-cadru de organizare şi funcţionare a unităţilor de învăţământ preuniversitar, aprobat prin ordin al ministrului educaţiei.</w:t>
      </w:r>
    </w:p>
    <w:p w14:paraId="4C1A4AE5" w14:textId="77777777" w:rsidR="008830E0" w:rsidRDefault="008830E0">
      <w:pPr>
        <w:autoSpaceDE/>
        <w:autoSpaceDN/>
        <w:jc w:val="both"/>
        <w:divId w:val="188293685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Elevii din învăţământul preuniversitar de stat, particular şi confesional se pot transfera la alte unităţi de învăţământ de stat, particular şi confesional, cu acordul consiliului de administraţie al unităţii de învăţământ primitoare, cu încadrarea în numărul maxim de elevi pe formaţiune de studiu.</w:t>
      </w:r>
    </w:p>
    <w:p w14:paraId="27B8107B" w14:textId="77777777" w:rsidR="008830E0" w:rsidRDefault="008830E0">
      <w:pPr>
        <w:pStyle w:val="sartttl"/>
        <w:jc w:val="both"/>
        <w:divId w:val="765156707"/>
        <w:rPr>
          <w:shd w:val="clear" w:color="auto" w:fill="FFFFFF"/>
        </w:rPr>
      </w:pPr>
      <w:r>
        <w:rPr>
          <w:shd w:val="clear" w:color="auto" w:fill="FFFFFF"/>
        </w:rPr>
        <w:t>Articolul 13</w:t>
      </w:r>
    </w:p>
    <w:p w14:paraId="5B5CF7A1" w14:textId="77777777" w:rsidR="008830E0" w:rsidRDefault="008830E0">
      <w:pPr>
        <w:autoSpaceDE/>
        <w:autoSpaceDN/>
        <w:jc w:val="both"/>
        <w:divId w:val="38216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obligatoriu cuprinde învăţământul preşcolar, învăţământul primar, învăţământul gimnazial şi învăţământul liceal.</w:t>
      </w:r>
    </w:p>
    <w:p w14:paraId="1894B721" w14:textId="77777777" w:rsidR="008830E0" w:rsidRDefault="008830E0">
      <w:pPr>
        <w:autoSpaceDE/>
        <w:autoSpaceDN/>
        <w:jc w:val="both"/>
        <w:divId w:val="8765047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Exmatricularea beneficiarilor primari pe perioada învăţământului obligatoriu poate fi realizată numai în situaţii grave, în urma încălcării normelor de disciplină în spaţiul şcolar, în vederea protejării dreptului la educaţie al celorlalţi beneficiari primari. Exmatricularea poate fi dispusă numai după parcurgerea unei proceduri disciplinare care garantează dreptul la apărare şi contestaţie.</w:t>
      </w:r>
    </w:p>
    <w:p w14:paraId="1C422616" w14:textId="77777777" w:rsidR="008830E0" w:rsidRDefault="008830E0">
      <w:pPr>
        <w:autoSpaceDE/>
        <w:autoSpaceDN/>
        <w:jc w:val="both"/>
        <w:divId w:val="19911293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 durata şcolarizării în învăţământul preuniversitar, cu excepţia învăţământului postliceal, copiii/elevii beneficiază de alocaţia de stat pentru copii, în conformitate cu prevederile </w:t>
      </w:r>
      <w:r>
        <w:rPr>
          <w:rStyle w:val="salnbdy"/>
          <w:rFonts w:eastAsia="Times New Roman"/>
          <w:color w:val="0000FF"/>
          <w:u w:val="single"/>
        </w:rPr>
        <w:t>Legii nr. 61/1993</w:t>
      </w:r>
      <w:r>
        <w:rPr>
          <w:rStyle w:val="salnbdy"/>
          <w:rFonts w:eastAsia="Times New Roman"/>
        </w:rPr>
        <w:t xml:space="preserve"> privind alocaţia de stat pentru copii, republicată, cu modificările şi completările ulterioare.</w:t>
      </w:r>
    </w:p>
    <w:p w14:paraId="30BBDD34" w14:textId="77777777" w:rsidR="008830E0" w:rsidRDefault="008830E0">
      <w:pPr>
        <w:autoSpaceDE/>
        <w:autoSpaceDN/>
        <w:jc w:val="both"/>
        <w:divId w:val="5561602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elevii din cadrul filierei tehnologice, care nu optează pentru continuarea studiilor liceale după obţinerea unui certificat de calificare de nivel 3, sunt asimilaţi ca având finalizat învăţământul obligatoriu, fără a obţine o calificare de nivel 4, potrivit dispoziţiilor </w:t>
      </w:r>
      <w:r>
        <w:rPr>
          <w:rStyle w:val="slgi1"/>
          <w:rFonts w:eastAsia="Times New Roman"/>
        </w:rPr>
        <w:t>art. 33 alin. (10)</w:t>
      </w:r>
      <w:r>
        <w:rPr>
          <w:rStyle w:val="salnbdy"/>
          <w:rFonts w:eastAsia="Times New Roman"/>
        </w:rPr>
        <w:t>.</w:t>
      </w:r>
    </w:p>
    <w:p w14:paraId="3221EB1C" w14:textId="77777777" w:rsidR="008830E0" w:rsidRDefault="008830E0">
      <w:pPr>
        <w:pStyle w:val="sartttl"/>
        <w:jc w:val="both"/>
        <w:divId w:val="407725193"/>
        <w:rPr>
          <w:shd w:val="clear" w:color="auto" w:fill="FFFFFF"/>
        </w:rPr>
      </w:pPr>
      <w:r>
        <w:rPr>
          <w:shd w:val="clear" w:color="auto" w:fill="FFFFFF"/>
        </w:rPr>
        <w:t>Articolul 14</w:t>
      </w:r>
    </w:p>
    <w:p w14:paraId="5A455521" w14:textId="77777777" w:rsidR="008830E0" w:rsidRDefault="008830E0">
      <w:pPr>
        <w:autoSpaceDE/>
        <w:autoSpaceDN/>
        <w:jc w:val="both"/>
        <w:divId w:val="12573998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Părinţii sau reprezentantul legal au obligaţia să asigure participarea la cursuri a beneficiarului primar minor pe întreaga perioadă a învăţământului obligatoriu. Nerespectarea prezentei obligaţii constituie contravenţie şi se sancţionează potrivit dispoziţiilor </w:t>
      </w:r>
      <w:r>
        <w:rPr>
          <w:rStyle w:val="slgi1"/>
          <w:rFonts w:eastAsia="Times New Roman"/>
        </w:rPr>
        <w:t>art. 148 alin. (1) lit. a)</w:t>
      </w:r>
      <w:r>
        <w:rPr>
          <w:rStyle w:val="salnbdy"/>
          <w:rFonts w:eastAsia="Times New Roman"/>
        </w:rPr>
        <w:t>.</w:t>
      </w:r>
    </w:p>
    <w:p w14:paraId="30DFC987" w14:textId="77777777" w:rsidR="008830E0" w:rsidRDefault="008830E0">
      <w:pPr>
        <w:autoSpaceDE/>
        <w:autoSpaceDN/>
        <w:jc w:val="both"/>
        <w:divId w:val="6558413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Statul sprijină părinţii sau reprezentantul legal în vederea exercitării responsabilităţilor privind creşterea, îngrijirea, dezvoltarea şi educarea copiilor. În acest scop, în unităţile de învăţământ se organizează cursuri de educaţie parentală pentru formarea şi dezvoltarea abilităţilor parentale pentru părinţi şi reprezentanţi legali ai beneficiarilor primari sau viitori părinţi.</w:t>
      </w:r>
    </w:p>
    <w:p w14:paraId="14430129" w14:textId="77777777" w:rsidR="008830E0" w:rsidRDefault="008830E0">
      <w:pPr>
        <w:autoSpaceDE/>
        <w:autoSpaceDN/>
        <w:jc w:val="both"/>
        <w:divId w:val="16296248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punerea în aplicare a prevederilor </w:t>
      </w:r>
      <w:r>
        <w:rPr>
          <w:rStyle w:val="slgi1"/>
          <w:rFonts w:eastAsia="Times New Roman"/>
        </w:rPr>
        <w:t>alin. (2)</w:t>
      </w:r>
      <w:r>
        <w:rPr>
          <w:rStyle w:val="salnbdy"/>
          <w:rFonts w:eastAsia="Times New Roman"/>
        </w:rPr>
        <w:t xml:space="preserve">, Ministerul Educaţiei elaborează Strategia naţională pentru educaţie parentală care se aprobă prin hotărâre a Guvernului, în termen de 6 luni de la data intrării în vigoare a prezentei legi, respectând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 xml:space="preserve"> şi asigurând selecţia formatorilor din cadrul unităţilor de învăţământ sau din cadrul altor instituţii naţionale cu rol în educaţie.</w:t>
      </w:r>
    </w:p>
    <w:p w14:paraId="69902F73" w14:textId="77777777" w:rsidR="008830E0" w:rsidRDefault="008830E0">
      <w:pPr>
        <w:autoSpaceDE/>
        <w:autoSpaceDN/>
        <w:jc w:val="both"/>
        <w:divId w:val="9609650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înscrierea antepreşcolarului, a preşcolarului sau a elevului într-o unitate de învăţământ, directorul unităţii de învăţământ semnează contractul educaţional cu beneficiarii secundari ai învăţământului preuniversitar prevăzuţi la </w:t>
      </w:r>
      <w:r>
        <w:rPr>
          <w:rStyle w:val="slgi1"/>
          <w:rFonts w:eastAsia="Times New Roman"/>
        </w:rPr>
        <w:t>art. 105 alin. (2)</w:t>
      </w:r>
      <w:r>
        <w:rPr>
          <w:rStyle w:val="salnbdy"/>
          <w:rFonts w:eastAsia="Times New Roman"/>
        </w:rPr>
        <w:t xml:space="preserve"> sau cu elevul major. Contractul prevede drepturile şi obligaţiile reciproce ale părţilor, garantând drepturile beneficiarilor primari şi secundari, în conformitate cu prevederile contractului educaţional-tip, aprobat prin ordin al ministrului educaţiei. Contra</w:t>
      </w:r>
      <w:r>
        <w:rPr>
          <w:rStyle w:val="salnbdy"/>
          <w:rFonts w:eastAsia="Times New Roman"/>
        </w:rPr>
        <w:t>ctul încheiat între părinţi/reprezentantul legal/elevul major şi unitatea de învăţământ conţine obligatoriu clauzele din contractul educaţional, iar, în funcţie de specificul fiecărei unităţi, prin hotărâre a consiliului de administraţie, pot fi adăugate şi alte clauze, a căror natură nu poate afecta interesul superior al antepreşcolarului, al preşcolarului sau al elevului.</w:t>
      </w:r>
    </w:p>
    <w:p w14:paraId="5B793966" w14:textId="77777777" w:rsidR="008830E0" w:rsidRDefault="008830E0">
      <w:pPr>
        <w:autoSpaceDE/>
        <w:autoSpaceDN/>
        <w:jc w:val="both"/>
        <w:divId w:val="100634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unităţile de învăţământ preuniversitar din sistemul de apărare, ordine publică şi securitate naţională, elevii şi, în cazul celor minori, împreună cu părinţii sau reprezentantul legal al acestora, încheie un contract educaţional, al cărui conţinut se stabileşte prin ordin al conducătorului ministerului de resort, în care sunt înscrise drepturile şi obligaţiile reciproce ale părţilor.</w:t>
      </w:r>
    </w:p>
    <w:p w14:paraId="549BEA1A" w14:textId="77777777" w:rsidR="008830E0" w:rsidRDefault="008830E0">
      <w:pPr>
        <w:autoSpaceDE/>
        <w:autoSpaceDN/>
        <w:jc w:val="both"/>
        <w:divId w:val="1438912031"/>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Direcţiile judeţene de învăţământ preuniversitar/Direcţia Municipiului Bucureşti de Învăţământ Preuniversitar, denumite în continuare DJIP/DMBIP, verifică modul de respectare de către părţi a prevederilor contractului educaţional prevăzut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din oficiu sau la sesizarea părintelui/ reprezentantului legal/elevului major sau a directorului unităţii de învăţământ preuniversitar şi pot dispune aplicarea măsurilor sau sancţiunilor prevăzute în metodologia aprobată prin ordin al ministrului educaţ</w:t>
      </w:r>
      <w:r>
        <w:rPr>
          <w:rStyle w:val="salnbdy"/>
          <w:rFonts w:eastAsia="Times New Roman"/>
        </w:rPr>
        <w:t>iei.</w:t>
      </w:r>
    </w:p>
    <w:p w14:paraId="7C70BE6F" w14:textId="77777777" w:rsidR="008830E0" w:rsidRDefault="008830E0">
      <w:pPr>
        <w:autoSpaceDE/>
        <w:autoSpaceDN/>
        <w:jc w:val="both"/>
        <w:divId w:val="92353785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Pentru sprijinirea părinţilor în asigurarea participării la cursuri a beneficiarului primar minor şi a respectării contractului educaţional, unităţile de învăţământ preuniversitar pot solicita intervenţia direcţiilor generale judeţene de asistenţă socială şi protecţia copilului/Direcţiei Municipiului Bucureşti de Asistenţă Socială şi Protecţia Copilului ori a serviciilor publice de asistenţă socială.</w:t>
      </w:r>
    </w:p>
    <w:p w14:paraId="0C46A41C" w14:textId="77777777" w:rsidR="008830E0" w:rsidRDefault="008830E0">
      <w:pPr>
        <w:pStyle w:val="sartttl"/>
        <w:jc w:val="both"/>
        <w:divId w:val="1055859408"/>
        <w:rPr>
          <w:shd w:val="clear" w:color="auto" w:fill="FFFFFF"/>
        </w:rPr>
      </w:pPr>
      <w:r>
        <w:rPr>
          <w:shd w:val="clear" w:color="auto" w:fill="FFFFFF"/>
        </w:rPr>
        <w:t>Articolul 15</w:t>
      </w:r>
    </w:p>
    <w:p w14:paraId="0D127C59" w14:textId="77777777" w:rsidR="008830E0" w:rsidRDefault="008830E0">
      <w:pPr>
        <w:autoSpaceDE/>
        <w:autoSpaceDN/>
        <w:jc w:val="both"/>
        <w:divId w:val="2078547104"/>
        <w:rPr>
          <w:rStyle w:val="salnbdy"/>
          <w:rFonts w:eastAsia="Times New Roman"/>
        </w:rPr>
      </w:pPr>
      <w:r>
        <w:rPr>
          <w:rStyle w:val="salnttl1"/>
          <w:rFonts w:eastAsia="Times New Roman"/>
        </w:rPr>
        <w:t>(1)</w:t>
      </w:r>
      <w:r>
        <w:rPr>
          <w:rStyle w:val="salnbdy"/>
          <w:rFonts w:eastAsia="Times New Roman"/>
        </w:rPr>
        <w:t xml:space="preserve"> Învăţământul preuniversitar se desfăşoară pe următoarele niveluri:</w:t>
      </w:r>
    </w:p>
    <w:p w14:paraId="19392253" w14:textId="77777777" w:rsidR="008830E0" w:rsidRDefault="008830E0">
      <w:pPr>
        <w:autoSpaceDE/>
        <w:autoSpaceDN/>
        <w:jc w:val="both"/>
        <w:divId w:val="250437113"/>
      </w:pPr>
      <w:r>
        <w:rPr>
          <w:rStyle w:val="slitttl1"/>
          <w:rFonts w:eastAsia="Times New Roman"/>
        </w:rPr>
        <w:t>a)</w:t>
      </w:r>
      <w:r>
        <w:rPr>
          <w:rStyle w:val="slitbdy"/>
          <w:rFonts w:eastAsia="Times New Roman"/>
        </w:rPr>
        <w:t>educaţia timpurie (3 luni-6 ani), formată din învăţământul antepreşcolar (3 luni-3 ani) şi învăţământul preşcolar (3-6 ani), ambele cuprinzând grupa mică, grupa mijlocie şi grupa mare;</w:t>
      </w:r>
    </w:p>
    <w:p w14:paraId="3FE68246" w14:textId="77777777" w:rsidR="008830E0" w:rsidRDefault="008830E0">
      <w:pPr>
        <w:autoSpaceDE/>
        <w:autoSpaceDN/>
        <w:jc w:val="both"/>
        <w:divId w:val="1144156142"/>
        <w:rPr>
          <w:rFonts w:eastAsia="Times New Roman"/>
          <w:color w:val="000000"/>
          <w:sz w:val="20"/>
          <w:szCs w:val="20"/>
          <w:shd w:val="clear" w:color="auto" w:fill="FFFFFF"/>
        </w:rPr>
      </w:pPr>
      <w:r>
        <w:rPr>
          <w:rStyle w:val="slitttl1"/>
          <w:rFonts w:eastAsia="Times New Roman"/>
        </w:rPr>
        <w:t>b)</w:t>
      </w:r>
      <w:r>
        <w:rPr>
          <w:rStyle w:val="slitbdy"/>
          <w:rFonts w:eastAsia="Times New Roman"/>
        </w:rPr>
        <w:t>învăţământul primar, cu durata de 5 ani, care cuprinde clasa pregătitoare şi clasele I-IV;</w:t>
      </w:r>
    </w:p>
    <w:p w14:paraId="09209325" w14:textId="77777777" w:rsidR="008830E0" w:rsidRDefault="008830E0">
      <w:pPr>
        <w:autoSpaceDE/>
        <w:autoSpaceDN/>
        <w:jc w:val="both"/>
        <w:divId w:val="381488673"/>
        <w:rPr>
          <w:rFonts w:eastAsia="Times New Roman"/>
          <w:color w:val="000000"/>
          <w:sz w:val="20"/>
          <w:szCs w:val="20"/>
          <w:shd w:val="clear" w:color="auto" w:fill="FFFFFF"/>
        </w:rPr>
      </w:pPr>
      <w:r>
        <w:rPr>
          <w:rStyle w:val="slitttl1"/>
          <w:rFonts w:eastAsia="Times New Roman"/>
        </w:rPr>
        <w:t>c)</w:t>
      </w:r>
      <w:r>
        <w:rPr>
          <w:rStyle w:val="slitbdy"/>
          <w:rFonts w:eastAsia="Times New Roman"/>
        </w:rPr>
        <w:t>învăţământul gimnazial, cu durata de 4 ani, care cuprinde clasele V-VIII;</w:t>
      </w:r>
    </w:p>
    <w:p w14:paraId="41B9B281" w14:textId="77777777" w:rsidR="008830E0" w:rsidRDefault="008830E0">
      <w:pPr>
        <w:autoSpaceDE/>
        <w:autoSpaceDN/>
        <w:jc w:val="both"/>
        <w:divId w:val="534121736"/>
        <w:rPr>
          <w:rFonts w:eastAsia="Times New Roman"/>
          <w:color w:val="000000"/>
          <w:sz w:val="20"/>
          <w:szCs w:val="20"/>
          <w:shd w:val="clear" w:color="auto" w:fill="FFFFFF"/>
        </w:rPr>
      </w:pPr>
      <w:r>
        <w:rPr>
          <w:rStyle w:val="slitttl1"/>
          <w:rFonts w:eastAsia="Times New Roman"/>
        </w:rPr>
        <w:t>d)</w:t>
      </w:r>
      <w:r>
        <w:rPr>
          <w:rStyle w:val="slitbdy"/>
          <w:rFonts w:eastAsia="Times New Roman"/>
        </w:rPr>
        <w:t>învăţământul liceal, cu o durată, de regulă, de 4 ani;</w:t>
      </w:r>
    </w:p>
    <w:p w14:paraId="0C01E452" w14:textId="77777777" w:rsidR="008830E0" w:rsidRDefault="008830E0">
      <w:pPr>
        <w:autoSpaceDE/>
        <w:autoSpaceDN/>
        <w:jc w:val="both"/>
        <w:divId w:val="109394324"/>
        <w:rPr>
          <w:rFonts w:eastAsia="Times New Roman"/>
          <w:color w:val="000000"/>
          <w:sz w:val="20"/>
          <w:szCs w:val="20"/>
          <w:shd w:val="clear" w:color="auto" w:fill="FFFFFF"/>
        </w:rPr>
      </w:pPr>
      <w:r>
        <w:rPr>
          <w:rStyle w:val="slitttl1"/>
          <w:rFonts w:eastAsia="Times New Roman"/>
        </w:rPr>
        <w:t>e)</w:t>
      </w:r>
      <w:r>
        <w:rPr>
          <w:rStyle w:val="slitbdy"/>
          <w:rFonts w:eastAsia="Times New Roman"/>
        </w:rPr>
        <w:t>învăţământul postliceal, inclusiv prin învăţământul terţiar nonuniversitar, cu durată între 1 şi 3 ani.</w:t>
      </w:r>
    </w:p>
    <w:p w14:paraId="3FA0CF04" w14:textId="77777777" w:rsidR="008830E0" w:rsidRDefault="008830E0">
      <w:pPr>
        <w:autoSpaceDE/>
        <w:autoSpaceDN/>
        <w:jc w:val="both"/>
        <w:divId w:val="8459056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d)</w:t>
      </w:r>
      <w:r>
        <w:rPr>
          <w:rStyle w:val="salnbdy"/>
          <w:rFonts w:eastAsia="Times New Roman"/>
        </w:rPr>
        <w:t>, în cazul învăţământului liceal tehnologic, beneficiarii primari au dreptul de a primi diplomă de absolvire după 3 ani şi pot participa la examenul de certificare a calificării profesionale. În urma promovării acestui examen, absolvenţii primesc certificat de calificare profesională corespunzător nivelului 3.</w:t>
      </w:r>
    </w:p>
    <w:p w14:paraId="1732B342" w14:textId="77777777" w:rsidR="008830E0" w:rsidRDefault="008830E0">
      <w:pPr>
        <w:autoSpaceDE/>
        <w:autoSpaceDN/>
        <w:jc w:val="both"/>
        <w:divId w:val="13206943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 lit. d)</w:t>
      </w:r>
      <w:r>
        <w:rPr>
          <w:rStyle w:val="salnbdy"/>
          <w:rFonts w:eastAsia="Times New Roman"/>
        </w:rPr>
        <w:t>, în cazul învăţământului liceal, organizat la forma cu frecvenţă redusă, respectiv la forma cu frecvenţă seral, durata învăţământului este de 5 ani.</w:t>
      </w:r>
    </w:p>
    <w:p w14:paraId="0F13A68C" w14:textId="77777777" w:rsidR="008830E0" w:rsidRDefault="008830E0">
      <w:pPr>
        <w:autoSpaceDE/>
        <w:autoSpaceDN/>
        <w:jc w:val="both"/>
        <w:divId w:val="76442025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cazul alternativelor educaţionale, durata fiecărui nivel de învăţământ este aprobată prin ordinul ministrului educaţiei de funcţionare a alternativei.</w:t>
      </w:r>
    </w:p>
    <w:p w14:paraId="7FE90BD7" w14:textId="77777777" w:rsidR="008830E0" w:rsidRDefault="008830E0">
      <w:pPr>
        <w:pStyle w:val="sartttl"/>
        <w:jc w:val="both"/>
        <w:divId w:val="980693817"/>
        <w:rPr>
          <w:shd w:val="clear" w:color="auto" w:fill="FFFFFF"/>
        </w:rPr>
      </w:pPr>
      <w:r>
        <w:rPr>
          <w:shd w:val="clear" w:color="auto" w:fill="FFFFFF"/>
        </w:rPr>
        <w:t>Articolul 16</w:t>
      </w:r>
    </w:p>
    <w:p w14:paraId="2A784625" w14:textId="77777777" w:rsidR="008830E0" w:rsidRDefault="008830E0">
      <w:pPr>
        <w:autoSpaceDE/>
        <w:autoSpaceDN/>
        <w:jc w:val="both"/>
        <w:divId w:val="1053702236"/>
        <w:rPr>
          <w:rStyle w:val="salnbdy"/>
          <w:rFonts w:eastAsia="Times New Roman"/>
          <w:color w:val="0000FF"/>
        </w:rPr>
      </w:pPr>
      <w:r>
        <w:rPr>
          <w:rStyle w:val="salnttl1"/>
          <w:rFonts w:eastAsia="Times New Roman"/>
        </w:rPr>
        <w:t>(1)</w:t>
      </w:r>
      <w:r>
        <w:rPr>
          <w:rStyle w:val="salnbdy"/>
          <w:rFonts w:eastAsia="Times New Roman"/>
          <w:color w:val="0000FF"/>
        </w:rPr>
        <w:t xml:space="preserve"> Unităţile de învăţământ de stat au personalitate juridică, dacă se organizează şi funcţionează, după caz, astfel:</w:t>
      </w:r>
    </w:p>
    <w:p w14:paraId="6327C9D6" w14:textId="77777777" w:rsidR="008830E0" w:rsidRDefault="008830E0">
      <w:pPr>
        <w:autoSpaceDE/>
        <w:autoSpaceDN/>
        <w:jc w:val="both"/>
        <w:divId w:val="170264073"/>
      </w:pPr>
      <w:r>
        <w:rPr>
          <w:rStyle w:val="slitttl1"/>
          <w:rFonts w:eastAsia="Times New Roman"/>
        </w:rPr>
        <w:t>a)</w:t>
      </w:r>
      <w:r>
        <w:rPr>
          <w:rStyle w:val="slitbdy"/>
          <w:rFonts w:eastAsia="Times New Roman"/>
          <w:color w:val="0000FF"/>
        </w:rPr>
        <w:t>cu minimum 500 de elevi;</w:t>
      </w:r>
    </w:p>
    <w:p w14:paraId="08771320" w14:textId="77777777" w:rsidR="008830E0" w:rsidRDefault="008830E0">
      <w:pPr>
        <w:autoSpaceDE/>
        <w:autoSpaceDN/>
        <w:jc w:val="both"/>
        <w:divId w:val="346752443"/>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cu minimum 500 de elevi, preşcolari şi/sau antepreşcolari;</w:t>
      </w:r>
    </w:p>
    <w:p w14:paraId="5B257A2E" w14:textId="77777777" w:rsidR="008830E0" w:rsidRDefault="008830E0">
      <w:pPr>
        <w:autoSpaceDE/>
        <w:autoSpaceDN/>
        <w:jc w:val="both"/>
        <w:divId w:val="1459496932"/>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cu minimum 250 de preşcolari şi/sau antepreşcolari;</w:t>
      </w:r>
    </w:p>
    <w:p w14:paraId="47CD2275" w14:textId="77777777" w:rsidR="008830E0" w:rsidRDefault="008830E0">
      <w:pPr>
        <w:autoSpaceDE/>
        <w:autoSpaceDN/>
        <w:jc w:val="both"/>
        <w:divId w:val="1765416646"/>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cu minimum 200 de antepreşcolari;</w:t>
      </w:r>
    </w:p>
    <w:p w14:paraId="23AFC3FD" w14:textId="77777777" w:rsidR="008830E0" w:rsidRDefault="008830E0">
      <w:pPr>
        <w:autoSpaceDE/>
        <w:autoSpaceDN/>
        <w:jc w:val="both"/>
        <w:divId w:val="695892670"/>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cu minimum 300 de elevi, în cazul unităţilor de învăţământ postliceal;</w:t>
      </w:r>
    </w:p>
    <w:p w14:paraId="28FE8073" w14:textId="77777777" w:rsidR="008830E0" w:rsidRDefault="008830E0">
      <w:pPr>
        <w:autoSpaceDE/>
        <w:autoSpaceDN/>
        <w:jc w:val="both"/>
        <w:divId w:val="1995254034"/>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cu minimum 50 de elevi sau minimum 50 de elevi şi/sau preşcolari, în cazul unităţilor de învăţământ special.</w:t>
      </w:r>
    </w:p>
    <w:p w14:paraId="469296D1" w14:textId="77777777" w:rsidR="008830E0" w:rsidRDefault="008830E0">
      <w:pPr>
        <w:pStyle w:val="NormalWeb"/>
        <w:spacing w:before="0" w:after="0"/>
        <w:jc w:val="both"/>
        <w:divId w:val="105370223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28-07-2025 Alineatul (1) , Articolul 16 , Capitolul II , Titlul I a fost modificat de </w:t>
      </w:r>
      <w:r>
        <w:rPr>
          <w:rFonts w:ascii="Verdana" w:hAnsi="Verdana"/>
          <w:color w:val="0000FF"/>
          <w:sz w:val="20"/>
          <w:szCs w:val="20"/>
          <w:u w:val="single"/>
          <w:shd w:val="clear" w:color="auto" w:fill="FFFFFF"/>
        </w:rPr>
        <w:t xml:space="preserve">Punctul 1. , Articolul LIII </w:t>
      </w:r>
      <w:r>
        <w:rPr>
          <w:rFonts w:ascii="Verdana" w:hAnsi="Verdana"/>
          <w:color w:val="0000FF"/>
          <w:sz w:val="20"/>
          <w:szCs w:val="20"/>
          <w:u w:val="single"/>
          <w:shd w:val="clear" w:color="auto" w:fill="FFFFFF"/>
        </w:rPr>
        <w:t>din LEGEA nr. 141 din 25 iulie 2025, publicată în MONITORUL OFICIAL nr. 699 din 25 iulie 2025</w:t>
      </w:r>
    </w:p>
    <w:p w14:paraId="00B09E01" w14:textId="77777777" w:rsidR="008830E0" w:rsidRDefault="008830E0">
      <w:pPr>
        <w:pStyle w:val="sntattl"/>
        <w:jc w:val="both"/>
        <w:divId w:val="826439717"/>
        <w:rPr>
          <w:shd w:val="clear" w:color="auto" w:fill="FFFFFF"/>
        </w:rPr>
      </w:pPr>
      <w:r>
        <w:rPr>
          <w:shd w:val="clear" w:color="auto" w:fill="FFFFFF"/>
        </w:rPr>
        <w:t xml:space="preserve">Notă </w:t>
      </w:r>
    </w:p>
    <w:p w14:paraId="12AA4A2F" w14:textId="77777777" w:rsidR="008830E0" w:rsidRDefault="008830E0">
      <w:pPr>
        <w:autoSpaceDE/>
        <w:autoSpaceDN/>
        <w:jc w:val="both"/>
        <w:divId w:val="94037644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LVI din LEGEA nr. 141 din 25 iulie 2025</w:t>
      </w:r>
      <w:r>
        <w:rPr>
          <w:rFonts w:eastAsia="Times New Roman"/>
          <w:color w:val="000000"/>
          <w:sz w:val="17"/>
          <w:szCs w:val="17"/>
          <w:shd w:val="clear" w:color="auto" w:fill="FFFFFF"/>
        </w:rPr>
        <w:t xml:space="preserve">, publicată în MONITORUL OFICIAL nr. 699 din 25 iulie 2025, pentru punerea în aplicare a dispoziţiilor </w:t>
      </w:r>
      <w:r>
        <w:rPr>
          <w:rStyle w:val="slgi1"/>
          <w:rFonts w:eastAsia="Times New Roman"/>
        </w:rPr>
        <w:t>art. 16 alin. (1) din Legea nr. 198/2023</w:t>
      </w:r>
      <w:r>
        <w:rPr>
          <w:rFonts w:eastAsia="Times New Roman"/>
          <w:color w:val="000000"/>
          <w:sz w:val="17"/>
          <w:szCs w:val="17"/>
          <w:shd w:val="clear" w:color="auto" w:fill="FFFFFF"/>
        </w:rPr>
        <w:t>, cu modificările şi completările ulterioare, în termen de 15 zile de la intrarea în vigoare a prezentei legi, Ministerul Educaţiei şi Cercetării emite ordinul privind reorganizarea reţelei şcolare.</w:t>
      </w:r>
    </w:p>
    <w:p w14:paraId="29EC9AEF" w14:textId="77777777" w:rsidR="008830E0" w:rsidRDefault="008830E0">
      <w:pPr>
        <w:autoSpaceDE/>
        <w:autoSpaceDN/>
        <w:jc w:val="both"/>
        <w:divId w:val="14276550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în unităţile administrativ-teritoriale în care numărul total al beneficiarilor primari nu se încadrează în prevederile </w:t>
      </w:r>
      <w:r>
        <w:rPr>
          <w:rStyle w:val="slgi1"/>
          <w:rFonts w:eastAsia="Times New Roman"/>
        </w:rPr>
        <w:t>alin. (1)</w:t>
      </w:r>
      <w:r>
        <w:rPr>
          <w:rStyle w:val="salnbdy"/>
          <w:rFonts w:eastAsia="Times New Roman"/>
        </w:rPr>
        <w:t>, se organizează o singură unitate de învăţământ cu personalitate juridică.</w:t>
      </w:r>
    </w:p>
    <w:p w14:paraId="75008818" w14:textId="77777777" w:rsidR="008830E0" w:rsidRDefault="008830E0">
      <w:pPr>
        <w:autoSpaceDE/>
        <w:autoSpaceDN/>
        <w:jc w:val="both"/>
        <w:divId w:val="208649110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liceal care şcolarizează pe filiera vocaţională cu profil pedagogic, profil artistic sau profil sportiv pot funcţiona cu personalitate juridică şi cu efective mai mici de elevi.</w:t>
      </w:r>
    </w:p>
    <w:p w14:paraId="3071EAEE" w14:textId="77777777" w:rsidR="008830E0" w:rsidRDefault="008830E0">
      <w:pPr>
        <w:autoSpaceDE/>
        <w:autoSpaceDN/>
        <w:jc w:val="both"/>
        <w:divId w:val="1145926129"/>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care şcolarizează pe filiera vocaţională cu profil teologic, la cererea cultelor recunoscute de stat, precum şi unităţile de învăţământ special, la cererea părinţilor/ reprezentanţilor legali, pot funcţiona cu personalitate juridică şi cu efective mai mici de elevi.</w:t>
      </w:r>
    </w:p>
    <w:p w14:paraId="1D4E8567" w14:textId="77777777" w:rsidR="008830E0" w:rsidRDefault="008830E0">
      <w:pPr>
        <w:autoSpaceDE/>
        <w:autoSpaceDN/>
        <w:jc w:val="both"/>
        <w:divId w:val="1463839934"/>
        <w:rPr>
          <w:rStyle w:val="salnbdy"/>
          <w:color w:val="0000FF"/>
        </w:rPr>
      </w:pPr>
      <w:r>
        <w:rPr>
          <w:rStyle w:val="salnttl1"/>
          <w:rFonts w:eastAsia="Times New Roman"/>
        </w:rPr>
        <w:t>(4^1)</w:t>
      </w:r>
      <w:r>
        <w:rPr>
          <w:rStyle w:val="salnbdy"/>
          <w:rFonts w:eastAsia="Times New Roman"/>
          <w:color w:val="0000FF"/>
        </w:rPr>
        <w:t xml:space="preserve">Prin excepţie de la prevederile </w:t>
      </w:r>
      <w:r>
        <w:rPr>
          <w:rStyle w:val="slgi1"/>
          <w:rFonts w:eastAsia="Times New Roman"/>
        </w:rPr>
        <w:t>alin. (1)</w:t>
      </w:r>
      <w:r>
        <w:rPr>
          <w:rStyle w:val="salnbdy"/>
          <w:rFonts w:eastAsia="Times New Roman"/>
          <w:color w:val="0000FF"/>
        </w:rPr>
        <w:t>, liceele tehnologice cu profil preponderent agricol şi silvic, precum şi liceele care şcolarizează peste 75% din numărul de elevi în sistem dual pot funcţiona cu personalitate juridică şi cu efective mai mici de elevi.</w:t>
      </w:r>
    </w:p>
    <w:p w14:paraId="68608B32" w14:textId="77777777" w:rsidR="008830E0" w:rsidRDefault="008830E0">
      <w:pPr>
        <w:pStyle w:val="NormalWeb"/>
        <w:spacing w:before="0" w:after="0"/>
        <w:jc w:val="both"/>
        <w:divId w:val="1463839934"/>
        <w:rPr>
          <w:color w:val="000000"/>
        </w:rPr>
      </w:pPr>
      <w:r>
        <w:rPr>
          <w:rFonts w:ascii="Verdana" w:hAnsi="Verdana"/>
          <w:color w:val="000000"/>
          <w:sz w:val="20"/>
          <w:szCs w:val="20"/>
          <w:shd w:val="clear" w:color="auto" w:fill="FFFFFF"/>
        </w:rPr>
        <w:t xml:space="preserve">La data de 30-01-2026 Articolul 16 , Capitolul II , Titlul I a fost completat de </w:t>
      </w:r>
      <w:r>
        <w:rPr>
          <w:rFonts w:ascii="Verdana" w:hAnsi="Verdana"/>
          <w:color w:val="0000FF"/>
          <w:sz w:val="20"/>
          <w:szCs w:val="20"/>
          <w:u w:val="single"/>
          <w:shd w:val="clear" w:color="auto" w:fill="FFFFFF"/>
        </w:rPr>
        <w:t>Articolul II din ORDONANŢA DE URGENŢĂ nr. 1 din 26 ianuarie 2026, publicată în MONITORUL OFICIAL nr. 74 din 30 ianuarie 2026</w:t>
      </w:r>
    </w:p>
    <w:p w14:paraId="5AC8E1A4" w14:textId="77777777" w:rsidR="008830E0" w:rsidRDefault="008830E0">
      <w:pPr>
        <w:autoSpaceDE/>
        <w:autoSpaceDN/>
        <w:jc w:val="both"/>
        <w:divId w:val="16019108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preuniversitar din sistemul de apărare, ordine publică şi securitate naţională, la cererea ministerului/instituţiei de resort, pot funcţiona cu efective mai mici de elevi şi cu menţinerea personalităţii juridice.</w:t>
      </w:r>
    </w:p>
    <w:p w14:paraId="678540AB" w14:textId="77777777" w:rsidR="008830E0" w:rsidRDefault="008830E0">
      <w:pPr>
        <w:autoSpaceDE/>
        <w:autoSpaceDN/>
        <w:jc w:val="both"/>
        <w:divId w:val="213740561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Autorităţile administraţiei publice locale, în baza avizului conform al DJIP/DMBIP, aprobă organizarea, funcţionarea şi, după caz, desfiinţarea unor structuri ale unităţii de învăţământ, fără personalitate juridică.</w:t>
      </w:r>
    </w:p>
    <w:p w14:paraId="7E0ED621" w14:textId="77777777" w:rsidR="008830E0" w:rsidRDefault="008830E0">
      <w:pPr>
        <w:autoSpaceDE/>
        <w:autoSpaceDN/>
        <w:jc w:val="both"/>
        <w:divId w:val="182847252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Antepreşcolarii, preşcolarii şi elevii din zonele izolate, în care nu pot fi organizate structuri de învăţământ, au dreptul la orar adaptat posibilităţii de deplasare a acestora la unitatea de învăţământ preuniversitar cea mai apropiată, cu respectarea interesului superior al copilului/elevului.</w:t>
      </w:r>
    </w:p>
    <w:p w14:paraId="1A39B36A" w14:textId="77777777" w:rsidR="008830E0" w:rsidRDefault="008830E0">
      <w:pPr>
        <w:autoSpaceDE/>
        <w:autoSpaceDN/>
        <w:jc w:val="both"/>
        <w:divId w:val="69207553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 raza unei unităţi administrativ-teritoriale unde funcţionează mai multe unităţi de învăţământ cu predare în limba română sau în limba unei minorităţi naţionale, cel puţin una dintre acestea, pentru fiecare limbă de predare, are personalitate juridică şi cu efective mai mici de elevi, în conformitate cu o metodologie aprobată prin ordin al ministrului educaţiei.</w:t>
      </w:r>
    </w:p>
    <w:p w14:paraId="32A4B410" w14:textId="77777777" w:rsidR="008830E0" w:rsidRDefault="008830E0">
      <w:pPr>
        <w:autoSpaceDE/>
        <w:autoSpaceDN/>
        <w:jc w:val="both"/>
        <w:divId w:val="175053616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de nivel gimnazial sau liceal, cu predare în limba română sau cu predare în limbile minorităţilor naţionale, unice în municipiu, oraş sau comună, funcţionează cu personalitate juridică indiferent de efectivul de elevi.</w:t>
      </w:r>
    </w:p>
    <w:p w14:paraId="739C9962" w14:textId="77777777" w:rsidR="008830E0" w:rsidRDefault="008830E0">
      <w:pPr>
        <w:pStyle w:val="sartttl"/>
        <w:jc w:val="both"/>
        <w:divId w:val="185490320"/>
        <w:rPr>
          <w:shd w:val="clear" w:color="auto" w:fill="FFFFFF"/>
        </w:rPr>
      </w:pPr>
      <w:r>
        <w:rPr>
          <w:shd w:val="clear" w:color="auto" w:fill="FFFFFF"/>
        </w:rPr>
        <w:t>Articolul 17</w:t>
      </w:r>
    </w:p>
    <w:p w14:paraId="59B5410E" w14:textId="77777777" w:rsidR="008830E0" w:rsidRDefault="008830E0">
      <w:pPr>
        <w:autoSpaceDE/>
        <w:autoSpaceDN/>
        <w:jc w:val="both"/>
        <w:divId w:val="3748911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Formele de organizare a învăţământului preuniversitar sunt: învăţământ cu frecvenţă zi, învăţământ cu frecvenţă seral şi învăţământ cu frecvenţă redusă. Frecvenţa se referă la prezenţa în spaţiul şcolar.</w:t>
      </w:r>
    </w:p>
    <w:p w14:paraId="198DAB0D" w14:textId="77777777" w:rsidR="008830E0" w:rsidRDefault="008830E0">
      <w:pPr>
        <w:autoSpaceDE/>
        <w:autoSpaceDN/>
        <w:jc w:val="both"/>
        <w:divId w:val="889417805"/>
        <w:rPr>
          <w:rStyle w:val="salnbdy"/>
        </w:rPr>
      </w:pPr>
      <w:r>
        <w:rPr>
          <w:rStyle w:val="salnttl1"/>
          <w:rFonts w:eastAsia="Times New Roman"/>
        </w:rPr>
        <w:t>(2)</w:t>
      </w:r>
      <w:r>
        <w:rPr>
          <w:rStyle w:val="salnbdy"/>
          <w:rFonts w:eastAsia="Times New Roman"/>
        </w:rPr>
        <w:t xml:space="preserve"> Învăţământul obligatoriu este învăţământ cu frecvenţă. Pentru persoanele care au depăşit cu mai mult de 3 ani vârsta clasei în învăţământul primar, cu mai mult de 4 ani vârsta clasei în învăţământul gimnazial, respectiv cu mai mult de 5 ani vârsta clasei în învăţământul liceal, învăţământul obligatoriu se poate organiza şi în forma de învăţământ cu frecvenţă redusă, în conformitate cu prevederile metodologiei aprobate prin ordin al ministrului educaţiei sau prin programul „A doua şansă“.</w:t>
      </w:r>
    </w:p>
    <w:p w14:paraId="6AE7D9F4" w14:textId="77777777" w:rsidR="008830E0" w:rsidRDefault="008830E0">
      <w:pPr>
        <w:pStyle w:val="sntattl"/>
        <w:jc w:val="both"/>
        <w:divId w:val="259685369"/>
      </w:pPr>
      <w:r>
        <w:rPr>
          <w:shd w:val="clear" w:color="auto" w:fill="FFFFFF"/>
        </w:rPr>
        <w:t xml:space="preserve">Notă </w:t>
      </w:r>
    </w:p>
    <w:p w14:paraId="5BA14360" w14:textId="77777777" w:rsidR="008830E0" w:rsidRDefault="008830E0">
      <w:pPr>
        <w:autoSpaceDE/>
        <w:autoSpaceDN/>
        <w:jc w:val="both"/>
        <w:divId w:val="78801001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7.822 din 18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organizarea şi funcţionarea învăţământului obligatoriu la forma de învăţământ cu frecvenţă redusă publicat în MONITORUL OFICIAL nr. 14 din 10 ianuarie 2025.</w:t>
      </w:r>
    </w:p>
    <w:p w14:paraId="54A29CB4" w14:textId="77777777" w:rsidR="008830E0" w:rsidRDefault="008830E0">
      <w:pPr>
        <w:autoSpaceDE/>
        <w:autoSpaceDN/>
        <w:jc w:val="both"/>
        <w:divId w:val="15827631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elevilor care nu au depăşit vârsta clasei conform </w:t>
      </w:r>
      <w:r>
        <w:rPr>
          <w:rStyle w:val="slgi1"/>
          <w:rFonts w:eastAsia="Times New Roman"/>
        </w:rPr>
        <w:t>alin. (2)</w:t>
      </w:r>
      <w:r>
        <w:rPr>
          <w:rStyle w:val="salnbdy"/>
          <w:rFonts w:eastAsia="Times New Roman"/>
        </w:rPr>
        <w:t>, dar care se află în situaţie de abandon şcolar sau în risc major de abandon şcolar, unităţile de învăţământ vor dezvolta măsuri prioritare de intervenţie, cu sprijinul partenerilor de la nivel local, judeţean, naţional şi internaţional.</w:t>
      </w:r>
    </w:p>
    <w:p w14:paraId="7D6295A1" w14:textId="77777777" w:rsidR="008830E0" w:rsidRDefault="008830E0">
      <w:pPr>
        <w:autoSpaceDE/>
        <w:autoSpaceDN/>
        <w:jc w:val="both"/>
        <w:divId w:val="16469338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situaţii care ţin de starea de sănătate a preşcolarului/elevului, învăţământul cu frecvenţă se poate organiza la domiciliu sau, după caz, în spital, conform dispoziţiilor capitolului V secţiunea a 3-a „Şcoala din spital“.</w:t>
      </w:r>
    </w:p>
    <w:p w14:paraId="4A134570" w14:textId="77777777" w:rsidR="008830E0" w:rsidRDefault="008830E0">
      <w:pPr>
        <w:autoSpaceDE/>
        <w:autoSpaceDN/>
        <w:jc w:val="both"/>
        <w:divId w:val="104937510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persoanelor private de libertate, învăţământul cu frecvenţă se realizează în penitenciare, centre educative şi de detenţie, conform dispoziţiilor capitolului IV secţiunea a 11-a „Învăţământul din penitenciare, centrele educative şi de detenţie“.</w:t>
      </w:r>
    </w:p>
    <w:p w14:paraId="605BAE94" w14:textId="77777777" w:rsidR="008830E0" w:rsidRDefault="008830E0">
      <w:pPr>
        <w:pStyle w:val="sartttl"/>
        <w:jc w:val="both"/>
        <w:divId w:val="1540312818"/>
        <w:rPr>
          <w:shd w:val="clear" w:color="auto" w:fill="FFFFFF"/>
        </w:rPr>
      </w:pPr>
      <w:r>
        <w:rPr>
          <w:shd w:val="clear" w:color="auto" w:fill="FFFFFF"/>
        </w:rPr>
        <w:t>Articolul 18</w:t>
      </w:r>
    </w:p>
    <w:p w14:paraId="38455C40" w14:textId="77777777" w:rsidR="008830E0" w:rsidRDefault="008830E0">
      <w:pPr>
        <w:autoSpaceDE/>
        <w:autoSpaceDN/>
        <w:jc w:val="both"/>
        <w:divId w:val="13829487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Activităţile de predare, învăţare şi evaluare din cadrul unei unităţi de învăţământ din reţeaua şcolară se desfăşoară, de regulă, în spaţiul şcolar.</w:t>
      </w:r>
    </w:p>
    <w:p w14:paraId="57F0E016" w14:textId="77777777" w:rsidR="008830E0" w:rsidRDefault="008830E0">
      <w:pPr>
        <w:autoSpaceDE/>
        <w:autoSpaceDN/>
        <w:jc w:val="both"/>
        <w:divId w:val="110638680"/>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Pentru asigurarea exercitării dreptului fundamental la educaţie, în situaţia în care se instituie starea de urgenţă, starea de alertă sau starea de asediu sau ori de câte ori Ministerul Educaţiei dispune astfel, la cererea unităţii de învăţământ preuniversitar, cu avizul DJIP/DMBIP, activităţile de predare, învăţare şi evaluare se pot desfăşura şi în sistem online sau hibrid, pentru o perioadă determinată.</w:t>
      </w:r>
    </w:p>
    <w:p w14:paraId="4ED187DB" w14:textId="77777777" w:rsidR="008830E0" w:rsidRDefault="008830E0">
      <w:pPr>
        <w:autoSpaceDE/>
        <w:autoSpaceDN/>
        <w:jc w:val="both"/>
        <w:divId w:val="178468640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Metodologia privind desfăşurarea activităţilor în sistem online sau hibrid în unităţile de învăţământ se aprobă prin ordin al ministrului educaţiei.</w:t>
      </w:r>
    </w:p>
    <w:p w14:paraId="5755AA8F" w14:textId="77777777" w:rsidR="008830E0" w:rsidRDefault="008830E0">
      <w:pPr>
        <w:pStyle w:val="scapttl"/>
        <w:divId w:val="1667590384"/>
        <w:rPr>
          <w:shd w:val="clear" w:color="auto" w:fill="FFFFFF"/>
        </w:rPr>
      </w:pPr>
      <w:r>
        <w:rPr>
          <w:shd w:val="clear" w:color="auto" w:fill="FFFFFF"/>
        </w:rPr>
        <w:t>Capitolul III</w:t>
      </w:r>
    </w:p>
    <w:p w14:paraId="0C7D0D2A" w14:textId="77777777" w:rsidR="008830E0" w:rsidRDefault="008830E0">
      <w:pPr>
        <w:pStyle w:val="scapden"/>
        <w:divId w:val="1667590384"/>
        <w:rPr>
          <w:shd w:val="clear" w:color="auto" w:fill="FFFFFF"/>
        </w:rPr>
      </w:pPr>
      <w:r>
        <w:rPr>
          <w:shd w:val="clear" w:color="auto" w:fill="FFFFFF"/>
        </w:rPr>
        <w:t>Reţeaua şcolară din învăţământul preuniversitar</w:t>
      </w:r>
    </w:p>
    <w:p w14:paraId="346EB63C" w14:textId="77777777" w:rsidR="008830E0" w:rsidRDefault="008830E0">
      <w:pPr>
        <w:pStyle w:val="ssecttl"/>
        <w:divId w:val="1315988798"/>
        <w:rPr>
          <w:shd w:val="clear" w:color="auto" w:fill="FFFFFF"/>
        </w:rPr>
      </w:pPr>
      <w:r>
        <w:rPr>
          <w:shd w:val="clear" w:color="auto" w:fill="FFFFFF"/>
        </w:rPr>
        <w:t>Secţiunea 1</w:t>
      </w:r>
    </w:p>
    <w:p w14:paraId="1651FB8F" w14:textId="77777777" w:rsidR="008830E0" w:rsidRDefault="008830E0">
      <w:pPr>
        <w:pStyle w:val="ssecden"/>
        <w:divId w:val="1315988798"/>
        <w:rPr>
          <w:shd w:val="clear" w:color="auto" w:fill="FFFFFF"/>
        </w:rPr>
      </w:pPr>
      <w:r>
        <w:rPr>
          <w:shd w:val="clear" w:color="auto" w:fill="FFFFFF"/>
        </w:rPr>
        <w:t>Organizarea reţelei şcolare</w:t>
      </w:r>
    </w:p>
    <w:p w14:paraId="622C55AB" w14:textId="77777777" w:rsidR="008830E0" w:rsidRDefault="008830E0">
      <w:pPr>
        <w:pStyle w:val="sartttl"/>
        <w:jc w:val="both"/>
        <w:divId w:val="732197495"/>
        <w:rPr>
          <w:shd w:val="clear" w:color="auto" w:fill="FFFFFF"/>
        </w:rPr>
      </w:pPr>
      <w:r>
        <w:rPr>
          <w:shd w:val="clear" w:color="auto" w:fill="FFFFFF"/>
        </w:rPr>
        <w:t>Articolul 19</w:t>
      </w:r>
    </w:p>
    <w:p w14:paraId="59DF6E37" w14:textId="77777777" w:rsidR="008830E0" w:rsidRDefault="008830E0">
      <w:pPr>
        <w:autoSpaceDE/>
        <w:autoSpaceDN/>
        <w:jc w:val="both"/>
        <w:divId w:val="1426807226"/>
        <w:rPr>
          <w:rStyle w:val="salnbdy"/>
          <w:rFonts w:eastAsia="Times New Roman"/>
        </w:rPr>
      </w:pPr>
      <w:r>
        <w:rPr>
          <w:rStyle w:val="salnttl1"/>
          <w:rFonts w:eastAsia="Times New Roman"/>
        </w:rPr>
        <w:t>(1)</w:t>
      </w:r>
      <w:r>
        <w:rPr>
          <w:rStyle w:val="salnbdy"/>
          <w:rFonts w:eastAsia="Times New Roman"/>
        </w:rPr>
        <w:t xml:space="preserve"> Reţeaua şcolară cuprinde totalitatea:</w:t>
      </w:r>
    </w:p>
    <w:p w14:paraId="6B941FCD" w14:textId="77777777" w:rsidR="008830E0" w:rsidRDefault="008830E0">
      <w:pPr>
        <w:autoSpaceDE/>
        <w:autoSpaceDN/>
        <w:jc w:val="both"/>
        <w:divId w:val="759369833"/>
      </w:pPr>
      <w:r>
        <w:rPr>
          <w:rStyle w:val="slitttl1"/>
          <w:rFonts w:eastAsia="Times New Roman"/>
        </w:rPr>
        <w:t>a)</w:t>
      </w:r>
      <w:r>
        <w:rPr>
          <w:rStyle w:val="slitbdy"/>
          <w:rFonts w:eastAsia="Times New Roman"/>
        </w:rPr>
        <w:t>unităţilor de învăţământ autorizate să funcţioneze provizoriu, precum şi a unităţilor de învăţământ acreditate;</w:t>
      </w:r>
    </w:p>
    <w:p w14:paraId="2C94E3ED" w14:textId="77777777" w:rsidR="008830E0" w:rsidRDefault="008830E0">
      <w:pPr>
        <w:autoSpaceDE/>
        <w:autoSpaceDN/>
        <w:jc w:val="both"/>
        <w:divId w:val="144247903"/>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unităţilor de învăţământ preuniversitar, autorizate să funcţioneze provizoriu sau acreditate, înfiinţate în structura sau în subordinea instituţiilor de învăţământ superior;</w:t>
      </w:r>
    </w:p>
    <w:p w14:paraId="66F8B6AA" w14:textId="77777777" w:rsidR="008830E0" w:rsidRDefault="008830E0">
      <w:pPr>
        <w:autoSpaceDE/>
        <w:autoSpaceDN/>
        <w:jc w:val="both"/>
        <w:divId w:val="518352642"/>
        <w:rPr>
          <w:rFonts w:eastAsia="Times New Roman"/>
          <w:color w:val="000000"/>
          <w:sz w:val="20"/>
          <w:szCs w:val="20"/>
          <w:shd w:val="clear" w:color="auto" w:fill="FFFFFF"/>
        </w:rPr>
      </w:pPr>
      <w:r>
        <w:rPr>
          <w:rStyle w:val="slitttl1"/>
          <w:rFonts w:eastAsia="Times New Roman"/>
        </w:rPr>
        <w:t>c)</w:t>
      </w:r>
      <w:r>
        <w:rPr>
          <w:rStyle w:val="slitbdy"/>
          <w:rFonts w:eastAsia="Times New Roman"/>
        </w:rPr>
        <w:t>unităţilor de educaţie extraşcolară din sistemul naţional de învăţământ: cluburile sportive şcolare, palatele şi cluburile copiilor, Palatul Naţional al Copiilor din Bucureşti şi centrele judeţene de excelenţă/Centrul Municipiului Bucureşti pentru Excelenţă, denumite în continuare centre de excelenţă.</w:t>
      </w:r>
    </w:p>
    <w:p w14:paraId="6E84811B" w14:textId="77777777" w:rsidR="008830E0" w:rsidRDefault="008830E0">
      <w:pPr>
        <w:autoSpaceDE/>
        <w:autoSpaceDN/>
        <w:jc w:val="both"/>
        <w:divId w:val="780955145"/>
        <w:rPr>
          <w:rStyle w:val="salnbdy"/>
        </w:rPr>
      </w:pPr>
      <w:r>
        <w:rPr>
          <w:rStyle w:val="salnttl1"/>
          <w:rFonts w:eastAsia="Times New Roman"/>
        </w:rPr>
        <w:t>(2)</w:t>
      </w:r>
      <w:r>
        <w:rPr>
          <w:rStyle w:val="salnbdy"/>
          <w:rFonts w:eastAsia="Times New Roman"/>
        </w:rPr>
        <w:t xml:space="preserve"> Procesul de înfiinţare a unei unităţi de învăţământ preuniversitar cuprinde două etape, care se desfăşoară astfel:</w:t>
      </w:r>
    </w:p>
    <w:p w14:paraId="6C59D17B" w14:textId="77777777" w:rsidR="008830E0" w:rsidRDefault="008830E0">
      <w:pPr>
        <w:autoSpaceDE/>
        <w:autoSpaceDN/>
        <w:jc w:val="both"/>
        <w:divId w:val="1586919681"/>
      </w:pPr>
      <w:r>
        <w:rPr>
          <w:rStyle w:val="slitttl1"/>
          <w:rFonts w:eastAsia="Times New Roman"/>
        </w:rPr>
        <w:t>a)</w:t>
      </w:r>
      <w:r>
        <w:rPr>
          <w:rStyle w:val="slitbdy"/>
          <w:rFonts w:eastAsia="Times New Roman"/>
        </w:rPr>
        <w:t xml:space="preserve">orice persoană juridică de drept public sau privat, interesată în furnizarea de educaţie, se supune procesului de evaluare şi parcurge procedura de autorizare de funcţionare provizorie, potrivit dispoziţiilor </w:t>
      </w:r>
      <w:r>
        <w:rPr>
          <w:rStyle w:val="slgi1"/>
          <w:rFonts w:eastAsia="Times New Roman"/>
        </w:rPr>
        <w:t>art. 237-239</w:t>
      </w:r>
      <w:r>
        <w:rPr>
          <w:rStyle w:val="slitbdy"/>
          <w:rFonts w:eastAsia="Times New Roman"/>
        </w:rPr>
        <w:t>;</w:t>
      </w:r>
    </w:p>
    <w:p w14:paraId="4CC65272" w14:textId="77777777" w:rsidR="008830E0" w:rsidRDefault="008830E0">
      <w:pPr>
        <w:autoSpaceDE/>
        <w:autoSpaceDN/>
        <w:jc w:val="both"/>
        <w:divId w:val="103168951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unitatea autorizată să funcţioneze provizoriu care îndeplineşte condiţiile parcurge procedura de acreditare prevăzută la </w:t>
      </w:r>
      <w:r>
        <w:rPr>
          <w:rStyle w:val="slgi1"/>
          <w:rFonts w:eastAsia="Times New Roman"/>
        </w:rPr>
        <w:t>art. 240-245</w:t>
      </w:r>
      <w:r>
        <w:rPr>
          <w:rStyle w:val="slitbdy"/>
          <w:rFonts w:eastAsia="Times New Roman"/>
        </w:rPr>
        <w:t>.</w:t>
      </w:r>
    </w:p>
    <w:p w14:paraId="6F55B581" w14:textId="77777777" w:rsidR="008830E0" w:rsidRDefault="008830E0">
      <w:pPr>
        <w:autoSpaceDE/>
        <w:autoSpaceDN/>
        <w:jc w:val="both"/>
        <w:divId w:val="19683120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Ordinele ministrului educaţiei emise în urma finalizării procesului de autorizare provizorie/acreditare se comunică, în termen de 5 zile, autorităţilor publice locale, în vederea actualizării reţelei şcolare.</w:t>
      </w:r>
    </w:p>
    <w:p w14:paraId="46210AC0" w14:textId="77777777" w:rsidR="008830E0" w:rsidRDefault="008830E0">
      <w:pPr>
        <w:autoSpaceDE/>
        <w:autoSpaceDN/>
        <w:jc w:val="both"/>
        <w:divId w:val="1121194109"/>
        <w:rPr>
          <w:rStyle w:val="salnbdy"/>
        </w:rPr>
      </w:pPr>
      <w:r>
        <w:rPr>
          <w:rStyle w:val="salnttl1"/>
          <w:rFonts w:eastAsia="Times New Roman"/>
        </w:rPr>
        <w:t>(4)</w:t>
      </w:r>
      <w:r>
        <w:rPr>
          <w:rStyle w:val="salnbdy"/>
          <w:rFonts w:eastAsia="Times New Roman"/>
        </w:rPr>
        <w:t xml:space="preserve"> Actele prin care se poate manifesta voinţa oricărei persoane juridice de drept public sau de drept privat de a deveni organizaţie furnizoare de educaţie se materializează, după caz, prin:</w:t>
      </w:r>
    </w:p>
    <w:p w14:paraId="7CA64F5F" w14:textId="77777777" w:rsidR="008830E0" w:rsidRDefault="008830E0">
      <w:pPr>
        <w:autoSpaceDE/>
        <w:autoSpaceDN/>
        <w:jc w:val="both"/>
        <w:divId w:val="1246259147"/>
      </w:pPr>
      <w:r>
        <w:rPr>
          <w:rStyle w:val="slitttl1"/>
          <w:rFonts w:eastAsia="Times New Roman"/>
        </w:rPr>
        <w:t>a)</w:t>
      </w:r>
      <w:r>
        <w:rPr>
          <w:rStyle w:val="slitbdy"/>
          <w:rFonts w:eastAsia="Times New Roman"/>
        </w:rPr>
        <w:t>hotărâre a autorităţilor publice locale privind intenţia de a înfiinţa o unitate de învăţământ preuniversitar de stat;</w:t>
      </w:r>
    </w:p>
    <w:p w14:paraId="133FF7BC" w14:textId="77777777" w:rsidR="008830E0" w:rsidRDefault="008830E0">
      <w:pPr>
        <w:autoSpaceDE/>
        <w:autoSpaceDN/>
        <w:jc w:val="both"/>
        <w:divId w:val="1870220538"/>
        <w:rPr>
          <w:rFonts w:eastAsia="Times New Roman"/>
          <w:color w:val="000000"/>
          <w:sz w:val="20"/>
          <w:szCs w:val="20"/>
          <w:shd w:val="clear" w:color="auto" w:fill="FFFFFF"/>
        </w:rPr>
      </w:pPr>
      <w:r>
        <w:rPr>
          <w:rStyle w:val="slitttl1"/>
          <w:rFonts w:eastAsia="Times New Roman"/>
        </w:rPr>
        <w:t>b)</w:t>
      </w:r>
      <w:r>
        <w:rPr>
          <w:rStyle w:val="slitbdy"/>
          <w:rFonts w:eastAsia="Times New Roman"/>
        </w:rPr>
        <w:t>hotărâre a persoanei juridice private privind intenţia de înfiinţare a unei unităţi de învăţământ, adoptată/aprobată conform statutului propriu;</w:t>
      </w:r>
    </w:p>
    <w:p w14:paraId="180FA378" w14:textId="77777777" w:rsidR="008830E0" w:rsidRDefault="008830E0">
      <w:pPr>
        <w:autoSpaceDE/>
        <w:autoSpaceDN/>
        <w:jc w:val="both"/>
        <w:divId w:val="825589701"/>
        <w:rPr>
          <w:rFonts w:eastAsia="Times New Roman"/>
          <w:color w:val="000000"/>
          <w:sz w:val="20"/>
          <w:szCs w:val="20"/>
          <w:shd w:val="clear" w:color="auto" w:fill="FFFFFF"/>
        </w:rPr>
      </w:pPr>
      <w:r>
        <w:rPr>
          <w:rStyle w:val="slitttl1"/>
          <w:rFonts w:eastAsia="Times New Roman"/>
        </w:rPr>
        <w:t>c)</w:t>
      </w:r>
      <w:r>
        <w:rPr>
          <w:rStyle w:val="slitbdy"/>
          <w:rFonts w:eastAsia="Times New Roman"/>
        </w:rPr>
        <w:t>hotărâre a conducerii cultului recunoscut oficial de stat privind intenţia de înfiinţare a unei unităţi de învăţământ, adoptată/aprobată conform statutului propriu;</w:t>
      </w:r>
    </w:p>
    <w:p w14:paraId="2AFEE09A" w14:textId="77777777" w:rsidR="008830E0" w:rsidRDefault="008830E0">
      <w:pPr>
        <w:autoSpaceDE/>
        <w:autoSpaceDN/>
        <w:jc w:val="both"/>
        <w:divId w:val="170219641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ordin al ministrului educaţiei emis în vederea aplicării prevederilor </w:t>
      </w:r>
      <w:r>
        <w:rPr>
          <w:rStyle w:val="slgi1"/>
          <w:rFonts w:eastAsia="Times New Roman"/>
        </w:rPr>
        <w:t>alin. (9)</w:t>
      </w:r>
      <w:r>
        <w:rPr>
          <w:rStyle w:val="slitbdy"/>
          <w:rFonts w:eastAsia="Times New Roman"/>
        </w:rPr>
        <w:t xml:space="preserve"> privind intenţia de a înfiinţa/reorganiza una sau mai multe unităţi de învăţământ preuniversitar de stat sau pentru a înfiinţa/reorganiza unităţi de învăţământ preuniversitar în subordinea/structura instituţiilor de învăţământ superior.</w:t>
      </w:r>
    </w:p>
    <w:p w14:paraId="0EFB3BA8" w14:textId="77777777" w:rsidR="008830E0" w:rsidRDefault="008830E0">
      <w:pPr>
        <w:autoSpaceDE/>
        <w:autoSpaceDN/>
        <w:jc w:val="both"/>
        <w:divId w:val="171144740"/>
        <w:rPr>
          <w:rStyle w:val="salnbdy"/>
        </w:rPr>
      </w:pPr>
      <w:r>
        <w:rPr>
          <w:rStyle w:val="salnttl1"/>
          <w:rFonts w:eastAsia="Times New Roman"/>
        </w:rPr>
        <w:t>(5)</w:t>
      </w:r>
      <w:r>
        <w:rPr>
          <w:rStyle w:val="salnbdy"/>
          <w:rFonts w:eastAsia="Times New Roman"/>
        </w:rPr>
        <w:t xml:space="preserve"> Prin ordinul de autorizare provizorie, prevăzut la </w:t>
      </w:r>
      <w:r>
        <w:rPr>
          <w:rStyle w:val="slgi1"/>
          <w:rFonts w:eastAsia="Times New Roman"/>
        </w:rPr>
        <w:t>art. 237 alin. (3)</w:t>
      </w:r>
      <w:r>
        <w:rPr>
          <w:rStyle w:val="salnbdy"/>
          <w:rFonts w:eastAsia="Times New Roman"/>
        </w:rPr>
        <w:t>, se înfiinţează şi se acordă personalitate juridică unităţii de învăţământ, după cum urmează:</w:t>
      </w:r>
    </w:p>
    <w:p w14:paraId="572C48FD" w14:textId="77777777" w:rsidR="008830E0" w:rsidRDefault="008830E0">
      <w:pPr>
        <w:autoSpaceDE/>
        <w:autoSpaceDN/>
        <w:jc w:val="both"/>
        <w:divId w:val="619342554"/>
      </w:pPr>
      <w:r>
        <w:rPr>
          <w:rStyle w:val="slitttl1"/>
          <w:rFonts w:eastAsia="Times New Roman"/>
        </w:rPr>
        <w:t>a)</w:t>
      </w:r>
      <w:r>
        <w:rPr>
          <w:rStyle w:val="slitbdy"/>
          <w:rFonts w:eastAsia="Times New Roman"/>
        </w:rPr>
        <w:t>de drept privat şi de utilitate publică, pentru unităţile particulare de învăţământ preuniversitar, înfiinţate din iniţiativa şi cu resursele unor persoane juridice de drept privat;</w:t>
      </w:r>
    </w:p>
    <w:p w14:paraId="58F8EB26" w14:textId="77777777" w:rsidR="008830E0" w:rsidRDefault="008830E0">
      <w:pPr>
        <w:autoSpaceDE/>
        <w:autoSpaceDN/>
        <w:jc w:val="both"/>
        <w:divId w:val="1731154441"/>
        <w:rPr>
          <w:rFonts w:eastAsia="Times New Roman"/>
          <w:color w:val="000000"/>
          <w:sz w:val="20"/>
          <w:szCs w:val="20"/>
          <w:shd w:val="clear" w:color="auto" w:fill="FFFFFF"/>
        </w:rPr>
      </w:pPr>
      <w:r>
        <w:rPr>
          <w:rStyle w:val="slitttl1"/>
          <w:rFonts w:eastAsia="Times New Roman"/>
        </w:rPr>
        <w:t>b)</w:t>
      </w:r>
      <w:r>
        <w:rPr>
          <w:rStyle w:val="slitbdy"/>
          <w:rFonts w:eastAsia="Times New Roman"/>
        </w:rPr>
        <w:t>de drept privat şi de utilitate publică, pentru unităţile de învăţământ preuniversitar confesional, înfiinţate din iniţiativa şi cu resursele potrivit cerinţelor specifice fiecărui cult recunoscut de stat;</w:t>
      </w:r>
    </w:p>
    <w:p w14:paraId="6061F774" w14:textId="77777777" w:rsidR="008830E0" w:rsidRDefault="008830E0">
      <w:pPr>
        <w:autoSpaceDE/>
        <w:autoSpaceDN/>
        <w:jc w:val="both"/>
        <w:divId w:val="1164318922"/>
        <w:rPr>
          <w:rFonts w:eastAsia="Times New Roman"/>
          <w:color w:val="000000"/>
          <w:sz w:val="20"/>
          <w:szCs w:val="20"/>
          <w:shd w:val="clear" w:color="auto" w:fill="FFFFFF"/>
        </w:rPr>
      </w:pPr>
      <w:r>
        <w:rPr>
          <w:rStyle w:val="slitttl1"/>
          <w:rFonts w:eastAsia="Times New Roman"/>
        </w:rPr>
        <w:t>c)</w:t>
      </w:r>
      <w:r>
        <w:rPr>
          <w:rStyle w:val="slitbdy"/>
          <w:rFonts w:eastAsia="Times New Roman"/>
        </w:rPr>
        <w:t>de drept public, pentru unităţile de învăţământ preuniversitar de stat.</w:t>
      </w:r>
    </w:p>
    <w:p w14:paraId="295F1780" w14:textId="77777777" w:rsidR="008830E0" w:rsidRDefault="008830E0">
      <w:pPr>
        <w:autoSpaceDE/>
        <w:autoSpaceDN/>
        <w:jc w:val="both"/>
        <w:divId w:val="1597446440"/>
        <w:rPr>
          <w:rStyle w:val="salnbdy"/>
        </w:rPr>
      </w:pPr>
      <w:r>
        <w:rPr>
          <w:rStyle w:val="salnttl1"/>
          <w:rFonts w:eastAsia="Times New Roman"/>
        </w:rPr>
        <w:t>(6)</w:t>
      </w:r>
      <w:r>
        <w:rPr>
          <w:rStyle w:val="salnbdy"/>
          <w:rFonts w:eastAsia="Times New Roman"/>
        </w:rPr>
        <w:t xml:space="preserve"> Reţeaua şcolară se organizează după cum urmează:</w:t>
      </w:r>
    </w:p>
    <w:p w14:paraId="401554BA" w14:textId="77777777" w:rsidR="008830E0" w:rsidRDefault="008830E0">
      <w:pPr>
        <w:autoSpaceDE/>
        <w:autoSpaceDN/>
        <w:jc w:val="both"/>
        <w:divId w:val="1636905507"/>
      </w:pPr>
      <w:r>
        <w:rPr>
          <w:rStyle w:val="slitttl1"/>
          <w:rFonts w:eastAsia="Times New Roman"/>
        </w:rPr>
        <w:t>a)</w:t>
      </w:r>
      <w:r>
        <w:rPr>
          <w:rStyle w:val="slitbdy"/>
          <w:rFonts w:eastAsia="Times New Roman"/>
        </w:rPr>
        <w:t>de autorităţile administraţiei publice locale, cu avizul conform al DJIP/DMBIP, pentru unităţile de învăţământ de stat, particular şi confesional preuniversitar;</w:t>
      </w:r>
    </w:p>
    <w:p w14:paraId="0D604B80" w14:textId="77777777" w:rsidR="008830E0" w:rsidRDefault="008830E0">
      <w:pPr>
        <w:autoSpaceDE/>
        <w:autoSpaceDN/>
        <w:jc w:val="both"/>
        <w:divId w:val="30615758"/>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 xml:space="preserve">de consiliul judeţean, după caz, de consiliile locale ale sectoarelor municipiului Bucureşti, după consultarea partenerilor sociali şi cu avizul conform al Ministerului Educaţiei, pentru învăţământul special, inclusiv pentru centrele şcolare pentru educaţie incluzivă sau în cazul unităţilor de învăţământ preuniversitar preluate în administrare conform </w:t>
      </w:r>
      <w:r>
        <w:rPr>
          <w:rStyle w:val="slgi1"/>
          <w:rFonts w:eastAsia="Times New Roman"/>
        </w:rPr>
        <w:t>alin. (27)</w:t>
      </w:r>
      <w:r>
        <w:rPr>
          <w:rStyle w:val="slitbdy"/>
          <w:rFonts w:eastAsia="Times New Roman"/>
        </w:rPr>
        <w:t>;</w:t>
      </w:r>
    </w:p>
    <w:p w14:paraId="423D1E81" w14:textId="77777777" w:rsidR="008830E0" w:rsidRDefault="008830E0">
      <w:pPr>
        <w:autoSpaceDE/>
        <w:autoSpaceDN/>
        <w:jc w:val="both"/>
        <w:divId w:val="1535074463"/>
        <w:rPr>
          <w:rStyle w:val="slitbdy"/>
        </w:rPr>
      </w:pPr>
      <w:r>
        <w:rPr>
          <w:rStyle w:val="slitttl1"/>
          <w:rFonts w:eastAsia="Times New Roman"/>
        </w:rPr>
        <w:t>c)</w:t>
      </w:r>
      <w:r>
        <w:rPr>
          <w:rStyle w:val="slitbdy"/>
          <w:rFonts w:eastAsia="Times New Roman"/>
        </w:rPr>
        <w:t>prin regulament aprobat prin ordin al ministrului educaţiei, pentru unităţile de învăţământ preuniversitar înfiinţate în structura sau în subordinea instituţiilor de învăţământ superior şi unităţile de educaţie extraşcolară din sistemul naţional de învăţământ.</w:t>
      </w:r>
    </w:p>
    <w:p w14:paraId="3DC80CC3" w14:textId="77777777" w:rsidR="008830E0" w:rsidRDefault="008830E0">
      <w:pPr>
        <w:pStyle w:val="sntattl"/>
        <w:jc w:val="both"/>
        <w:divId w:val="515314815"/>
      </w:pPr>
      <w:r>
        <w:rPr>
          <w:shd w:val="clear" w:color="auto" w:fill="FFFFFF"/>
        </w:rPr>
        <w:t xml:space="preserve">Notă </w:t>
      </w:r>
    </w:p>
    <w:p w14:paraId="3E9E5CC5" w14:textId="77777777" w:rsidR="008830E0" w:rsidRDefault="008830E0">
      <w:pPr>
        <w:autoSpaceDE/>
        <w:autoSpaceDN/>
        <w:jc w:val="both"/>
        <w:divId w:val="201379379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6.637 din 30 octombrie 2025</w:t>
      </w:r>
      <w:r>
        <w:rPr>
          <w:rFonts w:eastAsia="Times New Roman"/>
          <w:color w:val="000000"/>
          <w:sz w:val="17"/>
          <w:szCs w:val="17"/>
          <w:shd w:val="clear" w:color="auto" w:fill="FFFFFF"/>
        </w:rPr>
        <w:t>, publicat în Monitorul Oficial nr. 1014 din 3 noiembrie 2025 privind aprobarea Calendarului operațiunilor de organizare a rețelei școlare, pentru anul școlar 2026-2027.</w:t>
      </w:r>
    </w:p>
    <w:p w14:paraId="5C59D9CA" w14:textId="77777777" w:rsidR="008830E0" w:rsidRDefault="008830E0">
      <w:pPr>
        <w:autoSpaceDE/>
        <w:autoSpaceDN/>
        <w:jc w:val="both"/>
        <w:divId w:val="112041936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6.224 din 4 septembrie 2023</w:t>
      </w:r>
      <w:r>
        <w:rPr>
          <w:rFonts w:eastAsia="Times New Roman"/>
          <w:color w:val="000000"/>
          <w:sz w:val="17"/>
          <w:szCs w:val="17"/>
          <w:shd w:val="clear" w:color="auto" w:fill="FFFFFF"/>
        </w:rPr>
        <w:t xml:space="preserve">, publicat în Monitorul Oficial nr. 855 din 22 septembrie 2023 pentru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organizarea şi funcţionarea palatelor şi cluburilor copiilor şi a Regulamentului de organizare şi funcţionare a cluburilor sportive şcolare.</w:t>
      </w:r>
    </w:p>
    <w:p w14:paraId="7E050D9E" w14:textId="77777777" w:rsidR="008830E0" w:rsidRDefault="008830E0">
      <w:pPr>
        <w:autoSpaceDE/>
        <w:autoSpaceDN/>
        <w:jc w:val="both"/>
        <w:divId w:val="88344972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organizării reţelei şcolare prevăzute la </w:t>
      </w:r>
      <w:r>
        <w:rPr>
          <w:rStyle w:val="slgi1"/>
          <w:rFonts w:eastAsia="Times New Roman"/>
        </w:rPr>
        <w:t>alin. (1)</w:t>
      </w:r>
      <w:r>
        <w:rPr>
          <w:rStyle w:val="salnbdy"/>
          <w:rFonts w:eastAsia="Times New Roman"/>
        </w:rPr>
        <w:t>, autorităţile administraţiei publice locale, consiliile judeţene/Consiliul General al Municipiului Bucureşti sau consiliile locale ale sectoarelor municipiului Bucureşti asigură publicarea, pentru fiecare an şcolar, a unităţilor de învăţământ de stat, particulare şi confesionale, acreditate/autorizate să funcţioneze provizoriu, care organizează în condiţiile legii activităţi de educaţie, în vederea realizării opozabilităţii faţă de toţi benefici</w:t>
      </w:r>
      <w:r>
        <w:rPr>
          <w:rStyle w:val="salnbdy"/>
          <w:rFonts w:eastAsia="Times New Roman"/>
        </w:rPr>
        <w:t>arii primari şi secundari ai educaţiei.</w:t>
      </w:r>
    </w:p>
    <w:p w14:paraId="22E8748A" w14:textId="77777777" w:rsidR="008830E0" w:rsidRDefault="008830E0">
      <w:pPr>
        <w:autoSpaceDE/>
        <w:autoSpaceDN/>
        <w:jc w:val="both"/>
        <w:divId w:val="995063135"/>
        <w:rPr>
          <w:rStyle w:val="salnbdy"/>
        </w:rPr>
      </w:pPr>
      <w:r>
        <w:rPr>
          <w:rStyle w:val="salnttl1"/>
          <w:rFonts w:eastAsia="Times New Roman"/>
        </w:rPr>
        <w:t>(8)</w:t>
      </w:r>
      <w:r>
        <w:rPr>
          <w:rStyle w:val="salnbdy"/>
          <w:rFonts w:eastAsia="Times New Roman"/>
        </w:rPr>
        <w:t xml:space="preserve"> Reţeaua şcolară a unităţilor de învăţământ se dă publicităţii la începutul fiecărui an calendaristic, pentru anul şcolar următor. Cifra de şcolarizare pentru învăţământul de stat se aprobă prin hotărâre a Guvernului, cu cel puţin 6 luni înainte de începerea anului şcolar. Cifra de şcolarizare pentru fiecare unitate de învăţământ preuniversitar particular şi confesional se aprobă de către consiliul de administraţie al unităţii de învăţământ, în limita capacităţii de şcolarizare stabilite de Agenţia Română p</w:t>
      </w:r>
      <w:r>
        <w:rPr>
          <w:rStyle w:val="salnbdy"/>
          <w:rFonts w:eastAsia="Times New Roman"/>
        </w:rPr>
        <w:t>entru Asigurarea Calităţii şi Inspecţie în Învăţământul Preuniversitar, denumită în continuare ARACIIP.</w:t>
      </w:r>
    </w:p>
    <w:p w14:paraId="4ACB9BA3" w14:textId="77777777" w:rsidR="008830E0" w:rsidRDefault="008830E0">
      <w:pPr>
        <w:pStyle w:val="sntattl"/>
        <w:jc w:val="both"/>
        <w:divId w:val="225266728"/>
      </w:pPr>
      <w:r>
        <w:rPr>
          <w:shd w:val="clear" w:color="auto" w:fill="FFFFFF"/>
        </w:rPr>
        <w:t xml:space="preserve">Notă </w:t>
      </w:r>
    </w:p>
    <w:p w14:paraId="001E9D53" w14:textId="77777777" w:rsidR="008830E0" w:rsidRDefault="008830E0">
      <w:pPr>
        <w:autoSpaceDE/>
        <w:autoSpaceDN/>
        <w:jc w:val="both"/>
        <w:divId w:val="163887336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7.871 din 20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fundamentarea cifrei de şcolarizare pentru învăţământul preuniversitar de stat, evidenţa efectivelor de antepreşcolari/preşcolari şi elevi şcolarizaţi în unităţile de învăţământ particular pentru anul şcolar 2025-2026 publicat în MONITORUL OFICIAL nr. 35 din 16 ianuarie 2025.</w:t>
      </w:r>
    </w:p>
    <w:p w14:paraId="31863C37" w14:textId="77777777" w:rsidR="008830E0" w:rsidRDefault="008830E0">
      <w:pPr>
        <w:autoSpaceDE/>
        <w:autoSpaceDN/>
        <w:jc w:val="both"/>
        <w:divId w:val="156683878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situaţia în care autorităţile administraţiei publice locale nu emit hotărârea privind organizarea reţelei şcolare prevăzute la </w:t>
      </w:r>
      <w:r>
        <w:rPr>
          <w:rStyle w:val="slgi1"/>
          <w:rFonts w:eastAsia="Times New Roman"/>
        </w:rPr>
        <w:t>alin. (6)</w:t>
      </w:r>
      <w:r>
        <w:rPr>
          <w:rStyle w:val="salnbdy"/>
          <w:rFonts w:eastAsia="Times New Roman"/>
        </w:rPr>
        <w:t>, ministrul educaţiei emite, până la data de 1 februarie, un ordin cu privire la aprobarea reţelei şcolare, cuprinzând toate unităţile de învăţământ, inclusiv pentru înfiinţarea, desfiinţarea, fuziunea sau divizarea unităţilor de învăţământ de stat, particulare şi confesionale pentru unitatea administrativ-teritorială în cauză.</w:t>
      </w:r>
    </w:p>
    <w:p w14:paraId="05C0D344" w14:textId="77777777" w:rsidR="008830E0" w:rsidRDefault="008830E0">
      <w:pPr>
        <w:autoSpaceDE/>
        <w:autoSpaceDN/>
        <w:jc w:val="both"/>
        <w:divId w:val="92106864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Unităţilor de învăţământ preuniversitar de stat care şcolarizează nivelurile de învăţământ preşcolar şi primar, cu excepţia unităţilor de învăţământ vocaţional, cu alternative educaţionale, respectiv unităţilor de învăţământ special sau unităţilor de învăţământ cu limba de predare în limbile minorităţilor naţionale unice la nivel de unitate administrativ-teritorială le este arondată anual, prin decizie a DJIP/DMBIP, o circumscripţie formată din totalitatea străzilor din zona limitrofă acestora, în vederea </w:t>
      </w:r>
      <w:r>
        <w:rPr>
          <w:rStyle w:val="salnbdy"/>
          <w:rFonts w:eastAsia="Times New Roman"/>
        </w:rPr>
        <w:t>înscrierii copiilor în învăţământul preşcolar şi primar. Criteriile de arondare a circumscripţiei ţin cont de corespondenţa dintre numărul beneficiarilor cu domiciliul în proximitatea unităţii şi capacitatea de şcolarizare a acesteia. Unitatea de învăţământ preuniversitar de stat şcolarizează beneficiarii în limita cifrei de şcolarizare.</w:t>
      </w:r>
    </w:p>
    <w:p w14:paraId="51758BED" w14:textId="77777777" w:rsidR="008830E0" w:rsidRDefault="008830E0">
      <w:pPr>
        <w:autoSpaceDE/>
        <w:autoSpaceDN/>
        <w:jc w:val="both"/>
        <w:divId w:val="137311585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Unităţile de învăţământ preuniversitar de stat cu personalitate juridică pot fi supuse procesului de reorganizare, în cazuri justificate, în vederea asigurării accesului egal la educaţie şi formare profesională, a eficientizării şi asigurării/menţinerii standardelor ridicate în furnizarea de servicii educaţionale pentru beneficiarii primari ai sistemului de învăţământ.</w:t>
      </w:r>
    </w:p>
    <w:p w14:paraId="2585F417" w14:textId="77777777" w:rsidR="008830E0" w:rsidRDefault="008830E0">
      <w:pPr>
        <w:autoSpaceDE/>
        <w:autoSpaceDN/>
        <w:jc w:val="both"/>
        <w:divId w:val="191654542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Unităţile de învăţământ particular/confesional acreditate sau autorizate să funcţioneze provizoriu pot solicita Ministerului Educaţiei intrarea în proces de reorganizare.</w:t>
      </w:r>
    </w:p>
    <w:p w14:paraId="1EF1ECE6" w14:textId="77777777" w:rsidR="008830E0" w:rsidRDefault="008830E0">
      <w:pPr>
        <w:autoSpaceDE/>
        <w:autoSpaceDN/>
        <w:jc w:val="both"/>
        <w:divId w:val="1368212314"/>
        <w:rPr>
          <w:rStyle w:val="salnbdy"/>
        </w:rPr>
      </w:pPr>
      <w:r>
        <w:rPr>
          <w:rStyle w:val="salnttl1"/>
          <w:rFonts w:eastAsia="Times New Roman"/>
        </w:rPr>
        <w:lastRenderedPageBreak/>
        <w:t>(13)</w:t>
      </w:r>
      <w:r>
        <w:rPr>
          <w:rStyle w:val="salnbdy"/>
          <w:rFonts w:eastAsia="Times New Roman"/>
        </w:rPr>
        <w:t xml:space="preserve"> Reorganizarea prevăzută la </w:t>
      </w:r>
      <w:r>
        <w:rPr>
          <w:rStyle w:val="slgi1"/>
          <w:rFonts w:eastAsia="Times New Roman"/>
        </w:rPr>
        <w:t>alin. (11)</w:t>
      </w:r>
      <w:r>
        <w:rPr>
          <w:rStyle w:val="salnbdy"/>
          <w:rFonts w:eastAsia="Times New Roman"/>
        </w:rPr>
        <w:t xml:space="preserve"> şi </w:t>
      </w:r>
      <w:r>
        <w:rPr>
          <w:rStyle w:val="slgi1"/>
          <w:rFonts w:eastAsia="Times New Roman"/>
        </w:rPr>
        <w:t>(12)</w:t>
      </w:r>
      <w:r>
        <w:rPr>
          <w:rStyle w:val="salnbdy"/>
          <w:rFonts w:eastAsia="Times New Roman"/>
        </w:rPr>
        <w:t xml:space="preserve"> se poate realiza prin operaţiunile de fuziune prin absorbţie sau contopire sau prin operaţiuni de divizare urmate de absorbţie sau constituire a unei noi unităţi de învăţământ. După caz, reorganizarea are loc la iniţiativa:</w:t>
      </w:r>
    </w:p>
    <w:p w14:paraId="421A0587" w14:textId="77777777" w:rsidR="008830E0" w:rsidRDefault="008830E0">
      <w:pPr>
        <w:autoSpaceDE/>
        <w:autoSpaceDN/>
        <w:jc w:val="both"/>
        <w:divId w:val="777718515"/>
      </w:pPr>
      <w:r>
        <w:rPr>
          <w:rStyle w:val="slitttl1"/>
          <w:rFonts w:eastAsia="Times New Roman"/>
        </w:rPr>
        <w:t>a)</w:t>
      </w:r>
      <w:r>
        <w:rPr>
          <w:rStyle w:val="slitbdy"/>
          <w:rFonts w:eastAsia="Times New Roman"/>
        </w:rPr>
        <w:t>autorităţilor administraţiei publice locale, în colaborare cu DJIP/DMBIP, în cazul unităţilor de învăţământ de stat care funcţionează în raza administrativ-teritorială a acestora;</w:t>
      </w:r>
    </w:p>
    <w:p w14:paraId="7B52DAF0" w14:textId="77777777" w:rsidR="008830E0" w:rsidRDefault="008830E0">
      <w:pPr>
        <w:autoSpaceDE/>
        <w:autoSpaceDN/>
        <w:jc w:val="both"/>
        <w:divId w:val="111483038"/>
        <w:rPr>
          <w:rFonts w:eastAsia="Times New Roman"/>
          <w:color w:val="000000"/>
          <w:sz w:val="20"/>
          <w:szCs w:val="20"/>
          <w:shd w:val="clear" w:color="auto" w:fill="FFFFFF"/>
        </w:rPr>
      </w:pPr>
      <w:r>
        <w:rPr>
          <w:rStyle w:val="slitttl1"/>
          <w:rFonts w:eastAsia="Times New Roman"/>
        </w:rPr>
        <w:t>b)</w:t>
      </w:r>
      <w:r>
        <w:rPr>
          <w:rStyle w:val="slitbdy"/>
          <w:rFonts w:eastAsia="Times New Roman"/>
        </w:rPr>
        <w:t>persoanelor juridice de drept privat fondatoare ale unităţilor de învăţământ particular;</w:t>
      </w:r>
    </w:p>
    <w:p w14:paraId="34A633A8" w14:textId="77777777" w:rsidR="008830E0" w:rsidRDefault="008830E0">
      <w:pPr>
        <w:autoSpaceDE/>
        <w:autoSpaceDN/>
        <w:jc w:val="both"/>
        <w:divId w:val="1860701104"/>
        <w:rPr>
          <w:rFonts w:eastAsia="Times New Roman"/>
          <w:color w:val="000000"/>
          <w:sz w:val="20"/>
          <w:szCs w:val="20"/>
          <w:shd w:val="clear" w:color="auto" w:fill="FFFFFF"/>
        </w:rPr>
      </w:pPr>
      <w:r>
        <w:rPr>
          <w:rStyle w:val="slitttl1"/>
          <w:rFonts w:eastAsia="Times New Roman"/>
        </w:rPr>
        <w:t>c)</w:t>
      </w:r>
      <w:r>
        <w:rPr>
          <w:rStyle w:val="slitbdy"/>
          <w:rFonts w:eastAsia="Times New Roman"/>
        </w:rPr>
        <w:t>cultelor recunoscute oficial de stat care au participat la înfiinţarea de structuri sau unităţi de învăţământ confesionale;</w:t>
      </w:r>
    </w:p>
    <w:p w14:paraId="67188148" w14:textId="77777777" w:rsidR="008830E0" w:rsidRDefault="008830E0">
      <w:pPr>
        <w:autoSpaceDE/>
        <w:autoSpaceDN/>
        <w:jc w:val="both"/>
        <w:divId w:val="1957982722"/>
        <w:rPr>
          <w:rFonts w:eastAsia="Times New Roman"/>
          <w:color w:val="000000"/>
          <w:sz w:val="20"/>
          <w:szCs w:val="20"/>
          <w:shd w:val="clear" w:color="auto" w:fill="FFFFFF"/>
        </w:rPr>
      </w:pPr>
      <w:r>
        <w:rPr>
          <w:rStyle w:val="slitttl1"/>
          <w:rFonts w:eastAsia="Times New Roman"/>
        </w:rPr>
        <w:t>d)</w:t>
      </w:r>
      <w:r>
        <w:rPr>
          <w:rStyle w:val="slitbdy"/>
          <w:rFonts w:eastAsia="Times New Roman"/>
        </w:rPr>
        <w:t>Ministerului Apărării Naţionale, Ministerului Afacerilor Interne, Ministerului Justiţiei, precum şi altor instituţii cu atribuţii în domeniile apărării, ordinii publice şi securităţii naţionale, în cazul unităţilor de învăţământ militar preuniversitar;</w:t>
      </w:r>
    </w:p>
    <w:p w14:paraId="32248B69" w14:textId="77777777" w:rsidR="008830E0" w:rsidRDefault="008830E0">
      <w:pPr>
        <w:autoSpaceDE/>
        <w:autoSpaceDN/>
        <w:jc w:val="both"/>
        <w:divId w:val="1561549115"/>
        <w:rPr>
          <w:rFonts w:eastAsia="Times New Roman"/>
          <w:color w:val="000000"/>
          <w:sz w:val="20"/>
          <w:szCs w:val="20"/>
          <w:shd w:val="clear" w:color="auto" w:fill="FFFFFF"/>
        </w:rPr>
      </w:pPr>
      <w:r>
        <w:rPr>
          <w:rStyle w:val="slitttl1"/>
          <w:rFonts w:eastAsia="Times New Roman"/>
        </w:rPr>
        <w:t>e)</w:t>
      </w:r>
      <w:r>
        <w:rPr>
          <w:rStyle w:val="slitbdy"/>
          <w:rFonts w:eastAsia="Times New Roman"/>
        </w:rPr>
        <w:t>Ministerului Educaţiei, în cazul unităţilor de învăţământ de stat, particulare şi confesionale.</w:t>
      </w:r>
    </w:p>
    <w:p w14:paraId="3F051655" w14:textId="77777777" w:rsidR="008830E0" w:rsidRDefault="008830E0">
      <w:pPr>
        <w:autoSpaceDE/>
        <w:autoSpaceDN/>
        <w:jc w:val="both"/>
        <w:divId w:val="197035561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Aprobarea reorganizării unităţilor de învăţământ se realizează prin ordin al ministrului educaţiei.</w:t>
      </w:r>
    </w:p>
    <w:p w14:paraId="413696E4" w14:textId="77777777" w:rsidR="008830E0" w:rsidRDefault="008830E0">
      <w:pPr>
        <w:autoSpaceDE/>
        <w:autoSpaceDN/>
        <w:jc w:val="both"/>
        <w:divId w:val="1490907275"/>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Unităţile de învăţământ rezultate în urma procesului de reorganizare se includ, de drept, în reţeaua şcolară şi au obligaţia de a solicita evaluarea periodică în termen de un an de la finalizarea procesului de reorganizare.</w:t>
      </w:r>
    </w:p>
    <w:p w14:paraId="664784C3" w14:textId="77777777" w:rsidR="008830E0" w:rsidRDefault="008830E0">
      <w:pPr>
        <w:autoSpaceDE/>
        <w:autoSpaceDN/>
        <w:jc w:val="both"/>
        <w:divId w:val="647438482"/>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Procesul de reorganizare se finalizează cel mai târziu până la începutul noului an şcolar, conform metodologiei aprobate prin ordin al ministrului educaţiei.</w:t>
      </w:r>
    </w:p>
    <w:p w14:paraId="60BD282C" w14:textId="77777777" w:rsidR="008830E0" w:rsidRDefault="008830E0">
      <w:pPr>
        <w:autoSpaceDE/>
        <w:autoSpaceDN/>
        <w:jc w:val="both"/>
        <w:divId w:val="712459968"/>
        <w:rPr>
          <w:rStyle w:val="salnbdy"/>
        </w:rPr>
      </w:pPr>
      <w:r>
        <w:rPr>
          <w:rStyle w:val="salnttl1"/>
          <w:rFonts w:eastAsia="Times New Roman"/>
        </w:rPr>
        <w:t>(17)</w:t>
      </w:r>
      <w:r>
        <w:rPr>
          <w:rStyle w:val="salnbdy"/>
          <w:rFonts w:eastAsia="Times New Roman"/>
        </w:rPr>
        <w:t xml:space="preserve"> Procesul educaţional se desfăşoară în maximum două schimburi. Organizarea programului şcolar are în vedere următoarele reguli:</w:t>
      </w:r>
    </w:p>
    <w:p w14:paraId="53BAF913" w14:textId="77777777" w:rsidR="008830E0" w:rsidRDefault="008830E0">
      <w:pPr>
        <w:autoSpaceDE/>
        <w:autoSpaceDN/>
        <w:jc w:val="both"/>
        <w:divId w:val="68354948"/>
      </w:pPr>
      <w:r>
        <w:rPr>
          <w:rStyle w:val="slitttl1"/>
          <w:rFonts w:eastAsia="Times New Roman"/>
        </w:rPr>
        <w:t>a)</w:t>
      </w:r>
      <w:r>
        <w:rPr>
          <w:rStyle w:val="slitbdy"/>
          <w:rFonts w:eastAsia="Times New Roman"/>
        </w:rPr>
        <w:t>cursurile pentru elevii din clasa pregătitoare şi din clasele I şi a II-a nu vor începe înainte de ora 8.00 şi nu se vor termina mai târziu de ora 14.00;</w:t>
      </w:r>
    </w:p>
    <w:p w14:paraId="46F2269E" w14:textId="77777777" w:rsidR="008830E0" w:rsidRDefault="008830E0">
      <w:pPr>
        <w:autoSpaceDE/>
        <w:autoSpaceDN/>
        <w:jc w:val="both"/>
        <w:divId w:val="1832526117"/>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primar, ora de curs este de 45 de minute, cu o pauză de 15 minute după fiecare oră şi o pauză de 20 de minute după cea de-a doua oră de curs;</w:t>
      </w:r>
    </w:p>
    <w:p w14:paraId="52C057A2" w14:textId="77777777" w:rsidR="008830E0" w:rsidRDefault="008830E0">
      <w:pPr>
        <w:autoSpaceDE/>
        <w:autoSpaceDN/>
        <w:jc w:val="both"/>
        <w:divId w:val="124399166"/>
        <w:rPr>
          <w:rFonts w:eastAsia="Times New Roman"/>
          <w:color w:val="000000"/>
          <w:sz w:val="20"/>
          <w:szCs w:val="20"/>
          <w:shd w:val="clear" w:color="auto" w:fill="FFFFFF"/>
        </w:rPr>
      </w:pPr>
      <w:r>
        <w:rPr>
          <w:rStyle w:val="slitttl1"/>
          <w:rFonts w:eastAsia="Times New Roman"/>
        </w:rPr>
        <w:t>c)</w:t>
      </w:r>
      <w:r>
        <w:rPr>
          <w:rStyle w:val="slitbdy"/>
          <w:rFonts w:eastAsia="Times New Roman"/>
        </w:rPr>
        <w:t>în situaţiile în care clasele din învăţământul primar funcţionează împreună cu alte clase din nivelurile superioare de învăţământ, ora de curs este de 50 de minute, iar în ultimele 5 minute se organizează activităţi de tip recreativ;</w:t>
      </w:r>
    </w:p>
    <w:p w14:paraId="37EED2B2" w14:textId="77777777" w:rsidR="008830E0" w:rsidRDefault="008830E0">
      <w:pPr>
        <w:autoSpaceDE/>
        <w:autoSpaceDN/>
        <w:jc w:val="both"/>
        <w:divId w:val="219247108"/>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clasele din învăţământul gimnazial, liceal şi postliceal, ora de curs este de 50 de minute, cu o pauză de 10 minute după fiecare oră. După a treia oră de curs se poate stabili o pauză de 15-20 de minute;</w:t>
      </w:r>
    </w:p>
    <w:p w14:paraId="6015BF45" w14:textId="77777777" w:rsidR="008830E0" w:rsidRDefault="008830E0">
      <w:pPr>
        <w:autoSpaceDE/>
        <w:autoSpaceDN/>
        <w:jc w:val="both"/>
        <w:divId w:val="614139726"/>
        <w:rPr>
          <w:rFonts w:eastAsia="Times New Roman"/>
          <w:color w:val="000000"/>
          <w:sz w:val="20"/>
          <w:szCs w:val="20"/>
          <w:shd w:val="clear" w:color="auto" w:fill="FFFFFF"/>
        </w:rPr>
      </w:pPr>
      <w:r>
        <w:rPr>
          <w:rStyle w:val="slitttl1"/>
          <w:rFonts w:eastAsia="Times New Roman"/>
        </w:rPr>
        <w:t>e)</w:t>
      </w:r>
      <w:r>
        <w:rPr>
          <w:rStyle w:val="slitbdy"/>
          <w:rFonts w:eastAsia="Times New Roman"/>
        </w:rPr>
        <w:t>în învăţământul special, durata orei de curs şi a activităţilor de terapii specifice este de 45 de minute, cu o pauză de 15 minute după fiecare oră şi o pauză de 30 de minute după cea de-a doua oră de curs;</w:t>
      </w:r>
    </w:p>
    <w:p w14:paraId="3D579448" w14:textId="77777777" w:rsidR="008830E0" w:rsidRDefault="008830E0">
      <w:pPr>
        <w:autoSpaceDE/>
        <w:autoSpaceDN/>
        <w:jc w:val="both"/>
        <w:divId w:val="1456486635"/>
        <w:rPr>
          <w:rFonts w:eastAsia="Times New Roman"/>
          <w:color w:val="000000"/>
          <w:sz w:val="20"/>
          <w:szCs w:val="20"/>
          <w:shd w:val="clear" w:color="auto" w:fill="FFFFFF"/>
        </w:rPr>
      </w:pPr>
      <w:r>
        <w:rPr>
          <w:rStyle w:val="slitttl1"/>
          <w:rFonts w:eastAsia="Times New Roman"/>
        </w:rPr>
        <w:t>f)</w:t>
      </w:r>
      <w:r>
        <w:rPr>
          <w:rStyle w:val="slitbdy"/>
          <w:rFonts w:eastAsia="Times New Roman"/>
        </w:rPr>
        <w:t>în situaţii speciale, cum ar fi epidemii, intemperii, calamităţi, alte situaţii excepţionale, pe o perioadă determinată, durata orelor de curs şi a pauzelor poate fi modificată, la propunerea motivată a directorului, în baza hotărârii consiliului de administraţie al unităţii de învăţământ, cu aprobarea DJIP/DMBIP.</w:t>
      </w:r>
    </w:p>
    <w:p w14:paraId="63E05C4E" w14:textId="77777777" w:rsidR="008830E0" w:rsidRDefault="008830E0">
      <w:pPr>
        <w:autoSpaceDE/>
        <w:autoSpaceDN/>
        <w:jc w:val="both"/>
        <w:divId w:val="1535002698"/>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w:t>
      </w:r>
      <w:r>
        <w:rPr>
          <w:rStyle w:val="salnbdy"/>
          <w:rFonts w:eastAsia="Times New Roman"/>
        </w:rPr>
        <w:t>În unităţile de învăţământ se pot înfiinţa şi pot funcţiona şi grupe sau clase în alternative educaţionale, integrate.</w:t>
      </w:r>
    </w:p>
    <w:p w14:paraId="3142077C" w14:textId="77777777" w:rsidR="008830E0" w:rsidRDefault="008830E0">
      <w:pPr>
        <w:autoSpaceDE/>
        <w:autoSpaceDN/>
        <w:jc w:val="both"/>
        <w:divId w:val="2039308214"/>
        <w:rPr>
          <w:rStyle w:val="salnbdy"/>
        </w:rPr>
      </w:pPr>
      <w:r>
        <w:rPr>
          <w:rStyle w:val="salnttl1"/>
          <w:rFonts w:eastAsia="Times New Roman"/>
        </w:rPr>
        <w:t>(19)</w:t>
      </w:r>
      <w:r>
        <w:rPr>
          <w:rStyle w:val="salnbdy"/>
          <w:rFonts w:eastAsia="Times New Roman"/>
        </w:rPr>
        <w:t xml:space="preserve"> În fiecare unitate de învăţământ se asigură funcţionarea şi dotarea corespunzătoare, după caz, a următoarelor:</w:t>
      </w:r>
    </w:p>
    <w:p w14:paraId="4D25F025" w14:textId="77777777" w:rsidR="008830E0" w:rsidRDefault="008830E0">
      <w:pPr>
        <w:autoSpaceDE/>
        <w:autoSpaceDN/>
        <w:jc w:val="both"/>
        <w:divId w:val="1836146354"/>
      </w:pPr>
      <w:r>
        <w:rPr>
          <w:rStyle w:val="slitttl1"/>
          <w:rFonts w:eastAsia="Times New Roman"/>
        </w:rPr>
        <w:t>a)</w:t>
      </w:r>
      <w:r>
        <w:rPr>
          <w:rStyle w:val="slitbdy"/>
          <w:rFonts w:eastAsia="Times New Roman"/>
        </w:rPr>
        <w:t>un cabinet medical şi un cabinet stomatologic în unităţile de învăţământ cu personalitate juridică din sistemul de învăţământ preuniversitar;</w:t>
      </w:r>
    </w:p>
    <w:p w14:paraId="437A9BF3" w14:textId="77777777" w:rsidR="008830E0" w:rsidRDefault="008830E0">
      <w:pPr>
        <w:autoSpaceDE/>
        <w:autoSpaceDN/>
        <w:jc w:val="both"/>
        <w:divId w:val="2121292956"/>
        <w:rPr>
          <w:rFonts w:eastAsia="Times New Roman"/>
          <w:color w:val="000000"/>
          <w:sz w:val="20"/>
          <w:szCs w:val="20"/>
          <w:shd w:val="clear" w:color="auto" w:fill="FFFFFF"/>
        </w:rPr>
      </w:pPr>
      <w:r>
        <w:rPr>
          <w:rStyle w:val="slitttl1"/>
          <w:rFonts w:eastAsia="Times New Roman"/>
        </w:rPr>
        <w:t>b)</w:t>
      </w:r>
      <w:r>
        <w:rPr>
          <w:rStyle w:val="slitbdy"/>
          <w:rFonts w:eastAsia="Times New Roman"/>
        </w:rPr>
        <w:t>o cameră-resursă pentru suport educaţional şi psihopedagogic, o bibliotecă, un teren de sport dotat cu vestiare, grupuri sanitare şi un laborator de informatică, de ştiinţe, tehnologie, inginerie, artă şi matematică, denumit în continuare ŞTIAM;</w:t>
      </w:r>
    </w:p>
    <w:p w14:paraId="51BD9151" w14:textId="77777777" w:rsidR="008830E0" w:rsidRDefault="008830E0">
      <w:pPr>
        <w:autoSpaceDE/>
        <w:autoSpaceDN/>
        <w:jc w:val="both"/>
        <w:divId w:val="1796869499"/>
        <w:rPr>
          <w:rFonts w:eastAsia="Times New Roman"/>
          <w:color w:val="000000"/>
          <w:sz w:val="20"/>
          <w:szCs w:val="20"/>
          <w:shd w:val="clear" w:color="auto" w:fill="FFFFFF"/>
        </w:rPr>
      </w:pPr>
      <w:r>
        <w:rPr>
          <w:rStyle w:val="slitttl1"/>
          <w:rFonts w:eastAsia="Times New Roman"/>
        </w:rPr>
        <w:t>c)</w:t>
      </w:r>
      <w:r>
        <w:rPr>
          <w:rStyle w:val="slitbdy"/>
          <w:rFonts w:eastAsia="Times New Roman"/>
        </w:rPr>
        <w:t>cabinete de logopedie, cabinete pentru terapii specifice, cabinete de consiliere şcolară sau camere-resursă pentru educaţie specială, pentru care se asigură, după caz, spaţii corespunzătoare;</w:t>
      </w:r>
    </w:p>
    <w:p w14:paraId="707CBAAC" w14:textId="77777777" w:rsidR="008830E0" w:rsidRDefault="008830E0">
      <w:pPr>
        <w:autoSpaceDE/>
        <w:autoSpaceDN/>
        <w:jc w:val="both"/>
        <w:divId w:val="1156920554"/>
        <w:rPr>
          <w:rFonts w:eastAsia="Times New Roman"/>
          <w:color w:val="000000"/>
          <w:sz w:val="20"/>
          <w:szCs w:val="20"/>
          <w:shd w:val="clear" w:color="auto" w:fill="FFFFFF"/>
        </w:rPr>
      </w:pPr>
      <w:r>
        <w:rPr>
          <w:rStyle w:val="slitttl1"/>
          <w:rFonts w:eastAsia="Times New Roman"/>
        </w:rPr>
        <w:t>d)</w:t>
      </w:r>
      <w:r>
        <w:rPr>
          <w:rStyle w:val="slitbdy"/>
          <w:rFonts w:eastAsia="Times New Roman"/>
        </w:rPr>
        <w:t>accesul la internet şi reţea WI-FI securizată.</w:t>
      </w:r>
    </w:p>
    <w:p w14:paraId="7C12480D" w14:textId="77777777" w:rsidR="008830E0" w:rsidRDefault="008830E0">
      <w:pPr>
        <w:autoSpaceDE/>
        <w:autoSpaceDN/>
        <w:jc w:val="both"/>
        <w:divId w:val="1975600171"/>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În cadrul sistemului naţional de învăţământ preuniversitar se pot înfiinţa şi pot funcţiona clase constituite pe bază de contracte de parteneriat între unităţi de învăţământ de stat şi particulare acreditate, între unităţi de învăţământ şi operatori economici, precum şi între instituţii din ţară şi străinătate, pe baza unor acorduri interguvernamentale sau interinstituţionale, în baza metodologiei aprobate prin ordin al ministrului educaţiei.</w:t>
      </w:r>
    </w:p>
    <w:p w14:paraId="64630665" w14:textId="77777777" w:rsidR="008830E0" w:rsidRDefault="008830E0">
      <w:pPr>
        <w:autoSpaceDE/>
        <w:autoSpaceDN/>
        <w:jc w:val="both"/>
        <w:divId w:val="1073621833"/>
        <w:rPr>
          <w:rFonts w:eastAsia="Times New Roman"/>
          <w:color w:val="000000"/>
          <w:sz w:val="20"/>
          <w:szCs w:val="20"/>
          <w:shd w:val="clear" w:color="auto" w:fill="FFFFFF"/>
        </w:rPr>
      </w:pPr>
      <w:r>
        <w:rPr>
          <w:rStyle w:val="salnttl1"/>
          <w:rFonts w:eastAsia="Times New Roman"/>
        </w:rPr>
        <w:lastRenderedPageBreak/>
        <w:t>(21)</w:t>
      </w:r>
      <w:r>
        <w:rPr>
          <w:rStyle w:val="salnbdy"/>
          <w:rFonts w:eastAsia="Times New Roman"/>
        </w:rPr>
        <w:t xml:space="preserve"> Unităţile de învăţământ preuniversitar din reţeaua şcolară, indiferent de tip, nivel, formă, filieră şi profil, sunt supuse acreditării şi evaluării periodice.</w:t>
      </w:r>
    </w:p>
    <w:p w14:paraId="45F92B48" w14:textId="77777777" w:rsidR="008830E0" w:rsidRDefault="008830E0">
      <w:pPr>
        <w:autoSpaceDE/>
        <w:autoSpaceDN/>
        <w:jc w:val="both"/>
        <w:divId w:val="478108748"/>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Pentru a asigura calitatea în învăţământul preuniversitar, la propunerea autorităţilor administraţiei publice locale, la iniţiativa DJIP/DMBIP sau din proprie iniţiativă, ARACIIP poate solicita Ministerului Educaţiei retragerea acreditării/autorizării unei unităţi de învăţământ care nu respectă standardele de calitate. În această situaţie, Ministerul Educaţiei solicită ARACIIP desfăşurarea unei evaluări privind îndeplinirea condiţiilor de asigurare a calităţii de către unitatea de învăţământ preuniversitar</w:t>
      </w:r>
      <w:r>
        <w:rPr>
          <w:rStyle w:val="salnbdy"/>
          <w:rFonts w:eastAsia="Times New Roman"/>
        </w:rPr>
        <w:t>.</w:t>
      </w:r>
    </w:p>
    <w:p w14:paraId="02FE33CA" w14:textId="77777777" w:rsidR="008830E0" w:rsidRDefault="008830E0">
      <w:pPr>
        <w:autoSpaceDE/>
        <w:autoSpaceDN/>
        <w:jc w:val="both"/>
        <w:divId w:val="2133133277"/>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situaţia retragerii acreditării/autorizaţiei de funcţionare provizorie a unităţii de învăţământ, autorităţile administraţiei publice locale şi DJIP/DMBIP au obligaţia să asigure continuitatea şcolarizării antepreşcolarilor, preşcolarilor şi elevilor, prin repartizarea acestora altor unităţi de învăţământ preuniversitar, cu respectarea interesului superior al copiilor/elevilor.</w:t>
      </w:r>
    </w:p>
    <w:p w14:paraId="6D157C8F" w14:textId="77777777" w:rsidR="008830E0" w:rsidRDefault="008830E0">
      <w:pPr>
        <w:autoSpaceDE/>
        <w:autoSpaceDN/>
        <w:jc w:val="both"/>
        <w:divId w:val="623468025"/>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În situaţia specializărilor unice la nivel naţional, de la data retragerii acreditării/autorizaţiei de funcţionare, unitatea de învăţământ desfăşoară procesul de învăţământ în lichidare, având obligaţia de a asigura şcolarizarea elevilor până la finalizarea absolvirii nivelului de învăţământ corespunzător, cu susţinerea examenelor de finalizare a studiilor la alte unităţi de învăţământ acreditate, conform metodologiei aprobate prin ordin al ministrului educaţiei.</w:t>
      </w:r>
    </w:p>
    <w:p w14:paraId="6C587249" w14:textId="77777777" w:rsidR="008830E0" w:rsidRDefault="008830E0">
      <w:pPr>
        <w:autoSpaceDE/>
        <w:autoSpaceDN/>
        <w:jc w:val="both"/>
        <w:divId w:val="723680522"/>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În situaţia în care autorităţile administraţiei publice locale nu îşi îndeplinesc atribuţiile privind asigurarea finanţării unei unităţi de învăţământ preuniversitar şi este afectat în mod direct interesul superior al beneficiarului primar, unitatea de învăţământ preuniversitar poate fi preluată, cu acordul tuturor părţilor implicate, pentru o perioadă de cel puţin 5 ani şcolari, de consiliul judeţean în raza administrativ-teritorială în care se află sau, după caz, de Consiliul General al Municipiului Bucu</w:t>
      </w:r>
      <w:r>
        <w:rPr>
          <w:rStyle w:val="salnbdy"/>
          <w:rFonts w:eastAsia="Times New Roman"/>
        </w:rPr>
        <w:t>reşti, pentru unităţile de învăţământ de pe raza municipiului Bucureşti.</w:t>
      </w:r>
    </w:p>
    <w:p w14:paraId="18254080" w14:textId="77777777" w:rsidR="008830E0" w:rsidRDefault="008830E0">
      <w:pPr>
        <w:autoSpaceDE/>
        <w:autoSpaceDN/>
        <w:jc w:val="both"/>
        <w:divId w:val="598097480"/>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Pe perioada preluării unităţii de învăţământ preuniversitar, prin excepţie de la prevederile </w:t>
      </w:r>
      <w:r>
        <w:rPr>
          <w:rStyle w:val="slgi1"/>
          <w:rFonts w:eastAsia="Times New Roman"/>
        </w:rPr>
        <w:t>art. 139</w:t>
      </w:r>
      <w:r>
        <w:rPr>
          <w:rStyle w:val="salnbdy"/>
          <w:rFonts w:eastAsia="Times New Roman"/>
        </w:rPr>
        <w:t>, fondurile aferente finanţării destinate unităţii de învăţământ preluate, care erau susţinute prin intermediul bugetelor consiliilor locale, sunt alocate consiliilor judeţene care preiau administrarea.</w:t>
      </w:r>
    </w:p>
    <w:p w14:paraId="68282A37" w14:textId="77777777" w:rsidR="008830E0" w:rsidRDefault="008830E0">
      <w:pPr>
        <w:autoSpaceDE/>
        <w:autoSpaceDN/>
        <w:jc w:val="both"/>
        <w:divId w:val="1642154999"/>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Constatarea situaţiei prevăzute la </w:t>
      </w:r>
      <w:r>
        <w:rPr>
          <w:rStyle w:val="slgi1"/>
          <w:rFonts w:eastAsia="Times New Roman"/>
        </w:rPr>
        <w:t>alin. (25)</w:t>
      </w:r>
      <w:r>
        <w:rPr>
          <w:rStyle w:val="salnbdy"/>
          <w:rFonts w:eastAsia="Times New Roman"/>
        </w:rPr>
        <w:t xml:space="preserve"> se face de ARACIIP, printr-un raport de inspecţie generală, realizat la solicitarea DJIP/DMBIP, înaintat spre aprobare Ministerului Educaţiei. După aprobarea raportului, începând cu anul şcolar următor, unităţile de învăţământ se cuprind în reţeaua şcolară în baza hotărârii consiliului judeţean/Consiliului General al Municipiului Bucureşti emise cu avizul conform al Ministerului Educaţiei. ARACIIP transmite raportul aprobat de ministrul educaţiei organelor teri</w:t>
      </w:r>
      <w:r>
        <w:rPr>
          <w:rStyle w:val="salnbdy"/>
          <w:rFonts w:eastAsia="Times New Roman"/>
        </w:rPr>
        <w:t>toriale de control ale Curţii de Conturi a României, care vor analiza modul de respectare a regulilor ce guvernează execuţia bugetară, conform prevederilor legale în vigoare.</w:t>
      </w:r>
    </w:p>
    <w:p w14:paraId="67E87744" w14:textId="77777777" w:rsidR="008830E0" w:rsidRDefault="008830E0">
      <w:pPr>
        <w:autoSpaceDE/>
        <w:autoSpaceDN/>
        <w:jc w:val="both"/>
        <w:divId w:val="1706785320"/>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În situaţia menţionată la </w:t>
      </w:r>
      <w:r>
        <w:rPr>
          <w:rStyle w:val="slgi1"/>
          <w:rFonts w:eastAsia="Times New Roman"/>
        </w:rPr>
        <w:t>alin. (25)</w:t>
      </w:r>
      <w:r>
        <w:rPr>
          <w:rStyle w:val="salnbdy"/>
          <w:rFonts w:eastAsia="Times New Roman"/>
        </w:rPr>
        <w:t>, ARACIIP va efectua vizite de evaluare, cel puţin anual, pe baza unei proceduri de monitorizare specială. Prin această procedură de monitorizare, ARACIIP dispune de mecanisme de monitorizare şi de îndrumare permanente. Înainte cu un an şcolar de finalizarea perioadei pentru care unitatea de învăţământ preuniversitar a fost preluată, ARACIIP împreună cu DJIP/DMBIP realizează o analiză privind capacitatea autorităţii administraţiei publice locale de a relua atribuţiile de</w:t>
      </w:r>
      <w:r>
        <w:rPr>
          <w:rStyle w:val="salnbdy"/>
          <w:rFonts w:eastAsia="Times New Roman"/>
        </w:rPr>
        <w:t xml:space="preserve"> finanţare a unităţii de învăţământ.</w:t>
      </w:r>
    </w:p>
    <w:p w14:paraId="5C344C22" w14:textId="77777777" w:rsidR="008830E0" w:rsidRDefault="008830E0">
      <w:pPr>
        <w:autoSpaceDE/>
        <w:autoSpaceDN/>
        <w:jc w:val="both"/>
        <w:divId w:val="159393473"/>
        <w:rPr>
          <w:rFonts w:eastAsia="Times New Roman"/>
          <w:color w:val="000000"/>
          <w:sz w:val="20"/>
          <w:szCs w:val="20"/>
          <w:shd w:val="clear" w:color="auto" w:fill="FFFFFF"/>
        </w:rPr>
      </w:pPr>
      <w:r>
        <w:rPr>
          <w:rStyle w:val="salnttl1"/>
          <w:rFonts w:eastAsia="Times New Roman"/>
        </w:rPr>
        <w:t>(29)</w:t>
      </w:r>
      <w:r>
        <w:rPr>
          <w:rStyle w:val="salnbdy"/>
          <w:rFonts w:eastAsia="Times New Roman"/>
        </w:rPr>
        <w:t xml:space="preserve">Condiţiile de declanşare a procedurii şi criteriile de luare a măsurii prevăzute la </w:t>
      </w:r>
      <w:r>
        <w:rPr>
          <w:rStyle w:val="slgi1"/>
          <w:rFonts w:eastAsia="Times New Roman"/>
        </w:rPr>
        <w:t>alin. (25)</w:t>
      </w:r>
      <w:r>
        <w:rPr>
          <w:rStyle w:val="salnbdy"/>
          <w:rFonts w:eastAsia="Times New Roman"/>
        </w:rPr>
        <w:t xml:space="preserve">, precum şi mecanismele de finanţare aplicabile ulterior preluării sunt stabilite prin lege iniţiată de Ministerul Educaţiei, cu respectarea prevederilor incidente din </w:t>
      </w:r>
      <w:r>
        <w:rPr>
          <w:rStyle w:val="salnbdy"/>
          <w:rFonts w:eastAsia="Times New Roman"/>
          <w:color w:val="0000FF"/>
          <w:u w:val="single"/>
        </w:rPr>
        <w:t>Ordonanţa de urgenţă a Guvernului nr. 57/2019</w:t>
      </w:r>
      <w:r>
        <w:rPr>
          <w:rStyle w:val="salnbdy"/>
          <w:rFonts w:eastAsia="Times New Roman"/>
        </w:rPr>
        <w:t xml:space="preserve"> privind Codul administrativ, cu modificările şi completările ulterioare.</w:t>
      </w:r>
    </w:p>
    <w:p w14:paraId="5D59ABC9" w14:textId="77777777" w:rsidR="008830E0" w:rsidRDefault="008830E0">
      <w:pPr>
        <w:autoSpaceDE/>
        <w:autoSpaceDN/>
        <w:jc w:val="both"/>
        <w:divId w:val="1590575840"/>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Unităţile de învăţământ pot prelua prin procesul de reorganizare sau pot înfiinţa, ca structuri arondate, unităţi de educaţie extraşcolară.</w:t>
      </w:r>
    </w:p>
    <w:p w14:paraId="54202C63" w14:textId="77777777" w:rsidR="008830E0" w:rsidRDefault="008830E0">
      <w:pPr>
        <w:autoSpaceDE/>
        <w:autoSpaceDN/>
        <w:jc w:val="both"/>
        <w:divId w:val="592515448"/>
        <w:rPr>
          <w:rStyle w:val="salnbdy"/>
        </w:rPr>
      </w:pPr>
      <w:r>
        <w:rPr>
          <w:rStyle w:val="salnttl1"/>
          <w:rFonts w:eastAsia="Times New Roman"/>
        </w:rPr>
        <w:t>(31)</w:t>
      </w:r>
      <w:r>
        <w:rPr>
          <w:rStyle w:val="salnbdy"/>
          <w:rFonts w:eastAsia="Times New Roman"/>
        </w:rPr>
        <w:t xml:space="preserve"> Divizarea se poate realiza pe:</w:t>
      </w:r>
    </w:p>
    <w:p w14:paraId="7153C128" w14:textId="77777777" w:rsidR="008830E0" w:rsidRDefault="008830E0">
      <w:pPr>
        <w:autoSpaceDE/>
        <w:autoSpaceDN/>
        <w:jc w:val="both"/>
        <w:divId w:val="584996795"/>
      </w:pPr>
      <w:r>
        <w:rPr>
          <w:rStyle w:val="slitttl1"/>
          <w:rFonts w:eastAsia="Times New Roman"/>
        </w:rPr>
        <w:t>a)</w:t>
      </w:r>
      <w:r>
        <w:rPr>
          <w:rStyle w:val="slitbdy"/>
          <w:rFonts w:eastAsia="Times New Roman"/>
        </w:rPr>
        <w:t>nivel de învăţământ acreditat/autorizat să funcţioneze provizoriu, pe limbă de predare, formă de învăţământ, locaţie;</w:t>
      </w:r>
    </w:p>
    <w:p w14:paraId="35260AA7" w14:textId="77777777" w:rsidR="008830E0" w:rsidRDefault="008830E0">
      <w:pPr>
        <w:autoSpaceDE/>
        <w:autoSpaceDN/>
        <w:jc w:val="both"/>
        <w:divId w:val="1018234236"/>
        <w:rPr>
          <w:rFonts w:eastAsia="Times New Roman"/>
          <w:color w:val="000000"/>
          <w:sz w:val="20"/>
          <w:szCs w:val="20"/>
          <w:shd w:val="clear" w:color="auto" w:fill="FFFFFF"/>
        </w:rPr>
      </w:pPr>
      <w:r>
        <w:rPr>
          <w:rStyle w:val="slitttl1"/>
          <w:rFonts w:eastAsia="Times New Roman"/>
        </w:rPr>
        <w:t>b)</w:t>
      </w:r>
      <w:r>
        <w:rPr>
          <w:rStyle w:val="slitbdy"/>
          <w:rFonts w:eastAsia="Times New Roman"/>
        </w:rPr>
        <w:t>specializare/calificare profesională acreditată/autorizată să funcţioneze provizoriu, pe limbă de predare, formă de învăţământ, locaţie;</w:t>
      </w:r>
    </w:p>
    <w:p w14:paraId="0F736A89" w14:textId="77777777" w:rsidR="008830E0" w:rsidRDefault="008830E0">
      <w:pPr>
        <w:autoSpaceDE/>
        <w:autoSpaceDN/>
        <w:jc w:val="both"/>
        <w:divId w:val="1681271712"/>
        <w:rPr>
          <w:rFonts w:eastAsia="Times New Roman"/>
          <w:color w:val="000000"/>
          <w:sz w:val="20"/>
          <w:szCs w:val="20"/>
          <w:shd w:val="clear" w:color="auto" w:fill="FFFFFF"/>
        </w:rPr>
      </w:pPr>
      <w:r>
        <w:rPr>
          <w:rStyle w:val="slitttl1"/>
          <w:rFonts w:eastAsia="Times New Roman"/>
        </w:rPr>
        <w:t>c)</w:t>
      </w:r>
      <w:r>
        <w:rPr>
          <w:rStyle w:val="slitbdy"/>
          <w:rFonts w:eastAsia="Times New Roman"/>
        </w:rPr>
        <w:t>program de studii acreditat/autorizat să funcţioneze provizoriu, pe limbă de predare, formă de învăţământ, locaţie.</w:t>
      </w:r>
    </w:p>
    <w:p w14:paraId="59CAB048" w14:textId="77777777" w:rsidR="008830E0" w:rsidRDefault="008830E0">
      <w:pPr>
        <w:pStyle w:val="sartttl"/>
        <w:jc w:val="both"/>
        <w:divId w:val="2119180834"/>
        <w:rPr>
          <w:shd w:val="clear" w:color="auto" w:fill="FFFFFF"/>
        </w:rPr>
      </w:pPr>
      <w:r>
        <w:rPr>
          <w:shd w:val="clear" w:color="auto" w:fill="FFFFFF"/>
        </w:rPr>
        <w:t>Articolul 20</w:t>
      </w:r>
    </w:p>
    <w:p w14:paraId="4FD9A1EE" w14:textId="77777777" w:rsidR="008830E0" w:rsidRDefault="008830E0">
      <w:pPr>
        <w:autoSpaceDE/>
        <w:autoSpaceDN/>
        <w:jc w:val="both"/>
        <w:divId w:val="18825893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prin DJIP, respectiv DMBIP, în colaborare cu autorităţile administraţiei publice locale, mediul economic, cultele recunoscute de lege şi organizaţiile neguvernamentale, poate organiza, în regim gratuit şi cu durată flexibilă, programe de tip „A doua şansă“ atât pentru învăţământul primar, cât şi pentru învăţământul gimnazial şi liceal, pentru persoanele care au </w:t>
      </w:r>
      <w:r>
        <w:rPr>
          <w:rStyle w:val="salnbdy"/>
          <w:rFonts w:eastAsia="Times New Roman"/>
        </w:rPr>
        <w:lastRenderedPageBreak/>
        <w:t xml:space="preserve">depăşit vârsta corespunzătoare clasei potrivit dispoziţiilor </w:t>
      </w:r>
      <w:r>
        <w:rPr>
          <w:rStyle w:val="slgi1"/>
          <w:rFonts w:eastAsia="Times New Roman"/>
        </w:rPr>
        <w:t>art. 17 alin. (2)</w:t>
      </w:r>
      <w:r>
        <w:rPr>
          <w:rStyle w:val="salnbdy"/>
          <w:rFonts w:eastAsia="Times New Roman"/>
        </w:rPr>
        <w:t>, indiferent dacă persoana respectivă a mai fos</w:t>
      </w:r>
      <w:r>
        <w:rPr>
          <w:rStyle w:val="salnbdy"/>
          <w:rFonts w:eastAsia="Times New Roman"/>
        </w:rPr>
        <w:t>t sau nu înscrisă în sistemul de învăţământ preuniversitar sau de momentul şi motivele abandonului şcolar. Înscrierea în program se face prin intermediul unei solicitări transmise online sau prin depunerea acesteia la sediul unităţii de învăţământ din localitatea de domiciliu a solicitantului sau la cea mai apropiată unitate de învăţământ.</w:t>
      </w:r>
    </w:p>
    <w:p w14:paraId="6B261740" w14:textId="77777777" w:rsidR="008830E0" w:rsidRDefault="008830E0">
      <w:pPr>
        <w:autoSpaceDE/>
        <w:autoSpaceDN/>
        <w:jc w:val="both"/>
        <w:divId w:val="9943351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Programele educaţionale „A doua şansă“ se organizează de unităţi de învăţământ acreditate/autorizate sau de alte entităţi în parteneriat cu o unitate de învăţământ acreditată/autorizată, conform metodologiei privind organizarea programului educaţional „A doua şansă“ aprobate prin ordin al ministrului educaţiei.</w:t>
      </w:r>
    </w:p>
    <w:p w14:paraId="2F56F2C1" w14:textId="77777777" w:rsidR="008830E0" w:rsidRDefault="008830E0">
      <w:pPr>
        <w:pStyle w:val="sartttl"/>
        <w:jc w:val="both"/>
        <w:divId w:val="310335168"/>
        <w:rPr>
          <w:shd w:val="clear" w:color="auto" w:fill="FFFFFF"/>
        </w:rPr>
      </w:pPr>
      <w:r>
        <w:rPr>
          <w:shd w:val="clear" w:color="auto" w:fill="FFFFFF"/>
        </w:rPr>
        <w:t>Articolul 21</w:t>
      </w:r>
    </w:p>
    <w:p w14:paraId="35AB9D5F" w14:textId="77777777" w:rsidR="008830E0" w:rsidRDefault="008830E0">
      <w:pPr>
        <w:autoSpaceDE/>
        <w:autoSpaceDN/>
        <w:jc w:val="both"/>
        <w:divId w:val="20297194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vederea asigurării calităţii educaţiei şi a optimizării gestionării resurselor, unităţile de învăţământ de stat, particulare şi confesionale şi autorităţile administraţiei publice locale pot decide înfiinţarea consorţiilor şcolare.</w:t>
      </w:r>
    </w:p>
    <w:p w14:paraId="13C11563" w14:textId="77777777" w:rsidR="008830E0" w:rsidRDefault="008830E0">
      <w:pPr>
        <w:autoSpaceDE/>
        <w:autoSpaceDN/>
        <w:jc w:val="both"/>
        <w:divId w:val="20427077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Consorţiile şcolare sunt structuri asociative, fără personalitate juridică, constituite din două sau mai multe unităţi de învăţământ preuniversitar.</w:t>
      </w:r>
    </w:p>
    <w:p w14:paraId="715E4291" w14:textId="77777777" w:rsidR="008830E0" w:rsidRDefault="008830E0">
      <w:pPr>
        <w:autoSpaceDE/>
        <w:autoSpaceDN/>
        <w:jc w:val="both"/>
        <w:divId w:val="125416290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Consorţiile şcolare se înfiinţează între două sau mai multe unităţi de învăţământ preuniversitar de stat ori particulare şi confesionale autorizate să funcţioneze provizoriu/acreditate, în baza unui contract de parteneriat, conform modelului prevăzut în metodologia aprobată prin ordin al ministrului educaţiei. Contractul de parteneriat stabileşte modul de colaborare între unităţile de învăţământ preuniversitar semnatare ale contractului şi principalele domenii de activitate.</w:t>
      </w:r>
    </w:p>
    <w:p w14:paraId="482C9914" w14:textId="77777777" w:rsidR="008830E0" w:rsidRDefault="008830E0">
      <w:pPr>
        <w:autoSpaceDE/>
        <w:autoSpaceDN/>
        <w:jc w:val="both"/>
        <w:divId w:val="6836775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Unităţile de învăţământ preuniversitar care doresc să constituie un consorţiu şcolar solicită avizul de oportunitate al DJIP/DMBIP şi avizul de înfiinţare din partea autorităţilor administraţiei publice locale din raza teritorială unde funcţionează fiecare unitate de învăţământ.</w:t>
      </w:r>
    </w:p>
    <w:p w14:paraId="71F97D63" w14:textId="77777777" w:rsidR="008830E0" w:rsidRDefault="008830E0">
      <w:pPr>
        <w:autoSpaceDE/>
        <w:autoSpaceDN/>
        <w:jc w:val="both"/>
        <w:divId w:val="7184326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preuniversitar care încheie un contract de parteneriat în vederea constituirii unui consorţiu şcolar trebuie să funcţioneze pe teritoriul aceluiaşi judeţ/ municipiului Bucureşti sau în judeţe limitrofe. La constituirea consorţiului şcolar, unităţile de învăţământ preuniversitar vor avea în vedere posibilitatea de a derula activităţi comune ale elevilor şi cadrelor didactice. În acest sens vor fi analizate condiţiile de acces între unităţile de învăţământ preuniversitar, distanţa din</w:t>
      </w:r>
      <w:r>
        <w:rPr>
          <w:rStyle w:val="salnbdy"/>
          <w:rFonts w:eastAsia="Times New Roman"/>
        </w:rPr>
        <w:t>tre unităţile de învăţământ, căile de acces, existenţa mijloacelor de transport în comun şi a transportului şcolar.</w:t>
      </w:r>
    </w:p>
    <w:p w14:paraId="0B4C391A" w14:textId="77777777" w:rsidR="008830E0" w:rsidRDefault="008830E0">
      <w:pPr>
        <w:autoSpaceDE/>
        <w:autoSpaceDN/>
        <w:jc w:val="both"/>
        <w:divId w:val="1391346925"/>
        <w:rPr>
          <w:rStyle w:val="salnbdy"/>
        </w:rPr>
      </w:pPr>
      <w:r>
        <w:rPr>
          <w:rStyle w:val="salnttl1"/>
          <w:rFonts w:eastAsia="Times New Roman"/>
        </w:rPr>
        <w:t>(6)</w:t>
      </w:r>
      <w:r>
        <w:rPr>
          <w:rStyle w:val="salnbdy"/>
          <w:rFonts w:eastAsia="Times New Roman"/>
        </w:rPr>
        <w:t xml:space="preserve"> Consorţiile şcolare sunt bazate pe acorduri de parteneriat între unităţile de învăţământ autorizate să funcţioneze provizoriu/acreditate şi asigură:</w:t>
      </w:r>
    </w:p>
    <w:p w14:paraId="063750EC" w14:textId="77777777" w:rsidR="008830E0" w:rsidRDefault="008830E0">
      <w:pPr>
        <w:autoSpaceDE/>
        <w:autoSpaceDN/>
        <w:jc w:val="both"/>
        <w:divId w:val="771365619"/>
      </w:pPr>
      <w:r>
        <w:rPr>
          <w:rStyle w:val="slitttl1"/>
          <w:rFonts w:eastAsia="Times New Roman"/>
        </w:rPr>
        <w:t>a)</w:t>
      </w:r>
      <w:r>
        <w:rPr>
          <w:rStyle w:val="slitbdy"/>
          <w:rFonts w:eastAsia="Times New Roman"/>
        </w:rPr>
        <w:t>prioritate la mobilitatea personalului între unităţile membre ale consorţiului;</w:t>
      </w:r>
    </w:p>
    <w:p w14:paraId="1328233C" w14:textId="77777777" w:rsidR="008830E0" w:rsidRDefault="008830E0">
      <w:pPr>
        <w:autoSpaceDE/>
        <w:autoSpaceDN/>
        <w:jc w:val="both"/>
        <w:divId w:val="1559899583"/>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în comun a resurselor materiale ale unităţilor de învăţământ din consorţiu;</w:t>
      </w:r>
    </w:p>
    <w:p w14:paraId="05DC82CD" w14:textId="77777777" w:rsidR="008830E0" w:rsidRDefault="008830E0">
      <w:pPr>
        <w:autoSpaceDE/>
        <w:autoSpaceDN/>
        <w:jc w:val="both"/>
        <w:divId w:val="99835108"/>
        <w:rPr>
          <w:rFonts w:eastAsia="Times New Roman"/>
          <w:color w:val="000000"/>
          <w:sz w:val="20"/>
          <w:szCs w:val="20"/>
          <w:shd w:val="clear" w:color="auto" w:fill="FFFFFF"/>
        </w:rPr>
      </w:pPr>
      <w:r>
        <w:rPr>
          <w:rStyle w:val="slitttl1"/>
          <w:rFonts w:eastAsia="Times New Roman"/>
        </w:rPr>
        <w:t>c)</w:t>
      </w:r>
      <w:r>
        <w:rPr>
          <w:rStyle w:val="slitbdy"/>
          <w:rFonts w:eastAsia="Times New Roman"/>
        </w:rPr>
        <w:t>lărgirea oportunităţilor de învăţare oferite beneficiarilor primari şi sprijin suplimentar oferit elevilor în risc de excluziune;</w:t>
      </w:r>
    </w:p>
    <w:p w14:paraId="7792A951" w14:textId="77777777" w:rsidR="008830E0" w:rsidRDefault="008830E0">
      <w:pPr>
        <w:autoSpaceDE/>
        <w:autoSpaceDN/>
        <w:jc w:val="both"/>
        <w:divId w:val="1193542671"/>
        <w:rPr>
          <w:rFonts w:eastAsia="Times New Roman"/>
          <w:color w:val="000000"/>
          <w:sz w:val="20"/>
          <w:szCs w:val="20"/>
          <w:shd w:val="clear" w:color="auto" w:fill="FFFFFF"/>
        </w:rPr>
      </w:pPr>
      <w:r>
        <w:rPr>
          <w:rStyle w:val="slitttl1"/>
          <w:rFonts w:eastAsia="Times New Roman"/>
        </w:rPr>
        <w:t>d)</w:t>
      </w:r>
      <w:r>
        <w:rPr>
          <w:rStyle w:val="slitbdy"/>
          <w:rFonts w:eastAsia="Times New Roman"/>
        </w:rPr>
        <w:t>recunoaşterea reciprocă a rezultatelor învăţării şi evaluării acestora;</w:t>
      </w:r>
    </w:p>
    <w:p w14:paraId="50768721" w14:textId="77777777" w:rsidR="008830E0" w:rsidRDefault="008830E0">
      <w:pPr>
        <w:autoSpaceDE/>
        <w:autoSpaceDN/>
        <w:jc w:val="both"/>
        <w:divId w:val="1049303304"/>
        <w:rPr>
          <w:rFonts w:eastAsia="Times New Roman"/>
          <w:color w:val="000000"/>
          <w:sz w:val="20"/>
          <w:szCs w:val="20"/>
          <w:shd w:val="clear" w:color="auto" w:fill="FFFFFF"/>
        </w:rPr>
      </w:pPr>
      <w:r>
        <w:rPr>
          <w:rStyle w:val="slitttl1"/>
          <w:rFonts w:eastAsia="Times New Roman"/>
        </w:rPr>
        <w:t>e)</w:t>
      </w:r>
      <w:r>
        <w:rPr>
          <w:rStyle w:val="slitbdy"/>
          <w:rFonts w:eastAsia="Times New Roman"/>
        </w:rPr>
        <w:t>participarea la proiecte şi programe ale Uniunii Europene, în mod special din domeniul educaţiei, cel digital şi al noilor tehnologii folosite în scop educaţional, inovativ şi cultural.</w:t>
      </w:r>
    </w:p>
    <w:p w14:paraId="6E2ADCD2" w14:textId="77777777" w:rsidR="008830E0" w:rsidRDefault="008830E0">
      <w:pPr>
        <w:autoSpaceDE/>
        <w:autoSpaceDN/>
        <w:jc w:val="both"/>
        <w:divId w:val="113340223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Retragerea sau excluderea din consorţiul şcolar a unei unităţi de învăţământ preuniversitar va fi reglementată prin contractul de parteneriat. O unitate de învăţământ îşi pierde dreptul de partener în cadrul consorţiului şcolar când nu mai îndeplineşte condiţiile prevăzute pentru formarea consorţiului. Consorţiile şcolare pot fi desfiinţate prin acordul părţilor.</w:t>
      </w:r>
    </w:p>
    <w:p w14:paraId="7D664A57" w14:textId="77777777" w:rsidR="008830E0" w:rsidRDefault="008830E0">
      <w:pPr>
        <w:autoSpaceDE/>
        <w:autoSpaceDN/>
        <w:jc w:val="both"/>
        <w:divId w:val="30987378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Cadrul specific pentru înfiinţarea şi funcţionarea consorţiilor şcolare se reglementează prin metodologia aprobată prin ordin al ministrului educaţiei.</w:t>
      </w:r>
    </w:p>
    <w:p w14:paraId="583ED4BB" w14:textId="77777777" w:rsidR="008830E0" w:rsidRDefault="008830E0">
      <w:pPr>
        <w:autoSpaceDE/>
        <w:autoSpaceDN/>
        <w:jc w:val="both"/>
        <w:divId w:val="54390556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vederea sporirii oportunităţilor de dezvoltare a unităţilor de învăţământ din medii defavorizate, montane, rurale şi/sau izolate, precum şi pentru a reduce riscul de abandon şi eşec şcolar, Ministerul Educaţiei va crea mecanisme de stimulare a participării unor astfel de unităţi de învăţământ în cadrul consorţiilor şcolare.</w:t>
      </w:r>
    </w:p>
    <w:p w14:paraId="7D73DDC6" w14:textId="77777777" w:rsidR="008830E0" w:rsidRDefault="008830E0">
      <w:pPr>
        <w:pStyle w:val="sntattl"/>
        <w:jc w:val="both"/>
        <w:divId w:val="1320497633"/>
        <w:rPr>
          <w:shd w:val="clear" w:color="auto" w:fill="FFFFFF"/>
        </w:rPr>
      </w:pPr>
      <w:r>
        <w:rPr>
          <w:shd w:val="clear" w:color="auto" w:fill="FFFFFF"/>
        </w:rPr>
        <w:t xml:space="preserve">Notă </w:t>
      </w:r>
    </w:p>
    <w:p w14:paraId="610FFEF2" w14:textId="77777777" w:rsidR="008830E0" w:rsidRDefault="008830E0">
      <w:pPr>
        <w:autoSpaceDE/>
        <w:autoSpaceDN/>
        <w:jc w:val="both"/>
        <w:divId w:val="209165799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6.930 din 1 octombrie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organizarea și funcționarea consorțiilor școlare, publicat în MONITORUL OFICIAL nr. 1.026 din 14 octombrie 2024.</w:t>
      </w:r>
    </w:p>
    <w:p w14:paraId="3DB47A3B" w14:textId="77777777" w:rsidR="008830E0" w:rsidRDefault="008830E0">
      <w:pPr>
        <w:pStyle w:val="sartttl"/>
        <w:jc w:val="both"/>
        <w:divId w:val="164705979"/>
        <w:rPr>
          <w:shd w:val="clear" w:color="auto" w:fill="FFFFFF"/>
        </w:rPr>
      </w:pPr>
      <w:r>
        <w:rPr>
          <w:shd w:val="clear" w:color="auto" w:fill="FFFFFF"/>
        </w:rPr>
        <w:t>Articolul 22</w:t>
      </w:r>
    </w:p>
    <w:p w14:paraId="4FC20DFD" w14:textId="77777777" w:rsidR="008830E0" w:rsidRDefault="008830E0">
      <w:pPr>
        <w:autoSpaceDE/>
        <w:autoSpaceDN/>
        <w:jc w:val="both"/>
        <w:divId w:val="712970293"/>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În sistemul de educaţie se pot constitui consorţii de învăţământ dual, constituite cel puţin din următoarele tipuri de entităţi: licee tehnologice de stat şi/sau particulare şi confesionale acreditate, autorităţi publice locale şi operatori economici. Consorţiul poate include şi instituţii de învăţământ superior acreditate, precum şi alţi parteneri relevanţi în domeniul pregătirii profesionale, care pot susţine un sistem extins de formare duală.</w:t>
      </w:r>
    </w:p>
    <w:p w14:paraId="629F739B" w14:textId="77777777" w:rsidR="008830E0" w:rsidRDefault="008830E0">
      <w:pPr>
        <w:autoSpaceDE/>
        <w:autoSpaceDN/>
        <w:jc w:val="both"/>
        <w:divId w:val="14182084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Între partenerii prevăzuţi la </w:t>
      </w:r>
      <w:r>
        <w:rPr>
          <w:rStyle w:val="slgi1"/>
          <w:rFonts w:eastAsia="Times New Roman"/>
        </w:rPr>
        <w:t>alin. (1)</w:t>
      </w:r>
      <w:r>
        <w:rPr>
          <w:rStyle w:val="salnbdy"/>
          <w:rFonts w:eastAsia="Times New Roman"/>
        </w:rPr>
        <w:t xml:space="preserve"> se încheie un acord de parteneriat, cu o durată de cel puţin 15 ani, prin care se înfiinţează consorţiul de învăţământ dual cu denumire proprie, formă de asociere, fără scop patrimonial, în scopul dezvoltării învăţământului profesional dual, într-un anumit domeniu de pregătire, pentru calificări cerute pe piaţa muncii.</w:t>
      </w:r>
    </w:p>
    <w:p w14:paraId="1A22F334" w14:textId="77777777" w:rsidR="008830E0" w:rsidRDefault="008830E0">
      <w:pPr>
        <w:autoSpaceDE/>
        <w:autoSpaceDN/>
        <w:jc w:val="both"/>
        <w:divId w:val="404844121"/>
        <w:rPr>
          <w:rStyle w:val="salnbdy"/>
        </w:rPr>
      </w:pPr>
      <w:r>
        <w:rPr>
          <w:rStyle w:val="salnttl1"/>
          <w:rFonts w:eastAsia="Times New Roman"/>
        </w:rPr>
        <w:t>(3)</w:t>
      </w:r>
      <w:r>
        <w:rPr>
          <w:rStyle w:val="salnbdy"/>
          <w:rFonts w:eastAsia="Times New Roman"/>
        </w:rPr>
        <w:t xml:space="preserve"> Modul de funcţionare şi coordonare a activităţii consorţiilor, conducerea acestora şi controlul modului de îndeplinire a obligaţiilor asumate de parteneri vor fi reglementate prin ordin al ministrului educaţiei.</w:t>
      </w:r>
    </w:p>
    <w:p w14:paraId="49D8C8F6" w14:textId="77777777" w:rsidR="008830E0" w:rsidRDefault="008830E0">
      <w:pPr>
        <w:pStyle w:val="sntattl"/>
        <w:jc w:val="both"/>
        <w:divId w:val="306906723"/>
      </w:pPr>
      <w:r>
        <w:rPr>
          <w:shd w:val="clear" w:color="auto" w:fill="FFFFFF"/>
        </w:rPr>
        <w:t xml:space="preserve">Notă </w:t>
      </w:r>
    </w:p>
    <w:p w14:paraId="1CA2729D" w14:textId="77777777" w:rsidR="008830E0" w:rsidRDefault="008830E0">
      <w:pPr>
        <w:autoSpaceDE/>
        <w:autoSpaceDN/>
        <w:jc w:val="both"/>
        <w:divId w:val="141513177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5.437 din 8 iulie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evaluarea periodică a modului de îndeplinire a obligațiilor asumate de partile implicate în consorțiul de învățământ dual, publicat în MONITORUL OFICIAL nr. 684 din 16 iulie 2024.</w:t>
      </w:r>
    </w:p>
    <w:p w14:paraId="1F13C46F" w14:textId="77777777" w:rsidR="008830E0" w:rsidRDefault="008830E0">
      <w:pPr>
        <w:autoSpaceDE/>
        <w:autoSpaceDN/>
        <w:jc w:val="both"/>
        <w:divId w:val="20137262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Consorţiile de învăţământ dual stau la baza dezvoltării unor centre/campusuri profesionale integrate, care deservesc învăţământul liceal dual şi învăţământul universitar dual şi care reprezintă parte a infrastructurii şcolare, a infrastructurii universitare şi a infrastructurii operatorilor economici şi a partenerilor, pusă la dispoziţia consorţiului pentru procesul de învăţământ, fără scop patrimonial.</w:t>
      </w:r>
    </w:p>
    <w:p w14:paraId="5463902B" w14:textId="77777777" w:rsidR="008830E0" w:rsidRDefault="008830E0">
      <w:pPr>
        <w:autoSpaceDE/>
        <w:autoSpaceDN/>
        <w:jc w:val="both"/>
        <w:divId w:val="86869045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Consorţiile de învăţământ dual oferă programe comprehensive de formare cu nivelurile de bază (ISCED/ CNC 3-5) şi avansate (ISCED/CNC 6-8).</w:t>
      </w:r>
    </w:p>
    <w:p w14:paraId="0A9EA428" w14:textId="77777777" w:rsidR="008830E0" w:rsidRDefault="008830E0">
      <w:pPr>
        <w:autoSpaceDE/>
        <w:autoSpaceDN/>
        <w:jc w:val="both"/>
        <w:divId w:val="180488637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asigurarea infrastructurii de învăţare, consorţiul poate încheia parteneriate public-private în vederea atragerii de finanţări nerambursabile.</w:t>
      </w:r>
    </w:p>
    <w:p w14:paraId="030C408B" w14:textId="77777777" w:rsidR="008830E0" w:rsidRDefault="008830E0">
      <w:pPr>
        <w:autoSpaceDE/>
        <w:autoSpaceDN/>
        <w:jc w:val="both"/>
        <w:divId w:val="38236919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Modul de îndeplinire a obligaţiilor asumate de părţile implicate în fiecare consorţiu de învăţământ dual se va evalua, o dată la cel mult 5 ani, de către o comisie a cărei componenţă este stabilită printr-o metodologie aprobată prin ordin al ministrului educaţiei.</w:t>
      </w:r>
    </w:p>
    <w:p w14:paraId="0814B5D8" w14:textId="77777777" w:rsidR="008830E0" w:rsidRDefault="008830E0">
      <w:pPr>
        <w:pStyle w:val="sntattl"/>
        <w:jc w:val="both"/>
        <w:divId w:val="661355888"/>
        <w:rPr>
          <w:shd w:val="clear" w:color="auto" w:fill="FFFFFF"/>
        </w:rPr>
      </w:pPr>
      <w:r>
        <w:rPr>
          <w:shd w:val="clear" w:color="auto" w:fill="FFFFFF"/>
        </w:rPr>
        <w:t xml:space="preserve">Notă </w:t>
      </w:r>
    </w:p>
    <w:p w14:paraId="1D90CC6E" w14:textId="77777777" w:rsidR="008830E0" w:rsidRDefault="008830E0">
      <w:pPr>
        <w:autoSpaceDE/>
        <w:autoSpaceDN/>
        <w:jc w:val="both"/>
        <w:divId w:val="96288014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6.700 din 17 noiembrie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organizarea, funcționarea și accesul în învățământul liceal tehnologic dual, precum și modul de organizare și desfășurare a examenului de certificare a calificării, publicat în MONITORUL OFICIAL nr. 1088 din 26 noiembrie 2025.</w:t>
      </w:r>
    </w:p>
    <w:p w14:paraId="56FF61D4" w14:textId="77777777" w:rsidR="008830E0" w:rsidRDefault="008830E0">
      <w:pPr>
        <w:pStyle w:val="ssecttl"/>
        <w:divId w:val="834492244"/>
        <w:rPr>
          <w:shd w:val="clear" w:color="auto" w:fill="FFFFFF"/>
        </w:rPr>
      </w:pPr>
      <w:r>
        <w:rPr>
          <w:shd w:val="clear" w:color="auto" w:fill="FFFFFF"/>
        </w:rPr>
        <w:t>Secţiunea a 2-a</w:t>
      </w:r>
    </w:p>
    <w:p w14:paraId="1E58F6B8" w14:textId="77777777" w:rsidR="008830E0" w:rsidRDefault="008830E0">
      <w:pPr>
        <w:pStyle w:val="ssecden"/>
        <w:divId w:val="834492244"/>
        <w:rPr>
          <w:shd w:val="clear" w:color="auto" w:fill="FFFFFF"/>
        </w:rPr>
      </w:pPr>
      <w:r>
        <w:rPr>
          <w:shd w:val="clear" w:color="auto" w:fill="FFFFFF"/>
        </w:rPr>
        <w:t>Constituirea formaţiunilor de studiu/grupelor/claselor</w:t>
      </w:r>
    </w:p>
    <w:p w14:paraId="55FDB3D4" w14:textId="77777777" w:rsidR="008830E0" w:rsidRDefault="008830E0">
      <w:pPr>
        <w:pStyle w:val="sartttl"/>
        <w:jc w:val="both"/>
        <w:divId w:val="810171891"/>
        <w:rPr>
          <w:shd w:val="clear" w:color="auto" w:fill="FFFFFF"/>
        </w:rPr>
      </w:pPr>
      <w:r>
        <w:rPr>
          <w:shd w:val="clear" w:color="auto" w:fill="FFFFFF"/>
        </w:rPr>
        <w:t>Articolul 23</w:t>
      </w:r>
    </w:p>
    <w:p w14:paraId="00E8B4B2" w14:textId="77777777" w:rsidR="008830E0" w:rsidRDefault="008830E0">
      <w:pPr>
        <w:autoSpaceDE/>
        <w:autoSpaceDN/>
        <w:jc w:val="both"/>
        <w:divId w:val="1693144665"/>
        <w:rPr>
          <w:rStyle w:val="salnbdy"/>
          <w:rFonts w:eastAsia="Times New Roman"/>
          <w:color w:val="0000FF"/>
        </w:rPr>
      </w:pPr>
      <w:r>
        <w:rPr>
          <w:rStyle w:val="salnttl1"/>
          <w:rFonts w:eastAsia="Times New Roman"/>
        </w:rPr>
        <w:t>(1)</w:t>
      </w:r>
      <w:r>
        <w:rPr>
          <w:rStyle w:val="salnbdy"/>
          <w:rFonts w:eastAsia="Times New Roman"/>
          <w:color w:val="0000FF"/>
        </w:rPr>
        <w:t xml:space="preserve"> În învăţământul preuniversitar, formaţiunile de studiu cuprind grupe sau clase, după cum urmează:</w:t>
      </w:r>
    </w:p>
    <w:p w14:paraId="7A68BA9F" w14:textId="77777777" w:rsidR="008830E0" w:rsidRDefault="008830E0">
      <w:pPr>
        <w:autoSpaceDE/>
        <w:autoSpaceDN/>
        <w:jc w:val="both"/>
        <w:divId w:val="1686394679"/>
        <w:rPr>
          <w:rStyle w:val="slitbdy"/>
          <w:color w:val="0000FF"/>
        </w:rPr>
      </w:pPr>
      <w:r>
        <w:rPr>
          <w:rStyle w:val="slitttl1"/>
          <w:rFonts w:eastAsia="Times New Roman"/>
        </w:rPr>
        <w:t>a)</w:t>
      </w:r>
      <w:r>
        <w:rPr>
          <w:rStyle w:val="slitbdy"/>
          <w:rFonts w:eastAsia="Times New Roman"/>
          <w:color w:val="0000FF"/>
        </w:rPr>
        <w:t>educaţia timpurie, nivel antepreşcolar:</w:t>
      </w:r>
    </w:p>
    <w:p w14:paraId="1ECC5B2E" w14:textId="77777777" w:rsidR="008830E0" w:rsidRDefault="008830E0">
      <w:pPr>
        <w:autoSpaceDE/>
        <w:autoSpaceDN/>
        <w:jc w:val="both"/>
        <w:divId w:val="522011345"/>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grupa mică cuprinde, în medie, 9 copii, dar nu mai puţin de 7 şi nu mai mult de 11;</w:t>
      </w:r>
    </w:p>
    <w:p w14:paraId="20D2A4A4" w14:textId="77777777" w:rsidR="008830E0" w:rsidRDefault="008830E0">
      <w:pPr>
        <w:autoSpaceDE/>
        <w:autoSpaceDN/>
        <w:jc w:val="both"/>
        <w:divId w:val="1831752194"/>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grupa mijlocie cuprinde, în medie, 14 copii, dar nu mai puţin de 10 şi nu mai mult de 17</w:t>
      </w:r>
    </w:p>
    <w:p w14:paraId="4C02F282" w14:textId="77777777" w:rsidR="008830E0" w:rsidRDefault="008830E0">
      <w:pPr>
        <w:autoSpaceDE/>
        <w:autoSpaceDN/>
        <w:jc w:val="both"/>
        <w:divId w:val="855539560"/>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grupa mare cuprinde, în medie, 16 copii, dar nu mai puţin de 10 şi nu mai mult de 22;</w:t>
      </w:r>
    </w:p>
    <w:p w14:paraId="281E3148" w14:textId="77777777" w:rsidR="008830E0" w:rsidRDefault="008830E0">
      <w:pPr>
        <w:autoSpaceDE/>
        <w:autoSpaceDN/>
        <w:jc w:val="both"/>
        <w:divId w:val="174583553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educaţia timpurie, nivel preşcolar: grupa cuprinde, în medie, 17 preşcolari, dar nu mai puţin de 12 şi nu mai mult de 22;</w:t>
      </w:r>
    </w:p>
    <w:p w14:paraId="295558A5" w14:textId="77777777" w:rsidR="008830E0" w:rsidRDefault="008830E0">
      <w:pPr>
        <w:autoSpaceDE/>
        <w:autoSpaceDN/>
        <w:jc w:val="both"/>
        <w:divId w:val="310527359"/>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învăţământul primar: clasa cuprinde, în medie, 18 elevi, dar nu mai puţin de 12 şi nu mai mult de 24;</w:t>
      </w:r>
    </w:p>
    <w:p w14:paraId="4A368257" w14:textId="77777777" w:rsidR="008830E0" w:rsidRDefault="008830E0">
      <w:pPr>
        <w:autoSpaceDE/>
        <w:autoSpaceDN/>
        <w:jc w:val="both"/>
        <w:divId w:val="708339923"/>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învăţământul gimnazial: clasa cuprinde, în medie, 20 de elevi, dar nu mai puţin de 12 şi nu mai mult de 28;</w:t>
      </w:r>
    </w:p>
    <w:p w14:paraId="283319A0" w14:textId="77777777" w:rsidR="008830E0" w:rsidRDefault="008830E0">
      <w:pPr>
        <w:autoSpaceDE/>
        <w:autoSpaceDN/>
        <w:jc w:val="both"/>
        <w:divId w:val="320697052"/>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învăţământul sportiv şi de artă: clasa cuprinde, în medie, 16 elevi, dar nu mai puţin de 8 şi nu mai mult de 24, şi poate fi constituită din maximum 4 grupe. Grupa cuprinde, în medie, 7 elevi, dar nu mai puţin de 4 şi nu mai mult de 10;</w:t>
      </w:r>
    </w:p>
    <w:p w14:paraId="4B6AD6AE" w14:textId="77777777" w:rsidR="008830E0" w:rsidRDefault="008830E0">
      <w:pPr>
        <w:autoSpaceDE/>
        <w:autoSpaceDN/>
        <w:jc w:val="both"/>
        <w:divId w:val="196741016"/>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învăţământul liceal, inclusiv dual: clasa cuprinde, în medie, 23 de elevi, dar nu mai puţin de 16 şi nu mai mult de 30;</w:t>
      </w:r>
    </w:p>
    <w:p w14:paraId="5CBABCF5" w14:textId="77777777" w:rsidR="008830E0" w:rsidRDefault="008830E0">
      <w:pPr>
        <w:autoSpaceDE/>
        <w:autoSpaceDN/>
        <w:jc w:val="both"/>
        <w:divId w:val="1366565613"/>
        <w:rPr>
          <w:rFonts w:eastAsia="Times New Roman"/>
          <w:color w:val="0000FF"/>
          <w:sz w:val="20"/>
          <w:szCs w:val="20"/>
          <w:shd w:val="clear" w:color="auto" w:fill="FFFFFF"/>
        </w:rPr>
      </w:pPr>
      <w:r>
        <w:rPr>
          <w:rStyle w:val="slitttl1"/>
          <w:rFonts w:eastAsia="Times New Roman"/>
        </w:rPr>
        <w:lastRenderedPageBreak/>
        <w:t>g)</w:t>
      </w:r>
      <w:r>
        <w:rPr>
          <w:rStyle w:val="slitbdy"/>
          <w:rFonts w:eastAsia="Times New Roman"/>
          <w:color w:val="0000FF"/>
        </w:rPr>
        <w:t>instruirea practică şi pregătirea de specialitate se desfăşoară pe grupe de minimum 8 elevi şi maximum 15 elevi;</w:t>
      </w:r>
    </w:p>
    <w:p w14:paraId="02EFE47D" w14:textId="77777777" w:rsidR="008830E0" w:rsidRDefault="008830E0">
      <w:pPr>
        <w:autoSpaceDE/>
        <w:autoSpaceDN/>
        <w:jc w:val="both"/>
        <w:divId w:val="2031179307"/>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clasele din învăţământul liceal tehnologic pot fi constituite din maximum 3 grupe cu calificări diferite;</w:t>
      </w:r>
    </w:p>
    <w:p w14:paraId="481D4EF3" w14:textId="77777777" w:rsidR="008830E0" w:rsidRDefault="008830E0">
      <w:pPr>
        <w:autoSpaceDE/>
        <w:autoSpaceDN/>
        <w:jc w:val="both"/>
        <w:divId w:val="1334449985"/>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învăţământul postliceal: clasa cuprinde, în medie, 26 de elevi, dar nu mai puţin de 20 şi nu mai mult de 32;</w:t>
      </w:r>
    </w:p>
    <w:p w14:paraId="276A9B52" w14:textId="77777777" w:rsidR="008830E0" w:rsidRDefault="008830E0">
      <w:pPr>
        <w:autoSpaceDE/>
        <w:autoSpaceDN/>
        <w:jc w:val="both"/>
        <w:divId w:val="1763337146"/>
        <w:rPr>
          <w:rStyle w:val="slitbdy"/>
          <w:color w:val="0000FF"/>
        </w:rPr>
      </w:pPr>
      <w:r>
        <w:rPr>
          <w:rStyle w:val="slitttl1"/>
          <w:rFonts w:eastAsia="Times New Roman"/>
        </w:rPr>
        <w:t>j)</w:t>
      </w:r>
      <w:r>
        <w:rPr>
          <w:rStyle w:val="slitbdy"/>
          <w:rFonts w:eastAsia="Times New Roman"/>
          <w:color w:val="0000FF"/>
        </w:rPr>
        <w:t>învăţământul special:</w:t>
      </w:r>
    </w:p>
    <w:p w14:paraId="3FD55781" w14:textId="77777777" w:rsidR="008830E0" w:rsidRDefault="008830E0">
      <w:pPr>
        <w:autoSpaceDE/>
        <w:autoSpaceDN/>
        <w:jc w:val="both"/>
        <w:divId w:val="419375103"/>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pentru antepreşcolari cu sprijin de nivel I-II: grupa de sprijin special cuprinde, în medie, 6 copii, dar nu mai puţin de 5 şi nu mai mult de 7;</w:t>
      </w:r>
    </w:p>
    <w:p w14:paraId="768ACAF9" w14:textId="77777777" w:rsidR="008830E0" w:rsidRDefault="008830E0">
      <w:pPr>
        <w:autoSpaceDE/>
        <w:autoSpaceDN/>
        <w:jc w:val="both"/>
        <w:divId w:val="2007709695"/>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pentru beneficiarii primari cu sprijin special de nivel I-II: grupa/clasa de sprijin special cuprinde în medie 7 elevi, dar nu mai puţin de 6 şi nu mai mult de 8;</w:t>
      </w:r>
    </w:p>
    <w:p w14:paraId="4599ADDD" w14:textId="77777777" w:rsidR="008830E0" w:rsidRDefault="008830E0">
      <w:pPr>
        <w:autoSpaceDE/>
        <w:autoSpaceDN/>
        <w:jc w:val="both"/>
        <w:divId w:val="1000430291"/>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pentru antepreşcolari cu deficienţe grave de dezvoltare şi preşcolari cu sprijin special de nivel III-IV: grupa/clasa cuprinde, în medie, 4 copii, dar nu mai puţin de 3 şi nu mai mult de 5;</w:t>
      </w:r>
    </w:p>
    <w:p w14:paraId="33AFD76B" w14:textId="77777777" w:rsidR="008830E0" w:rsidRDefault="008830E0">
      <w:pPr>
        <w:autoSpaceDE/>
        <w:autoSpaceDN/>
        <w:jc w:val="both"/>
        <w:divId w:val="2039886891"/>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învăţământul special pentru beneficiarii primari cu sprijin special de nivel III-IV: grupa/clasa cuprinde, în medie, 5 elevi, dar nu mai puţin de 4 şi nu mai mult de 6;</w:t>
      </w:r>
    </w:p>
    <w:p w14:paraId="7BE7FF6E" w14:textId="77777777" w:rsidR="008830E0" w:rsidRDefault="008830E0">
      <w:pPr>
        <w:autoSpaceDE/>
        <w:autoSpaceDN/>
        <w:jc w:val="both"/>
        <w:divId w:val="1772318974"/>
        <w:rPr>
          <w:rFonts w:eastAsia="Times New Roman"/>
          <w:color w:val="0000FF"/>
          <w:sz w:val="20"/>
          <w:szCs w:val="20"/>
          <w:shd w:val="clear" w:color="auto" w:fill="FFFFFF"/>
        </w:rPr>
      </w:pPr>
      <w:r>
        <w:rPr>
          <w:rStyle w:val="slitttl1"/>
          <w:rFonts w:eastAsia="Times New Roman"/>
        </w:rPr>
        <w:t>k)</w:t>
      </w:r>
      <w:r>
        <w:rPr>
          <w:rStyle w:val="slitbdy"/>
          <w:rFonts w:eastAsia="Times New Roman"/>
          <w:color w:val="0000FF"/>
        </w:rPr>
        <w:t xml:space="preserve">prin excepţie de la </w:t>
      </w:r>
      <w:r>
        <w:rPr>
          <w:rStyle w:val="slgi1"/>
          <w:rFonts w:eastAsia="Times New Roman"/>
        </w:rPr>
        <w:t>lit. j)</w:t>
      </w:r>
      <w:r>
        <w:rPr>
          <w:rStyle w:val="slitbdy"/>
          <w:rFonts w:eastAsia="Times New Roman"/>
          <w:color w:val="0000FF"/>
        </w:rPr>
        <w:t>, în învăţământul tehnologic special pentru elevi cu deficienţe uşoare şi/sau moderate: clasa cuprinde în medie 10 elevi, dar nu mai puţin de 8 şi nu mai mult de 12.</w:t>
      </w:r>
    </w:p>
    <w:p w14:paraId="0E3F1DD1" w14:textId="77777777" w:rsidR="008830E0" w:rsidRDefault="008830E0">
      <w:pPr>
        <w:pStyle w:val="NormalWeb"/>
        <w:spacing w:before="0" w:after="0"/>
        <w:jc w:val="both"/>
        <w:divId w:val="169314466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28-07-2025 Alineatul (1) , Articolul 23 , Sectiunea a 2-a , Capitolul III , Titlul I a fost modificat de </w:t>
      </w:r>
      <w:r>
        <w:rPr>
          <w:rFonts w:ascii="Verdana" w:hAnsi="Verdana"/>
          <w:color w:val="0000FF"/>
          <w:sz w:val="20"/>
          <w:szCs w:val="20"/>
          <w:u w:val="single"/>
          <w:shd w:val="clear" w:color="auto" w:fill="FFFFFF"/>
        </w:rPr>
        <w:t>Punctul 2. , Articolul LIII din LEGEA nr. 141 din 25 iulie 2025, publicată în MONITORUL OFICIAL nr. 699 din 25 iulie 2025</w:t>
      </w:r>
    </w:p>
    <w:p w14:paraId="2667A256" w14:textId="77777777" w:rsidR="008830E0" w:rsidRDefault="008830E0">
      <w:pPr>
        <w:autoSpaceDE/>
        <w:autoSpaceDN/>
        <w:jc w:val="both"/>
        <w:divId w:val="738595191"/>
        <w:rPr>
          <w:rStyle w:val="salnbdy"/>
          <w:rFonts w:eastAsia="Times New Roman"/>
          <w:color w:val="0000FF"/>
        </w:rPr>
      </w:pPr>
      <w:r>
        <w:rPr>
          <w:rStyle w:val="salnttl1"/>
          <w:rFonts w:eastAsia="Times New Roman"/>
        </w:rPr>
        <w:t>(1^1)</w:t>
      </w:r>
      <w:r>
        <w:rPr>
          <w:rStyle w:val="salnbdy"/>
          <w:rFonts w:eastAsia="Times New Roman"/>
          <w:color w:val="0000FF"/>
        </w:rPr>
        <w:t xml:space="preserve">În învăţământul preuniversitar, altul decât cel militar/învăţământul cu predare în limbile minorităţilor naţionale/învăţământul cu predare în limba română organizat în unităţi administrativ-teritoriale în care o minoritate naţională constituie majoritatea populaţiei, formaţiunile de studiu se constituie astfel încât pe fiecare nivel/filieră/profil numărul copiilor/elevilor să depăşească valoarea medie prevăzută la </w:t>
      </w:r>
      <w:r>
        <w:rPr>
          <w:rStyle w:val="slgi1"/>
          <w:rFonts w:eastAsia="Times New Roman"/>
        </w:rPr>
        <w:t>alin. (1)</w:t>
      </w:r>
      <w:r>
        <w:rPr>
          <w:rStyle w:val="salnbdy"/>
          <w:rFonts w:eastAsia="Times New Roman"/>
          <w:color w:val="0000FF"/>
        </w:rPr>
        <w:t>.</w:t>
      </w:r>
    </w:p>
    <w:p w14:paraId="70CB74B0" w14:textId="77777777" w:rsidR="008830E0" w:rsidRDefault="008830E0">
      <w:pPr>
        <w:pStyle w:val="NormalWeb"/>
        <w:spacing w:before="0" w:after="0"/>
        <w:jc w:val="both"/>
        <w:divId w:val="738595191"/>
        <w:rPr>
          <w:color w:val="000000"/>
        </w:rPr>
      </w:pPr>
      <w:r>
        <w:rPr>
          <w:rFonts w:ascii="Verdana" w:hAnsi="Verdana"/>
          <w:color w:val="000000"/>
          <w:sz w:val="20"/>
          <w:szCs w:val="20"/>
          <w:shd w:val="clear" w:color="auto" w:fill="FFFFFF"/>
        </w:rPr>
        <w:t xml:space="preserve">La data de 28-07-2025 Articolul 23 , Sectiunea a 2-a , Capitolul III , Titlul I a fost completat de </w:t>
      </w:r>
      <w:r>
        <w:rPr>
          <w:rFonts w:ascii="Verdana" w:hAnsi="Verdana"/>
          <w:color w:val="0000FF"/>
          <w:sz w:val="20"/>
          <w:szCs w:val="20"/>
          <w:u w:val="single"/>
          <w:shd w:val="clear" w:color="auto" w:fill="FFFFFF"/>
        </w:rPr>
        <w:t>Punctul 3. , Articolul LIII din LEGEA nr. 141 din 25 iulie 2025, publicată în MONITORUL OFICIAL nr. 699 din 25 iulie 2025</w:t>
      </w:r>
    </w:p>
    <w:p w14:paraId="48486DA9" w14:textId="77777777" w:rsidR="008830E0" w:rsidRDefault="008830E0">
      <w:pPr>
        <w:autoSpaceDE/>
        <w:autoSpaceDN/>
        <w:jc w:val="both"/>
        <w:divId w:val="287586009"/>
        <w:rPr>
          <w:rStyle w:val="salnbdy"/>
          <w:rFonts w:eastAsia="Times New Roman"/>
          <w:color w:val="0000FF"/>
        </w:rPr>
      </w:pPr>
      <w:r>
        <w:rPr>
          <w:rStyle w:val="salnttl1"/>
          <w:rFonts w:eastAsia="Times New Roman"/>
        </w:rPr>
        <w:t>(1^2)</w:t>
      </w:r>
      <w:r>
        <w:rPr>
          <w:rStyle w:val="salnbdy"/>
          <w:rFonts w:eastAsia="Times New Roman"/>
          <w:color w:val="0000FF"/>
        </w:rPr>
        <w:t xml:space="preserve">Prin excepţie de la prevederile </w:t>
      </w:r>
      <w:r>
        <w:rPr>
          <w:rStyle w:val="slgi1"/>
          <w:rFonts w:eastAsia="Times New Roman"/>
        </w:rPr>
        <w:t>alin. (1^1)</w:t>
      </w:r>
      <w:r>
        <w:rPr>
          <w:rStyle w:val="salnbdy"/>
          <w:rFonts w:eastAsia="Times New Roman"/>
          <w:color w:val="0000FF"/>
        </w:rPr>
        <w:t xml:space="preserve">, într-o unitate de învăţământ cu personalitate juridică se poate constitui cel mult o formaţiune de studiu pe nivel/filieră/profil, cu numărul copiilor/elevilor sub valoarea medie prevăzută la </w:t>
      </w:r>
      <w:r>
        <w:rPr>
          <w:rStyle w:val="slgi1"/>
          <w:rFonts w:eastAsia="Times New Roman"/>
        </w:rPr>
        <w:t>alin. (1)</w:t>
      </w:r>
      <w:r>
        <w:rPr>
          <w:rStyle w:val="salnbdy"/>
          <w:rFonts w:eastAsia="Times New Roman"/>
          <w:color w:val="0000FF"/>
        </w:rPr>
        <w:t>.</w:t>
      </w:r>
    </w:p>
    <w:p w14:paraId="1DA3D1A0" w14:textId="77777777" w:rsidR="008830E0" w:rsidRDefault="008830E0">
      <w:pPr>
        <w:pStyle w:val="NormalWeb"/>
        <w:spacing w:before="0" w:after="0"/>
        <w:jc w:val="both"/>
        <w:divId w:val="287586009"/>
        <w:rPr>
          <w:color w:val="000000"/>
        </w:rPr>
      </w:pPr>
      <w:r>
        <w:rPr>
          <w:rFonts w:ascii="Verdana" w:hAnsi="Verdana"/>
          <w:color w:val="000000"/>
          <w:sz w:val="20"/>
          <w:szCs w:val="20"/>
          <w:shd w:val="clear" w:color="auto" w:fill="FFFFFF"/>
        </w:rPr>
        <w:t xml:space="preserve">La data de 28-07-2025 Articolul 23 , Sectiunea a 2-a , Capitolul III , Titlul I a fost completat de </w:t>
      </w:r>
      <w:r>
        <w:rPr>
          <w:rFonts w:ascii="Verdana" w:hAnsi="Verdana"/>
          <w:color w:val="0000FF"/>
          <w:sz w:val="20"/>
          <w:szCs w:val="20"/>
          <w:u w:val="single"/>
          <w:shd w:val="clear" w:color="auto" w:fill="FFFFFF"/>
        </w:rPr>
        <w:t xml:space="preserve">Punctul 3. , Articolul LIII </w:t>
      </w:r>
      <w:r>
        <w:rPr>
          <w:rFonts w:ascii="Verdana" w:hAnsi="Verdana"/>
          <w:color w:val="0000FF"/>
          <w:sz w:val="20"/>
          <w:szCs w:val="20"/>
          <w:u w:val="single"/>
          <w:shd w:val="clear" w:color="auto" w:fill="FFFFFF"/>
        </w:rPr>
        <w:t>din LEGEA nr. 141 din 25 iulie 2025, publicată în MONITORUL OFICIAL nr. 699 din 25 iulie 2025</w:t>
      </w:r>
    </w:p>
    <w:p w14:paraId="30ADA9D0" w14:textId="77777777" w:rsidR="008830E0" w:rsidRDefault="008830E0">
      <w:pPr>
        <w:autoSpaceDE/>
        <w:autoSpaceDN/>
        <w:jc w:val="both"/>
        <w:divId w:val="401489170"/>
        <w:rPr>
          <w:rStyle w:val="salnbdy"/>
          <w:rFonts w:eastAsia="Times New Roman"/>
          <w:color w:val="0000FF"/>
        </w:rPr>
      </w:pPr>
      <w:r>
        <w:rPr>
          <w:rStyle w:val="salnttl1"/>
          <w:rFonts w:eastAsia="Times New Roman"/>
        </w:rPr>
        <w:t>(1^3)</w:t>
      </w:r>
      <w:r>
        <w:rPr>
          <w:rStyle w:val="salnbdy"/>
          <w:rFonts w:eastAsia="Times New Roman"/>
          <w:color w:val="0000FF"/>
        </w:rPr>
        <w:t xml:space="preserve">Prin excepţie de la prevederile </w:t>
      </w:r>
      <w:r>
        <w:rPr>
          <w:rStyle w:val="slgi1"/>
          <w:rFonts w:eastAsia="Times New Roman"/>
        </w:rPr>
        <w:t>alin. (1)</w:t>
      </w:r>
      <w:r>
        <w:rPr>
          <w:rStyle w:val="salnbdy"/>
          <w:rFonts w:eastAsia="Times New Roman"/>
          <w:color w:val="0000FF"/>
        </w:rPr>
        <w:t>, învăţământul cu predare în limbile minorităţilor naţionale, precum şi învăţământul cu predare în limba română organizat în unităţi administrativ-teritoriale în care o minoritate naţională constituie majoritatea populaţiei se organizează şi funcţionează după cum urmează:</w:t>
      </w:r>
    </w:p>
    <w:p w14:paraId="11585D5E" w14:textId="77777777" w:rsidR="008830E0" w:rsidRDefault="008830E0">
      <w:pPr>
        <w:autoSpaceDE/>
        <w:autoSpaceDN/>
        <w:jc w:val="both"/>
        <w:divId w:val="1002199588"/>
      </w:pPr>
      <w:r>
        <w:rPr>
          <w:rStyle w:val="slitttl1"/>
          <w:rFonts w:eastAsia="Times New Roman"/>
        </w:rPr>
        <w:t>a)</w:t>
      </w:r>
      <w:r>
        <w:rPr>
          <w:rStyle w:val="slitbdy"/>
          <w:rFonts w:eastAsia="Times New Roman"/>
          <w:color w:val="0000FF"/>
        </w:rPr>
        <w:t xml:space="preserve">unităţi de învăţământ cu personalitate juridică, cu un număr minim de antepreşcolari/preşcolari/elevi echivalent cu 60% din numărul prevăzut la </w:t>
      </w:r>
      <w:r>
        <w:rPr>
          <w:rStyle w:val="slgi1"/>
          <w:rFonts w:eastAsia="Times New Roman"/>
        </w:rPr>
        <w:t>art. 16 alin (1)</w:t>
      </w:r>
      <w:r>
        <w:rPr>
          <w:rStyle w:val="slitbdy"/>
          <w:rFonts w:eastAsia="Times New Roman"/>
          <w:color w:val="0000FF"/>
        </w:rPr>
        <w:t>;</w:t>
      </w:r>
    </w:p>
    <w:p w14:paraId="06029999" w14:textId="77777777" w:rsidR="008830E0" w:rsidRDefault="008830E0">
      <w:pPr>
        <w:autoSpaceDE/>
        <w:autoSpaceDN/>
        <w:jc w:val="both"/>
        <w:divId w:val="111444241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formaţiuni de studiu, grupe sau clase, care cuprind un număr de antepreşcolari/preşcolari/elevi echivalent cu 80% din numărul stabilit la </w:t>
      </w:r>
      <w:r>
        <w:rPr>
          <w:rStyle w:val="slgi1"/>
          <w:rFonts w:eastAsia="Times New Roman"/>
        </w:rPr>
        <w:t>alin. (1)</w:t>
      </w:r>
      <w:r>
        <w:rPr>
          <w:rStyle w:val="slitbdy"/>
          <w:rFonts w:eastAsia="Times New Roman"/>
          <w:color w:val="0000FF"/>
        </w:rPr>
        <w:t>.</w:t>
      </w:r>
    </w:p>
    <w:p w14:paraId="2CCB29C5" w14:textId="77777777" w:rsidR="008830E0" w:rsidRDefault="008830E0">
      <w:pPr>
        <w:pStyle w:val="NormalWeb"/>
        <w:spacing w:before="0" w:after="0"/>
        <w:jc w:val="both"/>
        <w:divId w:val="4014891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28-07-2025 Articolul 23 , Sectiunea a 2-a , Capitolul III , Titlul I a fost completat de </w:t>
      </w:r>
      <w:r>
        <w:rPr>
          <w:rFonts w:ascii="Verdana" w:hAnsi="Verdana"/>
          <w:color w:val="0000FF"/>
          <w:sz w:val="20"/>
          <w:szCs w:val="20"/>
          <w:u w:val="single"/>
          <w:shd w:val="clear" w:color="auto" w:fill="FFFFFF"/>
        </w:rPr>
        <w:t>Punctul 3. , Articolul LIII din LEGEA nr. 141 din 25 iulie 2025, publicată în MONITORUL OFICIAL nr. 699 din 25 iulie 2025</w:t>
      </w:r>
    </w:p>
    <w:p w14:paraId="090E4456" w14:textId="77777777" w:rsidR="008830E0" w:rsidRDefault="008830E0">
      <w:pPr>
        <w:autoSpaceDE/>
        <w:autoSpaceDN/>
        <w:jc w:val="both"/>
        <w:divId w:val="19547509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i)</w:t>
      </w:r>
      <w:r>
        <w:rPr>
          <w:rStyle w:val="salnbdy"/>
          <w:rFonts w:eastAsia="Times New Roman"/>
        </w:rPr>
        <w:t>, formaţiunile de studiu şi efectivele de elevi pentru unităţile de învăţământ postliceal militar pot fi organizate şi stabilite numeric pentru unele arme/specializări/specialităţi militare, cu aprobarea eşalonului ierarhic superior.</w:t>
      </w:r>
    </w:p>
    <w:p w14:paraId="03603B96" w14:textId="77777777" w:rsidR="008830E0" w:rsidRDefault="008830E0">
      <w:pPr>
        <w:autoSpaceDE/>
        <w:autoSpaceDN/>
        <w:jc w:val="both"/>
        <w:divId w:val="1708019322"/>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w:t>
      </w:r>
      <w:r>
        <w:rPr>
          <w:rStyle w:val="salnbdy"/>
          <w:rFonts w:eastAsia="Times New Roman"/>
        </w:rPr>
        <w:t xml:space="preserve">Prin excepţie de la prevederile </w:t>
      </w:r>
      <w:r>
        <w:rPr>
          <w:rStyle w:val="slgi1"/>
          <w:rFonts w:eastAsia="Times New Roman"/>
        </w:rPr>
        <w:t>alin. (1)</w:t>
      </w:r>
      <w:r>
        <w:rPr>
          <w:rStyle w:val="salnbdy"/>
          <w:rFonts w:eastAsia="Times New Roman"/>
        </w:rPr>
        <w:t>, în învăţământul liceal, filiera vocaţională, profil teologic, formaţiunile de studiu pot funcţiona sub efectivul minim sau peste efectivul maxim, cu aprobarea Ministerului Educaţiei, pe baza unei propuneri din partea consiliului de administraţie al unităţii de învăţământ, cu avizul episcopiei din zona în care funcţionează unitatea de învăţământ.</w:t>
      </w:r>
    </w:p>
    <w:p w14:paraId="1DDAA0A4" w14:textId="77777777" w:rsidR="008830E0" w:rsidRDefault="008830E0">
      <w:pPr>
        <w:autoSpaceDE/>
        <w:autoSpaceDN/>
        <w:jc w:val="both"/>
        <w:divId w:val="401105673"/>
        <w:rPr>
          <w:rStyle w:val="salnbdy"/>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unităţile administrativ-teritoriale în care există cerere pentru forma de învăţământ în limba maternă a unei minorităţi naţionale/studiul limbii minorităţii naţionale, istoria, religiile şi tradiţiile minorităţii, respectiv educaţia muzicală a unei minorităţi naţionale, efectivele formaţiunilor de studiu se înfiinţează, se organizează şi funcţionează astfel:</w:t>
      </w:r>
    </w:p>
    <w:p w14:paraId="6751816D" w14:textId="77777777" w:rsidR="008830E0" w:rsidRDefault="008830E0">
      <w:pPr>
        <w:autoSpaceDE/>
        <w:autoSpaceDN/>
        <w:jc w:val="both"/>
        <w:divId w:val="796683981"/>
      </w:pPr>
      <w:r>
        <w:rPr>
          <w:rStyle w:val="slitttl1"/>
          <w:rFonts w:eastAsia="Times New Roman"/>
        </w:rPr>
        <w:t>a)</w:t>
      </w:r>
      <w:r>
        <w:rPr>
          <w:rStyle w:val="slitbdy"/>
          <w:rFonts w:eastAsia="Times New Roman"/>
        </w:rPr>
        <w:t>organizarea de noi formaţiuni de studiu pentru forma de învăţământ în limba maternă a unei minorităţi naţionale/studiul limbii minorităţii naţionale, istoria, religiile şi tradiţiile minorităţii, respectiv educaţia muzicală a unei minorităţi naţionale, cu efective mai mici decât minimul prevăzut de prezenta lege, se poate realiza la cerere;</w:t>
      </w:r>
    </w:p>
    <w:p w14:paraId="3CDF283C" w14:textId="77777777" w:rsidR="008830E0" w:rsidRDefault="008830E0">
      <w:pPr>
        <w:autoSpaceDE/>
        <w:autoSpaceDN/>
        <w:jc w:val="both"/>
        <w:divId w:val="116319983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situaţii excepţionale, formaţiunile de studiu pentru antepreşcolari, preşcolari sau elevi, pentru forma de învăţământ în limba maternă a unei minorităţi naţionale/studiul limbii minorităţii naţionale, istoria, religiile şi tradiţiile minorităţii, respectiv educaţia muzicală a unei minorităţi naţionale, pot funcţiona sub efectivul minim sau peste efectivul maxim, cu aprobarea ministrului educaţiei, pe baza unei propuneri justificate din partea consiliului de administraţie al unităţii de învăţământ sau al </w:t>
      </w:r>
      <w:r>
        <w:rPr>
          <w:rStyle w:val="slitbdy"/>
          <w:rFonts w:eastAsia="Times New Roman"/>
        </w:rPr>
        <w:t xml:space="preserve">organizaţiei minorităţii naţionale reprezentate în Parlamentul României care solicită exceptarea de la prevederile </w:t>
      </w:r>
      <w:r>
        <w:rPr>
          <w:rStyle w:val="slgi1"/>
          <w:rFonts w:eastAsia="Times New Roman"/>
        </w:rPr>
        <w:t>alin. (1)</w:t>
      </w:r>
      <w:r>
        <w:rPr>
          <w:rStyle w:val="slitbdy"/>
          <w:rFonts w:eastAsia="Times New Roman"/>
        </w:rPr>
        <w:t>. Efectivul maxim nu poate fi depăşit cu mai mult de 2 beneficiari primari;</w:t>
      </w:r>
    </w:p>
    <w:p w14:paraId="58176661" w14:textId="77777777" w:rsidR="008830E0" w:rsidRDefault="008830E0">
      <w:pPr>
        <w:autoSpaceDE/>
        <w:autoSpaceDN/>
        <w:jc w:val="both"/>
        <w:divId w:val="1002707690"/>
        <w:rPr>
          <w:rFonts w:eastAsia="Times New Roman"/>
          <w:color w:val="000000"/>
          <w:sz w:val="20"/>
          <w:szCs w:val="20"/>
          <w:shd w:val="clear" w:color="auto" w:fill="FFFFFF"/>
        </w:rPr>
      </w:pPr>
      <w:r>
        <w:rPr>
          <w:rStyle w:val="slitttl1"/>
          <w:rFonts w:eastAsia="Times New Roman"/>
        </w:rPr>
        <w:t>c)</w:t>
      </w:r>
      <w:r>
        <w:rPr>
          <w:rStyle w:val="slitbdy"/>
          <w:rFonts w:eastAsia="Times New Roman"/>
        </w:rPr>
        <w:t>organizarea, reorganizarea sau desfiinţarea oricărei formaţiuni de studiu, inclusiv cel simultan pentru forma de învăţământ în limba maternă a unei minorităţi naţionale/studiul limbii minorităţii naţionale, istoria, religiile şi tradiţiile minorităţii, respectiv educaţia muzicală a unei minorităţi naţionale existente, se poate realiza cu avizul conform al Ministerului Educaţiei şi al organizaţiei minorităţii naţionale reprezentate în Parlamentul României.</w:t>
      </w:r>
    </w:p>
    <w:p w14:paraId="14BF7640" w14:textId="77777777" w:rsidR="008830E0" w:rsidRDefault="008830E0">
      <w:pPr>
        <w:autoSpaceDE/>
        <w:autoSpaceDN/>
        <w:jc w:val="both"/>
        <w:divId w:val="3866965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w:t>
      </w:r>
      <w:r>
        <w:rPr>
          <w:rStyle w:val="salnbdy"/>
          <w:rFonts w:eastAsia="Times New Roman"/>
        </w:rPr>
        <w:t xml:space="preserve">se aplică şi formaţiunilor de studiu în limba română, atunci când acestea funcţionează în zone unde ponderea unei minorităţi etnice este majoritară. În aceste situaţii, aprobarea prevăzută la </w:t>
      </w:r>
      <w:r>
        <w:rPr>
          <w:rStyle w:val="slgi1"/>
          <w:rFonts w:eastAsia="Times New Roman"/>
        </w:rPr>
        <w:t>alin. (4) lit. b)</w:t>
      </w:r>
      <w:r>
        <w:rPr>
          <w:rStyle w:val="salnbdy"/>
          <w:rFonts w:eastAsia="Times New Roman"/>
        </w:rPr>
        <w:t xml:space="preserve"> se realizează de Ministerul Educaţiei la propunerea DJIP/DMBIP sau a consiliului de administraţie al unităţii de învăţământ.</w:t>
      </w:r>
    </w:p>
    <w:p w14:paraId="10283504" w14:textId="77777777" w:rsidR="008830E0" w:rsidRDefault="008830E0">
      <w:pPr>
        <w:autoSpaceDE/>
        <w:autoSpaceDN/>
        <w:jc w:val="both"/>
        <w:divId w:val="1112093682"/>
        <w:rPr>
          <w:rStyle w:val="salnbdy"/>
          <w:color w:val="0000FF"/>
        </w:rPr>
      </w:pPr>
      <w:r>
        <w:rPr>
          <w:rStyle w:val="salnttl1"/>
          <w:rFonts w:eastAsia="Times New Roman"/>
        </w:rPr>
        <w:t>(6)</w:t>
      </w:r>
      <w:r>
        <w:rPr>
          <w:rStyle w:val="salnbdy"/>
          <w:rFonts w:eastAsia="Times New Roman"/>
          <w:color w:val="0000FF"/>
        </w:rPr>
        <w:t xml:space="preserve"> În situaţii excepţionale, formaţiunile de antepreşcolari, preşcolari sau de elevi pot funcţiona cu cel mult 2 beneficiari sub efectivul minim şi, respectiv cu cel mult 4 beneficiari peste efectivul maxim prevăzut la </w:t>
      </w:r>
      <w:r>
        <w:rPr>
          <w:rStyle w:val="slgi1"/>
          <w:rFonts w:eastAsia="Times New Roman"/>
        </w:rPr>
        <w:t>alin. (1)</w:t>
      </w:r>
      <w:r>
        <w:rPr>
          <w:rStyle w:val="salnbdy"/>
          <w:rFonts w:eastAsia="Times New Roman"/>
          <w:color w:val="0000FF"/>
        </w:rPr>
        <w:t xml:space="preserve">, după caz, cu aprobarea DJIP/DMBIP, pe baza unei justificări din partea consiliului de administraţie al unităţii de învăţământ, care solicită exceptarea de la prevederile </w:t>
      </w:r>
      <w:r>
        <w:rPr>
          <w:rStyle w:val="slgi1"/>
          <w:rFonts w:eastAsia="Times New Roman"/>
        </w:rPr>
        <w:t>alin. (1)</w:t>
      </w:r>
      <w:r>
        <w:rPr>
          <w:rStyle w:val="salnbdy"/>
          <w:rFonts w:eastAsia="Times New Roman"/>
          <w:color w:val="0000FF"/>
        </w:rPr>
        <w:t>.</w:t>
      </w:r>
    </w:p>
    <w:p w14:paraId="7186A408" w14:textId="77777777" w:rsidR="008830E0" w:rsidRDefault="008830E0">
      <w:pPr>
        <w:pStyle w:val="NormalWeb"/>
        <w:spacing w:before="0" w:after="0"/>
        <w:jc w:val="both"/>
        <w:divId w:val="1112093682"/>
        <w:rPr>
          <w:color w:val="000000"/>
        </w:rPr>
      </w:pPr>
      <w:r>
        <w:rPr>
          <w:rFonts w:ascii="Verdana" w:hAnsi="Verdana"/>
          <w:color w:val="000000"/>
          <w:sz w:val="20"/>
          <w:szCs w:val="20"/>
          <w:shd w:val="clear" w:color="auto" w:fill="FFFFFF"/>
        </w:rPr>
        <w:t xml:space="preserve">La data de 28-07-2025 Alineatul (6) , Articolul 23 , Sectiunea a 2-a , Capitolul III , Titlul I a fost modificat de </w:t>
      </w:r>
      <w:r>
        <w:rPr>
          <w:rFonts w:ascii="Verdana" w:hAnsi="Verdana"/>
          <w:color w:val="0000FF"/>
          <w:sz w:val="20"/>
          <w:szCs w:val="20"/>
          <w:u w:val="single"/>
          <w:shd w:val="clear" w:color="auto" w:fill="FFFFFF"/>
        </w:rPr>
        <w:t>Punctul 2. , Articolul LIII din LEGEA nr. 141 din 25 iulie 2025, publicată în MONITORUL OFICIAL nr. 699 din 25 iulie 2025</w:t>
      </w:r>
    </w:p>
    <w:p w14:paraId="554FAEFB" w14:textId="77777777" w:rsidR="008830E0" w:rsidRDefault="008830E0">
      <w:pPr>
        <w:autoSpaceDE/>
        <w:autoSpaceDN/>
        <w:jc w:val="both"/>
        <w:divId w:val="179170081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Situaţiile prevăzute la </w:t>
      </w:r>
      <w:r>
        <w:rPr>
          <w:rStyle w:val="slgi1"/>
          <w:rFonts w:eastAsia="Times New Roman"/>
        </w:rPr>
        <w:t>alin. (6)</w:t>
      </w:r>
      <w:r>
        <w:rPr>
          <w:rStyle w:val="salnbdy"/>
          <w:rFonts w:eastAsia="Times New Roman"/>
        </w:rPr>
        <w:t xml:space="preserve"> se comunică DJIP/DMBIP şi autorităţilor locale, în vederea asigurării finanţării. Clasele/Grupele în funcţiune la data intrării în vigoare a prezentei legi rămân cu acelaşi număr de elevi până la finalizarea nivelului de învăţământ.</w:t>
      </w:r>
    </w:p>
    <w:p w14:paraId="6CF8B88F" w14:textId="77777777" w:rsidR="008830E0" w:rsidRDefault="008830E0">
      <w:pPr>
        <w:autoSpaceDE/>
        <w:autoSpaceDN/>
        <w:jc w:val="both"/>
        <w:divId w:val="155970807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Integrarea şcolară individuală a copiilor/elevilor cu CES în grupe/clase din învăţământul de masă se realizează, de regulă, la începutul anului şcolar, dar poate fi făcută şi pe parcursul anului şcolar, în condiţii justificate de identificare a CES pe parcursul desfăşurării procesului instructiv-educativ de către specialiştii abilitaţi în acest sens. Grupele/Clasele în care sunt înscrişi preşcolari/elevi cu CES orientaţi pentru învăţământul de masă pot funcţiona cu efective minime, sub limita prevăzută la </w:t>
      </w:r>
      <w:r>
        <w:rPr>
          <w:rStyle w:val="slgi1"/>
          <w:rFonts w:eastAsia="Times New Roman"/>
        </w:rPr>
        <w:t>alin. (1)</w:t>
      </w:r>
      <w:r>
        <w:rPr>
          <w:rStyle w:val="salnbdy"/>
          <w:rFonts w:eastAsia="Times New Roman"/>
        </w:rPr>
        <w:t>, la solicitarea consiliului de administraţie al unităţii de învăţământ, cu aprobarea DJIP/DMBIP.</w:t>
      </w:r>
    </w:p>
    <w:p w14:paraId="1CCD3CF0" w14:textId="77777777" w:rsidR="008830E0" w:rsidRDefault="008830E0">
      <w:pPr>
        <w:autoSpaceDE/>
        <w:autoSpaceDN/>
        <w:jc w:val="both"/>
        <w:divId w:val="93493861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fiecare copil/elev cu CES integrat în învăţământul de masă, efectivele maxime ale grupelor/claselor se diminuează cu 3 antepreşcolari/preşcolari/elevi.</w:t>
      </w:r>
    </w:p>
    <w:p w14:paraId="08A787C0" w14:textId="77777777" w:rsidR="008830E0" w:rsidRDefault="008830E0">
      <w:pPr>
        <w:autoSpaceDE/>
        <w:autoSpaceDN/>
        <w:jc w:val="both"/>
        <w:divId w:val="96030344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Pentru a asigura respectarea principiului desegregării şcolare şi al combaterii oricăror forme de discriminare asumat la nivelul sistemului naţional de învăţământ, la începutul nivelului de învăţământ, formaţiunile de studiu se vor constitui prin distribuţie aleatorie a elevilor, acolo unde există mai multe clase pe an de studiu. Procedura de distribuţie aleatorie va fi stabilită prin ordin al ministrului educaţiei.</w:t>
      </w:r>
    </w:p>
    <w:p w14:paraId="1E0F8BF2" w14:textId="77777777" w:rsidR="008830E0" w:rsidRDefault="008830E0">
      <w:pPr>
        <w:autoSpaceDE/>
        <w:autoSpaceDN/>
        <w:jc w:val="both"/>
        <w:divId w:val="589508713"/>
        <w:rPr>
          <w:rStyle w:val="salnbdy"/>
          <w:color w:val="0000FF"/>
        </w:rPr>
      </w:pPr>
      <w:r>
        <w:rPr>
          <w:rStyle w:val="salnttl1"/>
          <w:rFonts w:eastAsia="Times New Roman"/>
        </w:rPr>
        <w:lastRenderedPageBreak/>
        <w:t>(11)</w:t>
      </w:r>
      <w:r>
        <w:rPr>
          <w:rStyle w:val="salnbdy"/>
          <w:rFonts w:eastAsia="Times New Roman"/>
          <w:color w:val="0000FF"/>
        </w:rPr>
        <w:t xml:space="preserve"> În unităţile administrativ-teritoriale izolate geografic sau lingvistic ori în unităţile administrativ-teritoriale în care efectivele de elevi corespunzătoare unui anumit nivel de clasă din învăţământul primar sau gimnazial sunt mai mici decât efectivele minime prevăzute de lege şi nu există posibilitatea asigurării transportului şcolar, se organizează clase în regim simultan, în conformitate cu prevederile metodologiei aprobate prin ordin al ministrului educaţiei şi cercetării.</w:t>
      </w:r>
    </w:p>
    <w:p w14:paraId="5578896C" w14:textId="77777777" w:rsidR="008830E0" w:rsidRDefault="008830E0">
      <w:pPr>
        <w:pStyle w:val="NormalWeb"/>
        <w:spacing w:before="0" w:after="0"/>
        <w:jc w:val="both"/>
        <w:divId w:val="589508713"/>
        <w:rPr>
          <w:color w:val="000000"/>
        </w:rPr>
      </w:pPr>
      <w:r>
        <w:rPr>
          <w:rFonts w:ascii="Verdana" w:hAnsi="Verdana"/>
          <w:color w:val="000000"/>
          <w:sz w:val="20"/>
          <w:szCs w:val="20"/>
          <w:shd w:val="clear" w:color="auto" w:fill="FFFFFF"/>
        </w:rPr>
        <w:t xml:space="preserve">La data de 28-07-2025 Alineatul (11) , Articolul 23 , Sectiunea a 2-a , Capitolul III , Titlul I a fost modificat de </w:t>
      </w:r>
      <w:r>
        <w:rPr>
          <w:rFonts w:ascii="Verdana" w:hAnsi="Verdana"/>
          <w:color w:val="0000FF"/>
          <w:sz w:val="20"/>
          <w:szCs w:val="20"/>
          <w:u w:val="single"/>
          <w:shd w:val="clear" w:color="auto" w:fill="FFFFFF"/>
        </w:rPr>
        <w:t>Punctul 2. , Articolul LIII din LEGEA nr. 141 din 25 iulie 2025, publicată în MONITORUL OFICIAL nr. 699 din 25 iulie 2025</w:t>
      </w:r>
    </w:p>
    <w:p w14:paraId="0C3CCB28" w14:textId="77777777" w:rsidR="008830E0" w:rsidRDefault="008830E0">
      <w:pPr>
        <w:pStyle w:val="ssecttl"/>
        <w:divId w:val="1736275934"/>
        <w:rPr>
          <w:shd w:val="clear" w:color="auto" w:fill="FFFFFF"/>
        </w:rPr>
      </w:pPr>
      <w:r>
        <w:rPr>
          <w:shd w:val="clear" w:color="auto" w:fill="FFFFFF"/>
        </w:rPr>
        <w:t>Secţiunea a 3-a</w:t>
      </w:r>
    </w:p>
    <w:p w14:paraId="134A659F" w14:textId="77777777" w:rsidR="008830E0" w:rsidRDefault="008830E0">
      <w:pPr>
        <w:pStyle w:val="ssecden"/>
        <w:divId w:val="1736275934"/>
        <w:rPr>
          <w:shd w:val="clear" w:color="auto" w:fill="FFFFFF"/>
        </w:rPr>
      </w:pPr>
      <w:r>
        <w:rPr>
          <w:shd w:val="clear" w:color="auto" w:fill="FFFFFF"/>
        </w:rPr>
        <w:t>Pilotarea în învăţământul preuniversitar</w:t>
      </w:r>
    </w:p>
    <w:p w14:paraId="28293F0F" w14:textId="77777777" w:rsidR="008830E0" w:rsidRDefault="008830E0">
      <w:pPr>
        <w:pStyle w:val="sartttl"/>
        <w:jc w:val="both"/>
        <w:divId w:val="1144469557"/>
        <w:rPr>
          <w:shd w:val="clear" w:color="auto" w:fill="FFFFFF"/>
        </w:rPr>
      </w:pPr>
      <w:r>
        <w:rPr>
          <w:shd w:val="clear" w:color="auto" w:fill="FFFFFF"/>
        </w:rPr>
        <w:t>Articolul 24</w:t>
      </w:r>
    </w:p>
    <w:p w14:paraId="5164E210" w14:textId="77777777" w:rsidR="008830E0" w:rsidRDefault="008830E0">
      <w:pPr>
        <w:autoSpaceDE/>
        <w:autoSpaceDN/>
        <w:jc w:val="both"/>
        <w:divId w:val="1170635781"/>
        <w:rPr>
          <w:rStyle w:val="salnbdy"/>
          <w:rFonts w:eastAsia="Times New Roman"/>
        </w:rPr>
      </w:pPr>
      <w:r>
        <w:rPr>
          <w:rStyle w:val="salnttl1"/>
          <w:rFonts w:eastAsia="Times New Roman"/>
        </w:rPr>
        <w:t>(1)</w:t>
      </w:r>
      <w:r>
        <w:rPr>
          <w:rStyle w:val="salnbdy"/>
          <w:rFonts w:eastAsia="Times New Roman"/>
        </w:rPr>
        <w:t xml:space="preserve"> În sistemul de învăţământ preuniversitar funcţionează:</w:t>
      </w:r>
    </w:p>
    <w:p w14:paraId="264161D2" w14:textId="77777777" w:rsidR="008830E0" w:rsidRDefault="008830E0">
      <w:pPr>
        <w:autoSpaceDE/>
        <w:autoSpaceDN/>
        <w:jc w:val="both"/>
        <w:divId w:val="1143890609"/>
      </w:pPr>
      <w:r>
        <w:rPr>
          <w:rStyle w:val="slitttl1"/>
          <w:rFonts w:eastAsia="Times New Roman"/>
        </w:rPr>
        <w:t>a)</w:t>
      </w:r>
      <w:r>
        <w:rPr>
          <w:rStyle w:val="slitbdy"/>
          <w:rFonts w:eastAsia="Times New Roman"/>
        </w:rPr>
        <w:t>unităţi de învăţământ cu statut de unităţi-pilot cu scopul de a implementa şi de a evalua intervenţii educaţionale, în vederea fundamentării de politici publice în domeniul educaţiei. Aceste intervenţii educaţionale pot să cuprindă: noi modele curriculare, utilizarea unor resurse educaţionale inovative, modele educaţionale bilingve şi alte forme alternative de organizare, finanţare şi management;</w:t>
      </w:r>
    </w:p>
    <w:p w14:paraId="35527F3F" w14:textId="77777777" w:rsidR="008830E0" w:rsidRDefault="008830E0">
      <w:pPr>
        <w:autoSpaceDE/>
        <w:autoSpaceDN/>
        <w:jc w:val="both"/>
        <w:divId w:val="1133057804"/>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 de învăţământ cu statut de unităţi de aplicaţie cu scopul de a asigura organizarea stagiilor de practică pedagogică.</w:t>
      </w:r>
    </w:p>
    <w:p w14:paraId="38E85214" w14:textId="77777777" w:rsidR="008830E0" w:rsidRDefault="008830E0">
      <w:pPr>
        <w:autoSpaceDE/>
        <w:autoSpaceDN/>
        <w:jc w:val="both"/>
        <w:divId w:val="19892798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vederea asigurării unei pregătiri adecvate pentru tehnologii emergente, unităţile de învăţământ cu statut de unităţi-pilot pot include laboratoare specializate de securitate cibernetică, tehnologii spaţiale, arhitectură tehnologică de specialitate.</w:t>
      </w:r>
    </w:p>
    <w:p w14:paraId="43A199F7" w14:textId="77777777" w:rsidR="008830E0" w:rsidRDefault="008830E0">
      <w:pPr>
        <w:autoSpaceDE/>
        <w:autoSpaceDN/>
        <w:jc w:val="both"/>
        <w:divId w:val="80327665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preuniversitar cu statut de unităţi de aplicaţie sunt unităţi de învăţământ preuniversitar din reţeaua unităţilor de învăţământ preuniversitar, în care se desfăşoară activităţile practice pedagogice, pentru elevii de la liceele cu profil pedagogic sau pentru studenţii/cursanţii înscrişi la programe de formare psihopedagogică, la programe universitare pentru cariera didactică, inclusiv masterat didactic, precum şi la programe postuniversitare de conversie profesională sau în alte pro</w:t>
      </w:r>
      <w:r>
        <w:rPr>
          <w:rStyle w:val="salnbdy"/>
          <w:rFonts w:eastAsia="Times New Roman"/>
        </w:rPr>
        <w:t>grame de formare relevante pentru domeniul educaţiei.</w:t>
      </w:r>
    </w:p>
    <w:p w14:paraId="299C6443" w14:textId="77777777" w:rsidR="008830E0" w:rsidRDefault="008830E0">
      <w:pPr>
        <w:autoSpaceDE/>
        <w:autoSpaceDN/>
        <w:jc w:val="both"/>
        <w:divId w:val="1096947407"/>
        <w:rPr>
          <w:rStyle w:val="salnbdy"/>
        </w:rPr>
      </w:pPr>
      <w:r>
        <w:rPr>
          <w:rStyle w:val="salnttl1"/>
          <w:rFonts w:eastAsia="Times New Roman"/>
        </w:rPr>
        <w:t>(4)</w:t>
      </w:r>
      <w:r>
        <w:rPr>
          <w:rStyle w:val="salnbdy"/>
          <w:rFonts w:eastAsia="Times New Roman"/>
        </w:rPr>
        <w:t xml:space="preserve"> Metodologia de înfiinţare şi autorizare a unităţilor de învăţământ preuniversitar cu statut de unităţi-pilot şi de aplicaţie, precum şi regulamentul de organizare şi funcţionare a acestora sunt aprobate prin ordin al ministrului educaţiei.</w:t>
      </w:r>
    </w:p>
    <w:p w14:paraId="6FBF1569" w14:textId="77777777" w:rsidR="008830E0" w:rsidRDefault="008830E0">
      <w:pPr>
        <w:pStyle w:val="sntattl"/>
        <w:jc w:val="both"/>
        <w:divId w:val="1974748060"/>
      </w:pPr>
      <w:r>
        <w:rPr>
          <w:shd w:val="clear" w:color="auto" w:fill="FFFFFF"/>
        </w:rPr>
        <w:t xml:space="preserve">Notă </w:t>
      </w:r>
    </w:p>
    <w:p w14:paraId="10A54A65" w14:textId="77777777" w:rsidR="008830E0" w:rsidRDefault="008830E0">
      <w:pPr>
        <w:autoSpaceDE/>
        <w:autoSpaceDN/>
        <w:jc w:val="both"/>
        <w:divId w:val="137102869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6.049 din 28 august 2025</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componența rețelei naționale a școlilor de aplicație pentru anul școlar 2025-2026, publicat în MONITORUL OFICIAL nr. 861 din 19 septembrie 2025.</w:t>
      </w:r>
    </w:p>
    <w:p w14:paraId="3023B1E0" w14:textId="77777777" w:rsidR="008830E0" w:rsidRDefault="008830E0">
      <w:pPr>
        <w:autoSpaceDE/>
        <w:autoSpaceDN/>
        <w:jc w:val="both"/>
        <w:divId w:val="3044376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Procedura de pilotare poate fi iniţiată de Ministerul Educaţiei, de către unităţi de învăţământ sau de consorţii şcolare ori de DJIP/DMBIP.</w:t>
      </w:r>
    </w:p>
    <w:p w14:paraId="646BA628" w14:textId="77777777" w:rsidR="008830E0" w:rsidRDefault="008830E0">
      <w:pPr>
        <w:autoSpaceDE/>
        <w:autoSpaceDN/>
        <w:jc w:val="both"/>
        <w:divId w:val="44820606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O unitate de învăţământ preuniversitar poate deţine atât statutul de unitate-pilot, cât şi statutul de unitate de aplicaţie.</w:t>
      </w:r>
    </w:p>
    <w:p w14:paraId="10D226D3" w14:textId="77777777" w:rsidR="008830E0" w:rsidRDefault="008830E0">
      <w:pPr>
        <w:pStyle w:val="sntattl"/>
        <w:jc w:val="both"/>
        <w:divId w:val="797530564"/>
        <w:rPr>
          <w:shd w:val="clear" w:color="auto" w:fill="FFFFFF"/>
        </w:rPr>
      </w:pPr>
      <w:r>
        <w:rPr>
          <w:shd w:val="clear" w:color="auto" w:fill="FFFFFF"/>
        </w:rPr>
        <w:t xml:space="preserve">Notă </w:t>
      </w:r>
    </w:p>
    <w:p w14:paraId="69281B68" w14:textId="77777777" w:rsidR="008830E0" w:rsidRDefault="008830E0">
      <w:pPr>
        <w:autoSpaceDE/>
        <w:autoSpaceDN/>
        <w:jc w:val="both"/>
        <w:divId w:val="195798059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3.722 din 22 aprilie 2026</w:t>
      </w:r>
      <w:r>
        <w:rPr>
          <w:rFonts w:eastAsia="Times New Roman"/>
          <w:color w:val="000000"/>
          <w:sz w:val="17"/>
          <w:szCs w:val="17"/>
          <w:shd w:val="clear" w:color="auto" w:fill="FFFFFF"/>
        </w:rPr>
        <w:t xml:space="preserve"> privind aprobarea planurilor-cadru alternative şi a listei unităţilor de învăţământ incluse în Programul naţional pentru pilotarea sistemică de planuri-cadru în învăţământul liceal de stat, particular şi confesional, înfiinţat prin </w:t>
      </w:r>
      <w:r>
        <w:rPr>
          <w:rFonts w:eastAsia="Times New Roman"/>
          <w:color w:val="0000FF"/>
          <w:sz w:val="20"/>
          <w:szCs w:val="20"/>
          <w:u w:val="single"/>
          <w:shd w:val="clear" w:color="auto" w:fill="FFFFFF"/>
        </w:rPr>
        <w:t>Ordinul ministrului educaţiei şi cercetării nr. 4.444/2025</w:t>
      </w:r>
      <w:r>
        <w:rPr>
          <w:rFonts w:eastAsia="Times New Roman"/>
          <w:color w:val="000000"/>
          <w:sz w:val="17"/>
          <w:szCs w:val="17"/>
          <w:shd w:val="clear" w:color="auto" w:fill="FFFFFF"/>
        </w:rPr>
        <w:t>, începând cu anul şcolar 2026-2027, publicat în MONITORUL OFICIAL nr. 403 din 13 mai 2026.</w:t>
      </w:r>
    </w:p>
    <w:p w14:paraId="42B04BCF" w14:textId="77777777" w:rsidR="008830E0" w:rsidRDefault="008830E0">
      <w:pPr>
        <w:autoSpaceDE/>
        <w:autoSpaceDN/>
        <w:jc w:val="both"/>
        <w:divId w:val="1894273401"/>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3.938 din 19 mai 2026</w:t>
      </w:r>
      <w:r>
        <w:rPr>
          <w:rFonts w:eastAsia="Times New Roman"/>
          <w:color w:val="000000"/>
          <w:sz w:val="17"/>
          <w:szCs w:val="17"/>
          <w:shd w:val="clear" w:color="auto" w:fill="FFFFFF"/>
        </w:rPr>
        <w:t xml:space="preserve"> privind aprobarea unităţilor de învăţământ autorizate să funcţioneze cu statut de unităţi-pilot în anul şcolar 2026-2027, publicat în MONITORUL OFICIAL nr. 438 din 25 mai 2026.</w:t>
      </w:r>
    </w:p>
    <w:p w14:paraId="005914AD" w14:textId="77777777" w:rsidR="008830E0" w:rsidRDefault="008830E0">
      <w:pPr>
        <w:pStyle w:val="ssecttl"/>
        <w:divId w:val="4678369"/>
        <w:rPr>
          <w:shd w:val="clear" w:color="auto" w:fill="FFFFFF"/>
        </w:rPr>
      </w:pPr>
      <w:r>
        <w:rPr>
          <w:shd w:val="clear" w:color="auto" w:fill="FFFFFF"/>
        </w:rPr>
        <w:t>Secţiunea a 4-a</w:t>
      </w:r>
    </w:p>
    <w:p w14:paraId="747AE778" w14:textId="77777777" w:rsidR="008830E0" w:rsidRDefault="008830E0">
      <w:pPr>
        <w:pStyle w:val="ssecden"/>
        <w:divId w:val="4678369"/>
        <w:rPr>
          <w:shd w:val="clear" w:color="auto" w:fill="FFFFFF"/>
        </w:rPr>
      </w:pPr>
      <w:r>
        <w:rPr>
          <w:shd w:val="clear" w:color="auto" w:fill="FFFFFF"/>
        </w:rPr>
        <w:t>Reţeaua de şcoli verzi</w:t>
      </w:r>
    </w:p>
    <w:p w14:paraId="2A0ED065" w14:textId="77777777" w:rsidR="008830E0" w:rsidRDefault="008830E0">
      <w:pPr>
        <w:pStyle w:val="sartttl"/>
        <w:jc w:val="both"/>
        <w:divId w:val="219172913"/>
        <w:rPr>
          <w:shd w:val="clear" w:color="auto" w:fill="FFFFFF"/>
        </w:rPr>
      </w:pPr>
      <w:r>
        <w:rPr>
          <w:shd w:val="clear" w:color="auto" w:fill="FFFFFF"/>
        </w:rPr>
        <w:t>Articolul 25</w:t>
      </w:r>
    </w:p>
    <w:p w14:paraId="155D86D7" w14:textId="77777777" w:rsidR="008830E0" w:rsidRDefault="008830E0">
      <w:pPr>
        <w:autoSpaceDE/>
        <w:autoSpaceDN/>
        <w:jc w:val="both"/>
        <w:divId w:val="434331432"/>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În contextul european şi naţional al tranziţiei verzi şi inteligente, în perspectiva dezvoltării Spaţiului european al educaţiei şi în vederea atingerii obiectivelor de dezvoltare durabilă, Ministerul Educaţiei elaborează cadrul de referinţă pentru operaţionalizarea reţelei de şcoli verzi.</w:t>
      </w:r>
    </w:p>
    <w:p w14:paraId="400A98E8" w14:textId="77777777" w:rsidR="008830E0" w:rsidRDefault="008830E0">
      <w:pPr>
        <w:autoSpaceDE/>
        <w:autoSpaceDN/>
        <w:jc w:val="both"/>
        <w:divId w:val="44847243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care vor îndeplini criteriile necesare integrării în reţeaua de şcoli verzi vor dobândi statutul de „şcoală verde“.</w:t>
      </w:r>
    </w:p>
    <w:p w14:paraId="7198DBF6" w14:textId="77777777" w:rsidR="008830E0" w:rsidRDefault="008830E0">
      <w:pPr>
        <w:autoSpaceDE/>
        <w:autoSpaceDN/>
        <w:jc w:val="both"/>
        <w:divId w:val="7410234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Modalităţile de selecţie, de monitorizare şi de sprijin al unităţilor de învăţământ care vizează statutul de şcoală verde, precum şi metodologia de acordare a statutului sunt aprobate prin ordin al ministrului educaţiei.</w:t>
      </w:r>
    </w:p>
    <w:p w14:paraId="103B6AD9" w14:textId="77777777" w:rsidR="008830E0" w:rsidRDefault="008830E0">
      <w:pPr>
        <w:pStyle w:val="ssecttl"/>
        <w:divId w:val="968515089"/>
        <w:rPr>
          <w:shd w:val="clear" w:color="auto" w:fill="FFFFFF"/>
        </w:rPr>
      </w:pPr>
      <w:r>
        <w:rPr>
          <w:shd w:val="clear" w:color="auto" w:fill="FFFFFF"/>
        </w:rPr>
        <w:t>Secţiunea a 5-a</w:t>
      </w:r>
    </w:p>
    <w:p w14:paraId="527ED1AF" w14:textId="77777777" w:rsidR="008830E0" w:rsidRDefault="008830E0">
      <w:pPr>
        <w:pStyle w:val="ssecden"/>
        <w:divId w:val="968515089"/>
        <w:rPr>
          <w:shd w:val="clear" w:color="auto" w:fill="FFFFFF"/>
        </w:rPr>
      </w:pPr>
      <w:r>
        <w:rPr>
          <w:shd w:val="clear" w:color="auto" w:fill="FFFFFF"/>
        </w:rPr>
        <w:t>Alternativele educaţionale</w:t>
      </w:r>
    </w:p>
    <w:p w14:paraId="663F1205" w14:textId="77777777" w:rsidR="008830E0" w:rsidRDefault="008830E0">
      <w:pPr>
        <w:pStyle w:val="sartttl"/>
        <w:jc w:val="both"/>
        <w:divId w:val="822041438"/>
        <w:rPr>
          <w:shd w:val="clear" w:color="auto" w:fill="FFFFFF"/>
        </w:rPr>
      </w:pPr>
      <w:r>
        <w:rPr>
          <w:shd w:val="clear" w:color="auto" w:fill="FFFFFF"/>
        </w:rPr>
        <w:t>Articolul 26</w:t>
      </w:r>
    </w:p>
    <w:p w14:paraId="1CA335CA" w14:textId="77777777" w:rsidR="008830E0" w:rsidRDefault="008830E0">
      <w:pPr>
        <w:autoSpaceDE/>
        <w:autoSpaceDN/>
        <w:jc w:val="both"/>
        <w:divId w:val="1670524955"/>
        <w:rPr>
          <w:rStyle w:val="salnbdy"/>
          <w:rFonts w:eastAsia="Times New Roman"/>
        </w:rPr>
      </w:pPr>
      <w:r>
        <w:rPr>
          <w:rStyle w:val="salnttl1"/>
          <w:rFonts w:eastAsia="Times New Roman"/>
        </w:rPr>
        <w:t>(1)</w:t>
      </w:r>
      <w:r>
        <w:rPr>
          <w:rStyle w:val="salnbdy"/>
          <w:rFonts w:eastAsia="Times New Roman"/>
        </w:rPr>
        <w:t xml:space="preserve"> În învăţământul preuniversitar de stat, particular şi confesional pot funcţiona unităţi de învăţământ, grupe, clase, structuri de învăţământ pe baza unor alternative educaţionale, în condiţiile metodologiei aprobate prin ordin al ministrului educaţiei.</w:t>
      </w:r>
    </w:p>
    <w:p w14:paraId="3C535668" w14:textId="77777777" w:rsidR="008830E0" w:rsidRDefault="008830E0">
      <w:pPr>
        <w:pStyle w:val="sntattl"/>
        <w:jc w:val="both"/>
        <w:divId w:val="1783183863"/>
      </w:pPr>
      <w:r>
        <w:rPr>
          <w:shd w:val="clear" w:color="auto" w:fill="FFFFFF"/>
        </w:rPr>
        <w:t xml:space="preserve">Notă </w:t>
      </w:r>
    </w:p>
    <w:p w14:paraId="6426AD52" w14:textId="77777777" w:rsidR="008830E0" w:rsidRDefault="008830E0">
      <w:pPr>
        <w:autoSpaceDE/>
        <w:autoSpaceDN/>
        <w:jc w:val="both"/>
        <w:divId w:val="185572328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6.694 din 23 septembrie 2024</w:t>
      </w:r>
      <w:r>
        <w:rPr>
          <w:rFonts w:eastAsia="Times New Roman"/>
          <w:color w:val="000000"/>
          <w:sz w:val="17"/>
          <w:szCs w:val="17"/>
          <w:shd w:val="clear" w:color="auto" w:fill="FFFFFF"/>
        </w:rPr>
        <w:t xml:space="preserve">, publicat în Monitorul Oficial nr. 981 din 1 octombrie 2024 privind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de organizare și funcționare a învățământului preuniversitar alternativ.</w:t>
      </w:r>
    </w:p>
    <w:p w14:paraId="3AD3FEF4" w14:textId="77777777" w:rsidR="008830E0" w:rsidRDefault="008830E0">
      <w:pPr>
        <w:autoSpaceDE/>
        <w:autoSpaceDN/>
        <w:jc w:val="both"/>
        <w:divId w:val="47660834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Aprobarea alternativelor educaţionale se face prin ordin al ministrului educaţiei, la propunerea direcţiilor de specialitate din minister.</w:t>
      </w:r>
    </w:p>
    <w:p w14:paraId="71E89A26" w14:textId="77777777" w:rsidR="008830E0" w:rsidRDefault="008830E0">
      <w:pPr>
        <w:autoSpaceDE/>
        <w:autoSpaceDN/>
        <w:jc w:val="both"/>
        <w:divId w:val="20358386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Autorizarea de funcţionare provizorie, acreditarea, precum şi evaluarea periodică a alternativelor educaţionale se fac potrivit normelor metodologice aprobate prin ordin al ministrului educaţiei, la propunerea ARACIIP.</w:t>
      </w:r>
    </w:p>
    <w:p w14:paraId="036E96E6" w14:textId="77777777" w:rsidR="008830E0" w:rsidRDefault="008830E0">
      <w:pPr>
        <w:autoSpaceDE/>
        <w:autoSpaceDN/>
        <w:jc w:val="both"/>
        <w:divId w:val="2912575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Unităţile de învăţământ preuniversitar alternativ dispun de autonomie organizatorică şi funcţională, în conformitate cu specificul alternativei.</w:t>
      </w:r>
    </w:p>
    <w:p w14:paraId="449FA908" w14:textId="77777777" w:rsidR="008830E0" w:rsidRDefault="008830E0">
      <w:pPr>
        <w:autoSpaceDE/>
        <w:autoSpaceDN/>
        <w:jc w:val="both"/>
        <w:divId w:val="76260400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didactic de predare încadrat în unităţile de învăţământ preuniversitar prevăzute la </w:t>
      </w:r>
      <w:r>
        <w:rPr>
          <w:rStyle w:val="slgi1"/>
          <w:rFonts w:eastAsia="Times New Roman"/>
        </w:rPr>
        <w:t>alin. (1)</w:t>
      </w:r>
      <w:r>
        <w:rPr>
          <w:rStyle w:val="salnbdy"/>
          <w:rFonts w:eastAsia="Times New Roman"/>
        </w:rPr>
        <w:t xml:space="preserve"> are dreptul la recunoaşterea de Centrul Naţional de Formare şi Dezvoltare în Cariera Didactică, denumit în continuare CNFDCD, şi Ministerul Educaţiei a pregătirii şi a perfecţionărilor realizate de organizaţiile, asociaţiile, federaţiile care gestionează dezvoltarea alternativei respective la nivel naţional.</w:t>
      </w:r>
    </w:p>
    <w:p w14:paraId="3C246994" w14:textId="77777777" w:rsidR="008830E0" w:rsidRDefault="008830E0">
      <w:pPr>
        <w:autoSpaceDE/>
        <w:autoSpaceDN/>
        <w:jc w:val="both"/>
        <w:divId w:val="95279069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Orice cetăţean român se poate înscrie şi pregăti la toate formele de învăţământ alternativ în limba română, în limbile minorităţilor naţionale sau în limbi de circulaţie internaţională.</w:t>
      </w:r>
    </w:p>
    <w:p w14:paraId="5BF32C27" w14:textId="77777777" w:rsidR="008830E0" w:rsidRDefault="008830E0">
      <w:pPr>
        <w:pStyle w:val="ssecttl"/>
        <w:divId w:val="258487668"/>
        <w:rPr>
          <w:shd w:val="clear" w:color="auto" w:fill="FFFFFF"/>
        </w:rPr>
      </w:pPr>
      <w:r>
        <w:rPr>
          <w:shd w:val="clear" w:color="auto" w:fill="FFFFFF"/>
        </w:rPr>
        <w:t>Secţiunea a 6-a</w:t>
      </w:r>
    </w:p>
    <w:p w14:paraId="1AF1C8C2" w14:textId="77777777" w:rsidR="008830E0" w:rsidRDefault="008830E0">
      <w:pPr>
        <w:pStyle w:val="ssecden"/>
        <w:divId w:val="258487668"/>
        <w:rPr>
          <w:shd w:val="clear" w:color="auto" w:fill="FFFFFF"/>
        </w:rPr>
      </w:pPr>
      <w:r>
        <w:rPr>
          <w:shd w:val="clear" w:color="auto" w:fill="FFFFFF"/>
        </w:rPr>
        <w:t>Învăţământul particular şi confesional</w:t>
      </w:r>
    </w:p>
    <w:p w14:paraId="48AF863B" w14:textId="77777777" w:rsidR="008830E0" w:rsidRDefault="008830E0">
      <w:pPr>
        <w:pStyle w:val="sartttl"/>
        <w:jc w:val="both"/>
        <w:divId w:val="2101946460"/>
        <w:rPr>
          <w:shd w:val="clear" w:color="auto" w:fill="FFFFFF"/>
        </w:rPr>
      </w:pPr>
      <w:r>
        <w:rPr>
          <w:shd w:val="clear" w:color="auto" w:fill="FFFFFF"/>
        </w:rPr>
        <w:t>Articolul 27</w:t>
      </w:r>
    </w:p>
    <w:p w14:paraId="10BD516A" w14:textId="77777777" w:rsidR="008830E0" w:rsidRDefault="008830E0">
      <w:pPr>
        <w:autoSpaceDE/>
        <w:autoSpaceDN/>
        <w:jc w:val="both"/>
        <w:divId w:val="137442476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particular şi confesional se organizează conform principiului nonprofit în unităţi de învăţământ preuniversitar.</w:t>
      </w:r>
    </w:p>
    <w:p w14:paraId="49E90A07" w14:textId="77777777" w:rsidR="008830E0" w:rsidRDefault="008830E0">
      <w:pPr>
        <w:autoSpaceDE/>
        <w:autoSpaceDN/>
        <w:jc w:val="both"/>
        <w:divId w:val="21041855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Criteriile, standardele de calitate şi indicatorii de performanţă pe care trebuie să le îndeplinească unităţile de învăţământ preuniversitar particular şi confesional sunt identice cu cele pe care trebuie să le îndeplinească unităţile de învăţământ de stat.</w:t>
      </w:r>
    </w:p>
    <w:p w14:paraId="0C328311" w14:textId="77777777" w:rsidR="008830E0" w:rsidRDefault="008830E0">
      <w:pPr>
        <w:autoSpaceDE/>
        <w:autoSpaceDN/>
        <w:jc w:val="both"/>
        <w:divId w:val="153106847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Unităţile de învăţământ particular şi confesional sunt unităţi libere, deschise, autonome atât din punct de vedere organizatoric, cât şi economico-financiar, având drept fundament proprietatea privată, garantată de </w:t>
      </w:r>
      <w:r>
        <w:rPr>
          <w:rStyle w:val="salnbdy"/>
          <w:rFonts w:eastAsia="Times New Roman"/>
          <w:color w:val="0000FF"/>
          <w:u w:val="single"/>
        </w:rPr>
        <w:t>Constituţia României, republicată</w:t>
      </w:r>
      <w:r>
        <w:rPr>
          <w:rStyle w:val="salnbdy"/>
          <w:rFonts w:eastAsia="Times New Roman"/>
        </w:rPr>
        <w:t>, şi dobândesc personalitate juridică de la data autorizării de funcţionare provizorie.</w:t>
      </w:r>
    </w:p>
    <w:p w14:paraId="08DAD276" w14:textId="77777777" w:rsidR="008830E0" w:rsidRDefault="008830E0">
      <w:pPr>
        <w:autoSpaceDE/>
        <w:autoSpaceDN/>
        <w:jc w:val="both"/>
        <w:divId w:val="3955136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Autorizarea de funcţionare provizorie, acreditarea şi evaluarea periodică a unităţilor de învăţământ preuniversitar particular şi confesional sunt realizate de ARACIIP.</w:t>
      </w:r>
    </w:p>
    <w:p w14:paraId="4DC89D95" w14:textId="77777777" w:rsidR="008830E0" w:rsidRDefault="008830E0">
      <w:pPr>
        <w:autoSpaceDE/>
        <w:autoSpaceDN/>
        <w:jc w:val="both"/>
        <w:divId w:val="25443661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preuniversitar particular şi confesional sunt sprijinite de stat, conform prevederilor privind finanţarea învăţământului preuniversitar din prezenta lege.</w:t>
      </w:r>
    </w:p>
    <w:p w14:paraId="2452371F" w14:textId="77777777" w:rsidR="008830E0" w:rsidRDefault="008830E0">
      <w:pPr>
        <w:autoSpaceDE/>
        <w:autoSpaceDN/>
        <w:jc w:val="both"/>
        <w:divId w:val="72411161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Statul sprijină şi coordonează învăţământul particular şi confesional.</w:t>
      </w:r>
    </w:p>
    <w:p w14:paraId="01195983" w14:textId="77777777" w:rsidR="008830E0" w:rsidRDefault="008830E0">
      <w:pPr>
        <w:autoSpaceDE/>
        <w:autoSpaceDN/>
        <w:jc w:val="both"/>
        <w:divId w:val="45390665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Directorii unităţilor de învăţământ particular şi confesional sunt numiţi de conducerea persoanei juridice fondatoare, cu respectarea criteriilor de competenţă. Actul de numire se aduce la cunoştinţa DJIP/DMBIP pe raza căreia îşi desfăşoară activitatea unitatea respectivă.</w:t>
      </w:r>
    </w:p>
    <w:p w14:paraId="448BA160" w14:textId="77777777" w:rsidR="008830E0" w:rsidRDefault="008830E0">
      <w:pPr>
        <w:autoSpaceDE/>
        <w:autoSpaceDN/>
        <w:jc w:val="both"/>
        <w:divId w:val="895510816"/>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Statul asigură finanţarea de bază per antepreşcolar/ preşcolar/elev, pentru învăţământul preuniversitar organizat de unităţi de învăţământ particular şi confesional acreditate, în condiţiile prezentei legi. Celelalte cheltuieli pentru organizarea şi desfăşurarea activităţilor de învăţământ se asigură din taxele de şcolarizare stabilite de fiecare unitate de învăţământ şi din alte surse.</w:t>
      </w:r>
    </w:p>
    <w:p w14:paraId="3BBAAEDA" w14:textId="77777777" w:rsidR="008830E0" w:rsidRDefault="008830E0">
      <w:pPr>
        <w:autoSpaceDE/>
        <w:autoSpaceDN/>
        <w:jc w:val="both"/>
        <w:divId w:val="14991147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de predare, auxiliar şi administrativ, personalul de conducere al unităţilor de învăţământ particular şi confesional este angajat de unitatea de învăţământ, după norme şi organigrama proprie, cu respectarea criteriilor de competenţă.</w:t>
      </w:r>
    </w:p>
    <w:p w14:paraId="03D2B15F" w14:textId="77777777" w:rsidR="008830E0" w:rsidRDefault="008830E0">
      <w:pPr>
        <w:autoSpaceDE/>
        <w:autoSpaceDN/>
        <w:jc w:val="both"/>
        <w:divId w:val="212861840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Veniturile salariale şi extrasalariale ale directorilor şi directorilor adjuncţi, precum şi salarizarea personalului didactic din unităţile de învăţământ particular se stabilesc prin negociere între conducerea persoanei juridice finanţatoare şi persoana în cauză, cu avizul consiliului de administraţie al unităţii de învăţământ.</w:t>
      </w:r>
    </w:p>
    <w:p w14:paraId="44EB4AA0" w14:textId="77777777" w:rsidR="008830E0" w:rsidRDefault="008830E0">
      <w:pPr>
        <w:autoSpaceDE/>
        <w:autoSpaceDN/>
        <w:jc w:val="both"/>
        <w:divId w:val="66134967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 de desfiinţare, dizolvare sau lichidare, patrimoniul unităţilor de învăţământ particulare şi confesionale revine entităţilor fondatoare.</w:t>
      </w:r>
    </w:p>
    <w:p w14:paraId="119AB00C" w14:textId="77777777" w:rsidR="008830E0" w:rsidRDefault="008830E0">
      <w:pPr>
        <w:pStyle w:val="sartttl"/>
        <w:jc w:val="both"/>
        <w:divId w:val="660502517"/>
        <w:rPr>
          <w:shd w:val="clear" w:color="auto" w:fill="FFFFFF"/>
        </w:rPr>
      </w:pPr>
      <w:r>
        <w:rPr>
          <w:shd w:val="clear" w:color="auto" w:fill="FFFFFF"/>
        </w:rPr>
        <w:t>Articolul 28</w:t>
      </w:r>
    </w:p>
    <w:p w14:paraId="7660809E" w14:textId="77777777" w:rsidR="008830E0" w:rsidRDefault="008830E0">
      <w:pPr>
        <w:autoSpaceDE/>
        <w:autoSpaceDN/>
        <w:jc w:val="both"/>
        <w:divId w:val="183792022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sistemului naţional de învăţământ preuniversitar, persoanele juridice de drept privat şi cultele pot înfiinţa, în condiţiile prezentei legi, unităţi de învăţământ preuniversitar particular şi confesional.</w:t>
      </w:r>
    </w:p>
    <w:p w14:paraId="6F331971" w14:textId="77777777" w:rsidR="008830E0" w:rsidRDefault="008830E0">
      <w:pPr>
        <w:autoSpaceDE/>
        <w:autoSpaceDN/>
        <w:jc w:val="both"/>
        <w:divId w:val="184262315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sistemului naţional de învăţământ preuniversitar se pot înfiinţa şi pot funcţiona unităţi de învăţământ sau grupe/clase constituite pe bază de contracte de parteneriat public-privat între autoritatea publică şi furnizori privaţi sau între unităţi de învăţământ de stat şi unităţi de învăţământ particulare şi confesionale acreditate.</w:t>
      </w:r>
    </w:p>
    <w:p w14:paraId="1664018F" w14:textId="77777777" w:rsidR="008830E0" w:rsidRDefault="008830E0">
      <w:pPr>
        <w:autoSpaceDE/>
        <w:autoSpaceDN/>
        <w:jc w:val="both"/>
        <w:divId w:val="18861375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din învăţământul obligatoriu din unităţi de învăţământ particular şi confesional autorizate să funcţioneze provizoriu/acreditate beneficiază de manuale şcolare, conform legii.</w:t>
      </w:r>
    </w:p>
    <w:p w14:paraId="159C8805" w14:textId="77777777" w:rsidR="008830E0" w:rsidRDefault="008830E0">
      <w:pPr>
        <w:autoSpaceDE/>
        <w:autoSpaceDN/>
        <w:jc w:val="both"/>
        <w:divId w:val="4825522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Diplomele şi certificatele acordate în învăţământul particular acreditat au valoarea şi produc efectele actelor de studii eliberate în învăţământul de stat.</w:t>
      </w:r>
    </w:p>
    <w:p w14:paraId="311ADCB8" w14:textId="77777777" w:rsidR="008830E0" w:rsidRDefault="008830E0">
      <w:pPr>
        <w:pStyle w:val="ssecttl"/>
        <w:divId w:val="1140461635"/>
        <w:rPr>
          <w:shd w:val="clear" w:color="auto" w:fill="FFFFFF"/>
        </w:rPr>
      </w:pPr>
      <w:r>
        <w:rPr>
          <w:shd w:val="clear" w:color="auto" w:fill="FFFFFF"/>
        </w:rPr>
        <w:t>Secţiunea a 7-a</w:t>
      </w:r>
    </w:p>
    <w:p w14:paraId="6E923B75" w14:textId="77777777" w:rsidR="008830E0" w:rsidRDefault="008830E0">
      <w:pPr>
        <w:pStyle w:val="ssecden"/>
        <w:divId w:val="1140461635"/>
        <w:rPr>
          <w:shd w:val="clear" w:color="auto" w:fill="FFFFFF"/>
        </w:rPr>
      </w:pPr>
      <w:r>
        <w:rPr>
          <w:shd w:val="clear" w:color="auto" w:fill="FFFFFF"/>
        </w:rPr>
        <w:t>Educaţie extraşcolară</w:t>
      </w:r>
    </w:p>
    <w:p w14:paraId="7AFFF5AE" w14:textId="77777777" w:rsidR="008830E0" w:rsidRDefault="008830E0">
      <w:pPr>
        <w:pStyle w:val="sartttl"/>
        <w:jc w:val="both"/>
        <w:divId w:val="1051807511"/>
        <w:rPr>
          <w:shd w:val="clear" w:color="auto" w:fill="FFFFFF"/>
        </w:rPr>
      </w:pPr>
      <w:r>
        <w:rPr>
          <w:shd w:val="clear" w:color="auto" w:fill="FFFFFF"/>
        </w:rPr>
        <w:t>Articolul 29</w:t>
      </w:r>
    </w:p>
    <w:p w14:paraId="48810FEB" w14:textId="77777777" w:rsidR="008830E0" w:rsidRDefault="008830E0">
      <w:pPr>
        <w:autoSpaceDE/>
        <w:autoSpaceDN/>
        <w:jc w:val="both"/>
        <w:divId w:val="8961606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Beneficiarii primari ai sistemului de învăţământ preuniversitar au dreptul de a participa la activităţi extraşcolare organizate de Ministerul Educaţiei, de unităţile de educaţie extraşcolară, de unităţile de învăţământ preuniversitar şi de alţi parteneri ai acestora.</w:t>
      </w:r>
    </w:p>
    <w:p w14:paraId="1A4C8004" w14:textId="77777777" w:rsidR="008830E0" w:rsidRDefault="008830E0">
      <w:pPr>
        <w:autoSpaceDE/>
        <w:autoSpaceDN/>
        <w:jc w:val="both"/>
        <w:divId w:val="19790680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extraşcolară cuprinde ansamblul activităţilor educaţionale organizate în afara programului şcolar, în incinta unităţilor de învăţământ sau în afara acestora, care au rol complementar activităţilor educaţionale formale şi se centrează pe dezvoltarea în ansamblu a personalităţii preşcolarilor/elevilor, contribuind la dezvoltarea lor fizică, cognitivă, emoţională şi socială, pentru atingerea potenţialului individual şi participarea activă în societate. Educaţia extraşcolară contribuie atât la dezvolt</w:t>
      </w:r>
      <w:r>
        <w:rPr>
          <w:rStyle w:val="salnbdy"/>
          <w:rFonts w:eastAsia="Times New Roman"/>
        </w:rPr>
        <w:t>area competenţelor din curriculumul naţional, cât şi la dezvoltarea unor competenţe complementare acestora.</w:t>
      </w:r>
    </w:p>
    <w:p w14:paraId="03D7E489" w14:textId="77777777" w:rsidR="008830E0" w:rsidRDefault="008830E0">
      <w:pPr>
        <w:autoSpaceDE/>
        <w:autoSpaceDN/>
        <w:jc w:val="both"/>
        <w:divId w:val="1736144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Participarea preşcolarilor/elevilor la activităţile educaţionale extraşcolare organizate de unităţile de educaţie extraşcolară şi unităţile de învăţământ, susţinute financiar prin fonduri publice, este gratuită.</w:t>
      </w:r>
    </w:p>
    <w:p w14:paraId="0C670F66" w14:textId="77777777" w:rsidR="008830E0" w:rsidRDefault="008830E0">
      <w:pPr>
        <w:autoSpaceDE/>
        <w:autoSpaceDN/>
        <w:jc w:val="both"/>
        <w:divId w:val="1353369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Oferta furnizorilor de educaţie extraşcolară este dezvoltată în funcţie de resursele existente - umane, materiale, financiare - şi în consultare cu unităţi de învăţământ, reprezentanţi ai elevilor, ai părinţilor şi ai unor organizaţii relevante.</w:t>
      </w:r>
    </w:p>
    <w:p w14:paraId="68C6754C" w14:textId="77777777" w:rsidR="008830E0" w:rsidRDefault="008830E0">
      <w:pPr>
        <w:autoSpaceDE/>
        <w:autoSpaceDN/>
        <w:jc w:val="both"/>
        <w:divId w:val="205268479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educaţie extraşcolară, unităţile de învăţământ preuniversitar şi partenerii acestora asigură condiţiile de acces şi participare la activităţile educaţionale extraşcolare pentru toţi preşcolarii/elevii, cu prioritate pentru cei în risc de excluziune şcolară.</w:t>
      </w:r>
    </w:p>
    <w:p w14:paraId="208EDC1F" w14:textId="77777777" w:rsidR="008830E0" w:rsidRDefault="008830E0">
      <w:pPr>
        <w:autoSpaceDE/>
        <w:autoSpaceDN/>
        <w:jc w:val="both"/>
        <w:divId w:val="153368714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educaţionale extraşcolare desfăşurate în unităţile de învăţământ pot fi: culturale, civice, artistice, tehnice, ştiinţifice, recreative, turistice, ecologice, sportive, jurnalistice, de robotică, de voluntariat, de educaţie rutieră, financiară, juridică, antreprenorială, pentru sănătate şi alte categorii specifice.</w:t>
      </w:r>
    </w:p>
    <w:p w14:paraId="239F603D" w14:textId="77777777" w:rsidR="008830E0" w:rsidRDefault="008830E0">
      <w:pPr>
        <w:autoSpaceDE/>
        <w:autoSpaceDN/>
        <w:jc w:val="both"/>
        <w:divId w:val="1042029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Activităţile educaţionale extraşcolare sunt realizate în cadrul unităţilor de învăţământ preuniversitar, al unităţilor de educaţie extraşcolară, în baze sportive, turistice şi centre de agrement, în tabere şcolare, muzee şi galerii de artă, centre comunitare, case de cultură, centre de </w:t>
      </w:r>
      <w:r>
        <w:rPr>
          <w:rStyle w:val="salnbdy"/>
          <w:rFonts w:eastAsia="Times New Roman"/>
        </w:rPr>
        <w:lastRenderedPageBreak/>
        <w:t>tineret, grădini botanice, parcuri naţionale, biblioteci şi în alte spaţii care îndeplinesc condiţiile de siguranţă ale preşcolarilor/elevilor.</w:t>
      </w:r>
    </w:p>
    <w:p w14:paraId="343BC8DF" w14:textId="77777777" w:rsidR="008830E0" w:rsidRDefault="008830E0">
      <w:pPr>
        <w:autoSpaceDE/>
        <w:autoSpaceDN/>
        <w:jc w:val="both"/>
        <w:divId w:val="110723156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Participarea preşcolarilor/elevilor la activităţi educaţionale extraşcolare realizate de organizaţii publice sau private din afara sistemului naţional de învăţământ se realizează în baza unui acord/protocol de parteneriat cu unităţile de învăţământ preuniversitar sau cu unităţile de educaţie extraşcolară.</w:t>
      </w:r>
    </w:p>
    <w:p w14:paraId="7495DC24" w14:textId="77777777" w:rsidR="008830E0" w:rsidRDefault="008830E0">
      <w:pPr>
        <w:autoSpaceDE/>
        <w:autoSpaceDN/>
        <w:jc w:val="both"/>
        <w:divId w:val="174687446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Rezultatele învăţării dobândite de preşcolari/elevi prin participarea la activităţi educaţionale extraşcolare sunt recunoscute prin adeverinţe, diplome sau certificate acordate de unităţile de educaţie extraşcolară, unităţile de învăţământ preuniversitar sau partenerii acestora. Acestea se înscriu şi în portofoliul educaţional al elevului.</w:t>
      </w:r>
    </w:p>
    <w:p w14:paraId="342B35B5" w14:textId="77777777" w:rsidR="008830E0" w:rsidRDefault="008830E0">
      <w:pPr>
        <w:autoSpaceDE/>
        <w:autoSpaceDN/>
        <w:jc w:val="both"/>
        <w:divId w:val="101654063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Cadrele didactice din unităţile de învăţământ preuniversitar motivează preşcolarii/elevii pentru implicarea în activităţi extraşcolare, sprijină accesul la aceste activităţi fără impunerea obligativităţii şi fără nicio discriminare şi valorifică rezultatele învăţării dobândite de preşcolari/elevi în urma participării la aceste activităţi.</w:t>
      </w:r>
    </w:p>
    <w:p w14:paraId="78B8387E" w14:textId="77777777" w:rsidR="008830E0" w:rsidRDefault="008830E0">
      <w:pPr>
        <w:autoSpaceDE/>
        <w:autoSpaceDN/>
        <w:jc w:val="both"/>
        <w:divId w:val="171568844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Contribuţia cadrelor didactice din unităţile de învăţământ preuniversitar la derularea activităţilor de educaţie extraşcolară este recunoscută prin luarea în considerare în cadrul evaluărilor periodice şi pentru acordarea gradaţiilor de merit şi a altor distincţii stabilite la nivelul unităţii, conform metodologiilor specifice.</w:t>
      </w:r>
    </w:p>
    <w:p w14:paraId="4E5C2E83" w14:textId="77777777" w:rsidR="008830E0" w:rsidRDefault="008830E0">
      <w:pPr>
        <w:autoSpaceDE/>
        <w:autoSpaceDN/>
        <w:jc w:val="both"/>
        <w:divId w:val="176753558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w:t>
      </w:r>
      <w:r>
        <w:rPr>
          <w:rStyle w:val="salnbdy"/>
          <w:rFonts w:eastAsia="Times New Roman"/>
        </w:rPr>
        <w:t>Oferta de activităţi de educaţie extraşcolară la nivelul unităţilor de învăţământ preuniversitar este elaborată în urma unei consultări a elevilor, în raport cu nevoile şi perspectivele acestora. Elevii sunt încurajaţi, sub îndrumarea cadrelor didactice, să participe la dezvoltarea şi implementarea activităţilor de educaţie extraşcolară.</w:t>
      </w:r>
    </w:p>
    <w:p w14:paraId="4171316E" w14:textId="77777777" w:rsidR="008830E0" w:rsidRDefault="008830E0">
      <w:pPr>
        <w:autoSpaceDE/>
        <w:autoSpaceDN/>
        <w:jc w:val="both"/>
        <w:divId w:val="194106001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Regulamentul de organizare şi funcţionare al unităţilor de educaţie extraşcolară se stabileşte prin ordin al ministrului educaţiei.</w:t>
      </w:r>
    </w:p>
    <w:p w14:paraId="2E821AA2" w14:textId="77777777" w:rsidR="008830E0" w:rsidRDefault="008830E0">
      <w:pPr>
        <w:pStyle w:val="scapttl"/>
        <w:divId w:val="286007860"/>
        <w:rPr>
          <w:shd w:val="clear" w:color="auto" w:fill="FFFFFF"/>
        </w:rPr>
      </w:pPr>
      <w:r>
        <w:rPr>
          <w:shd w:val="clear" w:color="auto" w:fill="FFFFFF"/>
        </w:rPr>
        <w:t>Capitolul IV</w:t>
      </w:r>
    </w:p>
    <w:p w14:paraId="5044923E" w14:textId="77777777" w:rsidR="008830E0" w:rsidRDefault="008830E0">
      <w:pPr>
        <w:pStyle w:val="scapden"/>
        <w:divId w:val="286007860"/>
        <w:rPr>
          <w:shd w:val="clear" w:color="auto" w:fill="FFFFFF"/>
        </w:rPr>
      </w:pPr>
      <w:r>
        <w:rPr>
          <w:shd w:val="clear" w:color="auto" w:fill="FFFFFF"/>
        </w:rPr>
        <w:t>Organizarea unităţilor de învăţământ preuniversitar</w:t>
      </w:r>
    </w:p>
    <w:p w14:paraId="71AB22BF" w14:textId="77777777" w:rsidR="008830E0" w:rsidRDefault="008830E0">
      <w:pPr>
        <w:pStyle w:val="ssecttl"/>
        <w:divId w:val="1645087593"/>
        <w:rPr>
          <w:shd w:val="clear" w:color="auto" w:fill="FFFFFF"/>
        </w:rPr>
      </w:pPr>
      <w:r>
        <w:rPr>
          <w:shd w:val="clear" w:color="auto" w:fill="FFFFFF"/>
        </w:rPr>
        <w:t>Secţiunea 1</w:t>
      </w:r>
    </w:p>
    <w:p w14:paraId="4D60EB81" w14:textId="77777777" w:rsidR="008830E0" w:rsidRDefault="008830E0">
      <w:pPr>
        <w:pStyle w:val="ssecden"/>
        <w:divId w:val="1645087593"/>
        <w:rPr>
          <w:shd w:val="clear" w:color="auto" w:fill="FFFFFF"/>
        </w:rPr>
      </w:pPr>
      <w:r>
        <w:rPr>
          <w:shd w:val="clear" w:color="auto" w:fill="FFFFFF"/>
        </w:rPr>
        <w:t>Educaţia timpurie</w:t>
      </w:r>
    </w:p>
    <w:p w14:paraId="1A377FEB" w14:textId="77777777" w:rsidR="008830E0" w:rsidRDefault="008830E0">
      <w:pPr>
        <w:pStyle w:val="sartttl"/>
        <w:jc w:val="both"/>
        <w:divId w:val="2012485813"/>
        <w:rPr>
          <w:shd w:val="clear" w:color="auto" w:fill="FFFFFF"/>
        </w:rPr>
      </w:pPr>
      <w:r>
        <w:rPr>
          <w:shd w:val="clear" w:color="auto" w:fill="FFFFFF"/>
        </w:rPr>
        <w:t>Articolul 30</w:t>
      </w:r>
    </w:p>
    <w:p w14:paraId="5E331BDB" w14:textId="77777777" w:rsidR="008830E0" w:rsidRDefault="008830E0">
      <w:pPr>
        <w:autoSpaceDE/>
        <w:autoSpaceDN/>
        <w:jc w:val="both"/>
        <w:divId w:val="14655875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Creşele şi grădiniţele, ca unităţi de educaţie timpurie, fac parte din sistemul naţional de învăţământ preuniversitar şi oferă copiilor antepreşcolari cu vârste cuprinse între 3 luni şi 3 ani, respectiv copiilor preşcolari cu vârste între 3 şi 6 ani sau aflaţi în situaţia prevăzută la </w:t>
      </w:r>
      <w:r>
        <w:rPr>
          <w:rStyle w:val="slgi1"/>
          <w:rFonts w:eastAsia="Times New Roman"/>
        </w:rPr>
        <w:t>art. 31 alin. (5)</w:t>
      </w:r>
      <w:r>
        <w:rPr>
          <w:rStyle w:val="salnbdy"/>
          <w:rFonts w:eastAsia="Times New Roman"/>
        </w:rPr>
        <w:t xml:space="preserve"> servicii integrate de educaţie şi evaluări anuale, în baza cărora se efectuează raportul descriptiv de evaluare referitor la dezvoltarea fizică şi la formarea competenţelor cognitive şi socioemoţionale, prev</w:t>
      </w:r>
      <w:r>
        <w:rPr>
          <w:rStyle w:val="salnbdy"/>
          <w:rFonts w:eastAsia="Times New Roman"/>
        </w:rPr>
        <w:t xml:space="preserve">ăzut la </w:t>
      </w:r>
      <w:r>
        <w:rPr>
          <w:rStyle w:val="slgi1"/>
          <w:rFonts w:eastAsia="Times New Roman"/>
        </w:rPr>
        <w:t>art. 99 alin. (1)</w:t>
      </w:r>
      <w:r>
        <w:rPr>
          <w:rStyle w:val="salnbdy"/>
          <w:rFonts w:eastAsia="Times New Roman"/>
        </w:rPr>
        <w:t>.</w:t>
      </w:r>
    </w:p>
    <w:p w14:paraId="69C09751" w14:textId="77777777" w:rsidR="008830E0" w:rsidRDefault="008830E0">
      <w:pPr>
        <w:autoSpaceDE/>
        <w:autoSpaceDN/>
        <w:jc w:val="both"/>
        <w:divId w:val="11075051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Creşele şi grădiniţele pot funcţiona ca unităţi de învăţământ cu personalitate juridică, ca structuri arondate în cadrul altor unităţi de învăţământ cu personalitate juridică sau ca grupe în cadrul unei unităţi de învăţământ cu personalitate juridică. Tipurile de program din unităţile de educaţie timpurie sunt program normal şi program prelungit.</w:t>
      </w:r>
    </w:p>
    <w:p w14:paraId="1C79FACF" w14:textId="77777777" w:rsidR="008830E0" w:rsidRDefault="008830E0">
      <w:pPr>
        <w:autoSpaceDE/>
        <w:autoSpaceDN/>
        <w:jc w:val="both"/>
        <w:divId w:val="56951079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administrativ-teritoriale în care nu există suficiente creşe şi grădiniţe ori în situaţia în care numărul de locuri din creşe şi grădiniţe disponibil este mai mic decât numărul de copii de vârstă antepreşcolară sau preşcolară din circumscripţia şcolară sau din unitatea administrativ-teritorială se pot dezvolta servicii de educaţie timpurie complementare de tip ludotecă, grup de joacă, grădiniţă comunitară şi altele asemenea, care vor funcţiona ca structuri ale unităţilor de învăţământ din acea</w:t>
      </w:r>
      <w:r>
        <w:rPr>
          <w:rStyle w:val="salnbdy"/>
          <w:rFonts w:eastAsia="Times New Roman"/>
        </w:rPr>
        <w:t xml:space="preserve"> unitate administrativ-teritorială sau din alte unităţi administrativ-teritoriale.</w:t>
      </w:r>
    </w:p>
    <w:p w14:paraId="0E979EC2" w14:textId="77777777" w:rsidR="008830E0" w:rsidRDefault="008830E0">
      <w:pPr>
        <w:autoSpaceDE/>
        <w:autoSpaceDN/>
        <w:jc w:val="both"/>
        <w:divId w:val="6615879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Standardele de calitate pentru unităţile de educaţie timpurie ori serviciile de educaţie timpurie complementare se aprobă prin hotărâre a Guvernului, iniţiată de Ministerul Educaţiei, la propunerea ARACIIP. Regulamentul de organizare şi funcţionare a unităţilor de educaţie timpurie se aprobă prin ordin al ministrului educaţiei, la propunerea ARACIIP.</w:t>
      </w:r>
    </w:p>
    <w:p w14:paraId="69B23DDC" w14:textId="77777777" w:rsidR="008830E0" w:rsidRDefault="008830E0">
      <w:pPr>
        <w:autoSpaceDE/>
        <w:autoSpaceDN/>
        <w:jc w:val="both"/>
        <w:divId w:val="50019516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Ministerul Educaţiei iniţiază hotărârea Guvernului privind organizarea şi funcţionarea serviciilor de educaţie timpurie complementare.</w:t>
      </w:r>
    </w:p>
    <w:p w14:paraId="75FC0267" w14:textId="77777777" w:rsidR="008830E0" w:rsidRDefault="008830E0">
      <w:pPr>
        <w:autoSpaceDE/>
        <w:autoSpaceDN/>
        <w:jc w:val="both"/>
        <w:divId w:val="99229567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Angajatorii care înfiinţează, potrivit prezentei legi, unităţi de învăţământ preuniversitar pentru a oferi servicii de educaţie timpurie, destinate cu precădere copiilor propriilor angajaţi, beneficiază de facilităţi, cu scopul susţinerii acestora în desfăşurarea procesului de învăţământ, în conformitate cu prevederile metodologiei aprobate prin hotărâre a Guvernului, iniţiată de Ministerul Educaţiei. </w:t>
      </w:r>
      <w:r>
        <w:rPr>
          <w:rStyle w:val="salnbdy"/>
          <w:rFonts w:eastAsia="Times New Roman"/>
        </w:rPr>
        <w:lastRenderedPageBreak/>
        <w:t>Angajatorul poate opta pentru deducerea parţială a sumelor acordate în mod distinct angajaţilor pentru aco</w:t>
      </w:r>
      <w:r>
        <w:rPr>
          <w:rStyle w:val="salnbdy"/>
          <w:rFonts w:eastAsia="Times New Roman"/>
        </w:rPr>
        <w:t>perirea costurilor cu educaţia timpurie a copiilor, din obligaţiile ce îi revin ca plată la bugetul de stat.</w:t>
      </w:r>
    </w:p>
    <w:p w14:paraId="5FF50F52" w14:textId="77777777" w:rsidR="008830E0" w:rsidRDefault="008830E0">
      <w:pPr>
        <w:pStyle w:val="ssecttl"/>
        <w:divId w:val="1732344385"/>
        <w:rPr>
          <w:shd w:val="clear" w:color="auto" w:fill="FFFFFF"/>
        </w:rPr>
      </w:pPr>
      <w:r>
        <w:rPr>
          <w:shd w:val="clear" w:color="auto" w:fill="FFFFFF"/>
        </w:rPr>
        <w:t>Secţiunea a 2-a</w:t>
      </w:r>
    </w:p>
    <w:p w14:paraId="575997D3" w14:textId="77777777" w:rsidR="008830E0" w:rsidRDefault="008830E0">
      <w:pPr>
        <w:pStyle w:val="ssecden"/>
        <w:divId w:val="1732344385"/>
        <w:rPr>
          <w:shd w:val="clear" w:color="auto" w:fill="FFFFFF"/>
        </w:rPr>
      </w:pPr>
      <w:r>
        <w:rPr>
          <w:shd w:val="clear" w:color="auto" w:fill="FFFFFF"/>
        </w:rPr>
        <w:t>Învăţământul primar</w:t>
      </w:r>
    </w:p>
    <w:p w14:paraId="23226E18" w14:textId="77777777" w:rsidR="008830E0" w:rsidRDefault="008830E0">
      <w:pPr>
        <w:pStyle w:val="sartttl"/>
        <w:jc w:val="both"/>
        <w:divId w:val="1056854628"/>
        <w:rPr>
          <w:shd w:val="clear" w:color="auto" w:fill="FFFFFF"/>
        </w:rPr>
      </w:pPr>
      <w:r>
        <w:rPr>
          <w:shd w:val="clear" w:color="auto" w:fill="FFFFFF"/>
        </w:rPr>
        <w:t>Articolul 31</w:t>
      </w:r>
    </w:p>
    <w:p w14:paraId="7AE64C88" w14:textId="77777777" w:rsidR="008830E0" w:rsidRDefault="008830E0">
      <w:pPr>
        <w:autoSpaceDE/>
        <w:autoSpaceDN/>
        <w:jc w:val="both"/>
        <w:divId w:val="13971691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primar care cuprinde clasa pregătitoare şi clasele I-IV se organizează şi funcţionează cu program de dimineaţă, începând cu anul şcolar 2029-2030.</w:t>
      </w:r>
    </w:p>
    <w:p w14:paraId="7012F7FC" w14:textId="77777777" w:rsidR="008830E0" w:rsidRDefault="008830E0">
      <w:pPr>
        <w:autoSpaceDE/>
        <w:autoSpaceDN/>
        <w:jc w:val="both"/>
        <w:divId w:val="990284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clasa pregătitoare sunt înscrişi copiii care au urmat învăţământul preşcolar şi împlinesc vârsta de 6 ani până la 31 august în anul în care se face înscrierea. Înscrierea copiilor în învăţământul primar se face în conformitate cu o metodologie aprobată prin ordin al ministrului educaţiei.</w:t>
      </w:r>
    </w:p>
    <w:p w14:paraId="22C0850C" w14:textId="77777777" w:rsidR="008830E0" w:rsidRDefault="008830E0">
      <w:pPr>
        <w:autoSpaceDE/>
        <w:autoSpaceDN/>
        <w:jc w:val="both"/>
        <w:divId w:val="1768892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motive întemeiate, cum ar fi: boala, lipsa infrastructurii la nivel local, domiciliul temporar în străinătate, se pot înscrie în clasa pregătitoare şi copiii care nu îndeplinesc condiţiile prevăzute la </w:t>
      </w:r>
      <w:r>
        <w:rPr>
          <w:rStyle w:val="slgi1"/>
          <w:rFonts w:eastAsia="Times New Roman"/>
        </w:rPr>
        <w:t>alin. (2)</w:t>
      </w:r>
      <w:r>
        <w:rPr>
          <w:rStyle w:val="salnbdy"/>
          <w:rFonts w:eastAsia="Times New Roman"/>
        </w:rPr>
        <w:t>.</w:t>
      </w:r>
    </w:p>
    <w:p w14:paraId="4EBCD2A2" w14:textId="77777777" w:rsidR="008830E0" w:rsidRDefault="008830E0">
      <w:pPr>
        <w:autoSpaceDE/>
        <w:autoSpaceDN/>
        <w:jc w:val="both"/>
        <w:divId w:val="19015038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w:t>
      </w:r>
      <w:r>
        <w:rPr>
          <w:rStyle w:val="slgi1"/>
          <w:rFonts w:eastAsia="Times New Roman"/>
        </w:rPr>
        <w:t>alin. (2)</w:t>
      </w:r>
      <w:r>
        <w:rPr>
          <w:rStyle w:val="salnbdy"/>
          <w:rFonts w:eastAsia="Times New Roman"/>
        </w:rPr>
        <w:t>, la cererea scrisă a părinţilor/reprezentantului legal, pot fi înscrişi în clasa pregătitoare şi copiii care au urmat învăţământul preşcolar şi care împlinesc vârsta de 6 ani după data de 31 august şi până la sfârşitul anului calendaristic în care se face înscrierea, dacă dezvoltarea lor este corespunzătoare, aspect certificat de recomandarea cadrului didactic de la nivel preşcolar, de către centrul judeţean de resurse şi asistenţă educaţională/Centrul Municipiului Bucureşti d</w:t>
      </w:r>
      <w:r>
        <w:rPr>
          <w:rStyle w:val="salnbdy"/>
          <w:rFonts w:eastAsia="Times New Roman"/>
        </w:rPr>
        <w:t>e Resurse şi Asistenţă Educaţională, denumite în continuare CJRAE/CMBRAE, sau de către o structură de la nivelul unei/unor unităţi de învăţământ desemnate în acest sens de către DJIP/DMBIP.</w:t>
      </w:r>
    </w:p>
    <w:p w14:paraId="3CE97050" w14:textId="77777777" w:rsidR="008830E0" w:rsidRDefault="008830E0">
      <w:pPr>
        <w:autoSpaceDE/>
        <w:autoSpaceDN/>
        <w:jc w:val="both"/>
        <w:divId w:val="7766017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cererea scrisă a părinţilor/reprezentantului legal, în cazuri justificate, înscrierea în clasa pregătitoare a copiilor care împlinesc vârsta de 6 ani până la data de 31 august a anului în care se face înscrierea poate fi amânată cu maximum un an.</w:t>
      </w:r>
    </w:p>
    <w:p w14:paraId="62867045" w14:textId="77777777" w:rsidR="008830E0" w:rsidRDefault="008830E0">
      <w:pPr>
        <w:autoSpaceDE/>
        <w:autoSpaceDN/>
        <w:jc w:val="both"/>
        <w:divId w:val="176306885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solicitarea scrisă a părinţilor/reprezentanţilor legali pot fi înscrişi în învăţământul de masă în clasa pregătitoare şi copiii cu CES cu vârste cuprinse între 6 şi 8 ani până la data de 31 august a anului în care se face înscrierea.</w:t>
      </w:r>
    </w:p>
    <w:p w14:paraId="5A8E04A5" w14:textId="77777777" w:rsidR="008830E0" w:rsidRDefault="008830E0">
      <w:pPr>
        <w:autoSpaceDE/>
        <w:autoSpaceDN/>
        <w:jc w:val="both"/>
        <w:divId w:val="539897807"/>
        <w:rPr>
          <w:rStyle w:val="salnbdy"/>
          <w:color w:val="0000FF"/>
        </w:rPr>
      </w:pPr>
      <w:r>
        <w:rPr>
          <w:rStyle w:val="salnttl1"/>
          <w:rFonts w:eastAsia="Times New Roman"/>
        </w:rPr>
        <w:t>(7)</w:t>
      </w:r>
      <w:r>
        <w:rPr>
          <w:rStyle w:val="salnbdy"/>
          <w:rFonts w:eastAsia="Times New Roman"/>
          <w:color w:val="0000FF"/>
        </w:rPr>
        <w:t xml:space="preserve"> La solicitarea scrisă a părinţilor/reprezentanţilor legali, pot fi înscrişi în învăţământul special în clasa pregătitoare copiii cu CES, cu vârste cuprinse între 6 şi 8 ani împliniţi până la data de 31 decembrie a anului în care se face înscrierea.</w:t>
      </w:r>
    </w:p>
    <w:p w14:paraId="15551845" w14:textId="77777777" w:rsidR="008830E0" w:rsidRDefault="008830E0">
      <w:pPr>
        <w:pStyle w:val="NormalWeb"/>
        <w:spacing w:before="0" w:after="0"/>
        <w:jc w:val="both"/>
        <w:divId w:val="539897807"/>
        <w:rPr>
          <w:color w:val="000000"/>
        </w:rPr>
      </w:pPr>
      <w:r>
        <w:rPr>
          <w:rFonts w:ascii="Verdana" w:hAnsi="Verdana"/>
          <w:color w:val="000000"/>
          <w:sz w:val="20"/>
          <w:szCs w:val="20"/>
          <w:shd w:val="clear" w:color="auto" w:fill="FFFFFF"/>
        </w:rPr>
        <w:t xml:space="preserve">La data de 29-06-2024 Alineatul (7) , Articolul 31 , Sectiunea a 2-a , Capitolul IV , Titlul I a fost modificat de </w:t>
      </w:r>
      <w:r>
        <w:rPr>
          <w:rFonts w:ascii="Verdana" w:hAnsi="Verdana"/>
          <w:color w:val="0000FF"/>
          <w:sz w:val="20"/>
          <w:szCs w:val="20"/>
          <w:u w:val="single"/>
          <w:shd w:val="clear" w:color="auto" w:fill="FFFFFF"/>
        </w:rPr>
        <w:t>Punctul 1. , Articolul I din ORDONANŢA DE URGENŢĂ nr. 95 din 28 iunie 2024, publicată în MONITORUL OFICIAL nr. 614 din 29 iunie 2024</w:t>
      </w:r>
    </w:p>
    <w:p w14:paraId="7C90B8DF" w14:textId="77777777" w:rsidR="008830E0" w:rsidRDefault="008830E0">
      <w:pPr>
        <w:autoSpaceDE/>
        <w:autoSpaceDN/>
        <w:jc w:val="both"/>
        <w:divId w:val="62003919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încurajarea finalizării învăţământului obligatoriu, elevii pot participa în programul de tip „Şcoala după şcoală“ dedicat învăţământului primar.</w:t>
      </w:r>
    </w:p>
    <w:p w14:paraId="571150DA" w14:textId="77777777" w:rsidR="008830E0" w:rsidRDefault="008830E0">
      <w:pPr>
        <w:pStyle w:val="ssecttl"/>
        <w:divId w:val="548953624"/>
        <w:rPr>
          <w:shd w:val="clear" w:color="auto" w:fill="FFFFFF"/>
        </w:rPr>
      </w:pPr>
      <w:r>
        <w:rPr>
          <w:shd w:val="clear" w:color="auto" w:fill="FFFFFF"/>
        </w:rPr>
        <w:t>Secţiunea a 3-a</w:t>
      </w:r>
    </w:p>
    <w:p w14:paraId="4E578F30" w14:textId="77777777" w:rsidR="008830E0" w:rsidRDefault="008830E0">
      <w:pPr>
        <w:pStyle w:val="ssecden"/>
        <w:divId w:val="548953624"/>
        <w:rPr>
          <w:shd w:val="clear" w:color="auto" w:fill="FFFFFF"/>
        </w:rPr>
      </w:pPr>
      <w:r>
        <w:rPr>
          <w:shd w:val="clear" w:color="auto" w:fill="FFFFFF"/>
        </w:rPr>
        <w:t>Învăţământul gimnazial</w:t>
      </w:r>
    </w:p>
    <w:p w14:paraId="101D1608" w14:textId="77777777" w:rsidR="008830E0" w:rsidRDefault="008830E0">
      <w:pPr>
        <w:pStyle w:val="sartttl"/>
        <w:jc w:val="both"/>
        <w:divId w:val="796874368"/>
        <w:rPr>
          <w:shd w:val="clear" w:color="auto" w:fill="FFFFFF"/>
        </w:rPr>
      </w:pPr>
      <w:r>
        <w:rPr>
          <w:shd w:val="clear" w:color="auto" w:fill="FFFFFF"/>
        </w:rPr>
        <w:t>Articolul 32</w:t>
      </w:r>
    </w:p>
    <w:p w14:paraId="46E2F278" w14:textId="77777777" w:rsidR="008830E0" w:rsidRDefault="008830E0">
      <w:pPr>
        <w:autoSpaceDE/>
        <w:autoSpaceDN/>
        <w:jc w:val="both"/>
        <w:divId w:val="7221020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Învăţământul gimnazial cuprinde clasele V-VIII, se organizează şi funcţionează, de regulă, cu program de dimineaţă.</w:t>
      </w:r>
    </w:p>
    <w:p w14:paraId="0B7CBCF7" w14:textId="77777777" w:rsidR="008830E0" w:rsidRDefault="008830E0">
      <w:pPr>
        <w:autoSpaceDE/>
        <w:autoSpaceDN/>
        <w:jc w:val="both"/>
        <w:divId w:val="18127459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încurajarea finalizării învăţământului obligatoriu, elevii pot participa la programe de tip „Şcoala după şcoală“ dedicate învăţământului gimnazial.</w:t>
      </w:r>
    </w:p>
    <w:p w14:paraId="4B69FB43" w14:textId="77777777" w:rsidR="008830E0" w:rsidRDefault="008830E0">
      <w:pPr>
        <w:autoSpaceDE/>
        <w:autoSpaceDN/>
        <w:jc w:val="both"/>
        <w:divId w:val="2966857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gimnazial pentru clasa a VIII-a se organizează şi funcţionează cu program de dimineaţă, începând cu anul 2030.</w:t>
      </w:r>
    </w:p>
    <w:p w14:paraId="3BD927A3" w14:textId="77777777" w:rsidR="008830E0" w:rsidRDefault="008830E0">
      <w:pPr>
        <w:autoSpaceDE/>
        <w:autoSpaceDN/>
        <w:jc w:val="both"/>
        <w:divId w:val="5165005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Înscrierea elevilor în clasa a V-a la unităţile de învăţământ care nu deţin clase de nivel primar se realizează în conformitate cu prevederile metodologiei aprobate prin ordin al ministrului educaţiei.</w:t>
      </w:r>
    </w:p>
    <w:p w14:paraId="14D25A14" w14:textId="77777777" w:rsidR="008830E0" w:rsidRDefault="008830E0">
      <w:pPr>
        <w:pStyle w:val="ssecttl"/>
        <w:divId w:val="1975787233"/>
        <w:rPr>
          <w:shd w:val="clear" w:color="auto" w:fill="FFFFFF"/>
        </w:rPr>
      </w:pPr>
      <w:r>
        <w:rPr>
          <w:shd w:val="clear" w:color="auto" w:fill="FFFFFF"/>
        </w:rPr>
        <w:t>Secţiunea a 4-a</w:t>
      </w:r>
    </w:p>
    <w:p w14:paraId="64D67E24" w14:textId="77777777" w:rsidR="008830E0" w:rsidRDefault="008830E0">
      <w:pPr>
        <w:pStyle w:val="ssecden"/>
        <w:divId w:val="1975787233"/>
        <w:rPr>
          <w:shd w:val="clear" w:color="auto" w:fill="FFFFFF"/>
        </w:rPr>
      </w:pPr>
      <w:r>
        <w:rPr>
          <w:shd w:val="clear" w:color="auto" w:fill="FFFFFF"/>
        </w:rPr>
        <w:t>Învăţământul liceal</w:t>
      </w:r>
    </w:p>
    <w:p w14:paraId="13B212DB" w14:textId="77777777" w:rsidR="008830E0" w:rsidRDefault="008830E0">
      <w:pPr>
        <w:pStyle w:val="sartttl"/>
        <w:jc w:val="both"/>
        <w:divId w:val="1205144873"/>
        <w:rPr>
          <w:shd w:val="clear" w:color="auto" w:fill="FFFFFF"/>
        </w:rPr>
      </w:pPr>
      <w:r>
        <w:rPr>
          <w:shd w:val="clear" w:color="auto" w:fill="FFFFFF"/>
        </w:rPr>
        <w:t>Articolul 33</w:t>
      </w:r>
    </w:p>
    <w:p w14:paraId="318A24FD" w14:textId="77777777" w:rsidR="008830E0" w:rsidRDefault="008830E0">
      <w:pPr>
        <w:autoSpaceDE/>
        <w:autoSpaceDN/>
        <w:jc w:val="both"/>
        <w:divId w:val="1374889865"/>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w:t>
      </w:r>
      <w:r>
        <w:rPr>
          <w:rStyle w:val="salnbdy"/>
          <w:rFonts w:eastAsia="Times New Roman"/>
        </w:rPr>
        <w:t>Învăţământul liceal se organizează în licee teoretice, licee vocaţionale şi licee tehnologice şi cuprinde clasele a IX-a-a XII-a pentru învăţământul cu frecvenţă şi clasele a IX-a-a XIII-a pentru învăţământul cu frecvenţă seral şi învăţământul cu frecvenţă redusă.</w:t>
      </w:r>
    </w:p>
    <w:p w14:paraId="1BB9D80D" w14:textId="77777777" w:rsidR="008830E0" w:rsidRDefault="008830E0">
      <w:pPr>
        <w:autoSpaceDE/>
        <w:autoSpaceDN/>
        <w:jc w:val="both"/>
        <w:divId w:val="913124449"/>
        <w:rPr>
          <w:rStyle w:val="salnbdy"/>
        </w:rPr>
      </w:pPr>
      <w:r>
        <w:rPr>
          <w:rStyle w:val="salnttl1"/>
          <w:rFonts w:eastAsia="Times New Roman"/>
        </w:rPr>
        <w:t>(2)</w:t>
      </w:r>
      <w:r>
        <w:rPr>
          <w:rStyle w:val="salnbdy"/>
          <w:rFonts w:eastAsia="Times New Roman"/>
        </w:rPr>
        <w:t xml:space="preserve"> În cadrul învăţământului liceal funcţionează trei filiere distincte:</w:t>
      </w:r>
    </w:p>
    <w:p w14:paraId="43A231E8" w14:textId="77777777" w:rsidR="008830E0" w:rsidRDefault="008830E0">
      <w:pPr>
        <w:autoSpaceDE/>
        <w:autoSpaceDN/>
        <w:jc w:val="both"/>
        <w:divId w:val="1248729583"/>
      </w:pPr>
      <w:r>
        <w:rPr>
          <w:rStyle w:val="slitttl1"/>
          <w:rFonts w:eastAsia="Times New Roman"/>
        </w:rPr>
        <w:t>a)</w:t>
      </w:r>
      <w:r>
        <w:rPr>
          <w:rStyle w:val="slitbdy"/>
          <w:rFonts w:eastAsia="Times New Roman"/>
        </w:rPr>
        <w:t>filiera teoretică, cu profilurile umanist şi real;</w:t>
      </w:r>
    </w:p>
    <w:p w14:paraId="40615A30" w14:textId="77777777" w:rsidR="008830E0" w:rsidRDefault="008830E0">
      <w:pPr>
        <w:autoSpaceDE/>
        <w:autoSpaceDN/>
        <w:jc w:val="both"/>
        <w:divId w:val="1708800756"/>
        <w:rPr>
          <w:rFonts w:eastAsia="Times New Roman"/>
          <w:color w:val="000000"/>
          <w:sz w:val="20"/>
          <w:szCs w:val="20"/>
          <w:shd w:val="clear" w:color="auto" w:fill="FFFFFF"/>
        </w:rPr>
      </w:pPr>
      <w:r>
        <w:rPr>
          <w:rStyle w:val="slitttl1"/>
          <w:rFonts w:eastAsia="Times New Roman"/>
        </w:rPr>
        <w:t>b)</w:t>
      </w:r>
      <w:r>
        <w:rPr>
          <w:rStyle w:val="slitbdy"/>
          <w:rFonts w:eastAsia="Times New Roman"/>
        </w:rPr>
        <w:t>filiera vocaţională, cu profilurile militar, teologic, sportiv, artistic şi pedagogic;</w:t>
      </w:r>
    </w:p>
    <w:p w14:paraId="71CDB329" w14:textId="77777777" w:rsidR="008830E0" w:rsidRDefault="008830E0">
      <w:pPr>
        <w:autoSpaceDE/>
        <w:autoSpaceDN/>
        <w:jc w:val="both"/>
        <w:divId w:val="875580626"/>
        <w:rPr>
          <w:rFonts w:eastAsia="Times New Roman"/>
          <w:color w:val="000000"/>
          <w:sz w:val="20"/>
          <w:szCs w:val="20"/>
          <w:shd w:val="clear" w:color="auto" w:fill="FFFFFF"/>
        </w:rPr>
      </w:pPr>
      <w:r>
        <w:rPr>
          <w:rStyle w:val="slitttl1"/>
          <w:rFonts w:eastAsia="Times New Roman"/>
        </w:rPr>
        <w:t>c)</w:t>
      </w:r>
      <w:r>
        <w:rPr>
          <w:rStyle w:val="slitbdy"/>
          <w:rFonts w:eastAsia="Times New Roman"/>
        </w:rPr>
        <w:t>filiera tehnologică, cu profilurile tehnic, servicii, resurse naturale şi protecţia mediului.</w:t>
      </w:r>
    </w:p>
    <w:p w14:paraId="7B5F0FEC" w14:textId="77777777" w:rsidR="008830E0" w:rsidRDefault="008830E0">
      <w:pPr>
        <w:autoSpaceDE/>
        <w:autoSpaceDN/>
        <w:jc w:val="both"/>
        <w:divId w:val="2648491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Unităţile de învăţământ liceal care se încadrează în prevederile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funcţionează cu respectarea principiului asumării filierei, în sensul de a şcolariza minimum 2/3 dintre elevi corespunzător filierei specifice unităţii, inclusiv în structurile arondate. Ministerul Educaţiei stabileşte criteriile de încadrare a unei unităţi de învăţământ liceal în una dintre cele trei filiere, teoretică, vocaţională sau tehnologică, prin metodologie aprobată prin ordin al ministrului educaţiei.</w:t>
      </w:r>
    </w:p>
    <w:p w14:paraId="08F2BD76" w14:textId="77777777" w:rsidR="008830E0" w:rsidRDefault="008830E0">
      <w:pPr>
        <w:autoSpaceDE/>
        <w:autoSpaceDN/>
        <w:jc w:val="both"/>
        <w:divId w:val="153905089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cu aprobarea Ministerului Educaţiei, pentru situaţii justificate, unităţile de învăţământ liceal pot şcolariza mai puţin de 2/3 dintre elevi corespunzător filierei specifice unităţii.</w:t>
      </w:r>
    </w:p>
    <w:p w14:paraId="635AFA8F" w14:textId="77777777" w:rsidR="008830E0" w:rsidRDefault="008830E0">
      <w:pPr>
        <w:autoSpaceDE/>
        <w:autoSpaceDN/>
        <w:jc w:val="both"/>
        <w:divId w:val="213386537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liceal tehnologic sunt exceptate de la principiul asumării filierei prevăzut la </w:t>
      </w:r>
      <w:r>
        <w:rPr>
          <w:rStyle w:val="slgi1"/>
          <w:rFonts w:eastAsia="Times New Roman"/>
        </w:rPr>
        <w:t>alin. (3)</w:t>
      </w:r>
      <w:r>
        <w:rPr>
          <w:rStyle w:val="salnbdy"/>
          <w:rFonts w:eastAsia="Times New Roman"/>
        </w:rPr>
        <w:t>.</w:t>
      </w:r>
    </w:p>
    <w:p w14:paraId="344B1D9C" w14:textId="77777777" w:rsidR="008830E0" w:rsidRDefault="008830E0">
      <w:pPr>
        <w:autoSpaceDE/>
        <w:autoSpaceDN/>
        <w:jc w:val="both"/>
        <w:divId w:val="34937469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Filiera tehnologică şi filiera vocaţională au o orientare practică şi activităţile de predare/învăţare/evaluare se pot derula, parţial, la potenţiali angajatori sau instituţii relevante cu care unităţile de învăţământ au încheiate contracte de pregătire practică. În cadrul acestor filiere se organizează programe menite să dezvolte competenţele necesare integrării profesionale ulterioare.</w:t>
      </w:r>
    </w:p>
    <w:p w14:paraId="40BBC576" w14:textId="77777777" w:rsidR="008830E0" w:rsidRDefault="008830E0">
      <w:pPr>
        <w:autoSpaceDE/>
        <w:autoSpaceDN/>
        <w:jc w:val="both"/>
        <w:divId w:val="1314875411"/>
        <w:rPr>
          <w:rStyle w:val="salnbdy"/>
          <w:color w:val="0000FF"/>
        </w:rPr>
      </w:pPr>
      <w:r>
        <w:rPr>
          <w:rStyle w:val="salnttl1"/>
          <w:rFonts w:eastAsia="Times New Roman"/>
        </w:rPr>
        <w:t>(7)</w:t>
      </w:r>
      <w:r>
        <w:rPr>
          <w:rStyle w:val="salnbdy"/>
          <w:rFonts w:eastAsia="Times New Roman"/>
          <w:color w:val="0000FF"/>
        </w:rPr>
        <w:t xml:space="preserve"> Transferul între filierele, profilurile şi specializările din învăţământul liceal se face, de regulă, începând cu anul şcolar următor, în baza unor evaluări, în funcţie de numărul de locuri existente, înainte de atingerea capacităţii maxime de şcolarizare, în conformitate cu prevederile metodologiei aprobate prin ordin al ministrului educaţiei, care se publică în Monitorul Oficial al României, Partea I.</w:t>
      </w:r>
    </w:p>
    <w:p w14:paraId="7E9306E5" w14:textId="77777777" w:rsidR="008830E0" w:rsidRDefault="008830E0">
      <w:pPr>
        <w:pStyle w:val="NormalWeb"/>
        <w:spacing w:before="0" w:after="0"/>
        <w:jc w:val="both"/>
        <w:divId w:val="1314875411"/>
        <w:rPr>
          <w:color w:val="000000"/>
        </w:rPr>
      </w:pPr>
      <w:r>
        <w:rPr>
          <w:rFonts w:ascii="Verdana" w:hAnsi="Verdana"/>
          <w:color w:val="000000"/>
          <w:sz w:val="20"/>
          <w:szCs w:val="20"/>
          <w:shd w:val="clear" w:color="auto" w:fill="FFFFFF"/>
        </w:rPr>
        <w:t xml:space="preserve">La data de 29-06-2024 Alineatul (7) , Articolul 33 , Sectiunea a 4-a , Capitolul IV , Titlul I a fost modificat de </w:t>
      </w:r>
      <w:r>
        <w:rPr>
          <w:rFonts w:ascii="Verdana" w:hAnsi="Verdana"/>
          <w:color w:val="0000FF"/>
          <w:sz w:val="20"/>
          <w:szCs w:val="20"/>
          <w:u w:val="single"/>
          <w:shd w:val="clear" w:color="auto" w:fill="FFFFFF"/>
        </w:rPr>
        <w:t>Punctul 2. , Articolul I din ORDONANŢA DE URGENŢĂ nr. 95 din 28 iunie 2024, publicată în MONITORUL OFICIAL nr. 614 din 29 iunie 2024</w:t>
      </w:r>
    </w:p>
    <w:p w14:paraId="697C86E2" w14:textId="77777777" w:rsidR="008830E0" w:rsidRDefault="008830E0">
      <w:pPr>
        <w:autoSpaceDE/>
        <w:autoSpaceDN/>
        <w:jc w:val="both"/>
        <w:divId w:val="94237257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 excepţie de la prevederile </w:t>
      </w:r>
      <w:r>
        <w:rPr>
          <w:rStyle w:val="slgi1"/>
          <w:rFonts w:eastAsia="Times New Roman"/>
        </w:rPr>
        <w:t>alin. (7)</w:t>
      </w:r>
      <w:r>
        <w:rPr>
          <w:rStyle w:val="salnbdy"/>
          <w:rFonts w:eastAsia="Times New Roman"/>
        </w:rPr>
        <w:t>, unităţile de învăţământ liceal militar pot efectua transferuri la clasa a IX-a, în primele 30 de zile de la începerea anului şcolar, în condiţiile prevăzute prin reglementări emise de Ministerul Apărării Naţionale.</w:t>
      </w:r>
    </w:p>
    <w:p w14:paraId="694F8A81" w14:textId="77777777" w:rsidR="008830E0" w:rsidRDefault="008830E0">
      <w:pPr>
        <w:autoSpaceDE/>
        <w:autoSpaceDN/>
        <w:jc w:val="both"/>
        <w:divId w:val="895966149"/>
        <w:rPr>
          <w:rStyle w:val="salnbdy"/>
          <w:color w:val="0000FF"/>
        </w:rPr>
      </w:pPr>
      <w:r>
        <w:rPr>
          <w:rStyle w:val="salnttl1"/>
          <w:rFonts w:eastAsia="Times New Roman"/>
        </w:rPr>
        <w:t>(9)</w:t>
      </w:r>
      <w:r>
        <w:rPr>
          <w:rStyle w:val="salnbdy"/>
          <w:rFonts w:eastAsia="Times New Roman"/>
          <w:color w:val="0000FF"/>
        </w:rPr>
        <w:t xml:space="preserve"> Finalizarea a cel puţin 3 ani în filiera tehnologică sau în cea vocaţională sau a 4 ani în învăţământul tehnologic special conferă elevului o calificare de nivel 3, conform Cadrului naţional al calificărilor, şi acces direct pe piaţa muncii, în baza unor probe profesionale specifice sau a unui examen de certificare a calificării profesionale. </w:t>
      </w:r>
    </w:p>
    <w:p w14:paraId="2B81611D" w14:textId="77777777" w:rsidR="008830E0" w:rsidRDefault="008830E0">
      <w:pPr>
        <w:pStyle w:val="NormalWeb"/>
        <w:spacing w:before="0" w:after="0"/>
        <w:jc w:val="both"/>
        <w:divId w:val="895966149"/>
        <w:rPr>
          <w:color w:val="000000"/>
        </w:rPr>
      </w:pPr>
      <w:r>
        <w:rPr>
          <w:rFonts w:ascii="Verdana" w:hAnsi="Verdana"/>
          <w:color w:val="000000"/>
          <w:sz w:val="20"/>
          <w:szCs w:val="20"/>
          <w:shd w:val="clear" w:color="auto" w:fill="FFFFFF"/>
        </w:rPr>
        <w:t xml:space="preserve">La data de 29-06-2024 Alineatul (9) , Articolul 33 , Sectiunea a 4-a , Capitolul IV , Titlul I a fost modificat de </w:t>
      </w:r>
      <w:r>
        <w:rPr>
          <w:rFonts w:ascii="Verdana" w:hAnsi="Verdana"/>
          <w:color w:val="0000FF"/>
          <w:sz w:val="20"/>
          <w:szCs w:val="20"/>
          <w:u w:val="single"/>
          <w:shd w:val="clear" w:color="auto" w:fill="FFFFFF"/>
        </w:rPr>
        <w:t>Punctul 2. , Articolul I din ORDONANŢA DE URGENŢĂ nr. 95 din 28 iunie 2024, publicată în MONITORUL OFICIAL nr. 614 din 29 iunie 2024</w:t>
      </w:r>
    </w:p>
    <w:p w14:paraId="1D775EBE" w14:textId="77777777" w:rsidR="008830E0" w:rsidRDefault="008830E0">
      <w:pPr>
        <w:autoSpaceDE/>
        <w:autoSpaceDN/>
        <w:jc w:val="both"/>
        <w:divId w:val="89142296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Elevii din filiera tehnologică pot continua studiile în cadrul aceluiaşi liceu, în vederea participării la examenul de bacalaureat. Promovarea examenului de bacalaureat le conferă o calificare de nivel 4, conform Cadrului naţional al calificărilor.</w:t>
      </w:r>
    </w:p>
    <w:p w14:paraId="077A6443" w14:textId="77777777" w:rsidR="008830E0" w:rsidRDefault="008830E0">
      <w:pPr>
        <w:autoSpaceDE/>
        <w:autoSpaceDN/>
        <w:jc w:val="both"/>
        <w:divId w:val="137330781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este abilitat să evalueze periodic şi să stabilească prin planurile-cadru de învăţământ, în funcţie de dinamica socială, economică şi educaţională, specializări diferite în cadrul profilurilor prevăzute la </w:t>
      </w:r>
      <w:r>
        <w:rPr>
          <w:rStyle w:val="slgi1"/>
          <w:rFonts w:eastAsia="Times New Roman"/>
        </w:rPr>
        <w:t>alin. (2)</w:t>
      </w:r>
      <w:r>
        <w:rPr>
          <w:rStyle w:val="salnbdy"/>
          <w:rFonts w:eastAsia="Times New Roman"/>
        </w:rPr>
        <w:t>.</w:t>
      </w:r>
    </w:p>
    <w:p w14:paraId="7D650B85" w14:textId="77777777" w:rsidR="008830E0" w:rsidRDefault="008830E0">
      <w:pPr>
        <w:autoSpaceDE/>
        <w:autoSpaceDN/>
        <w:jc w:val="both"/>
        <w:divId w:val="1774862331"/>
        <w:rPr>
          <w:rStyle w:val="salnbdy"/>
          <w:color w:val="0000FF"/>
        </w:rPr>
      </w:pPr>
      <w:r>
        <w:rPr>
          <w:rStyle w:val="salnttl1"/>
          <w:rFonts w:eastAsia="Times New Roman"/>
        </w:rPr>
        <w:t>(12)</w:t>
      </w:r>
      <w:r>
        <w:rPr>
          <w:rStyle w:val="salnbdy"/>
          <w:rFonts w:eastAsia="Times New Roman"/>
          <w:color w:val="0000FF"/>
        </w:rPr>
        <w:t xml:space="preserve">Durata studiilor în învăţământul liceal cu frecvenţă zi este, de regulă, de 4 ani, în conformitate cu prevederile </w:t>
      </w:r>
      <w:r>
        <w:rPr>
          <w:rStyle w:val="slgi1"/>
          <w:rFonts w:eastAsia="Times New Roman"/>
        </w:rPr>
        <w:t>art. 15 alin. (1) lit. d)</w:t>
      </w:r>
      <w:r>
        <w:rPr>
          <w:rStyle w:val="salnbdy"/>
          <w:rFonts w:eastAsia="Times New Roman"/>
          <w:color w:val="0000FF"/>
        </w:rPr>
        <w:t xml:space="preserve"> </w:t>
      </w:r>
      <w:r>
        <w:rPr>
          <w:rStyle w:val="salnbdy"/>
          <w:rFonts w:eastAsia="Times New Roman"/>
          <w:color w:val="0000FF"/>
        </w:rPr>
        <w:t>şi cu planurile-cadru aprobate prin ordin al ministrului educaţiei. Pentru formele de învăţământ liceal cu frecvenţă seral şi cu frecvenţă redusă, durata studiilor se prelungeşte cu un an. Organizarea şi funcţionarea învăţământului liceal cu frecvenţă seral şi cu frecvenţă redusă sunt reglementate prin metodologii specifice, aprobate prin ordin al ministrului educaţiei, care se publică în Monitorul Oficial al României, Partea I.</w:t>
      </w:r>
    </w:p>
    <w:p w14:paraId="2877DB76" w14:textId="77777777" w:rsidR="008830E0" w:rsidRDefault="008830E0">
      <w:pPr>
        <w:pStyle w:val="NormalWeb"/>
        <w:spacing w:before="0" w:after="0"/>
        <w:jc w:val="both"/>
        <w:divId w:val="1774862331"/>
        <w:rPr>
          <w:color w:val="000000"/>
        </w:rPr>
      </w:pPr>
      <w:r>
        <w:rPr>
          <w:rFonts w:ascii="Verdana" w:hAnsi="Verdana"/>
          <w:color w:val="000000"/>
          <w:sz w:val="20"/>
          <w:szCs w:val="20"/>
          <w:shd w:val="clear" w:color="auto" w:fill="FFFFFF"/>
        </w:rPr>
        <w:lastRenderedPageBreak/>
        <w:t xml:space="preserve">La data de 29-06-2024 Alineatul (12) , Articolul 33 , Sectiunea a 4-a , Capitolul IV , Titlul I a fost modificat de </w:t>
      </w:r>
      <w:r>
        <w:rPr>
          <w:rFonts w:ascii="Verdana" w:hAnsi="Verdana"/>
          <w:color w:val="0000FF"/>
          <w:sz w:val="20"/>
          <w:szCs w:val="20"/>
          <w:u w:val="single"/>
          <w:shd w:val="clear" w:color="auto" w:fill="FFFFFF"/>
        </w:rPr>
        <w:t>Punctul 2. , Articolul I din ORDONANŢA DE URGENŢĂ nr. 95 din 28 iunie 2024, publicată în MONITORUL OFICIAL nr. 614 din 29 iunie 2024</w:t>
      </w:r>
    </w:p>
    <w:p w14:paraId="192B184F" w14:textId="77777777" w:rsidR="008830E0" w:rsidRDefault="008830E0">
      <w:pPr>
        <w:autoSpaceDE/>
        <w:autoSpaceDN/>
        <w:jc w:val="both"/>
        <w:divId w:val="65969779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Absolvenţii nivelurilor 3 şi 4 de calificare dobândesc certificat de calificare şi suplimentul descriptiv al certificatului în format Europass.</w:t>
      </w:r>
    </w:p>
    <w:p w14:paraId="25504B65" w14:textId="77777777" w:rsidR="008830E0" w:rsidRDefault="008830E0">
      <w:pPr>
        <w:autoSpaceDE/>
        <w:autoSpaceDN/>
        <w:jc w:val="both"/>
        <w:divId w:val="2530186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Unităţile de învăţământ în care se organizează filiera tehnologică sau vocaţională a liceului sunt stabilite de DJIP/DMBIP, după consultarea autorităţilor administraţiei publice locale şi, după caz, a operatorilor economici reprezentativi la nivel local/judeţean, având în vedere tendinţele de dezvoltare socială şi economică precizate în documentele strategice regionale, judeţene şi locale elaborate şi monitorizate de structurile parteneriale consultative: consorţii regionale şi comitete locale de dezvoltar</w:t>
      </w:r>
      <w:r>
        <w:rPr>
          <w:rStyle w:val="salnbdy"/>
          <w:rFonts w:eastAsia="Times New Roman"/>
        </w:rPr>
        <w:t>e a parteneriatului social. Cadrul general de organizare şi funcţionare a structurilor parteneriale consultative pentru învăţământul liceal tehnologic este aprobat prin ordin al ministrului educaţiei.</w:t>
      </w:r>
    </w:p>
    <w:p w14:paraId="14691A1E" w14:textId="77777777" w:rsidR="008830E0" w:rsidRDefault="008830E0">
      <w:pPr>
        <w:autoSpaceDE/>
        <w:autoSpaceDN/>
        <w:jc w:val="both"/>
        <w:divId w:val="1515806595"/>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Pregătirea prin învăţământul liceal, filiera tehnologică, se realizează pe baza standardelor de pregătire profesională aprobate prin ordin al ministrului educaţiei, la propunerea Centrului Naţional de Învăţământ Tehnologic şi Tehnologic Dual, denumit în continuare CNITTD. Standardele de pregătire profesională se elaborează pe baza standardelor ocupaţionale aprobate de Autoritatea Naţională pentru Calificări. Standardele de pregătire profesională se realizează prin consultare cu operatorii economici în situ</w:t>
      </w:r>
      <w:r>
        <w:rPr>
          <w:rStyle w:val="salnbdy"/>
          <w:rFonts w:eastAsia="Times New Roman"/>
        </w:rPr>
        <w:t>aţia în care nu există standarde ocupaţionale actualizate.</w:t>
      </w:r>
    </w:p>
    <w:p w14:paraId="1F1B9BC2" w14:textId="77777777" w:rsidR="008830E0" w:rsidRDefault="008830E0">
      <w:pPr>
        <w:autoSpaceDE/>
        <w:autoSpaceDN/>
        <w:jc w:val="both"/>
        <w:divId w:val="1224566488"/>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Organizarea, funcţionarea şi accesul în filiera tehnologică, durata şi conţinutul programelor de pregătire profesională, contractul-cadru de parteneriat, contractul individual de pregătire practică, după caz, modul de organizare şi desfăşurare a examenului de certificare a calificării sunt reglementate prin metodologii specifice, propuse de CNITTD şi aprobate prin ordin al ministrului educaţiei, în urma consultării reprezentanţilor operatorilor economici şi a altor structuri reprezentative ale mediului eco</w:t>
      </w:r>
      <w:r>
        <w:rPr>
          <w:rStyle w:val="salnbdy"/>
          <w:rFonts w:eastAsia="Times New Roman"/>
        </w:rPr>
        <w:t>nomic interesate.</w:t>
      </w:r>
    </w:p>
    <w:p w14:paraId="0133376C" w14:textId="77777777" w:rsidR="008830E0" w:rsidRDefault="008830E0">
      <w:pPr>
        <w:autoSpaceDE/>
        <w:autoSpaceDN/>
        <w:jc w:val="both"/>
        <w:divId w:val="17565276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Învăţământul liceal se organizează şi funcţionează, de regulă, ca învăţământ cu frecvenţă zi. Acesta se poate organiza şi poate funcţiona şi ca învăţământ cu frecvenţă redusă şi cu frecvenţă seral, în unităţile de învăţământ stabilite de DJIP/DMBIP, în colaborare cu autorităţile administraţiei publice locale.</w:t>
      </w:r>
    </w:p>
    <w:p w14:paraId="24E1EAD3" w14:textId="77777777" w:rsidR="008830E0" w:rsidRDefault="008830E0">
      <w:pPr>
        <w:autoSpaceDE/>
        <w:autoSpaceDN/>
        <w:jc w:val="both"/>
        <w:divId w:val="1780946868"/>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încurajarea finalizării învăţământului obligatoriu, elevii pot participa în programe de tip „Şcoala după şcoală“ dedicate învăţământului liceal.</w:t>
      </w:r>
    </w:p>
    <w:p w14:paraId="09FA6A29" w14:textId="77777777" w:rsidR="008830E0" w:rsidRDefault="008830E0">
      <w:pPr>
        <w:autoSpaceDE/>
        <w:autoSpaceDN/>
        <w:jc w:val="both"/>
        <w:divId w:val="1659917824"/>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Elevii pot opta pentru obţinerea unei calificări, prin intermediul disciplinelor din trunchiul comun şi curriculumul la decizia elevului din oferta şcolii, denumit în continuare CDEOŞ. Calificările obţinute în funcţie de filiere, profiluri sau specializări, precum şi respectarea standardelor de calificare se realizează în baza metodologiei aprobate prin ordin al ministrului educaţiei, la propunerea Autorităţii Naţionale pentru Calificări.</w:t>
      </w:r>
    </w:p>
    <w:p w14:paraId="66C76D23" w14:textId="77777777" w:rsidR="008830E0" w:rsidRDefault="008830E0">
      <w:pPr>
        <w:autoSpaceDE/>
        <w:autoSpaceDN/>
        <w:jc w:val="both"/>
        <w:divId w:val="1667707549"/>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Conform </w:t>
      </w:r>
      <w:r>
        <w:rPr>
          <w:rStyle w:val="slgi1"/>
          <w:rFonts w:eastAsia="Times New Roman"/>
        </w:rPr>
        <w:t>alin. (19)</w:t>
      </w:r>
      <w:r>
        <w:rPr>
          <w:rStyle w:val="salnbdy"/>
          <w:rFonts w:eastAsia="Times New Roman"/>
        </w:rPr>
        <w:t>, după absolvirea clasei a XI-a, elevii pot obţine certificatul de calificare nivel 3, care conferă dreptul de acces pe piaţa muncii.</w:t>
      </w:r>
    </w:p>
    <w:p w14:paraId="0BB2CFCA" w14:textId="77777777" w:rsidR="008830E0" w:rsidRDefault="008830E0">
      <w:pPr>
        <w:pStyle w:val="sartttl"/>
        <w:jc w:val="both"/>
        <w:divId w:val="876510170"/>
        <w:rPr>
          <w:shd w:val="clear" w:color="auto" w:fill="FFFFFF"/>
        </w:rPr>
      </w:pPr>
      <w:r>
        <w:rPr>
          <w:shd w:val="clear" w:color="auto" w:fill="FFFFFF"/>
        </w:rPr>
        <w:t>Articolul 34</w:t>
      </w:r>
    </w:p>
    <w:p w14:paraId="65DA421C" w14:textId="77777777" w:rsidR="008830E0" w:rsidRDefault="008830E0">
      <w:pPr>
        <w:autoSpaceDE/>
        <w:autoSpaceDN/>
        <w:jc w:val="both"/>
        <w:divId w:val="18099327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Stagiile de pregătire practică de pe parcursul filierei tehnologice sau vocaţionale se pot organiza la nivelul unităţii de învăţământ şi/sau la operatorii economici şi/sau în centre de zi pentru dezvoltarea deprinderilor de viaţă independentă sau în instituţii publice ori structuri sportive pentru clasele cu profil sportiv cu care unitatea de învăţământ are încheiate contracte pentru pregătire practică sau la organizaţii-gazdă din străinătate, în cadrul unor programe ale UE, componenta de formare profesion</w:t>
      </w:r>
      <w:r>
        <w:rPr>
          <w:rStyle w:val="salnbdy"/>
          <w:rFonts w:eastAsia="Times New Roman"/>
        </w:rPr>
        <w:t>ală iniţială.</w:t>
      </w:r>
    </w:p>
    <w:p w14:paraId="01272230" w14:textId="77777777" w:rsidR="008830E0" w:rsidRDefault="008830E0">
      <w:pPr>
        <w:autoSpaceDE/>
        <w:autoSpaceDN/>
        <w:jc w:val="both"/>
        <w:divId w:val="18213849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Ponderea numărului de ore alocată stagiilor de pregătire practică este stabilită prin planul-cadru de învăţământ, aprobat prin ordin al ministrului educaţiei.</w:t>
      </w:r>
    </w:p>
    <w:p w14:paraId="55574222" w14:textId="77777777" w:rsidR="008830E0" w:rsidRDefault="008830E0">
      <w:pPr>
        <w:pStyle w:val="ssecttl"/>
        <w:divId w:val="1107896190"/>
        <w:rPr>
          <w:shd w:val="clear" w:color="auto" w:fill="FFFFFF"/>
        </w:rPr>
      </w:pPr>
      <w:r>
        <w:rPr>
          <w:shd w:val="clear" w:color="auto" w:fill="FFFFFF"/>
        </w:rPr>
        <w:t>Secţiunea a 5-a</w:t>
      </w:r>
    </w:p>
    <w:p w14:paraId="0F910320" w14:textId="77777777" w:rsidR="008830E0" w:rsidRDefault="008830E0">
      <w:pPr>
        <w:pStyle w:val="ssecden"/>
        <w:divId w:val="1107896190"/>
        <w:rPr>
          <w:shd w:val="clear" w:color="auto" w:fill="FFFFFF"/>
        </w:rPr>
      </w:pPr>
      <w:r>
        <w:rPr>
          <w:shd w:val="clear" w:color="auto" w:fill="FFFFFF"/>
        </w:rPr>
        <w:t>Învăţământul preuniversitar tehnologic în sistem dual</w:t>
      </w:r>
    </w:p>
    <w:p w14:paraId="4931895D" w14:textId="77777777" w:rsidR="008830E0" w:rsidRDefault="008830E0">
      <w:pPr>
        <w:pStyle w:val="sartttl"/>
        <w:jc w:val="both"/>
        <w:divId w:val="349835954"/>
        <w:rPr>
          <w:shd w:val="clear" w:color="auto" w:fill="FFFFFF"/>
        </w:rPr>
      </w:pPr>
      <w:r>
        <w:rPr>
          <w:shd w:val="clear" w:color="auto" w:fill="FFFFFF"/>
        </w:rPr>
        <w:t>Articolul 35</w:t>
      </w:r>
    </w:p>
    <w:p w14:paraId="0C6F8B1B" w14:textId="77777777" w:rsidR="008830E0" w:rsidRDefault="008830E0">
      <w:pPr>
        <w:autoSpaceDE/>
        <w:autoSpaceDN/>
        <w:jc w:val="both"/>
        <w:divId w:val="10833395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preuniversitar tehnologic în sistem dual este o formă de organizare a învăţământului liceal şi postliceal tehnologic în unităţi de învăţământ de stat şi/sau particulare pentru învăţământul liceal, în şcoli postliceale cu personalitate juridică ori în colegii terţiare nonuniversitare care funcţionează în cadrul instituţiilor de învăţământ superior, învăţământ care se desfăşoară pe bază de contract.</w:t>
      </w:r>
    </w:p>
    <w:p w14:paraId="2E3847E0" w14:textId="77777777" w:rsidR="008830E0" w:rsidRDefault="008830E0">
      <w:pPr>
        <w:autoSpaceDE/>
        <w:autoSpaceDN/>
        <w:jc w:val="both"/>
        <w:divId w:val="53968794"/>
        <w:rPr>
          <w:rStyle w:val="salnbdy"/>
        </w:rPr>
      </w:pPr>
      <w:r>
        <w:rPr>
          <w:rStyle w:val="salnttl1"/>
          <w:rFonts w:eastAsia="Times New Roman"/>
        </w:rPr>
        <w:lastRenderedPageBreak/>
        <w:t>(2)</w:t>
      </w:r>
      <w:r>
        <w:rPr>
          <w:rStyle w:val="salnbdy"/>
          <w:rFonts w:eastAsia="Times New Roman"/>
        </w:rPr>
        <w:t xml:space="preserve"> Învăţământul liceal tehnologic în sistem dual are următoarele caracteristici:</w:t>
      </w:r>
    </w:p>
    <w:p w14:paraId="402A37A3" w14:textId="77777777" w:rsidR="008830E0" w:rsidRDefault="008830E0">
      <w:pPr>
        <w:autoSpaceDE/>
        <w:autoSpaceDN/>
        <w:jc w:val="both"/>
        <w:divId w:val="568614268"/>
      </w:pPr>
      <w:r>
        <w:rPr>
          <w:rStyle w:val="slitttl1"/>
          <w:rFonts w:eastAsia="Times New Roman"/>
        </w:rPr>
        <w:t>a)</w:t>
      </w:r>
      <w:r>
        <w:rPr>
          <w:rStyle w:val="slitbdy"/>
          <w:rFonts w:eastAsia="Times New Roman"/>
        </w:rPr>
        <w:t>este organizat, într-un cadru unitar, de unităţile de învăţământ sau la solicitarea operatorilor economici, a structurilor asociative interesate, respectiv camere de comerţ, asociaţii patronale de ramură, de bresle sau asociaţii meşteşugăreşti, clustere, în calitate de potenţiali angajatori şi parteneri de practică;</w:t>
      </w:r>
    </w:p>
    <w:p w14:paraId="2EA54B32" w14:textId="77777777" w:rsidR="008830E0" w:rsidRDefault="008830E0">
      <w:pPr>
        <w:autoSpaceDE/>
        <w:autoSpaceDN/>
        <w:jc w:val="both"/>
        <w:divId w:val="2031880576"/>
        <w:rPr>
          <w:rFonts w:eastAsia="Times New Roman"/>
          <w:color w:val="000000"/>
          <w:sz w:val="20"/>
          <w:szCs w:val="20"/>
          <w:shd w:val="clear" w:color="auto" w:fill="FFFFFF"/>
        </w:rPr>
      </w:pPr>
      <w:r>
        <w:rPr>
          <w:rStyle w:val="slitttl1"/>
          <w:rFonts w:eastAsia="Times New Roman"/>
        </w:rPr>
        <w:t>b)</w:t>
      </w:r>
      <w:r>
        <w:rPr>
          <w:rStyle w:val="slitbdy"/>
          <w:rFonts w:eastAsia="Times New Roman"/>
        </w:rPr>
        <w:t>asigură o rută alternativă de educaţie şi formare profesională, organizată pe bază de parteneriat şi conform unor contracte individuale de pregătire practică, încheiate cu operatorii economici care îşi asumă ca responsabilitate principală pregătirea practică a elevilor;</w:t>
      </w:r>
    </w:p>
    <w:p w14:paraId="164294FC" w14:textId="77777777" w:rsidR="008830E0" w:rsidRDefault="008830E0">
      <w:pPr>
        <w:autoSpaceDE/>
        <w:autoSpaceDN/>
        <w:jc w:val="both"/>
        <w:divId w:val="149562021"/>
        <w:rPr>
          <w:rFonts w:eastAsia="Times New Roman"/>
          <w:color w:val="000000"/>
          <w:sz w:val="20"/>
          <w:szCs w:val="20"/>
          <w:shd w:val="clear" w:color="auto" w:fill="FFFFFF"/>
        </w:rPr>
      </w:pPr>
      <w:r>
        <w:rPr>
          <w:rStyle w:val="slitttl1"/>
          <w:rFonts w:eastAsia="Times New Roman"/>
        </w:rPr>
        <w:t>c)</w:t>
      </w:r>
      <w:r>
        <w:rPr>
          <w:rStyle w:val="slitbdy"/>
          <w:rFonts w:eastAsia="Times New Roman"/>
        </w:rPr>
        <w:t>operatorii economici care asigură pregătirea practică a elevilor pot acorda o bursă, cel puţin la nivelul celei provenite din fonduri publice pentru învăţământul liceal tehnologic, şi pot finanţa alte cheltuieli pentru formarea de calitate a elevilor;</w:t>
      </w:r>
    </w:p>
    <w:p w14:paraId="135A3688" w14:textId="77777777" w:rsidR="008830E0" w:rsidRDefault="008830E0">
      <w:pPr>
        <w:autoSpaceDE/>
        <w:autoSpaceDN/>
        <w:jc w:val="both"/>
        <w:divId w:val="671182158"/>
        <w:rPr>
          <w:rFonts w:eastAsia="Times New Roman"/>
          <w:color w:val="000000"/>
          <w:sz w:val="20"/>
          <w:szCs w:val="20"/>
          <w:shd w:val="clear" w:color="auto" w:fill="FFFFFF"/>
        </w:rPr>
      </w:pPr>
      <w:r>
        <w:rPr>
          <w:rStyle w:val="slitttl1"/>
          <w:rFonts w:eastAsia="Times New Roman"/>
        </w:rPr>
        <w:t>d)</w:t>
      </w:r>
      <w:r>
        <w:rPr>
          <w:rStyle w:val="slitbdy"/>
          <w:rFonts w:eastAsia="Times New Roman"/>
        </w:rPr>
        <w:t>unităţile administrativ-teritoriale pot sprijini învăţământul liceal tehnologic dual prin finanţarea unor cheltuieli de natura investiţiilor, cheltuieli materiale, burse şi stimulente pentru elevi şi personalul din învăţământ implicat, cheltuieli privind mobilităţile şi cheltuieli pentru formarea profesională.</w:t>
      </w:r>
    </w:p>
    <w:p w14:paraId="06EAAE9D" w14:textId="77777777" w:rsidR="008830E0" w:rsidRDefault="008830E0">
      <w:pPr>
        <w:autoSpaceDE/>
        <w:autoSpaceDN/>
        <w:jc w:val="both"/>
        <w:divId w:val="14448802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Operatorii economici care încheie contract de parteneriat cu unităţile de învăţământ care desfăşoară învăţământ liceal tehnologic în sistem dual, potrivit reglementărilor legale, beneficiază de facilităţile fiscale prevăzute la </w:t>
      </w:r>
      <w:r>
        <w:rPr>
          <w:rStyle w:val="salnbdy"/>
          <w:rFonts w:eastAsia="Times New Roman"/>
          <w:color w:val="0000FF"/>
          <w:u w:val="single"/>
        </w:rPr>
        <w:t>art. 22 alin. (1^1)</w:t>
      </w:r>
      <w:r>
        <w:rPr>
          <w:rStyle w:val="salnbdy"/>
          <w:rFonts w:eastAsia="Times New Roman"/>
        </w:rPr>
        <w:t xml:space="preserve">, </w:t>
      </w:r>
      <w:r>
        <w:rPr>
          <w:rStyle w:val="salnbdy"/>
          <w:rFonts w:eastAsia="Times New Roman"/>
          <w:color w:val="0000FF"/>
          <w:u w:val="single"/>
        </w:rPr>
        <w:t>art. 25 alin. (9)</w:t>
      </w:r>
      <w:r>
        <w:rPr>
          <w:rStyle w:val="salnbdy"/>
          <w:rFonts w:eastAsia="Times New Roman"/>
        </w:rPr>
        <w:t xml:space="preserve">, </w:t>
      </w:r>
      <w:r>
        <w:rPr>
          <w:rStyle w:val="salnbdy"/>
          <w:rFonts w:eastAsia="Times New Roman"/>
          <w:color w:val="0000FF"/>
          <w:u w:val="single"/>
        </w:rPr>
        <w:t>art. 28 alin. (3) lit. h)</w:t>
      </w:r>
      <w:r>
        <w:rPr>
          <w:rStyle w:val="salnbdy"/>
          <w:rFonts w:eastAsia="Times New Roman"/>
        </w:rPr>
        <w:t xml:space="preserve"> şi </w:t>
      </w:r>
      <w:r>
        <w:rPr>
          <w:rStyle w:val="salnbdy"/>
          <w:rFonts w:eastAsia="Times New Roman"/>
          <w:color w:val="0000FF"/>
          <w:u w:val="single"/>
        </w:rPr>
        <w:t>i)</w:t>
      </w:r>
      <w:r>
        <w:rPr>
          <w:rStyle w:val="salnbdy"/>
          <w:rFonts w:eastAsia="Times New Roman"/>
        </w:rPr>
        <w:t xml:space="preserve">, </w:t>
      </w:r>
      <w:r>
        <w:rPr>
          <w:rStyle w:val="salnbdy"/>
          <w:rFonts w:eastAsia="Times New Roman"/>
          <w:color w:val="0000FF"/>
          <w:u w:val="single"/>
        </w:rPr>
        <w:t>art. 56 alin. (1^1)</w:t>
      </w:r>
      <w:r>
        <w:rPr>
          <w:rStyle w:val="salnbdy"/>
          <w:rFonts w:eastAsia="Times New Roman"/>
        </w:rPr>
        <w:t xml:space="preserve">, </w:t>
      </w:r>
      <w:r>
        <w:rPr>
          <w:rStyle w:val="salnbdy"/>
          <w:rFonts w:eastAsia="Times New Roman"/>
          <w:color w:val="0000FF"/>
          <w:u w:val="single"/>
        </w:rPr>
        <w:t>art. 62 lit. o^1)</w:t>
      </w:r>
      <w:r>
        <w:rPr>
          <w:rStyle w:val="salnbdy"/>
          <w:rFonts w:eastAsia="Times New Roman"/>
        </w:rPr>
        <w:t xml:space="preserve">, </w:t>
      </w:r>
      <w:r>
        <w:rPr>
          <w:rStyle w:val="salnbdy"/>
          <w:rFonts w:eastAsia="Times New Roman"/>
          <w:color w:val="0000FF"/>
          <w:u w:val="single"/>
        </w:rPr>
        <w:t>art. 68 alin. (4^1) din Legea nr. 227/2015 privind Codul fiscal</w:t>
      </w:r>
      <w:r>
        <w:rPr>
          <w:rStyle w:val="salnbdy"/>
          <w:rFonts w:eastAsia="Times New Roman"/>
        </w:rPr>
        <w:t>, cu modificările şi completările ulterioare.</w:t>
      </w:r>
    </w:p>
    <w:p w14:paraId="74398124" w14:textId="77777777" w:rsidR="008830E0" w:rsidRDefault="008830E0">
      <w:pPr>
        <w:autoSpaceDE/>
        <w:autoSpaceDN/>
        <w:jc w:val="both"/>
        <w:divId w:val="13866386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Elevii care au împlinit vârsta de 16 ani pot încheia contracte individuale de muncă cu timp parţial cu operatorii economici, conform prevederilor legale în vigoare. Activitatea prestată în baza contractului individual de muncă încheiat cu operatorul economic se echivalează cu activitatea de instruire practică, în conformitate cu prevederile unei metodologii aprobate prin ordin al ministrului educaţiei.</w:t>
      </w:r>
    </w:p>
    <w:p w14:paraId="5D1C468D" w14:textId="77777777" w:rsidR="008830E0" w:rsidRDefault="008830E0">
      <w:pPr>
        <w:autoSpaceDE/>
        <w:autoSpaceDN/>
        <w:jc w:val="both"/>
        <w:divId w:val="96989845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Persoanele fizice care desfăşoară activităţi de tutorat, angajate de către operatori economici implicaţi în programe de învăţământ tehnologic dual, beneficiază şi ele de prevederile </w:t>
      </w:r>
      <w:r>
        <w:rPr>
          <w:rStyle w:val="salnbdy"/>
          <w:rFonts w:eastAsia="Times New Roman"/>
          <w:color w:val="0000FF"/>
          <w:u w:val="single"/>
        </w:rPr>
        <w:t>art. 60 pct. 2 din Legea nr. 227/2015</w:t>
      </w:r>
      <w:r>
        <w:rPr>
          <w:rStyle w:val="salnbdy"/>
          <w:rFonts w:eastAsia="Times New Roman"/>
        </w:rPr>
        <w:t>, cu modificările şi completările ulterioare, în condiţiile stabilite prin ordin comun al ministrului muncii şi solidarităţii sociale, al ministrului educaţiei şi al ministrului finanţelor.</w:t>
      </w:r>
    </w:p>
    <w:p w14:paraId="20CB6E75" w14:textId="77777777" w:rsidR="008830E0" w:rsidRDefault="008830E0">
      <w:pPr>
        <w:autoSpaceDE/>
        <w:autoSpaceDN/>
        <w:jc w:val="both"/>
        <w:divId w:val="48621584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De prevederile </w:t>
      </w:r>
      <w:r>
        <w:rPr>
          <w:rStyle w:val="slgi1"/>
          <w:rFonts w:eastAsia="Times New Roman"/>
        </w:rPr>
        <w:t>alin. (5)</w:t>
      </w:r>
      <w:r>
        <w:rPr>
          <w:rStyle w:val="salnbdy"/>
          <w:rFonts w:eastAsia="Times New Roman"/>
        </w:rPr>
        <w:t xml:space="preserve"> beneficiază şi elevii angajaţi de operatorii economici conform </w:t>
      </w:r>
      <w:r>
        <w:rPr>
          <w:rStyle w:val="slgi1"/>
          <w:rFonts w:eastAsia="Times New Roman"/>
        </w:rPr>
        <w:t>alin. (4)</w:t>
      </w:r>
      <w:r>
        <w:rPr>
          <w:rStyle w:val="salnbdy"/>
          <w:rFonts w:eastAsia="Times New Roman"/>
        </w:rPr>
        <w:t>.</w:t>
      </w:r>
    </w:p>
    <w:p w14:paraId="3759532C" w14:textId="77777777" w:rsidR="008830E0" w:rsidRDefault="008830E0">
      <w:pPr>
        <w:autoSpaceDE/>
        <w:autoSpaceDN/>
        <w:jc w:val="both"/>
        <w:divId w:val="148342900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Condiţiile specifice pentru beneficiarii menţionaţi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sunt stabilite prin ordin comun al ministrului educaţiei, al ministrului muncii şi solidarităţii sociale şi al ministrului finanţelor.</w:t>
      </w:r>
    </w:p>
    <w:p w14:paraId="78D8A290" w14:textId="77777777" w:rsidR="008830E0" w:rsidRDefault="008830E0">
      <w:pPr>
        <w:autoSpaceDE/>
        <w:autoSpaceDN/>
        <w:jc w:val="both"/>
        <w:divId w:val="1768498431"/>
        <w:rPr>
          <w:rStyle w:val="salnbdy"/>
        </w:rPr>
      </w:pPr>
      <w:r>
        <w:rPr>
          <w:rStyle w:val="salnttl1"/>
          <w:rFonts w:eastAsia="Times New Roman"/>
        </w:rPr>
        <w:t>(8)</w:t>
      </w:r>
      <w:r>
        <w:rPr>
          <w:rStyle w:val="salnbdy"/>
          <w:rFonts w:eastAsia="Times New Roman"/>
        </w:rPr>
        <w:t xml:space="preserve"> Învăţământul liceal tehnologic dual reflectă caracteristicile prevăzute la </w:t>
      </w:r>
      <w:r>
        <w:rPr>
          <w:rStyle w:val="slgi1"/>
          <w:rFonts w:eastAsia="Times New Roman"/>
        </w:rPr>
        <w:t>alin. (2)</w:t>
      </w:r>
      <w:r>
        <w:rPr>
          <w:rStyle w:val="salnbdy"/>
          <w:rFonts w:eastAsia="Times New Roman"/>
        </w:rPr>
        <w:t xml:space="preserve"> şi se realizează prin:</w:t>
      </w:r>
    </w:p>
    <w:p w14:paraId="29E15783" w14:textId="77777777" w:rsidR="008830E0" w:rsidRDefault="008830E0">
      <w:pPr>
        <w:autoSpaceDE/>
        <w:autoSpaceDN/>
        <w:jc w:val="both"/>
        <w:divId w:val="1482380336"/>
      </w:pPr>
      <w:r>
        <w:rPr>
          <w:rStyle w:val="slitttl1"/>
          <w:rFonts w:eastAsia="Times New Roman"/>
        </w:rPr>
        <w:t>a)</w:t>
      </w:r>
      <w:r>
        <w:rPr>
          <w:rStyle w:val="slitbdy"/>
          <w:rFonts w:eastAsia="Times New Roman"/>
        </w:rPr>
        <w:t>încheierea contractului de parteneriat dintre unul sau mai mulţi operatori economici sau între structuri asociative/un consorţiu de operatori economici, unitatea de învăţământ şi una sau mai multe unităţi administrativ-teritoriale, contract care stabileşte condiţiile de colaborare, drepturile şi obligaţiile părţilor, precum şi costurile asumate de parteneri. Contractul de parteneriat va acoperi cel puţin perioada celor 3 sau 4 ani de studiu;</w:t>
      </w:r>
    </w:p>
    <w:p w14:paraId="44E71754" w14:textId="77777777" w:rsidR="008830E0" w:rsidRDefault="008830E0">
      <w:pPr>
        <w:autoSpaceDE/>
        <w:autoSpaceDN/>
        <w:jc w:val="both"/>
        <w:divId w:val="1213924702"/>
        <w:rPr>
          <w:rFonts w:eastAsia="Times New Roman"/>
          <w:color w:val="000000"/>
          <w:sz w:val="20"/>
          <w:szCs w:val="20"/>
          <w:shd w:val="clear" w:color="auto" w:fill="FFFFFF"/>
        </w:rPr>
      </w:pPr>
      <w:r>
        <w:rPr>
          <w:rStyle w:val="slitttl1"/>
          <w:rFonts w:eastAsia="Times New Roman"/>
        </w:rPr>
        <w:t>b)</w:t>
      </w:r>
      <w:r>
        <w:rPr>
          <w:rStyle w:val="slitbdy"/>
          <w:rFonts w:eastAsia="Times New Roman"/>
        </w:rPr>
        <w:t>încheierea contractului individual de pregătire practică dintre elev, părinţii/reprezentantul legal al elevului minor, operatorul economic şi unitatea de învăţământ, contract care stabileşte drepturile şi obligaţiile părţilor, prin care nu se pot limita opţiunile ulterioare de continuare a studiilor.</w:t>
      </w:r>
    </w:p>
    <w:p w14:paraId="7076CA14" w14:textId="77777777" w:rsidR="008830E0" w:rsidRDefault="008830E0">
      <w:pPr>
        <w:autoSpaceDE/>
        <w:autoSpaceDN/>
        <w:jc w:val="both"/>
        <w:divId w:val="126742507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învăţământul liceal tehnologic dual, tutorii de practică răspund, în condiţiile stabilite prin contractul de parteneriat, de organizarea şi derularea pregătirii practice organizate de angajator, realizarea evaluării elevilor practicanţi, prin consultare cu cadrul didactic coordonator de practică, şi iniţierea, în colaborare cu acesta, după caz, a programelor de recuperare/măsurilor remediale/stagiilor suplimentare de pregătire practică. Responsabilităţile tutorelui şi ale cadrului didactic coordonator d</w:t>
      </w:r>
      <w:r>
        <w:rPr>
          <w:rStyle w:val="salnbdy"/>
          <w:rFonts w:eastAsia="Times New Roman"/>
        </w:rPr>
        <w:t>e practică sunt incluse în contractul individual de pregătire practică.</w:t>
      </w:r>
    </w:p>
    <w:p w14:paraId="183355EF" w14:textId="77777777" w:rsidR="008830E0" w:rsidRDefault="008830E0">
      <w:pPr>
        <w:autoSpaceDE/>
        <w:autoSpaceDN/>
        <w:jc w:val="both"/>
        <w:divId w:val="10993768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Organizarea, funcţionarea şi accesul în învăţământul liceal tehnologic dual, durata şi conţinutul programelor de pregătire profesională, contractul-cadru de parteneriat, contractul individual de pregătire practică, modul de organizare şi desfăşurare a examenului de certificare a calificării sunt reglementate prin metodologii specifice, propuse de CNITTD, aprobate prin ordin al ministrului educaţiei, în urma consultării reprezentanţilor operatorilor economici şi a altor structuri reprezentative ale mediului</w:t>
      </w:r>
      <w:r>
        <w:rPr>
          <w:rStyle w:val="salnbdy"/>
          <w:rFonts w:eastAsia="Times New Roman"/>
        </w:rPr>
        <w:t xml:space="preserve"> economic interesate.</w:t>
      </w:r>
    </w:p>
    <w:p w14:paraId="04745E43" w14:textId="77777777" w:rsidR="008830E0" w:rsidRDefault="008830E0">
      <w:pPr>
        <w:autoSpaceDE/>
        <w:autoSpaceDN/>
        <w:jc w:val="both"/>
        <w:divId w:val="55458414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Structura curriculumului va asigura o distribuţie echitabilă între activităţile de învăţare‚ predare şi activităţile de învăţare prin muncă.</w:t>
      </w:r>
    </w:p>
    <w:p w14:paraId="7F50D8CC" w14:textId="77777777" w:rsidR="008830E0" w:rsidRDefault="008830E0">
      <w:pPr>
        <w:pStyle w:val="ssecttl"/>
        <w:divId w:val="219173448"/>
        <w:rPr>
          <w:shd w:val="clear" w:color="auto" w:fill="FFFFFF"/>
        </w:rPr>
      </w:pPr>
      <w:r>
        <w:rPr>
          <w:shd w:val="clear" w:color="auto" w:fill="FFFFFF"/>
        </w:rPr>
        <w:lastRenderedPageBreak/>
        <w:t>Secţiunea a 6-a</w:t>
      </w:r>
    </w:p>
    <w:p w14:paraId="5B9A0D9B" w14:textId="77777777" w:rsidR="008830E0" w:rsidRDefault="008830E0">
      <w:pPr>
        <w:pStyle w:val="ssecden"/>
        <w:divId w:val="219173448"/>
        <w:rPr>
          <w:shd w:val="clear" w:color="auto" w:fill="FFFFFF"/>
        </w:rPr>
      </w:pPr>
      <w:r>
        <w:rPr>
          <w:shd w:val="clear" w:color="auto" w:fill="FFFFFF"/>
        </w:rPr>
        <w:t>Învăţământul preuniversitar cu profil agricol şi silvic</w:t>
      </w:r>
    </w:p>
    <w:p w14:paraId="4008EB1F" w14:textId="77777777" w:rsidR="008830E0" w:rsidRDefault="008830E0">
      <w:pPr>
        <w:pStyle w:val="sartttl"/>
        <w:jc w:val="both"/>
        <w:divId w:val="880018034"/>
        <w:rPr>
          <w:shd w:val="clear" w:color="auto" w:fill="FFFFFF"/>
        </w:rPr>
      </w:pPr>
      <w:r>
        <w:rPr>
          <w:shd w:val="clear" w:color="auto" w:fill="FFFFFF"/>
        </w:rPr>
        <w:t>Articolul 36</w:t>
      </w:r>
    </w:p>
    <w:p w14:paraId="3130C8BF" w14:textId="77777777" w:rsidR="008830E0" w:rsidRDefault="008830E0">
      <w:pPr>
        <w:autoSpaceDE/>
        <w:autoSpaceDN/>
        <w:jc w:val="both"/>
        <w:divId w:val="22468176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Agriculturii şi Dezvoltării Rurale, respectiv Ministerul Mediului, Apelor şi Pădurilor susţin pentru liceele tehnologice cu profil preponderent agricol, respectiv silvic finanţarea de investiţii specifice în agricultură şi industria alimentară cu toate ramurile ei, în silvicultură, precum şi a cheltuielilor materiale necesare funcţionării acestora, în conformitate cu dispoziţiile metodologiei aprobate prin hotărâre a Guvernului.</w:t>
      </w:r>
    </w:p>
    <w:p w14:paraId="379221FA" w14:textId="77777777" w:rsidR="008830E0" w:rsidRDefault="008830E0">
      <w:pPr>
        <w:autoSpaceDE/>
        <w:autoSpaceDN/>
        <w:jc w:val="both"/>
        <w:divId w:val="13208898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Finanţarea cheltuielilor prevăzute la </w:t>
      </w:r>
      <w:r>
        <w:rPr>
          <w:rStyle w:val="slgi1"/>
          <w:rFonts w:eastAsia="Times New Roman"/>
        </w:rPr>
        <w:t>alin. (1)</w:t>
      </w:r>
      <w:r>
        <w:rPr>
          <w:rStyle w:val="salnbdy"/>
          <w:rFonts w:eastAsia="Times New Roman"/>
        </w:rPr>
        <w:t xml:space="preserve"> se asigură din transferuri de la bugetul de stat către bugetele locale, prin bugetul Ministerului Agriculturii şi Dezvoltării Rurale, respectiv al Ministerului Mediului, Apelor şi Pădurilor, fiind aprobate anual, prin legea bugetului de stat, ca anexă la bugetul Ministerului Agriculturii şi Dezvoltării Rurale, respectiv al Ministerului Mediului, Apelor şi Pădurilor, repartizate pe unităţi administrativ-teritoriale şi pe unităţi de învăţământ.</w:t>
      </w:r>
    </w:p>
    <w:p w14:paraId="7C2E3E72" w14:textId="77777777" w:rsidR="008830E0" w:rsidRDefault="008830E0">
      <w:pPr>
        <w:autoSpaceDE/>
        <w:autoSpaceDN/>
        <w:jc w:val="both"/>
        <w:divId w:val="17464890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Bunurile mobile şi imobile achiziţionate/realizate pe baza finanţării prevăzute la </w:t>
      </w:r>
      <w:r>
        <w:rPr>
          <w:rStyle w:val="slgi1"/>
          <w:rFonts w:eastAsia="Times New Roman"/>
        </w:rPr>
        <w:t>alin. (1)</w:t>
      </w:r>
      <w:r>
        <w:rPr>
          <w:rStyle w:val="salnbdy"/>
          <w:rFonts w:eastAsia="Times New Roman"/>
        </w:rPr>
        <w:t xml:space="preserve"> intră în proprietatea autorităţii publice locale pe raza căreia este situată unitatea de învăţământ cu personalitate juridică beneficiară şi se utilizează conform destinaţiei stabilite de către Ministerul Agriculturii şi Dezvoltării Rurale, respectiv Ministerul Mediului, Apelor şi Pădurilor exclusiv pentru desfăşurarea activităţilor liceelor tehnologice cu profil preponderent agricol şi silvic.</w:t>
      </w:r>
    </w:p>
    <w:p w14:paraId="151E9853" w14:textId="77777777" w:rsidR="008830E0" w:rsidRDefault="008830E0">
      <w:pPr>
        <w:autoSpaceDE/>
        <w:autoSpaceDN/>
        <w:jc w:val="both"/>
        <w:divId w:val="198215078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Lista liceelor tehnologice cu profil preponderent agricol şi silvic se stabileşte prin ordin comun al ministrului educaţiei şi al ministrului agriculturii şi dezvoltării rurale, respectiv al ministrului educaţiei şi al ministrului mediului, apelor şi pădurilor.</w:t>
      </w:r>
    </w:p>
    <w:p w14:paraId="51C653D6" w14:textId="77777777" w:rsidR="008830E0" w:rsidRDefault="008830E0">
      <w:pPr>
        <w:autoSpaceDE/>
        <w:autoSpaceDN/>
        <w:jc w:val="both"/>
        <w:divId w:val="6758866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În raport cu necesităţile identificate pe piaţa muncii, Ministerul Agriculturii şi Dezvoltării Rurale, respectiv Ministerul Mediului, Apelor şi Pădurilor susţine finanţarea cheltuielilor aferente înfiinţării de noi specializări/calificări profesionale în domeniul agriculturii şi silviculturii, a unor programe de perfecţionare a cadrelor didactice de specialitate, elaborarea manualelor şcolare de specialitate, schimburi de experienţă, precum şi pentru organizarea şi desfăşurarea stagiilor de practică a elevi</w:t>
      </w:r>
      <w:r>
        <w:rPr>
          <w:rStyle w:val="salnbdy"/>
          <w:rFonts w:eastAsia="Times New Roman"/>
        </w:rPr>
        <w:t>lor din cadrul liceelor tehnologice cu profil preponderent agricol şi silvic.</w:t>
      </w:r>
    </w:p>
    <w:p w14:paraId="408B0E9C" w14:textId="77777777" w:rsidR="008830E0" w:rsidRDefault="008830E0">
      <w:pPr>
        <w:autoSpaceDE/>
        <w:autoSpaceDN/>
        <w:jc w:val="both"/>
        <w:divId w:val="1691175489"/>
        <w:rPr>
          <w:rStyle w:val="salnbdy"/>
        </w:rPr>
      </w:pPr>
      <w:r>
        <w:rPr>
          <w:rStyle w:val="salnttl1"/>
          <w:rFonts w:eastAsia="Times New Roman"/>
        </w:rPr>
        <w:t>(6)</w:t>
      </w:r>
      <w:r>
        <w:rPr>
          <w:rStyle w:val="salnbdy"/>
          <w:rFonts w:eastAsia="Times New Roman"/>
        </w:rPr>
        <w:t xml:space="preserve"> În vederea dezvoltării învăţământului agricol şi silvic, Ministerul Agriculturii şi Dezvoltării Rurale, respectiv Ministerul Mediului, Apelor şi Pădurilor pot propune:</w:t>
      </w:r>
    </w:p>
    <w:p w14:paraId="31BC56A8" w14:textId="77777777" w:rsidR="008830E0" w:rsidRDefault="008830E0">
      <w:pPr>
        <w:autoSpaceDE/>
        <w:autoSpaceDN/>
        <w:jc w:val="both"/>
        <w:divId w:val="1446656034"/>
      </w:pPr>
      <w:r>
        <w:rPr>
          <w:rStyle w:val="slitttl1"/>
          <w:rFonts w:eastAsia="Times New Roman"/>
        </w:rPr>
        <w:t>a)</w:t>
      </w:r>
      <w:r>
        <w:rPr>
          <w:rStyle w:val="slitbdy"/>
          <w:rFonts w:eastAsia="Times New Roman"/>
        </w:rPr>
        <w:t>alocarea fundamentată a unei cifre de şcolarizare pentru liceele tehnologice cu profil preponderent agricol şi silvic, care se aprobă prin hotărâre a Guvernului;</w:t>
      </w:r>
    </w:p>
    <w:p w14:paraId="215538A9" w14:textId="77777777" w:rsidR="008830E0" w:rsidRDefault="008830E0">
      <w:pPr>
        <w:autoSpaceDE/>
        <w:autoSpaceDN/>
        <w:jc w:val="both"/>
        <w:divId w:val="253444863"/>
        <w:rPr>
          <w:rFonts w:eastAsia="Times New Roman"/>
          <w:color w:val="000000"/>
          <w:sz w:val="20"/>
          <w:szCs w:val="20"/>
          <w:shd w:val="clear" w:color="auto" w:fill="FFFFFF"/>
        </w:rPr>
      </w:pPr>
      <w:r>
        <w:rPr>
          <w:rStyle w:val="slitttl1"/>
          <w:rFonts w:eastAsia="Times New Roman"/>
        </w:rPr>
        <w:t>b)</w:t>
      </w:r>
      <w:r>
        <w:rPr>
          <w:rStyle w:val="slitbdy"/>
          <w:rFonts w:eastAsia="Times New Roman"/>
        </w:rPr>
        <w:t>măsuri privind îmbunătăţirea structurii organizatorice pentru liceele tehnologice cu profil preponderent agricol şi silvic, cu respectarea legislaţiei privind asigurarea calităţii;</w:t>
      </w:r>
    </w:p>
    <w:p w14:paraId="5D6B65C3" w14:textId="77777777" w:rsidR="008830E0" w:rsidRDefault="008830E0">
      <w:pPr>
        <w:autoSpaceDE/>
        <w:autoSpaceDN/>
        <w:jc w:val="both"/>
        <w:divId w:val="1120807621"/>
        <w:rPr>
          <w:rFonts w:eastAsia="Times New Roman"/>
          <w:color w:val="000000"/>
          <w:sz w:val="20"/>
          <w:szCs w:val="20"/>
          <w:shd w:val="clear" w:color="auto" w:fill="FFFFFF"/>
        </w:rPr>
      </w:pPr>
      <w:r>
        <w:rPr>
          <w:rStyle w:val="slitttl1"/>
          <w:rFonts w:eastAsia="Times New Roman"/>
        </w:rPr>
        <w:t>c)</w:t>
      </w:r>
      <w:r>
        <w:rPr>
          <w:rStyle w:val="slitbdy"/>
          <w:rFonts w:eastAsia="Times New Roman"/>
        </w:rPr>
        <w:t>înfiinţarea de noi specializări/calificări profesionale, conform legislaţiei în vigoare, în domeniul agricol şi silvic.</w:t>
      </w:r>
    </w:p>
    <w:p w14:paraId="7C2BD6C8" w14:textId="77777777" w:rsidR="008830E0" w:rsidRDefault="008830E0">
      <w:pPr>
        <w:autoSpaceDE/>
        <w:autoSpaceDN/>
        <w:jc w:val="both"/>
        <w:divId w:val="96419695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liceelor tehnologice cu profil preponderent agricol şi silvic, directorul acestora încheie un contract de management privind gestiunea investiţiilor specifice în agricultură cu reprezentantul desemnat de Ministerul Agriculturii şi Dezvoltării Rurale, respectiv gestiunea investiţiilor specifice în silvicultură cu reprezentantul desemnat de Ministerul Mediului, Apelor şi Pădurilor, în vederea utilizării, întreţinerii şi exploatării eficiente a bunurilor finanţate conform prevederilor </w:t>
      </w:r>
      <w:r>
        <w:rPr>
          <w:rStyle w:val="slgi1"/>
          <w:rFonts w:eastAsia="Times New Roman"/>
        </w:rPr>
        <w:t>alin. (1)</w:t>
      </w:r>
      <w:r>
        <w:rPr>
          <w:rStyle w:val="salnbdy"/>
          <w:rFonts w:eastAsia="Times New Roman"/>
        </w:rPr>
        <w:t>.</w:t>
      </w:r>
    </w:p>
    <w:p w14:paraId="38DBBAE8" w14:textId="77777777" w:rsidR="008830E0" w:rsidRDefault="008830E0">
      <w:pPr>
        <w:autoSpaceDE/>
        <w:autoSpaceDN/>
        <w:jc w:val="both"/>
        <w:divId w:val="145433013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Agriculturii şi Dezvoltării Rurale, respectiv Ministerul Mediului, Apelor şi Pădurilor au dreptul de a coordona şi controla modul în care directorii liceelor tehnologice cu profil preponderent agricol, respectiv silvicultură gestionează, utilizează, întreţin şi exploatează investiţiile specifice în agricultură şi silvicultură prevăzute la </w:t>
      </w:r>
      <w:r>
        <w:rPr>
          <w:rStyle w:val="slgi1"/>
          <w:rFonts w:eastAsia="Times New Roman"/>
        </w:rPr>
        <w:t>alin. (1)</w:t>
      </w:r>
      <w:r>
        <w:rPr>
          <w:rStyle w:val="salnbdy"/>
          <w:rFonts w:eastAsia="Times New Roman"/>
        </w:rPr>
        <w:t>.</w:t>
      </w:r>
    </w:p>
    <w:p w14:paraId="609E20AF" w14:textId="77777777" w:rsidR="008830E0" w:rsidRDefault="008830E0">
      <w:pPr>
        <w:autoSpaceDE/>
        <w:autoSpaceDN/>
        <w:jc w:val="both"/>
        <w:divId w:val="97537558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cadrul liceelor tehnologice cu profil preponderent agricol şi silvic, prin excepţie de la prevederile </w:t>
      </w:r>
      <w:r>
        <w:rPr>
          <w:rStyle w:val="slgi1"/>
          <w:rFonts w:eastAsia="Times New Roman"/>
        </w:rPr>
        <w:t>art. 128 alin. (2) lit. f)</w:t>
      </w:r>
      <w:r>
        <w:rPr>
          <w:rStyle w:val="salnbdy"/>
          <w:rFonts w:eastAsia="Times New Roman"/>
        </w:rPr>
        <w:t>, consiliile de administraţie se măresc cu 2 membri, desemnaţi de Ministerul Agriculturii şi Dezvoltării Rurale, respectiv de Ministerul Mediului, Apelor şi Pădurilor.</w:t>
      </w:r>
    </w:p>
    <w:p w14:paraId="2D58C193" w14:textId="77777777" w:rsidR="008830E0" w:rsidRDefault="008830E0">
      <w:pPr>
        <w:autoSpaceDE/>
        <w:autoSpaceDN/>
        <w:jc w:val="both"/>
        <w:divId w:val="97734601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Modul de utilizare a veniturilor proprii, obţinute prin valorificarea produselor realizate din loturile didactice, pepiniere, răchitării, păstrăvării, păduri didactice, fonduri cinegetice didactice, se reglementează prin ordin comun al ministrului educaţiei şi al ministrului agriculturii şi dezvoltării rurale, respectiv şi al ministrului mediului, apelor şi pădurilor.</w:t>
      </w:r>
    </w:p>
    <w:p w14:paraId="410702BD" w14:textId="77777777" w:rsidR="008830E0" w:rsidRDefault="008830E0">
      <w:pPr>
        <w:pStyle w:val="sartttl"/>
        <w:jc w:val="both"/>
        <w:divId w:val="1598906899"/>
        <w:rPr>
          <w:shd w:val="clear" w:color="auto" w:fill="FFFFFF"/>
        </w:rPr>
      </w:pPr>
      <w:r>
        <w:rPr>
          <w:shd w:val="clear" w:color="auto" w:fill="FFFFFF"/>
        </w:rPr>
        <w:t>Articolul 37</w:t>
      </w:r>
    </w:p>
    <w:p w14:paraId="4500DA70" w14:textId="77777777" w:rsidR="008830E0" w:rsidRDefault="008830E0">
      <w:pPr>
        <w:autoSpaceDE/>
        <w:autoSpaceDN/>
        <w:jc w:val="both"/>
        <w:divId w:val="12579010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Liceele tehnologice cu profil preponderent agricol şi silvic pot fi susţinute în ceea ce priveşte infrastructura şi mijloacele de învăţământ şi de autorităţile publice locale.</w:t>
      </w:r>
    </w:p>
    <w:p w14:paraId="4CC8C2FE" w14:textId="77777777" w:rsidR="008830E0" w:rsidRDefault="008830E0">
      <w:pPr>
        <w:autoSpaceDE/>
        <w:autoSpaceDN/>
        <w:jc w:val="both"/>
        <w:divId w:val="2023510274"/>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Practica de specialitate a liceelor tehnologice cu profil preponderent agricol şi silvic se asigură cu sprijinul unităţilor subordonate Ministerului Agriculturii şi Dezvoltării Rurale, respectiv al Ministerului Mediului, Apelor şi Pădurilor, în colaborare cu DJIP/DMBIP. </w:t>
      </w:r>
    </w:p>
    <w:p w14:paraId="4CED6EFA" w14:textId="77777777" w:rsidR="008830E0" w:rsidRDefault="008830E0">
      <w:pPr>
        <w:autoSpaceDE/>
        <w:autoSpaceDN/>
        <w:jc w:val="both"/>
        <w:divId w:val="1300067589"/>
        <w:rPr>
          <w:rStyle w:val="salnbdy"/>
        </w:rPr>
      </w:pPr>
      <w:r>
        <w:rPr>
          <w:rStyle w:val="salnttl1"/>
          <w:rFonts w:eastAsia="Times New Roman"/>
        </w:rPr>
        <w:t>(3)</w:t>
      </w:r>
      <w:r>
        <w:rPr>
          <w:rStyle w:val="salnbdy"/>
          <w:rFonts w:eastAsia="Times New Roman"/>
        </w:rPr>
        <w:t xml:space="preserve"> Investiţiile specifice domeniului agricol şi cheltuielile materiale necesare funcţionării liceelor tehnologice cu profil preponderent agricol se referă la:</w:t>
      </w:r>
    </w:p>
    <w:p w14:paraId="4BC74B74" w14:textId="77777777" w:rsidR="008830E0" w:rsidRDefault="008830E0">
      <w:pPr>
        <w:autoSpaceDE/>
        <w:autoSpaceDN/>
        <w:jc w:val="both"/>
        <w:divId w:val="1603612673"/>
      </w:pPr>
      <w:r>
        <w:rPr>
          <w:rStyle w:val="slitttl1"/>
          <w:rFonts w:eastAsia="Times New Roman"/>
        </w:rPr>
        <w:t>a)</w:t>
      </w:r>
      <w:r>
        <w:rPr>
          <w:rStyle w:val="slitbdy"/>
          <w:rFonts w:eastAsia="Times New Roman"/>
        </w:rPr>
        <w:t>construcţiile agricole şi zootehnice, clădirile cu destinaţie săli de clasă şi laboratoare, inclusiv costurile aferente modernizării, înfiinţării sau demolării acestora, precum şi cele legate de cheltuielile privind costurile generale ale proiectului şi pentru racordarea la utilităţi;</w:t>
      </w:r>
    </w:p>
    <w:p w14:paraId="37A68ACA" w14:textId="77777777" w:rsidR="008830E0" w:rsidRDefault="008830E0">
      <w:pPr>
        <w:autoSpaceDE/>
        <w:autoSpaceDN/>
        <w:jc w:val="both"/>
        <w:divId w:val="975914406"/>
        <w:rPr>
          <w:rFonts w:eastAsia="Times New Roman"/>
          <w:color w:val="000000"/>
          <w:sz w:val="20"/>
          <w:szCs w:val="20"/>
          <w:shd w:val="clear" w:color="auto" w:fill="FFFFFF"/>
        </w:rPr>
      </w:pPr>
      <w:r>
        <w:rPr>
          <w:rStyle w:val="slitttl1"/>
          <w:rFonts w:eastAsia="Times New Roman"/>
        </w:rPr>
        <w:t>b)</w:t>
      </w:r>
      <w:r>
        <w:rPr>
          <w:rStyle w:val="slitbdy"/>
          <w:rFonts w:eastAsia="Times New Roman"/>
        </w:rPr>
        <w:t>achiziţionarea de combine, tractoare şi echipamentele de lucru specifice acestora, mijloace de transport, echipamente pentru irigaţii, motoare şi alte tipuri de echipamente pentru dotarea laboratoarelor şi loturilor didactice, a atelierelor mecanice, animale vii şi echipamente specifice activităţii în zootehnie şi medicină veterinară, echipamente de procesare, încălzire, celule fotovoltaice, mijloace informatice pentru digitalizare în domeniul agriculturii şi conexe acesteia;</w:t>
      </w:r>
    </w:p>
    <w:p w14:paraId="0B274592" w14:textId="77777777" w:rsidR="008830E0" w:rsidRDefault="008830E0">
      <w:pPr>
        <w:autoSpaceDE/>
        <w:autoSpaceDN/>
        <w:jc w:val="both"/>
        <w:divId w:val="306277355"/>
        <w:rPr>
          <w:rFonts w:eastAsia="Times New Roman"/>
          <w:color w:val="000000"/>
          <w:sz w:val="20"/>
          <w:szCs w:val="20"/>
          <w:shd w:val="clear" w:color="auto" w:fill="FFFFFF"/>
        </w:rPr>
      </w:pPr>
      <w:r>
        <w:rPr>
          <w:rStyle w:val="slitttl1"/>
          <w:rFonts w:eastAsia="Times New Roman"/>
        </w:rPr>
        <w:t>c)</w:t>
      </w:r>
      <w:r>
        <w:rPr>
          <w:rStyle w:val="slitbdy"/>
          <w:rFonts w:eastAsia="Times New Roman"/>
        </w:rPr>
        <w:t>înfiinţarea/modernizarea de plantaţii pomicole, viticole, sere, solarii şi răsadniţe, inclusiv cheltuielile privind costurile generale de proiectare;</w:t>
      </w:r>
    </w:p>
    <w:p w14:paraId="7CA4B1E0" w14:textId="77777777" w:rsidR="008830E0" w:rsidRDefault="008830E0">
      <w:pPr>
        <w:autoSpaceDE/>
        <w:autoSpaceDN/>
        <w:jc w:val="both"/>
        <w:divId w:val="792863585"/>
        <w:rPr>
          <w:rFonts w:eastAsia="Times New Roman"/>
          <w:color w:val="000000"/>
          <w:sz w:val="20"/>
          <w:szCs w:val="20"/>
          <w:shd w:val="clear" w:color="auto" w:fill="FFFFFF"/>
        </w:rPr>
      </w:pPr>
      <w:r>
        <w:rPr>
          <w:rStyle w:val="slitttl1"/>
          <w:rFonts w:eastAsia="Times New Roman"/>
        </w:rPr>
        <w:t>d)</w:t>
      </w:r>
      <w:r>
        <w:rPr>
          <w:rStyle w:val="slitbdy"/>
          <w:rFonts w:eastAsia="Times New Roman"/>
        </w:rPr>
        <w:t>alte tipuri de construcţii precum cantine, internate, săli de sport, inclusiv costurile aferente modernizării, înfiinţării sau demolării acestora, precum şi cele legate de cheltuielile privind costurile generale ale proiectului;</w:t>
      </w:r>
    </w:p>
    <w:p w14:paraId="5548D549" w14:textId="77777777" w:rsidR="008830E0" w:rsidRDefault="008830E0">
      <w:pPr>
        <w:autoSpaceDE/>
        <w:autoSpaceDN/>
        <w:jc w:val="both"/>
        <w:divId w:val="1392463881"/>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întreţinerea şi repararea bunurilor prevăzute la </w:t>
      </w:r>
      <w:r>
        <w:rPr>
          <w:rStyle w:val="slgi1"/>
          <w:rFonts w:eastAsia="Times New Roman"/>
        </w:rPr>
        <w:t>lit. a)-d)</w:t>
      </w:r>
      <w:r>
        <w:rPr>
          <w:rStyle w:val="slitbdy"/>
          <w:rFonts w:eastAsia="Times New Roman"/>
        </w:rPr>
        <w:t>;</w:t>
      </w:r>
    </w:p>
    <w:p w14:paraId="662B358C" w14:textId="77777777" w:rsidR="008830E0" w:rsidRDefault="008830E0">
      <w:pPr>
        <w:autoSpaceDE/>
        <w:autoSpaceDN/>
        <w:jc w:val="both"/>
        <w:divId w:val="343213862"/>
        <w:rPr>
          <w:rFonts w:eastAsia="Times New Roman"/>
          <w:color w:val="000000"/>
          <w:sz w:val="20"/>
          <w:szCs w:val="20"/>
          <w:shd w:val="clear" w:color="auto" w:fill="FFFFFF"/>
        </w:rPr>
      </w:pPr>
      <w:r>
        <w:rPr>
          <w:rStyle w:val="slitttl1"/>
          <w:rFonts w:eastAsia="Times New Roman"/>
        </w:rPr>
        <w:t>f)</w:t>
      </w:r>
      <w:r>
        <w:rPr>
          <w:rStyle w:val="slitbdy"/>
          <w:rFonts w:eastAsia="Times New Roman"/>
        </w:rPr>
        <w:t>cheltuielile privind costurile generale ale proiectului, care sunt cele prevăzute în legislaţia în vigoare cu privire la elaborarea şi desfăşurarea obiectivelor/proiectelor de investiţii finanţate din fonduri publice.</w:t>
      </w:r>
    </w:p>
    <w:p w14:paraId="22B22882" w14:textId="77777777" w:rsidR="008830E0" w:rsidRDefault="008830E0">
      <w:pPr>
        <w:pStyle w:val="ssecttl"/>
        <w:divId w:val="278536764"/>
        <w:rPr>
          <w:shd w:val="clear" w:color="auto" w:fill="FFFFFF"/>
        </w:rPr>
      </w:pPr>
      <w:r>
        <w:rPr>
          <w:shd w:val="clear" w:color="auto" w:fill="FFFFFF"/>
        </w:rPr>
        <w:t>Secţiunea a 7-a</w:t>
      </w:r>
    </w:p>
    <w:p w14:paraId="27C8C53D" w14:textId="77777777" w:rsidR="008830E0" w:rsidRDefault="008830E0">
      <w:pPr>
        <w:pStyle w:val="ssecden"/>
        <w:divId w:val="278536764"/>
        <w:rPr>
          <w:shd w:val="clear" w:color="auto" w:fill="FFFFFF"/>
        </w:rPr>
      </w:pPr>
      <w:r>
        <w:rPr>
          <w:shd w:val="clear" w:color="auto" w:fill="FFFFFF"/>
        </w:rPr>
        <w:t>Învăţământul preuniversitar din sistemul de apărare, ordine publică şi securitate naţională</w:t>
      </w:r>
    </w:p>
    <w:p w14:paraId="5C438FF9" w14:textId="77777777" w:rsidR="008830E0" w:rsidRDefault="008830E0">
      <w:pPr>
        <w:pStyle w:val="sartttl"/>
        <w:jc w:val="both"/>
        <w:divId w:val="2021080268"/>
        <w:rPr>
          <w:shd w:val="clear" w:color="auto" w:fill="FFFFFF"/>
        </w:rPr>
      </w:pPr>
      <w:r>
        <w:rPr>
          <w:shd w:val="clear" w:color="auto" w:fill="FFFFFF"/>
        </w:rPr>
        <w:t>Articolul 38</w:t>
      </w:r>
    </w:p>
    <w:p w14:paraId="26F722FE" w14:textId="77777777" w:rsidR="008830E0" w:rsidRDefault="008830E0">
      <w:pPr>
        <w:autoSpaceDE/>
        <w:autoSpaceDN/>
        <w:jc w:val="both"/>
        <w:divId w:val="5771757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preuniversitar militar din sistemul de apărare, ordine publică şi securitate naţională este învăţământ de stat, parte integrantă a sistemului naţional de învăţământ.</w:t>
      </w:r>
    </w:p>
    <w:p w14:paraId="72063473" w14:textId="77777777" w:rsidR="008830E0" w:rsidRDefault="008830E0">
      <w:pPr>
        <w:autoSpaceDE/>
        <w:autoSpaceDN/>
        <w:jc w:val="both"/>
        <w:divId w:val="6403541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învăţământului, nivelurile, profilurile, specializările/calificările profesionale, cifrele anuale de şcolarizare şi criteriile de selecţionare a candidaţilor pentru învăţământul preuniversitar militar din sistemul de apărare, ordine publică şi securitate naţională se propun Ministerului Educaţiei de către ministerele interesate şi alte instituţii cu responsabilităţi în domeniul apărării, ordinii publice şi securităţii naţionale, potrivit specificului fiecărei arme, specializări ş</w:t>
      </w:r>
      <w:r>
        <w:rPr>
          <w:rStyle w:val="salnbdy"/>
          <w:rFonts w:eastAsia="Times New Roman"/>
        </w:rPr>
        <w:t>i forme de organizare a învăţământului, şi se aprobă conform prevederilor prezentei legi valabile pentru instituţiile de învăţământ civil.</w:t>
      </w:r>
    </w:p>
    <w:p w14:paraId="7317193C" w14:textId="77777777" w:rsidR="008830E0" w:rsidRDefault="008830E0">
      <w:pPr>
        <w:autoSpaceDE/>
        <w:autoSpaceDN/>
        <w:jc w:val="both"/>
        <w:divId w:val="21250369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de învăţământ pentru învăţământul liceal militar se elaborează de Ministerul Educaţiei, în colaborare cu Ministerul Apărării Naţionale, şi sunt aprobate prin ordin al ministrului educaţiei. Programele şcolare pentru disciplinele de specialitate militară se elaborează de către Ministerul Apărării Naţionale şi se aprobă de Ministerul Educaţiei.</w:t>
      </w:r>
    </w:p>
    <w:p w14:paraId="582FFD92" w14:textId="77777777" w:rsidR="008830E0" w:rsidRDefault="008830E0">
      <w:pPr>
        <w:autoSpaceDE/>
        <w:autoSpaceDN/>
        <w:jc w:val="both"/>
        <w:divId w:val="92183653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Curriculumul pentru formarea maiştrilor militari, subofiţerilor, agenţilor de poliţie şi a agenţilor de poliţie penitenciară se elaborează pe arme sau servicii şi specialităţi, corespunzătoare ocupaţiilor şi calificărilor specifice Ministerului Apărării Naţionale, Ministerului Afacerilor Interne, Ministerului Justiţiei şi altor instituţii cu atribuţii în domeniile apărării, ordinii publice şi securităţii naţionale, şi se aprobă de aceste instituţii, cu avizul Ministerului Educaţiei.</w:t>
      </w:r>
    </w:p>
    <w:p w14:paraId="441F9DBC" w14:textId="77777777" w:rsidR="008830E0" w:rsidRDefault="008830E0">
      <w:pPr>
        <w:autoSpaceDE/>
        <w:autoSpaceDN/>
        <w:jc w:val="both"/>
        <w:divId w:val="15757726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Formarea iniţială a maiştrilor militari, subofiţerilor, agenţilor de poliţie şi a agenţilor de poliţie penitenciară, după caz, în Ministerul Apărării Naţionale, Ministerul Afacerilor Interne sau Ministerul Justiţiei se realizează pe baza standardelor ocupaţionale şi a standardelor de pregătire profesională corespunzătoare, după caz, a profesiilor, armelor sau serviciilor militare, precum şi a calificărilor/specialităţilor/specialităţilor militare aferente acestor profesii.</w:t>
      </w:r>
    </w:p>
    <w:p w14:paraId="0BF30B05" w14:textId="77777777" w:rsidR="008830E0" w:rsidRDefault="008830E0">
      <w:pPr>
        <w:autoSpaceDE/>
        <w:autoSpaceDN/>
        <w:jc w:val="both"/>
        <w:divId w:val="48143426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Standardele ocupaţionale, precum şi standardele de pregătire profesională, prevăzute la </w:t>
      </w:r>
      <w:r>
        <w:rPr>
          <w:rStyle w:val="slgi1"/>
          <w:rFonts w:eastAsia="Times New Roman"/>
        </w:rPr>
        <w:t>alin. (5)</w:t>
      </w:r>
      <w:r>
        <w:rPr>
          <w:rStyle w:val="salnbdy"/>
          <w:rFonts w:eastAsia="Times New Roman"/>
        </w:rPr>
        <w:t>, sunt aprobate, în condiţiile legii, de Ministerul Apărării Naţionale, Ministerul Afacerilor Interne sau Ministerul Justiţiei.</w:t>
      </w:r>
    </w:p>
    <w:p w14:paraId="05FA6A81" w14:textId="77777777" w:rsidR="008830E0" w:rsidRDefault="008830E0">
      <w:pPr>
        <w:autoSpaceDE/>
        <w:autoSpaceDN/>
        <w:jc w:val="both"/>
        <w:divId w:val="553155409"/>
        <w:rPr>
          <w:rStyle w:val="salnbdy"/>
        </w:rPr>
      </w:pPr>
      <w:r>
        <w:rPr>
          <w:rStyle w:val="salnttl1"/>
          <w:rFonts w:eastAsia="Times New Roman"/>
        </w:rPr>
        <w:t>(7)</w:t>
      </w:r>
      <w:r>
        <w:rPr>
          <w:rStyle w:val="salnbdy"/>
          <w:rFonts w:eastAsia="Times New Roman"/>
        </w:rPr>
        <w:t xml:space="preserve"> </w:t>
      </w:r>
      <w:r>
        <w:rPr>
          <w:rStyle w:val="salnbdy"/>
          <w:rFonts w:eastAsia="Times New Roman"/>
        </w:rPr>
        <w:t>Aplicarea prevederilor prezentei legi la specificul militar, de ordine publică şi securitate naţională se face prin ordine, regulamente şi instrucţiuni proprii.</w:t>
      </w:r>
    </w:p>
    <w:p w14:paraId="72D4865D" w14:textId="77777777" w:rsidR="008830E0" w:rsidRDefault="008830E0">
      <w:pPr>
        <w:pStyle w:val="sntattl"/>
        <w:jc w:val="both"/>
        <w:divId w:val="823157694"/>
      </w:pPr>
      <w:r>
        <w:rPr>
          <w:shd w:val="clear" w:color="auto" w:fill="FFFFFF"/>
        </w:rPr>
        <w:lastRenderedPageBreak/>
        <w:t xml:space="preserve">Notă </w:t>
      </w:r>
    </w:p>
    <w:p w14:paraId="5E33A421" w14:textId="77777777" w:rsidR="008830E0" w:rsidRDefault="008830E0">
      <w:pPr>
        <w:autoSpaceDE/>
        <w:autoSpaceDN/>
        <w:jc w:val="both"/>
        <w:divId w:val="90842073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M.5 din 10 ianuarie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Instrucțiunilor</w:t>
      </w:r>
      <w:r>
        <w:rPr>
          <w:rFonts w:eastAsia="Times New Roman"/>
          <w:color w:val="000000"/>
          <w:sz w:val="17"/>
          <w:szCs w:val="17"/>
          <w:shd w:val="clear" w:color="auto" w:fill="FFFFFF"/>
        </w:rPr>
        <w:t xml:space="preserve"> privind organizarea și funcționarea colegiilor naționale militare, precum și a </w:t>
      </w:r>
      <w:r>
        <w:rPr>
          <w:rFonts w:eastAsia="Times New Roman"/>
          <w:color w:val="0000FF"/>
          <w:sz w:val="20"/>
          <w:szCs w:val="20"/>
          <w:u w:val="single"/>
          <w:shd w:val="clear" w:color="auto" w:fill="FFFFFF"/>
        </w:rPr>
        <w:t>Statutului</w:t>
      </w:r>
      <w:r>
        <w:rPr>
          <w:rFonts w:eastAsia="Times New Roman"/>
          <w:color w:val="000000"/>
          <w:sz w:val="17"/>
          <w:szCs w:val="17"/>
          <w:shd w:val="clear" w:color="auto" w:fill="FFFFFF"/>
        </w:rPr>
        <w:t xml:space="preserve"> elevului de colegiu national militar, publicat în MONITORUL OFICIAL nr. 98 din 3 februarie 2025.</w:t>
      </w:r>
    </w:p>
    <w:p w14:paraId="7E2C7A0C" w14:textId="77777777" w:rsidR="008830E0" w:rsidRDefault="008830E0">
      <w:pPr>
        <w:pStyle w:val="sartttl"/>
        <w:jc w:val="both"/>
        <w:divId w:val="1808011338"/>
        <w:rPr>
          <w:shd w:val="clear" w:color="auto" w:fill="FFFFFF"/>
        </w:rPr>
      </w:pPr>
      <w:r>
        <w:rPr>
          <w:shd w:val="clear" w:color="auto" w:fill="FFFFFF"/>
        </w:rPr>
        <w:t>Articolul 39</w:t>
      </w:r>
    </w:p>
    <w:p w14:paraId="0B532C6D" w14:textId="77777777" w:rsidR="008830E0" w:rsidRDefault="008830E0">
      <w:pPr>
        <w:pStyle w:val="spar"/>
        <w:jc w:val="both"/>
        <w:divId w:val="1808011338"/>
        <w:rPr>
          <w:rFonts w:ascii="Verdana" w:hAnsi="Verdana"/>
          <w:color w:val="000000"/>
          <w:sz w:val="20"/>
          <w:szCs w:val="20"/>
          <w:shd w:val="clear" w:color="auto" w:fill="FFFFFF"/>
        </w:rPr>
      </w:pPr>
      <w:r>
        <w:rPr>
          <w:rFonts w:ascii="Verdana" w:hAnsi="Verdana"/>
          <w:color w:val="000000"/>
          <w:sz w:val="20"/>
          <w:szCs w:val="20"/>
          <w:shd w:val="clear" w:color="auto" w:fill="FFFFFF"/>
        </w:rPr>
        <w:t>Conducerea unităţilor de învăţământ preuniversitar militar, de apărare, ordine publică şi securitate naţională se exercită de comandant sau director, după caz, numit în funcţie, în conformitate cu legislaţia care reglementează statutele personalului Ministerului Apărării Naţionale, Ministerului Afacerilor Interne sau Ministerului Justiţiei. Comandantul sau directorul unităţii de învăţământ preuniversitar militar este şi preşedintele consiliului de conducere.</w:t>
      </w:r>
    </w:p>
    <w:p w14:paraId="10DC1410" w14:textId="77777777" w:rsidR="008830E0" w:rsidRDefault="008830E0">
      <w:pPr>
        <w:pStyle w:val="sartttl"/>
        <w:jc w:val="both"/>
        <w:divId w:val="2002736977"/>
        <w:rPr>
          <w:shd w:val="clear" w:color="auto" w:fill="FFFFFF"/>
        </w:rPr>
      </w:pPr>
      <w:r>
        <w:rPr>
          <w:shd w:val="clear" w:color="auto" w:fill="FFFFFF"/>
        </w:rPr>
        <w:t>Articolul 40</w:t>
      </w:r>
    </w:p>
    <w:p w14:paraId="65FA61B5" w14:textId="77777777" w:rsidR="008830E0" w:rsidRDefault="008830E0">
      <w:pPr>
        <w:autoSpaceDE/>
        <w:autoSpaceDN/>
        <w:jc w:val="both"/>
        <w:divId w:val="19061831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militar, de ordine publică şi securitate naţională, consiliul de conducere îndeplineşte atribuţiile consiliului de administraţie şi este constituit din maximum 15 membri.</w:t>
      </w:r>
    </w:p>
    <w:p w14:paraId="518349EC" w14:textId="77777777" w:rsidR="008830E0" w:rsidRDefault="008830E0">
      <w:pPr>
        <w:autoSpaceDE/>
        <w:autoSpaceDN/>
        <w:jc w:val="both"/>
        <w:divId w:val="18565322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Conducerea unităţilor de învăţământ preuniversitar militar din Ministerul Apărării Naţionale se exercită de către comandant.</w:t>
      </w:r>
    </w:p>
    <w:p w14:paraId="34B7D587" w14:textId="77777777" w:rsidR="008830E0" w:rsidRDefault="008830E0">
      <w:pPr>
        <w:autoSpaceDE/>
        <w:autoSpaceDN/>
        <w:jc w:val="both"/>
        <w:divId w:val="20341088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activitatea de conducere din unităţile de învăţământ liceal militar, comandantul este ajutat de către director, care este şi preşedintele consiliului profesoral, şi de către locţiitor, care îndeplineşte şi atribuţiile directorului adjunct.</w:t>
      </w:r>
    </w:p>
    <w:p w14:paraId="0B875A03" w14:textId="77777777" w:rsidR="008830E0" w:rsidRDefault="008830E0">
      <w:pPr>
        <w:autoSpaceDE/>
        <w:autoSpaceDN/>
        <w:jc w:val="both"/>
        <w:divId w:val="38576684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Directorul unităţii de învăţământ liceal militar asigură conducerea, îndrumarea şi controlul activităţilor specifice procesului educaţional. Funcţia de director într-o unitate de învăţământ liceal militar se ocupă conform reglementărilor emise de Ministerul Educaţiei şi Ministerul Apărării Naţionale prin ordin comun.</w:t>
      </w:r>
    </w:p>
    <w:p w14:paraId="6294E0E1" w14:textId="77777777" w:rsidR="008830E0" w:rsidRDefault="008830E0">
      <w:pPr>
        <w:autoSpaceDE/>
        <w:autoSpaceDN/>
        <w:jc w:val="both"/>
        <w:divId w:val="9707461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Consiliul de conducere din unităţile de învăţământ liceal militar este constituit din: comandant, director, locţiitor, 4 cadre didactice, consilierul juridic, contabilul-şef, reprezentantul eşalonului superior, reprezentantul elevilor şi 2 reprezentanţi ai părinţilor.</w:t>
      </w:r>
    </w:p>
    <w:p w14:paraId="048415FF" w14:textId="77777777" w:rsidR="008830E0" w:rsidRDefault="008830E0">
      <w:pPr>
        <w:autoSpaceDE/>
        <w:autoSpaceDN/>
        <w:jc w:val="both"/>
        <w:divId w:val="47942435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activitatea de conducere a unităţilor de învăţământ postliceal militar, de ordine publică şi securitate naţională, comandantul sau directorul, după caz, este ajutat de cel mult 2 locţiitori/directori adjuncţi, dintre care unul este şi preşedintele consiliului profesoral.</w:t>
      </w:r>
    </w:p>
    <w:p w14:paraId="5A4C8D95" w14:textId="77777777" w:rsidR="008830E0" w:rsidRDefault="008830E0">
      <w:pPr>
        <w:autoSpaceDE/>
        <w:autoSpaceDN/>
        <w:jc w:val="both"/>
        <w:divId w:val="130380308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În cazul unităţilor de învăţământ postliceal militar din cadrul Ministerului Apărării Naţionale, atribuţiile directorului adjunct sunt îndeplinite de către locţiitor.</w:t>
      </w:r>
    </w:p>
    <w:p w14:paraId="45E084F0" w14:textId="77777777" w:rsidR="008830E0" w:rsidRDefault="008830E0">
      <w:pPr>
        <w:pStyle w:val="sartttl"/>
        <w:jc w:val="both"/>
        <w:divId w:val="1580211941"/>
        <w:rPr>
          <w:shd w:val="clear" w:color="auto" w:fill="FFFFFF"/>
        </w:rPr>
      </w:pPr>
      <w:r>
        <w:rPr>
          <w:shd w:val="clear" w:color="auto" w:fill="FFFFFF"/>
        </w:rPr>
        <w:t>Articolul 41</w:t>
      </w:r>
    </w:p>
    <w:p w14:paraId="5158D609" w14:textId="77777777" w:rsidR="008830E0" w:rsidRDefault="008830E0">
      <w:pPr>
        <w:pStyle w:val="sartden"/>
        <w:jc w:val="both"/>
        <w:divId w:val="1580211941"/>
        <w:rPr>
          <w:shd w:val="clear" w:color="auto" w:fill="FFFFFF"/>
        </w:rPr>
      </w:pPr>
      <w:r>
        <w:rPr>
          <w:rStyle w:val="spar3"/>
          <w:b w:val="0"/>
          <w:bCs w:val="0"/>
        </w:rPr>
        <w:t xml:space="preserve">Consiliul de conducere din unităţile de învăţământ postliceal militar, de apărare, ordine publică şi securitate naţională este constituit în limita stabilită la </w:t>
      </w:r>
      <w:r>
        <w:rPr>
          <w:rStyle w:val="slgi1"/>
          <w:b w:val="0"/>
          <w:bCs w:val="0"/>
        </w:rPr>
        <w:t>art. 40 alin. (1)</w:t>
      </w:r>
      <w:r>
        <w:rPr>
          <w:rStyle w:val="spar3"/>
          <w:b w:val="0"/>
          <w:bCs w:val="0"/>
        </w:rPr>
        <w:t>, prin ordin al conducătorului fiecărui minister sau fiecărei instituţii de apărare, ordine publică şi securitate naţională în subordinea căreia funcţionează.</w:t>
      </w:r>
    </w:p>
    <w:p w14:paraId="5817F1DB" w14:textId="77777777" w:rsidR="008830E0" w:rsidRDefault="008830E0">
      <w:pPr>
        <w:pStyle w:val="sartttl"/>
        <w:jc w:val="both"/>
        <w:divId w:val="1099569897"/>
        <w:rPr>
          <w:shd w:val="clear" w:color="auto" w:fill="FFFFFF"/>
        </w:rPr>
      </w:pPr>
      <w:r>
        <w:rPr>
          <w:shd w:val="clear" w:color="auto" w:fill="FFFFFF"/>
        </w:rPr>
        <w:t>Articolul 42</w:t>
      </w:r>
    </w:p>
    <w:p w14:paraId="29A64F8D" w14:textId="77777777" w:rsidR="008830E0" w:rsidRDefault="008830E0">
      <w:pPr>
        <w:pStyle w:val="spar"/>
        <w:jc w:val="both"/>
        <w:divId w:val="1099569897"/>
        <w:rPr>
          <w:rFonts w:ascii="Verdana" w:hAnsi="Verdana"/>
          <w:color w:val="0000FF"/>
          <w:sz w:val="20"/>
          <w:szCs w:val="20"/>
          <w:shd w:val="clear" w:color="auto" w:fill="FFFFFF"/>
        </w:rPr>
      </w:pPr>
      <w:r>
        <w:rPr>
          <w:rFonts w:ascii="Verdana" w:hAnsi="Verdana"/>
          <w:color w:val="0000FF"/>
          <w:sz w:val="20"/>
          <w:szCs w:val="20"/>
          <w:shd w:val="clear" w:color="auto" w:fill="FFFFFF"/>
        </w:rPr>
        <w:t>Finanţarea de bază, complementară şi specială, precum şi cheltuielile de instruire şi întreţinere a elevilor din învăţământul preuniversitar din sistemul de apărare, ordine publică şi securitate naţională sunt asigurate de Ministerul Apărării Naţionale, Ministerul Afacerilor Interne, Ministerul Justiţiei şi alte instituţii cu atribuţii în domeniile apărării, informaţiilor, ordinii publice şi securităţii naţionale, din fondurile alocate din bugetul de stat, inclusiv pe parcursul anului şcolar 2023-2024.</w:t>
      </w:r>
    </w:p>
    <w:p w14:paraId="6C46AAC3" w14:textId="77777777" w:rsidR="008830E0" w:rsidRDefault="008830E0">
      <w:pPr>
        <w:pStyle w:val="NormalWeb"/>
        <w:spacing w:before="0" w:after="0"/>
        <w:jc w:val="both"/>
        <w:divId w:val="109956989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27-02-2024 Articolul 42 , Sectiunea a 7-a , Capitolul IV , Titlul I a fost modificat de </w:t>
      </w:r>
      <w:r>
        <w:rPr>
          <w:rFonts w:ascii="Verdana" w:hAnsi="Verdana"/>
          <w:color w:val="0000FF"/>
          <w:sz w:val="20"/>
          <w:szCs w:val="20"/>
          <w:u w:val="single"/>
          <w:shd w:val="clear" w:color="auto" w:fill="FFFFFF"/>
        </w:rPr>
        <w:t>Articolul I din ORDONANŢA DE URGENŢĂ nr. 10 din 22 februarie 2024, publicată în MONITORUL OFICIAL nr. 160 din 27 februarie 2024</w:t>
      </w:r>
    </w:p>
    <w:p w14:paraId="6E11F32C" w14:textId="77777777" w:rsidR="008830E0" w:rsidRDefault="008830E0">
      <w:pPr>
        <w:pStyle w:val="sartttl"/>
        <w:jc w:val="both"/>
        <w:divId w:val="1909415394"/>
        <w:rPr>
          <w:shd w:val="clear" w:color="auto" w:fill="FFFFFF"/>
        </w:rPr>
      </w:pPr>
      <w:r>
        <w:rPr>
          <w:shd w:val="clear" w:color="auto" w:fill="FFFFFF"/>
        </w:rPr>
        <w:t>Articolul 43</w:t>
      </w:r>
    </w:p>
    <w:p w14:paraId="41AAD466" w14:textId="77777777" w:rsidR="008830E0" w:rsidRDefault="008830E0">
      <w:pPr>
        <w:pStyle w:val="spar"/>
        <w:jc w:val="both"/>
        <w:divId w:val="1909415394"/>
        <w:rPr>
          <w:rFonts w:ascii="Verdana" w:hAnsi="Verdana"/>
          <w:color w:val="000000"/>
          <w:sz w:val="20"/>
          <w:szCs w:val="20"/>
          <w:shd w:val="clear" w:color="auto" w:fill="FFFFFF"/>
        </w:rPr>
      </w:pPr>
      <w:r>
        <w:rPr>
          <w:rFonts w:ascii="Verdana" w:hAnsi="Verdana"/>
          <w:color w:val="000000"/>
          <w:sz w:val="20"/>
          <w:szCs w:val="20"/>
          <w:shd w:val="clear" w:color="auto" w:fill="FFFFFF"/>
        </w:rPr>
        <w:t>Certificatele de absolvire şi competenţele profesionale dau dreptul deţinătorilor legali, după trecerea în rezervă, în condiţiile legii, să ocupe funcţii echivalente cu cele ale absolvenţilor instituţiilor civile de învăţământ cu profil apropiat şi de acelaşi nivel.</w:t>
      </w:r>
    </w:p>
    <w:p w14:paraId="51A318CE" w14:textId="77777777" w:rsidR="008830E0" w:rsidRDefault="008830E0">
      <w:pPr>
        <w:pStyle w:val="sartttl"/>
        <w:jc w:val="both"/>
        <w:divId w:val="1431462402"/>
        <w:rPr>
          <w:shd w:val="clear" w:color="auto" w:fill="FFFFFF"/>
        </w:rPr>
      </w:pPr>
      <w:r>
        <w:rPr>
          <w:shd w:val="clear" w:color="auto" w:fill="FFFFFF"/>
        </w:rPr>
        <w:t>Articolul 44</w:t>
      </w:r>
    </w:p>
    <w:p w14:paraId="78FB892C" w14:textId="77777777" w:rsidR="008830E0" w:rsidRDefault="008830E0">
      <w:pPr>
        <w:pStyle w:val="spar"/>
        <w:jc w:val="both"/>
        <w:divId w:val="143146240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Unităţile de învăţământ preuniversitar din cadrul sistemului de apărare, ordine publică şi securitate naţională, precum şi specializările/calificările profesionale din cadrul acestora se supun mecanismelor de asigurare a calităţii, precum unităţile de învăţământ preuniversitar civil.</w:t>
      </w:r>
    </w:p>
    <w:p w14:paraId="64CA643A" w14:textId="77777777" w:rsidR="008830E0" w:rsidRDefault="008830E0">
      <w:pPr>
        <w:pStyle w:val="ssecttl"/>
        <w:divId w:val="402139462"/>
        <w:rPr>
          <w:shd w:val="clear" w:color="auto" w:fill="FFFFFF"/>
        </w:rPr>
      </w:pPr>
      <w:r>
        <w:rPr>
          <w:shd w:val="clear" w:color="auto" w:fill="FFFFFF"/>
        </w:rPr>
        <w:t>Secţiunea a 8-a</w:t>
      </w:r>
    </w:p>
    <w:p w14:paraId="43740007" w14:textId="77777777" w:rsidR="008830E0" w:rsidRDefault="008830E0">
      <w:pPr>
        <w:pStyle w:val="ssecden"/>
        <w:divId w:val="402139462"/>
        <w:rPr>
          <w:shd w:val="clear" w:color="auto" w:fill="FFFFFF"/>
        </w:rPr>
      </w:pPr>
      <w:r>
        <w:rPr>
          <w:shd w:val="clear" w:color="auto" w:fill="FFFFFF"/>
        </w:rPr>
        <w:t>Învăţământul de artă şi învăţământul sportiv</w:t>
      </w:r>
    </w:p>
    <w:p w14:paraId="5431E927" w14:textId="77777777" w:rsidR="008830E0" w:rsidRDefault="008830E0">
      <w:pPr>
        <w:pStyle w:val="sartttl"/>
        <w:jc w:val="both"/>
        <w:divId w:val="2007392083"/>
        <w:rPr>
          <w:shd w:val="clear" w:color="auto" w:fill="FFFFFF"/>
        </w:rPr>
      </w:pPr>
      <w:r>
        <w:rPr>
          <w:shd w:val="clear" w:color="auto" w:fill="FFFFFF"/>
        </w:rPr>
        <w:t>Articolul 45</w:t>
      </w:r>
    </w:p>
    <w:p w14:paraId="19CA6A7E" w14:textId="77777777" w:rsidR="008830E0" w:rsidRDefault="008830E0">
      <w:pPr>
        <w:pStyle w:val="spar"/>
        <w:jc w:val="both"/>
        <w:divId w:val="2007392083"/>
        <w:rPr>
          <w:rFonts w:ascii="Verdana" w:hAnsi="Verdana"/>
          <w:color w:val="000000"/>
          <w:sz w:val="20"/>
          <w:szCs w:val="20"/>
          <w:shd w:val="clear" w:color="auto" w:fill="FFFFFF"/>
        </w:rPr>
      </w:pPr>
      <w:r>
        <w:rPr>
          <w:rFonts w:ascii="Verdana" w:hAnsi="Verdana"/>
          <w:color w:val="000000"/>
          <w:sz w:val="20"/>
          <w:szCs w:val="20"/>
          <w:shd w:val="clear" w:color="auto" w:fill="FFFFFF"/>
        </w:rPr>
        <w:t>Învăţământul de artă şi învăţământul sportiv se organizează pentru elevii cu aptitudini în aceste domenii.</w:t>
      </w:r>
    </w:p>
    <w:p w14:paraId="056417C7" w14:textId="77777777" w:rsidR="008830E0" w:rsidRDefault="008830E0">
      <w:pPr>
        <w:pStyle w:val="sartttl"/>
        <w:jc w:val="both"/>
        <w:divId w:val="923342343"/>
        <w:rPr>
          <w:shd w:val="clear" w:color="auto" w:fill="FFFFFF"/>
        </w:rPr>
      </w:pPr>
      <w:r>
        <w:rPr>
          <w:shd w:val="clear" w:color="auto" w:fill="FFFFFF"/>
        </w:rPr>
        <w:t>Articolul 46</w:t>
      </w:r>
    </w:p>
    <w:p w14:paraId="6BF0E304" w14:textId="77777777" w:rsidR="008830E0" w:rsidRDefault="008830E0">
      <w:pPr>
        <w:autoSpaceDE/>
        <w:autoSpaceDN/>
        <w:jc w:val="both"/>
        <w:divId w:val="762187435"/>
        <w:rPr>
          <w:rStyle w:val="salnbdy"/>
          <w:rFonts w:eastAsia="Times New Roman"/>
        </w:rPr>
      </w:pPr>
      <w:r>
        <w:rPr>
          <w:rStyle w:val="salnttl1"/>
          <w:rFonts w:eastAsia="Times New Roman"/>
        </w:rPr>
        <w:t>(1)</w:t>
      </w:r>
      <w:r>
        <w:rPr>
          <w:rStyle w:val="salnbdy"/>
          <w:rFonts w:eastAsia="Times New Roman"/>
        </w:rPr>
        <w:t xml:space="preserve"> În învăţământul de artă şi în învăţământul sportiv:</w:t>
      </w:r>
    </w:p>
    <w:p w14:paraId="1341F35D" w14:textId="77777777" w:rsidR="008830E0" w:rsidRDefault="008830E0">
      <w:pPr>
        <w:autoSpaceDE/>
        <w:autoSpaceDN/>
        <w:jc w:val="both"/>
        <w:divId w:val="573785029"/>
      </w:pPr>
      <w:r>
        <w:rPr>
          <w:rStyle w:val="slitttl1"/>
          <w:rFonts w:eastAsia="Times New Roman"/>
        </w:rPr>
        <w:t>a)</w:t>
      </w:r>
      <w:r>
        <w:rPr>
          <w:rStyle w:val="slitbdy"/>
          <w:rFonts w:eastAsia="Times New Roman"/>
        </w:rPr>
        <w:t>şcolarizarea se realizează, de regulă, începând cu învăţământul primar;</w:t>
      </w:r>
    </w:p>
    <w:p w14:paraId="6421E145" w14:textId="77777777" w:rsidR="008830E0" w:rsidRDefault="008830E0">
      <w:pPr>
        <w:autoSpaceDE/>
        <w:autoSpaceDN/>
        <w:jc w:val="both"/>
        <w:divId w:val="1906796911"/>
        <w:rPr>
          <w:rFonts w:eastAsia="Times New Roman"/>
          <w:color w:val="000000"/>
          <w:sz w:val="20"/>
          <w:szCs w:val="20"/>
          <w:shd w:val="clear" w:color="auto" w:fill="FFFFFF"/>
        </w:rPr>
      </w:pPr>
      <w:r>
        <w:rPr>
          <w:rStyle w:val="slitttl1"/>
          <w:rFonts w:eastAsia="Times New Roman"/>
        </w:rPr>
        <w:t>b)</w:t>
      </w:r>
      <w:r>
        <w:rPr>
          <w:rStyle w:val="slitbdy"/>
          <w:rFonts w:eastAsia="Times New Roman"/>
        </w:rPr>
        <w:t>elevii pot fi înscrişi numai pe baza testării aptitudinilor specifice;</w:t>
      </w:r>
    </w:p>
    <w:p w14:paraId="02CBED89" w14:textId="77777777" w:rsidR="008830E0" w:rsidRDefault="008830E0">
      <w:pPr>
        <w:autoSpaceDE/>
        <w:autoSpaceDN/>
        <w:jc w:val="both"/>
        <w:divId w:val="28147098"/>
        <w:rPr>
          <w:rFonts w:eastAsia="Times New Roman"/>
          <w:color w:val="000000"/>
          <w:sz w:val="20"/>
          <w:szCs w:val="20"/>
          <w:shd w:val="clear" w:color="auto" w:fill="FFFFFF"/>
        </w:rPr>
      </w:pPr>
      <w:r>
        <w:rPr>
          <w:rStyle w:val="slitttl1"/>
          <w:rFonts w:eastAsia="Times New Roman"/>
        </w:rPr>
        <w:t>c)</w:t>
      </w:r>
      <w:r>
        <w:rPr>
          <w:rStyle w:val="slitbdy"/>
          <w:rFonts w:eastAsia="Times New Roman"/>
        </w:rPr>
        <w:t>planurile-cadru de învăţământ sunt adaptate specificului acestui învăţământ;</w:t>
      </w:r>
    </w:p>
    <w:p w14:paraId="64644F99" w14:textId="77777777" w:rsidR="008830E0" w:rsidRDefault="008830E0">
      <w:pPr>
        <w:autoSpaceDE/>
        <w:autoSpaceDN/>
        <w:jc w:val="both"/>
        <w:divId w:val="467554315"/>
        <w:rPr>
          <w:rFonts w:eastAsia="Times New Roman"/>
          <w:color w:val="000000"/>
          <w:sz w:val="20"/>
          <w:szCs w:val="20"/>
          <w:shd w:val="clear" w:color="auto" w:fill="FFFFFF"/>
        </w:rPr>
      </w:pPr>
      <w:r>
        <w:rPr>
          <w:rStyle w:val="slitttl1"/>
          <w:rFonts w:eastAsia="Times New Roman"/>
        </w:rPr>
        <w:t>d)</w:t>
      </w:r>
      <w:r>
        <w:rPr>
          <w:rStyle w:val="slitbdy"/>
          <w:rFonts w:eastAsia="Times New Roman"/>
        </w:rPr>
        <w:t>studiul disciplinelor de specialitate se realizează pe clase, pe grupe sau individual, potrivit criteriilor stabilite prin ordin al ministrului educaţiei;</w:t>
      </w:r>
    </w:p>
    <w:p w14:paraId="774E8E93" w14:textId="77777777" w:rsidR="008830E0" w:rsidRDefault="008830E0">
      <w:pPr>
        <w:autoSpaceDE/>
        <w:autoSpaceDN/>
        <w:jc w:val="both"/>
        <w:divId w:val="1675767856"/>
        <w:rPr>
          <w:rFonts w:eastAsia="Times New Roman"/>
          <w:color w:val="000000"/>
          <w:sz w:val="20"/>
          <w:szCs w:val="20"/>
          <w:shd w:val="clear" w:color="auto" w:fill="FFFFFF"/>
        </w:rPr>
      </w:pPr>
      <w:r>
        <w:rPr>
          <w:rStyle w:val="slitttl1"/>
          <w:rFonts w:eastAsia="Times New Roman"/>
        </w:rPr>
        <w:t>e)</w:t>
      </w:r>
      <w:r>
        <w:rPr>
          <w:rStyle w:val="slitbdy"/>
          <w:rFonts w:eastAsia="Times New Roman"/>
        </w:rPr>
        <w:t>programele şcolare pentru învăţământul liceal de artă şi pentru învăţământul liceal sportiv respectă obiectivele educaţionale stabilite pentru profilul respectiv.</w:t>
      </w:r>
    </w:p>
    <w:p w14:paraId="1BC0A720" w14:textId="77777777" w:rsidR="008830E0" w:rsidRDefault="008830E0">
      <w:pPr>
        <w:autoSpaceDE/>
        <w:autoSpaceDN/>
        <w:jc w:val="both"/>
        <w:divId w:val="9246069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activitatea sportivă şi artistică de performanţă, la propunerea autorităţilor administraţiei publice locale, a DJIP/DMBIP, după caz, a Ministerului Sportului, a Ministerului Culturii şi/sau a instituţiilor publice de cultură, a Federaţiei Sportului Şcolar şi Universitar, a Comitetului Olimpic şi Sportiv Român şi/sau a Comitetului Naţional Paralimpic împreună cu Ministerul Educaţiei se pot organiza clase/unităţi de învăţământ preuniversitar de stat cu program sportiv sau de artă, integrat şi/sau supl</w:t>
      </w:r>
      <w:r>
        <w:rPr>
          <w:rStyle w:val="salnbdy"/>
          <w:rFonts w:eastAsia="Times New Roman"/>
        </w:rPr>
        <w:t>imentar.</w:t>
      </w:r>
    </w:p>
    <w:p w14:paraId="48D824B5" w14:textId="77777777" w:rsidR="008830E0" w:rsidRDefault="008830E0">
      <w:pPr>
        <w:autoSpaceDE/>
        <w:autoSpaceDN/>
        <w:jc w:val="both"/>
        <w:divId w:val="17885003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de artă şi învăţământul sportiv integrat se organizează în unităţile de învăţământ preuniversitar cu program de artă, respectiv sportiv, precum şi în clase cu program de artă sau sportiv, organizate în celelalte unităţi de învăţământ primar, gimnazial şi liceal, în conformitate cu prevederile regulamentelor aprobate prin ordin al ministrului educaţiei.</w:t>
      </w:r>
    </w:p>
    <w:p w14:paraId="2705026E" w14:textId="77777777" w:rsidR="008830E0" w:rsidRDefault="008830E0">
      <w:pPr>
        <w:autoSpaceDE/>
        <w:autoSpaceDN/>
        <w:jc w:val="both"/>
        <w:divId w:val="19026668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buna desfăşurare a activităţilor artistice, unităţile de învăţământ gimnazial şi liceal beneficiază de săli de repetiţie şi spectacol proprii sau de acces la sălile unităţilor de învăţământ de acelaşi nivel, cu acordul conducerii acestora.</w:t>
      </w:r>
    </w:p>
    <w:p w14:paraId="063B052A" w14:textId="77777777" w:rsidR="008830E0" w:rsidRDefault="008830E0">
      <w:pPr>
        <w:autoSpaceDE/>
        <w:autoSpaceDN/>
        <w:jc w:val="both"/>
        <w:divId w:val="7927964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care desfăşoară învăţământul de artă şi învăţământul sportiv colaborează cu unităţile de educaţie extraşcolară cu activităţi de profil în vederea susţinerii reciproce, în conformitate cu o metodologie aprobată prin ordin al ministrului educaţiei.</w:t>
      </w:r>
    </w:p>
    <w:p w14:paraId="2141CF83" w14:textId="77777777" w:rsidR="008830E0" w:rsidRDefault="008830E0">
      <w:pPr>
        <w:autoSpaceDE/>
        <w:autoSpaceDN/>
        <w:jc w:val="both"/>
        <w:divId w:val="210364906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Pentru sprijinirea activităţii sportive şi artistice de performanţă, Ministerul Educaţiei organizează stagii de pregătire sportivă, tabere sportive sau de creaţie artistică, competiţii sportive sau concursuri sportive ori artistice, campionate şcolare, naţionale şi internaţionale, precum şi festivaluri şi acordă burse sau alte forme de sprijin material.</w:t>
      </w:r>
    </w:p>
    <w:p w14:paraId="74C2915B" w14:textId="77777777" w:rsidR="008830E0" w:rsidRDefault="008830E0">
      <w:pPr>
        <w:autoSpaceDE/>
        <w:autoSpaceDN/>
        <w:jc w:val="both"/>
        <w:divId w:val="171288039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Culturii, Ministerul Sportului şi celelalte ministere interesate, Comitetul Olimpic şi Sportiv Român, federaţiile sportive naţionale, autorităţile publice locale, precum şi instituţiile de cultură pot sprijini financiar şi material activităţile de performanţă în domeniul artelor, respectiv al sportului.</w:t>
      </w:r>
    </w:p>
    <w:p w14:paraId="674F35CF" w14:textId="77777777" w:rsidR="008830E0" w:rsidRDefault="008830E0">
      <w:pPr>
        <w:autoSpaceDE/>
        <w:autoSpaceDN/>
        <w:jc w:val="both"/>
        <w:divId w:val="181182442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Educaţiei colaborează cu instituţii, cu organizaţii şi cu alte persoane juridice, respectiv cu persoane fizice pentru asigurarea resurselor financiare şi materiale necesare desfăşurării, în bune condiţii, a învăţământului de artă şi a învăţământului sportiv integrat şi suplimentar, precum şi a competiţiilor artistice şi sportive de nivel regional şi naţional.</w:t>
      </w:r>
    </w:p>
    <w:p w14:paraId="64D039D0" w14:textId="77777777" w:rsidR="008830E0" w:rsidRDefault="008830E0">
      <w:pPr>
        <w:autoSpaceDE/>
        <w:autoSpaceDN/>
        <w:jc w:val="both"/>
        <w:divId w:val="170813856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Ministerul Educaţiei împreună cu Ministerul Sportului realizează Programul naţional pentru sport în învăţământul preuniversitar, pentru promovarea educaţiei fizice şi sportului în rândul elevilor.</w:t>
      </w:r>
    </w:p>
    <w:p w14:paraId="2346C4D2" w14:textId="77777777" w:rsidR="008830E0" w:rsidRDefault="008830E0">
      <w:pPr>
        <w:autoSpaceDE/>
        <w:autoSpaceDN/>
        <w:jc w:val="both"/>
        <w:divId w:val="134127719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Ministerul Educaţiei împreună cu Agenţia Naţională Anti-Doping realizează Programul naţional pentru sport curat, pentru promovarea principiilor ce ghidează sportul curat, performanţa nealterată de mijloace şi metode interzise.</w:t>
      </w:r>
    </w:p>
    <w:p w14:paraId="6CF9611C" w14:textId="77777777" w:rsidR="008830E0" w:rsidRDefault="008830E0">
      <w:pPr>
        <w:pStyle w:val="sartttl"/>
        <w:jc w:val="both"/>
        <w:divId w:val="178276191"/>
        <w:rPr>
          <w:shd w:val="clear" w:color="auto" w:fill="FFFFFF"/>
        </w:rPr>
      </w:pPr>
      <w:r>
        <w:rPr>
          <w:shd w:val="clear" w:color="auto" w:fill="FFFFFF"/>
        </w:rPr>
        <w:t>Articolul 47</w:t>
      </w:r>
    </w:p>
    <w:p w14:paraId="360F718C" w14:textId="77777777" w:rsidR="008830E0" w:rsidRDefault="008830E0">
      <w:pPr>
        <w:autoSpaceDE/>
        <w:autoSpaceDN/>
        <w:jc w:val="both"/>
        <w:divId w:val="2333913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activităţile sportive din învăţământul preuniversitar şi din învăţământul universitar, în subordinea Ministerului Educaţiei funcţionează Federaţia Sportului Şcolar şi Universitar ca instituţie publică, cu personalitate juridică, finanţată de la bugetul de stat.</w:t>
      </w:r>
    </w:p>
    <w:p w14:paraId="0983E3CD" w14:textId="77777777" w:rsidR="008830E0" w:rsidRDefault="008830E0">
      <w:pPr>
        <w:autoSpaceDE/>
        <w:autoSpaceDN/>
        <w:jc w:val="both"/>
        <w:divId w:val="1505047045"/>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Scopul Federaţiei Sportului Şcolar şi Universitar este de a asigura cadrul necesar dezvoltării continue, organizării şi funcţionării performante a sportului şcolar şi universitar la nivelul tuturor elementelor sale de structură şi infrastructură.</w:t>
      </w:r>
    </w:p>
    <w:p w14:paraId="23C6DE15" w14:textId="77777777" w:rsidR="008830E0" w:rsidRDefault="008830E0">
      <w:pPr>
        <w:autoSpaceDE/>
        <w:autoSpaceDN/>
        <w:jc w:val="both"/>
        <w:divId w:val="1792742317"/>
        <w:rPr>
          <w:rStyle w:val="salnbdy"/>
        </w:rPr>
      </w:pPr>
      <w:r>
        <w:rPr>
          <w:rStyle w:val="salnttl1"/>
          <w:rFonts w:eastAsia="Times New Roman"/>
        </w:rPr>
        <w:t>(3)</w:t>
      </w:r>
      <w:r>
        <w:rPr>
          <w:rStyle w:val="salnbdy"/>
          <w:rFonts w:eastAsia="Times New Roman"/>
        </w:rPr>
        <w:t xml:space="preserve"> Federaţia Sportului Şcolar şi Universitar are următoarele atribuţii principale, pe componenta sportului şcolar:</w:t>
      </w:r>
    </w:p>
    <w:p w14:paraId="1F427E5C" w14:textId="77777777" w:rsidR="008830E0" w:rsidRDefault="008830E0">
      <w:pPr>
        <w:autoSpaceDE/>
        <w:autoSpaceDN/>
        <w:jc w:val="both"/>
        <w:divId w:val="231015321"/>
      </w:pPr>
      <w:r>
        <w:rPr>
          <w:rStyle w:val="slitttl1"/>
          <w:rFonts w:eastAsia="Times New Roman"/>
        </w:rPr>
        <w:t>a)</w:t>
      </w:r>
      <w:r>
        <w:rPr>
          <w:rStyle w:val="slitbdy"/>
          <w:rFonts w:eastAsia="Times New Roman"/>
        </w:rPr>
        <w:t>promovează valenţele educative ale sportului, ca o componentă a educaţiei generale, contribuind la îmbunătăţirea stării generale de sănătate a beneficiarilor primari;</w:t>
      </w:r>
    </w:p>
    <w:p w14:paraId="54F641C6" w14:textId="77777777" w:rsidR="008830E0" w:rsidRDefault="008830E0">
      <w:pPr>
        <w:autoSpaceDE/>
        <w:autoSpaceDN/>
        <w:jc w:val="both"/>
        <w:divId w:val="3555646"/>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şi susţine strategia organizării şi dezvoltării activităţii sportive şcolare;</w:t>
      </w:r>
    </w:p>
    <w:p w14:paraId="0646252C" w14:textId="77777777" w:rsidR="008830E0" w:rsidRDefault="008830E0">
      <w:pPr>
        <w:autoSpaceDE/>
        <w:autoSpaceDN/>
        <w:jc w:val="both"/>
        <w:divId w:val="1941907075"/>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coordonează din punct de vedere metodologic activitatea structurilor sportive de drept public, de nivel preuniversitar aflate în subordinea Ministerului Educaţiei;</w:t>
      </w:r>
    </w:p>
    <w:p w14:paraId="4C0CAD19" w14:textId="77777777" w:rsidR="008830E0" w:rsidRDefault="008830E0">
      <w:pPr>
        <w:autoSpaceDE/>
        <w:autoSpaceDN/>
        <w:jc w:val="both"/>
        <w:divId w:val="1926528848"/>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coordonează activitatea asociaţiilor sportive şcolare din sistemul de învăţământ preuniversitar;</w:t>
      </w:r>
    </w:p>
    <w:p w14:paraId="1D59870E" w14:textId="77777777" w:rsidR="008830E0" w:rsidRDefault="008830E0">
      <w:pPr>
        <w:autoSpaceDE/>
        <w:autoSpaceDN/>
        <w:jc w:val="both"/>
        <w:divId w:val="1561020952"/>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cadrul organizatoric şi coordonează competiţiile sportive organizate de asociaţiile sportive şcolare, colaborând, după caz, cu organele administraţiei publice locale, cu federaţiile sportive naţionale pe ramură de sport, cu DJIP/DMBIP, cu unităţile de învăţământ, cu alte organisme şi organizaţii cu atribuţii în domeniul sportului;</w:t>
      </w:r>
    </w:p>
    <w:p w14:paraId="0E9ED7F1" w14:textId="77777777" w:rsidR="008830E0" w:rsidRDefault="008830E0">
      <w:pPr>
        <w:autoSpaceDE/>
        <w:autoSpaceDN/>
        <w:jc w:val="both"/>
        <w:divId w:val="517278356"/>
        <w:rPr>
          <w:rFonts w:eastAsia="Times New Roman"/>
          <w:color w:val="000000"/>
          <w:sz w:val="20"/>
          <w:szCs w:val="20"/>
          <w:shd w:val="clear" w:color="auto" w:fill="FFFFFF"/>
        </w:rPr>
      </w:pPr>
      <w:r>
        <w:rPr>
          <w:rStyle w:val="slitttl1"/>
          <w:rFonts w:eastAsia="Times New Roman"/>
        </w:rPr>
        <w:t>f)</w:t>
      </w:r>
      <w:r>
        <w:rPr>
          <w:rStyle w:val="slitbdy"/>
          <w:rFonts w:eastAsia="Times New Roman"/>
        </w:rPr>
        <w:t>exercită competenţă exclusivă pentru reprezentarea ţării la competiţiile oficiale organizate sub egida federaţiilor internaţionale ale sportului şcolar şi universitar;</w:t>
      </w:r>
    </w:p>
    <w:p w14:paraId="7ECEE056" w14:textId="77777777" w:rsidR="008830E0" w:rsidRDefault="008830E0">
      <w:pPr>
        <w:autoSpaceDE/>
        <w:autoSpaceDN/>
        <w:jc w:val="both"/>
        <w:divId w:val="1516841609"/>
        <w:rPr>
          <w:rFonts w:eastAsia="Times New Roman"/>
          <w:color w:val="000000"/>
          <w:sz w:val="20"/>
          <w:szCs w:val="20"/>
          <w:shd w:val="clear" w:color="auto" w:fill="FFFFFF"/>
        </w:rPr>
      </w:pPr>
      <w:r>
        <w:rPr>
          <w:rStyle w:val="slitttl1"/>
          <w:rFonts w:eastAsia="Times New Roman"/>
        </w:rPr>
        <w:t>g)</w:t>
      </w:r>
      <w:r>
        <w:rPr>
          <w:rStyle w:val="slitbdy"/>
          <w:rFonts w:eastAsia="Times New Roman"/>
        </w:rPr>
        <w:t>reprezintă interesele Ministerului Educaţiei în raport cu federaţiile sportive naţionale, Comitetul Olimpic şi Sportiv Român, Comitetul Naţional Paralimpic;</w:t>
      </w:r>
    </w:p>
    <w:p w14:paraId="61812E63" w14:textId="77777777" w:rsidR="008830E0" w:rsidRDefault="008830E0">
      <w:pPr>
        <w:autoSpaceDE/>
        <w:autoSpaceDN/>
        <w:jc w:val="both"/>
        <w:divId w:val="1477916639"/>
        <w:rPr>
          <w:rFonts w:eastAsia="Times New Roman"/>
          <w:color w:val="000000"/>
          <w:sz w:val="20"/>
          <w:szCs w:val="20"/>
          <w:shd w:val="clear" w:color="auto" w:fill="FFFFFF"/>
        </w:rPr>
      </w:pPr>
      <w:r>
        <w:rPr>
          <w:rStyle w:val="slitttl1"/>
          <w:rFonts w:eastAsia="Times New Roman"/>
        </w:rPr>
        <w:t>h)</w:t>
      </w:r>
      <w:r>
        <w:rPr>
          <w:rStyle w:val="slitbdy"/>
          <w:rFonts w:eastAsia="Times New Roman"/>
        </w:rPr>
        <w:t>colaborează cu federaţiile sportive naţionale pe ramură de sport, Comitetul Olimpic şi Sportiv Român, Comitetul Naţional Paralimpic, administraţiile publice centrale şi locale pentru dezvoltarea sportului şcolar;</w:t>
      </w:r>
    </w:p>
    <w:p w14:paraId="33DD8294" w14:textId="77777777" w:rsidR="008830E0" w:rsidRDefault="008830E0">
      <w:pPr>
        <w:autoSpaceDE/>
        <w:autoSpaceDN/>
        <w:jc w:val="both"/>
        <w:divId w:val="1834567778"/>
        <w:rPr>
          <w:rFonts w:eastAsia="Times New Roman"/>
          <w:color w:val="000000"/>
          <w:sz w:val="20"/>
          <w:szCs w:val="20"/>
          <w:shd w:val="clear" w:color="auto" w:fill="FFFFFF"/>
        </w:rPr>
      </w:pPr>
      <w:r>
        <w:rPr>
          <w:rStyle w:val="slitttl1"/>
          <w:rFonts w:eastAsia="Times New Roman"/>
        </w:rPr>
        <w:t>i)</w:t>
      </w:r>
      <w:r>
        <w:rPr>
          <w:rStyle w:val="slitbdy"/>
          <w:rFonts w:eastAsia="Times New Roman"/>
        </w:rPr>
        <w:t>beneficiază de fonduri guvernamentale pentru implementarea programelor sportive şcolare şi are rol de autoritate finanţatoare pentru proiectele şi programele sportive iniţiate de către unităţile de învăţământ pentru activitatea asociaţiilor sportive şcolare.</w:t>
      </w:r>
    </w:p>
    <w:p w14:paraId="53E72FD9" w14:textId="77777777" w:rsidR="008830E0" w:rsidRDefault="008830E0">
      <w:pPr>
        <w:autoSpaceDE/>
        <w:autoSpaceDN/>
        <w:jc w:val="both"/>
        <w:divId w:val="155924754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Organizarea şi funcţionarea Federaţiei Sportului Şcolar şi Universitar se adoptă prin hotărâre a Guvernului, iniţiată de Ministerul Educaţiei.</w:t>
      </w:r>
    </w:p>
    <w:p w14:paraId="672367A1" w14:textId="77777777" w:rsidR="008830E0" w:rsidRDefault="008830E0">
      <w:pPr>
        <w:autoSpaceDE/>
        <w:autoSpaceDN/>
        <w:jc w:val="both"/>
        <w:divId w:val="22329376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Atribuţiile Federaţiei Sportului Şcolar şi Universitar privind învăţământul superior sunt prevăzute la </w:t>
      </w:r>
      <w:r>
        <w:rPr>
          <w:rStyle w:val="salnbdy"/>
          <w:rFonts w:eastAsia="Times New Roman"/>
          <w:color w:val="0000FF"/>
          <w:u w:val="single"/>
        </w:rPr>
        <w:t>art. 183 alin. (4)-(6) din Legea învăţământului superior nr. 199/2023</w:t>
      </w:r>
      <w:r>
        <w:rPr>
          <w:rStyle w:val="salnbdy"/>
          <w:rFonts w:eastAsia="Times New Roman"/>
        </w:rPr>
        <w:t>.</w:t>
      </w:r>
    </w:p>
    <w:p w14:paraId="544B767C" w14:textId="77777777" w:rsidR="008830E0" w:rsidRDefault="008830E0">
      <w:pPr>
        <w:pStyle w:val="ssecttl"/>
        <w:divId w:val="1342976018"/>
        <w:rPr>
          <w:shd w:val="clear" w:color="auto" w:fill="FFFFFF"/>
        </w:rPr>
      </w:pPr>
      <w:r>
        <w:rPr>
          <w:shd w:val="clear" w:color="auto" w:fill="FFFFFF"/>
        </w:rPr>
        <w:t>Secţiunea a 9-a</w:t>
      </w:r>
    </w:p>
    <w:p w14:paraId="6E0D5B92" w14:textId="77777777" w:rsidR="008830E0" w:rsidRDefault="008830E0">
      <w:pPr>
        <w:pStyle w:val="ssecden"/>
        <w:divId w:val="1342976018"/>
        <w:rPr>
          <w:shd w:val="clear" w:color="auto" w:fill="FFFFFF"/>
        </w:rPr>
      </w:pPr>
      <w:r>
        <w:rPr>
          <w:shd w:val="clear" w:color="auto" w:fill="FFFFFF"/>
        </w:rPr>
        <w:t>Învăţământul liceal vocaţional teologic</w:t>
      </w:r>
    </w:p>
    <w:p w14:paraId="117ED8CB" w14:textId="77777777" w:rsidR="008830E0" w:rsidRDefault="008830E0">
      <w:pPr>
        <w:pStyle w:val="sartttl"/>
        <w:jc w:val="both"/>
        <w:divId w:val="2080402719"/>
        <w:rPr>
          <w:shd w:val="clear" w:color="auto" w:fill="FFFFFF"/>
        </w:rPr>
      </w:pPr>
      <w:r>
        <w:rPr>
          <w:shd w:val="clear" w:color="auto" w:fill="FFFFFF"/>
        </w:rPr>
        <w:t>Articolul 48</w:t>
      </w:r>
    </w:p>
    <w:p w14:paraId="4A4F94D3" w14:textId="77777777" w:rsidR="008830E0" w:rsidRDefault="008830E0">
      <w:pPr>
        <w:autoSpaceDE/>
        <w:autoSpaceDN/>
        <w:jc w:val="both"/>
        <w:divId w:val="16878243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liceal vocaţional teologic preuniversitar este parte integrantă a sistemului naţional de învăţământ.</w:t>
      </w:r>
    </w:p>
    <w:p w14:paraId="6A0D3B84" w14:textId="77777777" w:rsidR="008830E0" w:rsidRDefault="008830E0">
      <w:pPr>
        <w:autoSpaceDE/>
        <w:autoSpaceDN/>
        <w:jc w:val="both"/>
        <w:divId w:val="989864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învăţământului liceal vocaţional teologic, toate profilurile, specializările/calificările profesionale, cifrele anuale de şcolarizare şi criteriile de selecţionare a candidaţilor se aprobă conform prevederilor prezentei legi.</w:t>
      </w:r>
    </w:p>
    <w:p w14:paraId="18B12121" w14:textId="77777777" w:rsidR="008830E0" w:rsidRDefault="008830E0">
      <w:pPr>
        <w:autoSpaceDE/>
        <w:autoSpaceDN/>
        <w:jc w:val="both"/>
        <w:divId w:val="10525781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de învăţământ şi programele şcolare pentru învăţământul liceal vocaţional teologic se elaborează de către Ministerul Educaţiei, în colaborare cu cultele religioase, şi sunt aprobate prin ordin al ministrului educaţiei.</w:t>
      </w:r>
    </w:p>
    <w:p w14:paraId="5E50B139" w14:textId="77777777" w:rsidR="008830E0" w:rsidRDefault="008830E0">
      <w:pPr>
        <w:autoSpaceDE/>
        <w:autoSpaceDN/>
        <w:jc w:val="both"/>
        <w:divId w:val="6159165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Programele şcolare pentru disciplinele de specialitate se elaborează de către cultele religioase în colaborare cu Ministerul Educaţiei şi se aprobă prin ordin al ministrului educaţiei.</w:t>
      </w:r>
    </w:p>
    <w:p w14:paraId="58ABC76D" w14:textId="77777777" w:rsidR="008830E0" w:rsidRDefault="008830E0">
      <w:pPr>
        <w:pStyle w:val="sartttl"/>
        <w:jc w:val="both"/>
        <w:divId w:val="1815681707"/>
        <w:rPr>
          <w:shd w:val="clear" w:color="auto" w:fill="FFFFFF"/>
        </w:rPr>
      </w:pPr>
      <w:r>
        <w:rPr>
          <w:shd w:val="clear" w:color="auto" w:fill="FFFFFF"/>
        </w:rPr>
        <w:t>Articolul 49</w:t>
      </w:r>
    </w:p>
    <w:p w14:paraId="510E73C4" w14:textId="77777777" w:rsidR="008830E0" w:rsidRDefault="008830E0">
      <w:pPr>
        <w:pStyle w:val="spar"/>
        <w:jc w:val="both"/>
        <w:divId w:val="1815681707"/>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liceal vocaţional teologic preuniversitar, elevii pot fi înscrişi numai pe baza testării aptitudinilor specifice.</w:t>
      </w:r>
    </w:p>
    <w:p w14:paraId="327C17DF" w14:textId="77777777" w:rsidR="008830E0" w:rsidRDefault="008830E0">
      <w:pPr>
        <w:pStyle w:val="sartttl"/>
        <w:jc w:val="both"/>
        <w:divId w:val="763915102"/>
        <w:rPr>
          <w:shd w:val="clear" w:color="auto" w:fill="FFFFFF"/>
        </w:rPr>
      </w:pPr>
      <w:r>
        <w:rPr>
          <w:shd w:val="clear" w:color="auto" w:fill="FFFFFF"/>
        </w:rPr>
        <w:t>Articolul 50</w:t>
      </w:r>
    </w:p>
    <w:p w14:paraId="5DAC8E8A" w14:textId="77777777" w:rsidR="008830E0" w:rsidRDefault="008830E0">
      <w:pPr>
        <w:pStyle w:val="sartden"/>
        <w:jc w:val="both"/>
        <w:divId w:val="763915102"/>
        <w:rPr>
          <w:shd w:val="clear" w:color="auto" w:fill="FFFFFF"/>
        </w:rPr>
      </w:pPr>
      <w:r>
        <w:rPr>
          <w:rStyle w:val="spar3"/>
          <w:b w:val="0"/>
          <w:bCs w:val="0"/>
        </w:rPr>
        <w:t xml:space="preserve">Personalul didactic din unităţile de învăţământ preuniversitar liceal vocaţional teologic se constituie din personalul didactic prevăzut la </w:t>
      </w:r>
      <w:r>
        <w:rPr>
          <w:rStyle w:val="slgi1"/>
          <w:b w:val="0"/>
          <w:bCs w:val="0"/>
        </w:rPr>
        <w:t>art. 164</w:t>
      </w:r>
      <w:r>
        <w:rPr>
          <w:rStyle w:val="spar3"/>
          <w:b w:val="0"/>
          <w:bCs w:val="0"/>
        </w:rPr>
        <w:t xml:space="preserve"> avizat de consiliul de administraţie al unităţii de învăţământ.</w:t>
      </w:r>
    </w:p>
    <w:p w14:paraId="3FE53DBE" w14:textId="77777777" w:rsidR="008830E0" w:rsidRDefault="008830E0">
      <w:pPr>
        <w:pStyle w:val="sartttl"/>
        <w:jc w:val="both"/>
        <w:divId w:val="1140734352"/>
        <w:rPr>
          <w:shd w:val="clear" w:color="auto" w:fill="FFFFFF"/>
        </w:rPr>
      </w:pPr>
      <w:r>
        <w:rPr>
          <w:shd w:val="clear" w:color="auto" w:fill="FFFFFF"/>
        </w:rPr>
        <w:t>Articolul 51</w:t>
      </w:r>
    </w:p>
    <w:p w14:paraId="587E744B" w14:textId="77777777" w:rsidR="008830E0" w:rsidRDefault="008830E0">
      <w:pPr>
        <w:pStyle w:val="spar"/>
        <w:jc w:val="both"/>
        <w:divId w:val="1140734352"/>
        <w:rPr>
          <w:rFonts w:ascii="Verdana" w:hAnsi="Verdana"/>
          <w:color w:val="000000"/>
          <w:sz w:val="20"/>
          <w:szCs w:val="20"/>
          <w:shd w:val="clear" w:color="auto" w:fill="FFFFFF"/>
        </w:rPr>
      </w:pPr>
      <w:r>
        <w:rPr>
          <w:rFonts w:ascii="Verdana" w:hAnsi="Verdana"/>
          <w:color w:val="000000"/>
          <w:sz w:val="20"/>
          <w:szCs w:val="20"/>
          <w:shd w:val="clear" w:color="auto" w:fill="FFFFFF"/>
        </w:rPr>
        <w:t>Organizarea şi funcţionarea învăţământului liceal vocaţional teologic se aprobă prin ordin al ministrului educaţiei.</w:t>
      </w:r>
    </w:p>
    <w:p w14:paraId="06404C06" w14:textId="77777777" w:rsidR="008830E0" w:rsidRDefault="008830E0">
      <w:pPr>
        <w:pStyle w:val="sntattl"/>
        <w:jc w:val="both"/>
        <w:divId w:val="632711160"/>
        <w:rPr>
          <w:shd w:val="clear" w:color="auto" w:fill="FFFFFF"/>
        </w:rPr>
      </w:pPr>
      <w:r>
        <w:rPr>
          <w:shd w:val="clear" w:color="auto" w:fill="FFFFFF"/>
        </w:rPr>
        <w:t xml:space="preserve">Notă </w:t>
      </w:r>
    </w:p>
    <w:p w14:paraId="6BB12F6F" w14:textId="77777777" w:rsidR="008830E0" w:rsidRDefault="008830E0">
      <w:pPr>
        <w:autoSpaceDE/>
        <w:autoSpaceDN/>
        <w:jc w:val="both"/>
        <w:divId w:val="487676044"/>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3.148 din 28 ianuarie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de organizare şi funcţionare a învăţământului liceal vocaţional teologic publicat în MONITORUL OFICIAL nr. 98 din 3 februarie 2025.</w:t>
      </w:r>
    </w:p>
    <w:p w14:paraId="0775AA71" w14:textId="77777777" w:rsidR="008830E0" w:rsidRDefault="008830E0">
      <w:pPr>
        <w:pStyle w:val="ssecttl"/>
        <w:divId w:val="1990673196"/>
        <w:rPr>
          <w:shd w:val="clear" w:color="auto" w:fill="FFFFFF"/>
        </w:rPr>
      </w:pPr>
      <w:r>
        <w:rPr>
          <w:shd w:val="clear" w:color="auto" w:fill="FFFFFF"/>
        </w:rPr>
        <w:t>Secţiunea a 10-a</w:t>
      </w:r>
    </w:p>
    <w:p w14:paraId="481860EE" w14:textId="77777777" w:rsidR="008830E0" w:rsidRDefault="008830E0">
      <w:pPr>
        <w:pStyle w:val="ssecden"/>
        <w:divId w:val="1990673196"/>
        <w:rPr>
          <w:shd w:val="clear" w:color="auto" w:fill="FFFFFF"/>
        </w:rPr>
      </w:pPr>
      <w:r>
        <w:rPr>
          <w:shd w:val="clear" w:color="auto" w:fill="FFFFFF"/>
        </w:rPr>
        <w:t>Învăţământul liceal vocaţional pedagogic</w:t>
      </w:r>
    </w:p>
    <w:p w14:paraId="6A4B66EC" w14:textId="77777777" w:rsidR="008830E0" w:rsidRDefault="008830E0">
      <w:pPr>
        <w:pStyle w:val="sartttl"/>
        <w:jc w:val="both"/>
        <w:divId w:val="578831731"/>
        <w:rPr>
          <w:shd w:val="clear" w:color="auto" w:fill="FFFFFF"/>
        </w:rPr>
      </w:pPr>
      <w:r>
        <w:rPr>
          <w:shd w:val="clear" w:color="auto" w:fill="FFFFFF"/>
        </w:rPr>
        <w:t>Articolul 52</w:t>
      </w:r>
    </w:p>
    <w:p w14:paraId="69B84B1E" w14:textId="77777777" w:rsidR="008830E0" w:rsidRDefault="008830E0">
      <w:pPr>
        <w:autoSpaceDE/>
        <w:autoSpaceDN/>
        <w:jc w:val="both"/>
        <w:divId w:val="9305107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pedagogic se organizează ca învăţământ liceal vocaţional, cu durata de 4 ani, pentru elevii cu aptitudini în acest domeniu.</w:t>
      </w:r>
    </w:p>
    <w:p w14:paraId="5E26A081" w14:textId="77777777" w:rsidR="008830E0" w:rsidRDefault="008830E0">
      <w:pPr>
        <w:autoSpaceDE/>
        <w:autoSpaceDN/>
        <w:jc w:val="both"/>
        <w:divId w:val="2663511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în care se organizează învăţământ liceal pedagogic preuniversitar sunt unităţi de învăţământ liceal, care au capacitatea de a organiza procesul de predare-învăţare-evaluare şi practica pedagogică, pentru specializările din cadrul filierei vocaţionale: educaţie timpurie, pedagogia învăţământului primar, pedagogie generală, pedagogia educaţiei nonformale şi mediere şcolară.</w:t>
      </w:r>
    </w:p>
    <w:p w14:paraId="0AE85034" w14:textId="77777777" w:rsidR="008830E0" w:rsidRDefault="008830E0">
      <w:pPr>
        <w:autoSpaceDE/>
        <w:autoSpaceDN/>
        <w:jc w:val="both"/>
        <w:divId w:val="320429171"/>
        <w:rPr>
          <w:rStyle w:val="salnbdy"/>
        </w:rPr>
      </w:pPr>
      <w:r>
        <w:rPr>
          <w:rStyle w:val="salnttl1"/>
          <w:rFonts w:eastAsia="Times New Roman"/>
        </w:rPr>
        <w:t>(3)</w:t>
      </w:r>
      <w:r>
        <w:rPr>
          <w:rStyle w:val="salnbdy"/>
          <w:rFonts w:eastAsia="Times New Roman"/>
        </w:rPr>
        <w:t xml:space="preserve"> Organizarea învăţământului preuniversitar pedagogic se face prin regulament-cadru, aprobat prin ordin al ministrului educaţiei.</w:t>
      </w:r>
    </w:p>
    <w:p w14:paraId="0D599E7B" w14:textId="77777777" w:rsidR="008830E0" w:rsidRDefault="008830E0">
      <w:pPr>
        <w:pStyle w:val="sntattl"/>
        <w:jc w:val="both"/>
        <w:divId w:val="750544840"/>
      </w:pPr>
      <w:r>
        <w:rPr>
          <w:shd w:val="clear" w:color="auto" w:fill="FFFFFF"/>
        </w:rPr>
        <w:t xml:space="preserve">Notă </w:t>
      </w:r>
    </w:p>
    <w:p w14:paraId="42218204" w14:textId="77777777" w:rsidR="008830E0" w:rsidRDefault="008830E0">
      <w:pPr>
        <w:autoSpaceDE/>
        <w:autoSpaceDN/>
        <w:jc w:val="both"/>
        <w:divId w:val="196982263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3.008 din 8 ianuarie 2026</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Regulamentului-cadru</w:t>
      </w:r>
      <w:r>
        <w:rPr>
          <w:rFonts w:eastAsia="Times New Roman"/>
          <w:color w:val="000000"/>
          <w:sz w:val="17"/>
          <w:szCs w:val="17"/>
          <w:shd w:val="clear" w:color="auto" w:fill="FFFFFF"/>
        </w:rPr>
        <w:t xml:space="preserve"> de organizare și funcționare a învățământului preuniversitar pedagogic, publicat în MONITORUL OFICIAL nr. 65 din 28 ianuarie 2026.</w:t>
      </w:r>
    </w:p>
    <w:p w14:paraId="1A85A92C" w14:textId="77777777" w:rsidR="008830E0" w:rsidRDefault="008830E0">
      <w:pPr>
        <w:autoSpaceDE/>
        <w:autoSpaceDN/>
        <w:jc w:val="both"/>
        <w:divId w:val="12423014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pedagogic, elevii pot fi înscrişi numai pe baza testării aptitudinilor specifice. Structura şi conţinutul probelor de aptitudini pentru admiterea în învăţământul vocaţional pedagogic sunt stabilite prin regulamentul-cadru prevăzut la </w:t>
      </w:r>
      <w:r>
        <w:rPr>
          <w:rStyle w:val="slgi1"/>
          <w:rFonts w:eastAsia="Times New Roman"/>
        </w:rPr>
        <w:t>alin. (3)</w:t>
      </w:r>
      <w:r>
        <w:rPr>
          <w:rStyle w:val="salnbdy"/>
          <w:rFonts w:eastAsia="Times New Roman"/>
        </w:rPr>
        <w:t>.</w:t>
      </w:r>
    </w:p>
    <w:p w14:paraId="14B7CF09" w14:textId="77777777" w:rsidR="008830E0" w:rsidRDefault="008830E0">
      <w:pPr>
        <w:autoSpaceDE/>
        <w:autoSpaceDN/>
        <w:jc w:val="both"/>
        <w:divId w:val="2127115865"/>
        <w:rPr>
          <w:rStyle w:val="salnbdy"/>
        </w:rPr>
      </w:pPr>
      <w:r>
        <w:rPr>
          <w:rStyle w:val="salnttl1"/>
          <w:rFonts w:eastAsia="Times New Roman"/>
        </w:rPr>
        <w:t>(5)</w:t>
      </w:r>
      <w:r>
        <w:rPr>
          <w:rStyle w:val="salnbdy"/>
          <w:rFonts w:eastAsia="Times New Roman"/>
        </w:rPr>
        <w:t xml:space="preserve"> Unităţile de învăţământ preuniversitar cu statut de unităţi de aplicaţie sunt unităţi de învăţământ preuniversitar definite potrivit dispoziţiilor </w:t>
      </w:r>
      <w:r>
        <w:rPr>
          <w:rStyle w:val="slgi1"/>
          <w:rFonts w:eastAsia="Times New Roman"/>
        </w:rPr>
        <w:t>art. 24 alin. (3)</w:t>
      </w:r>
      <w:r>
        <w:rPr>
          <w:rStyle w:val="salnbdy"/>
          <w:rFonts w:eastAsia="Times New Roman"/>
        </w:rPr>
        <w:t xml:space="preserve"> care se organizează în conformitate cu prevederile metodologiei aprobate prin ordin al ministrului educaţiei.</w:t>
      </w:r>
    </w:p>
    <w:p w14:paraId="6A8E3BC6" w14:textId="77777777" w:rsidR="008830E0" w:rsidRDefault="008830E0">
      <w:pPr>
        <w:pStyle w:val="sntattl"/>
        <w:jc w:val="both"/>
        <w:divId w:val="1476143710"/>
      </w:pPr>
      <w:r>
        <w:rPr>
          <w:shd w:val="clear" w:color="auto" w:fill="FFFFFF"/>
        </w:rPr>
        <w:t xml:space="preserve">Notă </w:t>
      </w:r>
    </w:p>
    <w:p w14:paraId="6D97FAE9" w14:textId="77777777" w:rsidR="008830E0" w:rsidRDefault="008830E0">
      <w:pPr>
        <w:autoSpaceDE/>
        <w:autoSpaceDN/>
        <w:jc w:val="both"/>
        <w:divId w:val="41359863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4.063 din 20 mai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privind inființarea, organizarea și funcționarea unităților de învățământ preuniversitar cu statut de unități de aplicație, publicat în MONITORUL OFICIAL nr. 516 din 3 iunie 2025.</w:t>
      </w:r>
    </w:p>
    <w:p w14:paraId="7A81B0A1" w14:textId="77777777" w:rsidR="008830E0" w:rsidRDefault="008830E0">
      <w:pPr>
        <w:autoSpaceDE/>
        <w:autoSpaceDN/>
        <w:jc w:val="both"/>
        <w:divId w:val="49541486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de învăţământ preuniversitar liceal cu profil pedagogic oferă sprijin metodologic unităţilor de învăţământ de aplicaţie pentru organizarea activităţilor de practică pedagogică pentru elevii de la liceele cu profil pedagogic sau pentru studenţii înscrişi la programe universitare de formare pentru cariera didactică, inclusiv masterat didactic, sau în alte programe de formare relevante pentru domeniul educaţiei.</w:t>
      </w:r>
    </w:p>
    <w:p w14:paraId="5C621795" w14:textId="77777777" w:rsidR="008830E0" w:rsidRDefault="008830E0">
      <w:pPr>
        <w:autoSpaceDE/>
        <w:autoSpaceDN/>
        <w:jc w:val="both"/>
        <w:divId w:val="7271459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liceal cu profil pedagogic organizează programe de formare psihopedagogică şi examenele pentru evoluţia în cariera didactică pentru maiştri-instructori şi antrenori.</w:t>
      </w:r>
    </w:p>
    <w:p w14:paraId="3A2F9C26" w14:textId="77777777" w:rsidR="008830E0" w:rsidRDefault="008830E0">
      <w:pPr>
        <w:pStyle w:val="ssecttl"/>
        <w:divId w:val="1557426017"/>
        <w:rPr>
          <w:shd w:val="clear" w:color="auto" w:fill="FFFFFF"/>
        </w:rPr>
      </w:pPr>
      <w:r>
        <w:rPr>
          <w:shd w:val="clear" w:color="auto" w:fill="FFFFFF"/>
        </w:rPr>
        <w:t>Secţiunea a 11-a</w:t>
      </w:r>
    </w:p>
    <w:p w14:paraId="4F8642A8" w14:textId="77777777" w:rsidR="008830E0" w:rsidRDefault="008830E0">
      <w:pPr>
        <w:pStyle w:val="ssecden"/>
        <w:divId w:val="1557426017"/>
        <w:rPr>
          <w:shd w:val="clear" w:color="auto" w:fill="FFFFFF"/>
        </w:rPr>
      </w:pPr>
      <w:r>
        <w:rPr>
          <w:shd w:val="clear" w:color="auto" w:fill="FFFFFF"/>
        </w:rPr>
        <w:t>Învăţământul din penitenciare, centrele educative şi de detenţie</w:t>
      </w:r>
    </w:p>
    <w:p w14:paraId="6CB8139A" w14:textId="77777777" w:rsidR="008830E0" w:rsidRDefault="008830E0">
      <w:pPr>
        <w:pStyle w:val="sartttl"/>
        <w:jc w:val="both"/>
        <w:divId w:val="201096150"/>
        <w:rPr>
          <w:shd w:val="clear" w:color="auto" w:fill="FFFFFF"/>
        </w:rPr>
      </w:pPr>
      <w:r>
        <w:rPr>
          <w:shd w:val="clear" w:color="auto" w:fill="FFFFFF"/>
        </w:rPr>
        <w:t>Articolul 53</w:t>
      </w:r>
    </w:p>
    <w:p w14:paraId="6CD4DC5A" w14:textId="77777777" w:rsidR="008830E0" w:rsidRDefault="008830E0">
      <w:pPr>
        <w:pStyle w:val="spar"/>
        <w:jc w:val="both"/>
        <w:divId w:val="201096150"/>
        <w:rPr>
          <w:rFonts w:ascii="Verdana" w:hAnsi="Verdana"/>
          <w:color w:val="000000"/>
          <w:sz w:val="20"/>
          <w:szCs w:val="20"/>
          <w:shd w:val="clear" w:color="auto" w:fill="FFFFFF"/>
        </w:rPr>
      </w:pPr>
      <w:r>
        <w:rPr>
          <w:rFonts w:ascii="Verdana" w:hAnsi="Verdana"/>
          <w:color w:val="000000"/>
          <w:sz w:val="20"/>
          <w:szCs w:val="20"/>
          <w:shd w:val="clear" w:color="auto" w:fill="FFFFFF"/>
        </w:rPr>
        <w:t>Şcolarizarea persoanelor private de libertate aflate în penitenciare, centre educative şi centre de detenţie se organizează şi se desfăşoară în condiţiile stabilite de prezenta lege. Desfăşurarea activităţilor de instruire şcolară în penitenciare, centre educative şi centre de detenţie se face în baza unui ordin comun al ministrului educaţiei şi al ministrului justiţiei care stabileşte cadrul de colaborare între Ministerul Educaţiei şi Ministerul Justiţiei, inclusiv între instituţiile aflate în subordinea/c</w:t>
      </w:r>
      <w:r>
        <w:rPr>
          <w:rFonts w:ascii="Verdana" w:hAnsi="Verdana"/>
          <w:color w:val="000000"/>
          <w:sz w:val="20"/>
          <w:szCs w:val="20"/>
          <w:shd w:val="clear" w:color="auto" w:fill="FFFFFF"/>
        </w:rPr>
        <w:t>oordonarea acestora. Ministerul Educaţiei şi Ministerul Justiţiei - Administraţia Naţională a Penitenciarelor încheie protocoale de colaborare.</w:t>
      </w:r>
    </w:p>
    <w:p w14:paraId="3D1647A1" w14:textId="77777777" w:rsidR="008830E0" w:rsidRDefault="008830E0">
      <w:pPr>
        <w:pStyle w:val="sartttl"/>
        <w:jc w:val="both"/>
        <w:divId w:val="571812130"/>
        <w:rPr>
          <w:shd w:val="clear" w:color="auto" w:fill="FFFFFF"/>
        </w:rPr>
      </w:pPr>
      <w:r>
        <w:rPr>
          <w:shd w:val="clear" w:color="auto" w:fill="FFFFFF"/>
        </w:rPr>
        <w:t>Articolul 54</w:t>
      </w:r>
    </w:p>
    <w:p w14:paraId="1AC6CABA" w14:textId="77777777" w:rsidR="008830E0" w:rsidRDefault="008830E0">
      <w:pPr>
        <w:autoSpaceDE/>
        <w:autoSpaceDN/>
        <w:jc w:val="both"/>
        <w:divId w:val="16884815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sistemul penitenciar se organizează cursuri de şcolarizare pentru formele de învăţământ obligatoriu şi pot fi organizate cursuri şi pentru alte programe educaţionale prevăzute de prezenta lege.</w:t>
      </w:r>
    </w:p>
    <w:p w14:paraId="575BEFE0" w14:textId="77777777" w:rsidR="008830E0" w:rsidRDefault="008830E0">
      <w:pPr>
        <w:autoSpaceDE/>
        <w:autoSpaceDN/>
        <w:jc w:val="both"/>
        <w:divId w:val="4307001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Şcolarizarea adulţilor, a minorilor şi a tinerilor din penitenciare, centre educative şi centre de detenţie se realizează cu respectarea curriculumului naţional, în unităţi de învăţământ de masă/special sau în clase de învăţământ special afiliate unităţilor de învăţământ din sistemul naţional de învăţământ special care funcţionează în locurile de detenţie.</w:t>
      </w:r>
    </w:p>
    <w:p w14:paraId="7D0E47F4" w14:textId="77777777" w:rsidR="008830E0" w:rsidRDefault="008830E0">
      <w:pPr>
        <w:pStyle w:val="sartttl"/>
        <w:jc w:val="both"/>
        <w:divId w:val="1436828092"/>
        <w:rPr>
          <w:shd w:val="clear" w:color="auto" w:fill="FFFFFF"/>
        </w:rPr>
      </w:pPr>
      <w:r>
        <w:rPr>
          <w:shd w:val="clear" w:color="auto" w:fill="FFFFFF"/>
        </w:rPr>
        <w:t>Articolul 55</w:t>
      </w:r>
    </w:p>
    <w:p w14:paraId="27EB44D7" w14:textId="77777777" w:rsidR="008830E0" w:rsidRDefault="008830E0">
      <w:pPr>
        <w:autoSpaceDE/>
        <w:autoSpaceDN/>
        <w:jc w:val="both"/>
        <w:divId w:val="2466931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desemnează unităţile de învăţământ care asigură şcolarizarea persoanelor aflate în detenţie, la solicitarea penitenciarelor, a centrelor educative şi a centrelor de detenţie.</w:t>
      </w:r>
    </w:p>
    <w:p w14:paraId="07BCC6D9" w14:textId="77777777" w:rsidR="008830E0" w:rsidRDefault="008830E0">
      <w:pPr>
        <w:autoSpaceDE/>
        <w:autoSpaceDN/>
        <w:jc w:val="both"/>
        <w:divId w:val="7688960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Procesul instructiv-educativ organizat în sistemul penitenciar este derulat de personalul didactic repartizat de către DJIP/DMBIP şi salarizat de unitatea de învăţământ preuniversitar la care sunt arondate formaţiunile de studiu constituite în cadrul penitenciarelor, centrelor educative şi centrelor de detenţie, după caz, în condiţiile legii.</w:t>
      </w:r>
    </w:p>
    <w:p w14:paraId="70252508" w14:textId="77777777" w:rsidR="008830E0" w:rsidRDefault="008830E0">
      <w:pPr>
        <w:autoSpaceDE/>
        <w:autoSpaceDN/>
        <w:jc w:val="both"/>
        <w:divId w:val="174405863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conţinutul documentelor şcolare nu se fac menţiuni cu privire la absolvirea cursurilor în perioada executării pedepsei privative de libertate/măsurii educative.</w:t>
      </w:r>
    </w:p>
    <w:p w14:paraId="5C0A9891" w14:textId="77777777" w:rsidR="008830E0" w:rsidRDefault="008830E0">
      <w:pPr>
        <w:autoSpaceDE/>
        <w:autoSpaceDN/>
        <w:jc w:val="both"/>
        <w:divId w:val="104244243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în colaborare cu Ministerul Muncii şi Solidarităţii Sociale, Ministerul Justiţiei şi alte autorităţi responsabile elaborează cadrul normativ de inserţie pe piaţa muncii a persoanelor prevăzute la </w:t>
      </w:r>
      <w:r>
        <w:rPr>
          <w:rStyle w:val="slgi1"/>
          <w:rFonts w:eastAsia="Times New Roman"/>
        </w:rPr>
        <w:t>alin. (1)</w:t>
      </w:r>
      <w:r>
        <w:rPr>
          <w:rStyle w:val="salnbdy"/>
          <w:rFonts w:eastAsia="Times New Roman"/>
        </w:rPr>
        <w:t>.</w:t>
      </w:r>
    </w:p>
    <w:p w14:paraId="1D8BEBD6" w14:textId="77777777" w:rsidR="008830E0" w:rsidRDefault="008830E0">
      <w:pPr>
        <w:pStyle w:val="sartttl"/>
        <w:jc w:val="both"/>
        <w:divId w:val="1582446150"/>
        <w:rPr>
          <w:shd w:val="clear" w:color="auto" w:fill="FFFFFF"/>
        </w:rPr>
      </w:pPr>
      <w:r>
        <w:rPr>
          <w:shd w:val="clear" w:color="auto" w:fill="FFFFFF"/>
        </w:rPr>
        <w:t>Articolul 56</w:t>
      </w:r>
    </w:p>
    <w:p w14:paraId="1BE33F92" w14:textId="77777777" w:rsidR="008830E0" w:rsidRDefault="008830E0">
      <w:pPr>
        <w:autoSpaceDE/>
        <w:autoSpaceDN/>
        <w:jc w:val="both"/>
        <w:divId w:val="15440943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Formaţiunile de studiu/Clasele organizate cu persoanele private de libertate pot fi alcătuite din 8-12 elevi.</w:t>
      </w:r>
    </w:p>
    <w:p w14:paraId="780A7ACF" w14:textId="77777777" w:rsidR="008830E0" w:rsidRDefault="008830E0">
      <w:pPr>
        <w:autoSpaceDE/>
        <w:autoSpaceDN/>
        <w:jc w:val="both"/>
        <w:divId w:val="8059723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situaţii temeinic justificate, cu aprobarea DJIP/DMBIP, clasele pot fi constituite şi din grupe de 4-6 elevi sau cu efectiv majorat peste numărul maxim stabilit, în funcţie de posibilităţile logistice ale locului de detenţie, dar nu mai mult de 20 de elevi.</w:t>
      </w:r>
    </w:p>
    <w:p w14:paraId="45164EEF" w14:textId="77777777" w:rsidR="008830E0" w:rsidRDefault="008830E0">
      <w:pPr>
        <w:pStyle w:val="sartttl"/>
        <w:jc w:val="both"/>
        <w:divId w:val="1164590467"/>
        <w:rPr>
          <w:shd w:val="clear" w:color="auto" w:fill="FFFFFF"/>
        </w:rPr>
      </w:pPr>
      <w:r>
        <w:rPr>
          <w:shd w:val="clear" w:color="auto" w:fill="FFFFFF"/>
        </w:rPr>
        <w:t>Articolul 57</w:t>
      </w:r>
    </w:p>
    <w:p w14:paraId="03DF0ADC" w14:textId="77777777" w:rsidR="008830E0" w:rsidRDefault="008830E0">
      <w:pPr>
        <w:pStyle w:val="spar"/>
        <w:jc w:val="both"/>
        <w:divId w:val="1164590467"/>
        <w:rPr>
          <w:rFonts w:ascii="Verdana" w:hAnsi="Verdana"/>
          <w:color w:val="000000"/>
          <w:sz w:val="20"/>
          <w:szCs w:val="20"/>
          <w:shd w:val="clear" w:color="auto" w:fill="FFFFFF"/>
        </w:rPr>
      </w:pPr>
      <w:r>
        <w:rPr>
          <w:rFonts w:ascii="Verdana" w:hAnsi="Verdana"/>
          <w:color w:val="000000"/>
          <w:sz w:val="20"/>
          <w:szCs w:val="20"/>
          <w:shd w:val="clear" w:color="auto" w:fill="FFFFFF"/>
        </w:rPr>
        <w:t>Ministerul Justiţiei - Administraţia Naţională a Penitenciarelor şi Ministerul Educaţiei colaborează în ceea ce priveşte dezvoltarea competenţelor profesionale necesare personalului didactic care asigură instruirea şcolară a persoanelor aflate în detenţie.</w:t>
      </w:r>
    </w:p>
    <w:p w14:paraId="1EB039D8" w14:textId="77777777" w:rsidR="008830E0" w:rsidRDefault="008830E0">
      <w:pPr>
        <w:pStyle w:val="ssecttl"/>
        <w:divId w:val="1268850326"/>
        <w:rPr>
          <w:shd w:val="clear" w:color="auto" w:fill="FFFFFF"/>
        </w:rPr>
      </w:pPr>
      <w:r>
        <w:rPr>
          <w:shd w:val="clear" w:color="auto" w:fill="FFFFFF"/>
        </w:rPr>
        <w:t>Secţiunea a 12-a</w:t>
      </w:r>
    </w:p>
    <w:p w14:paraId="69A7D57A" w14:textId="77777777" w:rsidR="008830E0" w:rsidRDefault="008830E0">
      <w:pPr>
        <w:pStyle w:val="ssecden"/>
        <w:divId w:val="1268850326"/>
        <w:rPr>
          <w:shd w:val="clear" w:color="auto" w:fill="FFFFFF"/>
        </w:rPr>
      </w:pPr>
      <w:r>
        <w:rPr>
          <w:shd w:val="clear" w:color="auto" w:fill="FFFFFF"/>
        </w:rPr>
        <w:t>Învăţământul postliceal</w:t>
      </w:r>
    </w:p>
    <w:p w14:paraId="66B5AA7F" w14:textId="77777777" w:rsidR="008830E0" w:rsidRDefault="008830E0">
      <w:pPr>
        <w:pStyle w:val="sartttl"/>
        <w:jc w:val="both"/>
        <w:divId w:val="1589076514"/>
        <w:rPr>
          <w:shd w:val="clear" w:color="auto" w:fill="FFFFFF"/>
        </w:rPr>
      </w:pPr>
      <w:r>
        <w:rPr>
          <w:shd w:val="clear" w:color="auto" w:fill="FFFFFF"/>
        </w:rPr>
        <w:t>Articolul 58</w:t>
      </w:r>
    </w:p>
    <w:p w14:paraId="625AA9AB" w14:textId="77777777" w:rsidR="008830E0" w:rsidRDefault="008830E0">
      <w:pPr>
        <w:autoSpaceDE/>
        <w:autoSpaceDN/>
        <w:jc w:val="both"/>
        <w:divId w:val="917025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postliceal se organizează pentru calificări profesionale înscrise în Registrul naţional al calificărilor, stabilite de Ministerul Educaţiei şi aprobate prin hotărâre a Guvernului.</w:t>
      </w:r>
    </w:p>
    <w:p w14:paraId="4B2BF5AA" w14:textId="77777777" w:rsidR="008830E0" w:rsidRDefault="008830E0">
      <w:pPr>
        <w:autoSpaceDE/>
        <w:autoSpaceDN/>
        <w:jc w:val="both"/>
        <w:divId w:val="11670153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Învăţământul postliceal este finanţat de la bugetul de stat, pentru cifra de şcolarizare aprobată prin hotărâre a Guvernului, în condiţiile prezentei legi.</w:t>
      </w:r>
    </w:p>
    <w:p w14:paraId="707C4DDA" w14:textId="77777777" w:rsidR="008830E0" w:rsidRDefault="008830E0">
      <w:pPr>
        <w:autoSpaceDE/>
        <w:autoSpaceDN/>
        <w:jc w:val="both"/>
        <w:divId w:val="19202835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postliceal special este integral subvenţionat de stat.</w:t>
      </w:r>
    </w:p>
    <w:p w14:paraId="6BC38EE4" w14:textId="77777777" w:rsidR="008830E0" w:rsidRDefault="008830E0">
      <w:pPr>
        <w:autoSpaceDE/>
        <w:autoSpaceDN/>
        <w:jc w:val="both"/>
        <w:divId w:val="1564558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Învăţământul postliceal se organizează în şcoli postliceale cu personalitate juridică sau ca structuri fără personalitate juridică în cadrul liceelor cu personalitate juridică ori în colegii terţiare nonuniversitare care funcţionează în cadrul instituţiilor de învăţământ superior, în conformitate cu metodologia aprobată prin ordin al ministrului educaţiei.</w:t>
      </w:r>
    </w:p>
    <w:p w14:paraId="484DB3D8" w14:textId="77777777" w:rsidR="008830E0" w:rsidRDefault="008830E0">
      <w:pPr>
        <w:autoSpaceDE/>
        <w:autoSpaceDN/>
        <w:jc w:val="both"/>
        <w:divId w:val="19972193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Organizarea şi funcţionarea învăţământului postliceal din sistemul de apărare, ordine publică şi securitate naţională se realizează în conformitate cu regulamentul-cadru aprobat prin ordin al ministrului de resort, stabilit în baza metodologiei aprobate prin ordin al ministrului educaţiei.</w:t>
      </w:r>
    </w:p>
    <w:p w14:paraId="67F9386A" w14:textId="77777777" w:rsidR="008830E0" w:rsidRDefault="008830E0">
      <w:pPr>
        <w:autoSpaceDE/>
        <w:autoSpaceDN/>
        <w:jc w:val="both"/>
        <w:divId w:val="171685702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Reglementările privind organizarea învăţământului liceal tehnologic dual se aplică în mod corespunzător şi învăţământului postliceal dual.</w:t>
      </w:r>
    </w:p>
    <w:p w14:paraId="5EF61744" w14:textId="77777777" w:rsidR="008830E0" w:rsidRDefault="008830E0">
      <w:pPr>
        <w:autoSpaceDE/>
        <w:autoSpaceDN/>
        <w:jc w:val="both"/>
        <w:divId w:val="147031795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Şcolile de maiştri sunt şcoli postliceale.</w:t>
      </w:r>
    </w:p>
    <w:p w14:paraId="21E786F6" w14:textId="77777777" w:rsidR="008830E0" w:rsidRDefault="008830E0">
      <w:pPr>
        <w:autoSpaceDE/>
        <w:autoSpaceDN/>
        <w:jc w:val="both"/>
        <w:divId w:val="60950542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Învăţământul postliceal are o durată de 1-3 ani, în funcţie de complexitatea calificării şi de numărul de credite ECTS în învăţarea pe tot parcursul vieţii, conform metodologiei prevăzute la </w:t>
      </w:r>
      <w:r>
        <w:rPr>
          <w:rStyle w:val="slgi1"/>
          <w:rFonts w:eastAsia="Times New Roman"/>
        </w:rPr>
        <w:t>art. 187 alin. (11)</w:t>
      </w:r>
      <w:r>
        <w:rPr>
          <w:rStyle w:val="salnbdy"/>
          <w:rFonts w:eastAsia="Times New Roman"/>
        </w:rPr>
        <w:t>.</w:t>
      </w:r>
    </w:p>
    <w:p w14:paraId="4A315D7D" w14:textId="77777777" w:rsidR="008830E0" w:rsidRDefault="008830E0">
      <w:pPr>
        <w:autoSpaceDE/>
        <w:autoSpaceDN/>
        <w:jc w:val="both"/>
        <w:divId w:val="191890525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învăţământ cu personalitate juridică autorizate/acreditate pentru nivelul de învăţământ postliceal pot şcolariza pe locuri cu taxă, cu aprobarea autorităţilor publice locale. Veniturile obţinute din taxa de şcolarizare se utilizează exclusiv pentru finanţarea activităţii pentru care au fost instituite.</w:t>
      </w:r>
    </w:p>
    <w:p w14:paraId="62DC613F" w14:textId="77777777" w:rsidR="008830E0" w:rsidRDefault="008830E0">
      <w:pPr>
        <w:autoSpaceDE/>
        <w:autoSpaceDN/>
        <w:jc w:val="both"/>
        <w:divId w:val="89647566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Şcolarizarea în învăţământul postliceal de stat pentru locurile cu taxă este finanţată de către solicitanţi, persoane fizice sau juridice, prin contract încheiat cu unitatea de învăţământ care asigură </w:t>
      </w:r>
      <w:r>
        <w:rPr>
          <w:rStyle w:val="salnbdy"/>
          <w:rFonts w:eastAsia="Times New Roman"/>
        </w:rPr>
        <w:lastRenderedPageBreak/>
        <w:t>şcolarizarea. Statul susţine şi stimulează, inclusiv financiar, programe de studiu pentru învăţământul postliceal în parteneriat public-privat.</w:t>
      </w:r>
    </w:p>
    <w:p w14:paraId="3B8B89C0" w14:textId="77777777" w:rsidR="008830E0" w:rsidRDefault="008830E0">
      <w:pPr>
        <w:autoSpaceDE/>
        <w:autoSpaceDN/>
        <w:jc w:val="both"/>
        <w:divId w:val="109340467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Cifra de şcolarizare pentru învăţământul postliceal de stat se aprobă prin hotărâre a Guvernului. Prin excepţie, cifra de şcolarizare pentru învăţământul postliceal de stat, finanţat integral de către solicitanţi, persoane fizice sau juridice, se aprobă prin decizii ale DJIP/DMBIP ori prin hotărâri ale senatelor universitare, potrivit dispoziţiilor </w:t>
      </w:r>
      <w:r>
        <w:rPr>
          <w:rStyle w:val="salnbdy"/>
          <w:rFonts w:eastAsia="Times New Roman"/>
          <w:color w:val="0000FF"/>
          <w:u w:val="single"/>
        </w:rPr>
        <w:t>art. 17 alin. (9) din Legea învăţământului superior nr. 199/2023</w:t>
      </w:r>
      <w:r>
        <w:rPr>
          <w:rStyle w:val="salnbdy"/>
          <w:rFonts w:eastAsia="Times New Roman"/>
        </w:rPr>
        <w:t>, şi se comunică Ministerului Educaţiei.</w:t>
      </w:r>
    </w:p>
    <w:p w14:paraId="733058BF" w14:textId="77777777" w:rsidR="008830E0" w:rsidRDefault="008830E0">
      <w:pPr>
        <w:autoSpaceDE/>
        <w:autoSpaceDN/>
        <w:jc w:val="both"/>
        <w:divId w:val="206578790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w:t>
      </w:r>
      <w:r>
        <w:rPr>
          <w:rStyle w:val="salnbdy"/>
          <w:rFonts w:eastAsia="Times New Roman"/>
        </w:rPr>
        <w:t>Admiterea în învăţământul postliceal se face în conformitate cu criteriile generale stabilite prin ordin al ministrului educaţiei. Unitatea/Instituţia elaborează, în baza criteriilor generale, o metodologie proprie de admitere, prin consultarea factorilor interesaţi.</w:t>
      </w:r>
    </w:p>
    <w:p w14:paraId="20C99AF7" w14:textId="77777777" w:rsidR="008830E0" w:rsidRDefault="008830E0">
      <w:pPr>
        <w:autoSpaceDE/>
        <w:autoSpaceDN/>
        <w:jc w:val="both"/>
        <w:divId w:val="509296962"/>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Prin excepţie de la prevederile </w:t>
      </w:r>
      <w:r>
        <w:rPr>
          <w:rStyle w:val="slgi1"/>
          <w:rFonts w:eastAsia="Times New Roman"/>
        </w:rPr>
        <w:t>alin. (12)</w:t>
      </w:r>
      <w:r>
        <w:rPr>
          <w:rStyle w:val="salnbdy"/>
          <w:rFonts w:eastAsia="Times New Roman"/>
        </w:rPr>
        <w:t>, în învăţământul postliceal din sistemul de apărare, ordine publică şi securitate naţională, admiterea se realizează în conformitate cu dispoziţiile metodologiei-cadru aprobate de ministerele cu atribuţii în domeniu. Unităţile/Instituţiile de învăţământ postliceal elaborează, în baza criteriilor generale, metodologii proprii de admitere.</w:t>
      </w:r>
    </w:p>
    <w:p w14:paraId="714AA7B4" w14:textId="77777777" w:rsidR="008830E0" w:rsidRDefault="008830E0">
      <w:pPr>
        <w:autoSpaceDE/>
        <w:autoSpaceDN/>
        <w:jc w:val="both"/>
        <w:divId w:val="459421437"/>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Pot să se înscrie în învăţământul postliceal, în condiţiile prevăzute la </w:t>
      </w:r>
      <w:r>
        <w:rPr>
          <w:rStyle w:val="slgi1"/>
          <w:rFonts w:eastAsia="Times New Roman"/>
        </w:rPr>
        <w:t>alin. (12)</w:t>
      </w:r>
      <w:r>
        <w:rPr>
          <w:rStyle w:val="salnbdy"/>
          <w:rFonts w:eastAsia="Times New Roman"/>
        </w:rPr>
        <w:t>, absolvenţii de liceu, cu sau fără diplomă de bacalaureat. În cazul învăţământului postliceal, organizat pentru calificări de nivel 5, conform Cadrului naţional al calificărilor, probele de admitere pot viza şi recunoaşterea unor competenţe necertificate, dobândite în mod nonformal şi informal.</w:t>
      </w:r>
    </w:p>
    <w:p w14:paraId="5810AA83" w14:textId="77777777" w:rsidR="008830E0" w:rsidRDefault="008830E0">
      <w:pPr>
        <w:autoSpaceDE/>
        <w:autoSpaceDN/>
        <w:jc w:val="both"/>
        <w:divId w:val="719868531"/>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Învăţământul postliceal se încheie cu un examen de certificare a calificării profesionale. Modul de organizare şi desfăşurare a examenului de certificare a calificării profesionale se stabileşte prin metodologie aprobată prin ordin al ministrului educaţiei.</w:t>
      </w:r>
    </w:p>
    <w:p w14:paraId="126A42D4" w14:textId="77777777" w:rsidR="008830E0" w:rsidRDefault="008830E0">
      <w:pPr>
        <w:autoSpaceDE/>
        <w:autoSpaceDN/>
        <w:jc w:val="both"/>
        <w:divId w:val="939143075"/>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w:t>
      </w:r>
      <w:r>
        <w:rPr>
          <w:rStyle w:val="salnbdy"/>
          <w:rFonts w:eastAsia="Times New Roman"/>
        </w:rPr>
        <w:t>Candidaţii proveniţi din învăţământul postliceal de stat, admişi pe locurile finanţate de la bugetul de stat, pot susţine examenul de certificare a calificării profesionale fără taxă, de cel mult două ori. Prezentările ulterioare la acest examen sunt condiţionate de achitarea unor taxe stabilite la nivelul centrului de examen, luând în considerare cheltuielile de examen per candidat.</w:t>
      </w:r>
    </w:p>
    <w:p w14:paraId="11926D53" w14:textId="77777777" w:rsidR="008830E0" w:rsidRDefault="008830E0">
      <w:pPr>
        <w:autoSpaceDE/>
        <w:autoSpaceDN/>
        <w:jc w:val="both"/>
        <w:divId w:val="8770440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Absolvenţii învăţământului postliceal care susţin şi promovează examenul de certificare a calificării profesionale primesc certificat de calificare profesională, corespunzător nivelului 5, stabilit prin Cadrul naţional al calificărilor, şi suplimentul descriptiv al certificatului în format Europass.</w:t>
      </w:r>
    </w:p>
    <w:p w14:paraId="3978C65F" w14:textId="77777777" w:rsidR="008830E0" w:rsidRDefault="008830E0">
      <w:pPr>
        <w:autoSpaceDE/>
        <w:autoSpaceDN/>
        <w:jc w:val="both"/>
        <w:divId w:val="358970577"/>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absolvenţii cu diplomă de bacalaureat, creditele pentru educaţie şi formare profesională obţinute în învăţământul postliceal pot fi recunoscute de către universităţi, în baza deciziilor senatului universitar, ca unităţi de credite de studii transferabile pentru nivelul licenţă.</w:t>
      </w:r>
    </w:p>
    <w:p w14:paraId="695EED58" w14:textId="77777777" w:rsidR="008830E0" w:rsidRDefault="008830E0">
      <w:pPr>
        <w:autoSpaceDE/>
        <w:autoSpaceDN/>
        <w:jc w:val="both"/>
        <w:divId w:val="655501639"/>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Unităţile de învăţământ preuniversitar postliceal, inclusiv colegiile terţiare nonuniversitare, sunt autorizate să funcţioneze provizoriu/acreditate conform prevederilor prezentei legi.</w:t>
      </w:r>
    </w:p>
    <w:p w14:paraId="79C44A11" w14:textId="77777777" w:rsidR="008830E0" w:rsidRDefault="008830E0">
      <w:pPr>
        <w:autoSpaceDE/>
        <w:autoSpaceDN/>
        <w:jc w:val="both"/>
        <w:divId w:val="645011697"/>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Prin excepţie de la prevederile </w:t>
      </w:r>
      <w:r>
        <w:rPr>
          <w:rStyle w:val="slgi1"/>
          <w:rFonts w:eastAsia="Times New Roman"/>
        </w:rPr>
        <w:t>alin. (12)</w:t>
      </w:r>
      <w:r>
        <w:rPr>
          <w:rStyle w:val="salnbdy"/>
          <w:rFonts w:eastAsia="Times New Roman"/>
        </w:rPr>
        <w:t>, în învăţământul postliceal din sistemul de apărare, ordine publică şi securitate naţională, modul de organizare şi desfăşurare a examenului de certificare a calificării profesionale se stabileşte prin ordin al conducătorului ministerului de resort.</w:t>
      </w:r>
    </w:p>
    <w:p w14:paraId="7A5A6D1A" w14:textId="77777777" w:rsidR="008830E0" w:rsidRDefault="008830E0">
      <w:pPr>
        <w:pStyle w:val="ssecttl"/>
        <w:divId w:val="1656764834"/>
        <w:rPr>
          <w:shd w:val="clear" w:color="auto" w:fill="FFFFFF"/>
        </w:rPr>
      </w:pPr>
      <w:r>
        <w:rPr>
          <w:shd w:val="clear" w:color="auto" w:fill="FFFFFF"/>
        </w:rPr>
        <w:t>Secţiunea a 13-a</w:t>
      </w:r>
    </w:p>
    <w:p w14:paraId="7A187341" w14:textId="77777777" w:rsidR="008830E0" w:rsidRDefault="008830E0">
      <w:pPr>
        <w:pStyle w:val="ssecden"/>
        <w:divId w:val="1656764834"/>
        <w:rPr>
          <w:shd w:val="clear" w:color="auto" w:fill="FFFFFF"/>
        </w:rPr>
      </w:pPr>
      <w:r>
        <w:rPr>
          <w:shd w:val="clear" w:color="auto" w:fill="FFFFFF"/>
        </w:rPr>
        <w:t>Învăţământul pentru persoanele aparţinând minorităţilor naţionale</w:t>
      </w:r>
    </w:p>
    <w:p w14:paraId="170A8BB6" w14:textId="77777777" w:rsidR="008830E0" w:rsidRDefault="008830E0">
      <w:pPr>
        <w:pStyle w:val="sartttl"/>
        <w:jc w:val="both"/>
        <w:divId w:val="273095119"/>
        <w:rPr>
          <w:shd w:val="clear" w:color="auto" w:fill="FFFFFF"/>
        </w:rPr>
      </w:pPr>
      <w:r>
        <w:rPr>
          <w:shd w:val="clear" w:color="auto" w:fill="FFFFFF"/>
        </w:rPr>
        <w:t>Articolul 59</w:t>
      </w:r>
    </w:p>
    <w:p w14:paraId="0A9E8BC7" w14:textId="77777777" w:rsidR="008830E0" w:rsidRDefault="008830E0">
      <w:pPr>
        <w:autoSpaceDE/>
        <w:autoSpaceDN/>
        <w:jc w:val="both"/>
        <w:divId w:val="18911163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Persoanele aparţinând minorităţilor naţionale au dreptul să studieze şi să se instruiască în limba maternă, la toate nivelurile, tipurile şi formele de învăţământ preuniversitar, în condiţiile legii.</w:t>
      </w:r>
    </w:p>
    <w:p w14:paraId="7F650FC8" w14:textId="77777777" w:rsidR="008830E0" w:rsidRDefault="008830E0">
      <w:pPr>
        <w:autoSpaceDE/>
        <w:autoSpaceDN/>
        <w:jc w:val="both"/>
        <w:divId w:val="738794075"/>
        <w:rPr>
          <w:rStyle w:val="salnbdy"/>
        </w:rPr>
      </w:pPr>
      <w:r>
        <w:rPr>
          <w:rStyle w:val="salnttl1"/>
          <w:rFonts w:eastAsia="Times New Roman"/>
        </w:rPr>
        <w:t>(2)</w:t>
      </w:r>
      <w:r>
        <w:rPr>
          <w:rStyle w:val="salnbdy"/>
          <w:rFonts w:eastAsia="Times New Roman"/>
        </w:rPr>
        <w:t xml:space="preserve"> Unităţi de învăţământ cu predare în limbile minorităţilor naţionale pot fi înfiinţate de oricare dintre:</w:t>
      </w:r>
    </w:p>
    <w:p w14:paraId="631B583A" w14:textId="77777777" w:rsidR="008830E0" w:rsidRDefault="008830E0">
      <w:pPr>
        <w:autoSpaceDE/>
        <w:autoSpaceDN/>
        <w:jc w:val="both"/>
        <w:divId w:val="779492342"/>
      </w:pPr>
      <w:r>
        <w:rPr>
          <w:rStyle w:val="slitttl1"/>
          <w:rFonts w:eastAsia="Times New Roman"/>
        </w:rPr>
        <w:t>a)</w:t>
      </w:r>
      <w:r>
        <w:rPr>
          <w:rStyle w:val="slitbdy"/>
          <w:rFonts w:eastAsia="Times New Roman"/>
        </w:rPr>
        <w:t>autorităţi ale administraţiei publice locale sau judeţene, prin hotărâre;</w:t>
      </w:r>
    </w:p>
    <w:p w14:paraId="2B148A8E" w14:textId="77777777" w:rsidR="008830E0" w:rsidRDefault="008830E0">
      <w:pPr>
        <w:autoSpaceDE/>
        <w:autoSpaceDN/>
        <w:jc w:val="both"/>
        <w:divId w:val="1120492396"/>
        <w:rPr>
          <w:rFonts w:eastAsia="Times New Roman"/>
          <w:color w:val="000000"/>
          <w:sz w:val="20"/>
          <w:szCs w:val="20"/>
          <w:shd w:val="clear" w:color="auto" w:fill="FFFFFF"/>
        </w:rPr>
      </w:pPr>
      <w:r>
        <w:rPr>
          <w:rStyle w:val="slitttl1"/>
          <w:rFonts w:eastAsia="Times New Roman"/>
        </w:rPr>
        <w:t>b)</w:t>
      </w:r>
      <w:r>
        <w:rPr>
          <w:rStyle w:val="slitbdy"/>
          <w:rFonts w:eastAsia="Times New Roman"/>
        </w:rPr>
        <w:t>cultele recunoscute de lege;</w:t>
      </w:r>
    </w:p>
    <w:p w14:paraId="4E142920" w14:textId="77777777" w:rsidR="008830E0" w:rsidRDefault="008830E0">
      <w:pPr>
        <w:autoSpaceDE/>
        <w:autoSpaceDN/>
        <w:jc w:val="both"/>
        <w:divId w:val="1576939947"/>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persoane juridice de drept privat;</w:t>
      </w:r>
    </w:p>
    <w:p w14:paraId="767A8BA9" w14:textId="77777777" w:rsidR="008830E0" w:rsidRDefault="008830E0">
      <w:pPr>
        <w:autoSpaceDE/>
        <w:autoSpaceDN/>
        <w:jc w:val="both"/>
        <w:divId w:val="155532590"/>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ministrul educaţiei, prin ordin, conform prevederilor </w:t>
      </w:r>
      <w:r>
        <w:rPr>
          <w:rStyle w:val="slgi1"/>
          <w:rFonts w:eastAsia="Times New Roman"/>
        </w:rPr>
        <w:t>art. 19 alin. (4) lit. d)</w:t>
      </w:r>
      <w:r>
        <w:rPr>
          <w:rStyle w:val="slitbdy"/>
          <w:rFonts w:eastAsia="Times New Roman"/>
        </w:rPr>
        <w:t>.</w:t>
      </w:r>
    </w:p>
    <w:p w14:paraId="564CC6D5" w14:textId="77777777" w:rsidR="008830E0" w:rsidRDefault="008830E0">
      <w:pPr>
        <w:autoSpaceDE/>
        <w:autoSpaceDN/>
        <w:jc w:val="both"/>
        <w:divId w:val="7026314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funcţie de necesităţile locale se organizează, la cererea părinţilor, tutorilor sau reprezentanţilor legali sau a unei entităţi menţionate la </w:t>
      </w:r>
      <w:r>
        <w:rPr>
          <w:rStyle w:val="slgi1"/>
          <w:rFonts w:eastAsia="Times New Roman"/>
        </w:rPr>
        <w:t>alin. (2)</w:t>
      </w:r>
      <w:r>
        <w:rPr>
          <w:rStyle w:val="salnbdy"/>
          <w:rFonts w:eastAsia="Times New Roman"/>
        </w:rPr>
        <w:t>, grupe, clase sau unităţi de învăţământ preuniversitar cu predare în limbile minorităţilor naţionale.</w:t>
      </w:r>
    </w:p>
    <w:p w14:paraId="5A74BDB5" w14:textId="77777777" w:rsidR="008830E0" w:rsidRDefault="008830E0">
      <w:pPr>
        <w:autoSpaceDE/>
        <w:autoSpaceDN/>
        <w:jc w:val="both"/>
        <w:divId w:val="6855171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cadrul unităţilor de învăţământ preuniversitar cu predare în limbile minorităţilor naţionale sau în cadrul secţiilor cu predare în limbile minorităţilor naţionale, singulare în unitatea administrativ-teritorială, se pot organiza clase de liceu cu grupe de elevi de diferite profiluri/filiere, în condiţiile legii. Prin excepţie de la prevederile </w:t>
      </w:r>
      <w:r>
        <w:rPr>
          <w:rStyle w:val="slgi1"/>
          <w:rFonts w:eastAsia="Times New Roman"/>
        </w:rPr>
        <w:t>art. 33 alin. (3)</w:t>
      </w:r>
      <w:r>
        <w:rPr>
          <w:rStyle w:val="salnbdy"/>
          <w:rFonts w:eastAsia="Times New Roman"/>
        </w:rPr>
        <w:t xml:space="preserve">, în cazul în care pe raza unităţii administrativ-teritoriale nu există unitate de învăţământ liceal tehnologic cu predare exclusiv în limbile </w:t>
      </w:r>
      <w:r>
        <w:rPr>
          <w:rStyle w:val="salnbdy"/>
          <w:rFonts w:eastAsia="Times New Roman"/>
        </w:rPr>
        <w:lastRenderedPageBreak/>
        <w:t>mi</w:t>
      </w:r>
      <w:r>
        <w:rPr>
          <w:rStyle w:val="salnbdy"/>
          <w:rFonts w:eastAsia="Times New Roman"/>
        </w:rPr>
        <w:t>norităţilor naţionale, aceste formaţiuni de studiu pot funcţiona în cadrul liceelor teoretice sau vocaţionale.</w:t>
      </w:r>
    </w:p>
    <w:p w14:paraId="4B9EAAE9" w14:textId="77777777" w:rsidR="008830E0" w:rsidRDefault="008830E0">
      <w:pPr>
        <w:autoSpaceDE/>
        <w:autoSpaceDN/>
        <w:jc w:val="both"/>
        <w:divId w:val="68105448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Elevii care nu au posibilitatea de a învăţa în limba maternă în unitatea administrativ-teritorială de domiciliu sunt sprijiniţi în acest sens conform prevederilor </w:t>
      </w:r>
      <w:r>
        <w:rPr>
          <w:rStyle w:val="slgi1"/>
          <w:rFonts w:eastAsia="Times New Roman"/>
        </w:rPr>
        <w:t>art. 83</w:t>
      </w:r>
      <w:r>
        <w:rPr>
          <w:rStyle w:val="salnbdy"/>
          <w:rFonts w:eastAsia="Times New Roman"/>
        </w:rPr>
        <w:t xml:space="preserve"> privind transportul elevilor sau primesc cazare şi masă gratuite în internatul care deserveşte unitatea de învăţământ preuniversitar cu predare în limba maternă.</w:t>
      </w:r>
    </w:p>
    <w:p w14:paraId="210F848A" w14:textId="77777777" w:rsidR="008830E0" w:rsidRDefault="008830E0">
      <w:pPr>
        <w:autoSpaceDE/>
        <w:autoSpaceDN/>
        <w:jc w:val="both"/>
        <w:divId w:val="50830072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(5)</w:t>
      </w:r>
      <w:r>
        <w:rPr>
          <w:rStyle w:val="salnbdy"/>
          <w:rFonts w:eastAsia="Times New Roman"/>
        </w:rPr>
        <w:t xml:space="preserve"> se aplică şi pentru transportul în cadrul aceleiaşi unităţi administrativ-teritoriale, în cazul elevilor care au domiciliul într-un sat în care nu au posibilitatea de a învăţa în limba maternă.</w:t>
      </w:r>
    </w:p>
    <w:p w14:paraId="6B5C5814" w14:textId="77777777" w:rsidR="008830E0" w:rsidRDefault="008830E0">
      <w:pPr>
        <w:autoSpaceDE/>
        <w:autoSpaceDN/>
        <w:jc w:val="both"/>
        <w:divId w:val="61914349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unităţile de învăţământ cu predare şi în limbile minorităţilor naţionale, unul dintre directori este un cadru didactic din rândul minorităţilor respective, cu respectarea criteriilor de competenţă profesională.</w:t>
      </w:r>
    </w:p>
    <w:p w14:paraId="50ABEF13" w14:textId="77777777" w:rsidR="008830E0" w:rsidRDefault="008830E0">
      <w:pPr>
        <w:autoSpaceDE/>
        <w:autoSpaceDN/>
        <w:jc w:val="both"/>
        <w:divId w:val="121905168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centrele de formare continuă în limbile minorităţilor naţionale, organizate conform </w:t>
      </w:r>
      <w:r>
        <w:rPr>
          <w:rStyle w:val="slgi1"/>
          <w:rFonts w:eastAsia="Times New Roman"/>
        </w:rPr>
        <w:t>art. 122</w:t>
      </w:r>
      <w:r>
        <w:rPr>
          <w:rStyle w:val="salnbdy"/>
          <w:rFonts w:eastAsia="Times New Roman"/>
        </w:rPr>
        <w:t>, în unităţile de educaţie extraşcolară, respectiv instituţii de nivel judeţean, din judeţele în care funcţionează forme de învăţământ în limbile minorităţilor naţionale, se asigură încadrarea cu specialişti care fac dovada cunoaşterii limbii minorităţii respective, prin respectarea criteriilor de competenţă profesională.</w:t>
      </w:r>
    </w:p>
    <w:p w14:paraId="6EFF96D3" w14:textId="77777777" w:rsidR="008830E0" w:rsidRDefault="008830E0">
      <w:pPr>
        <w:autoSpaceDE/>
        <w:autoSpaceDN/>
        <w:jc w:val="both"/>
        <w:divId w:val="46963693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de predare care desfăşoară activităţi didactice la grupe sau clase cu predare integrală în limba minorităţilor naţionale, precum şi consilierii şcolari/logopezii/ profesorii itineranţi care desfăşoară activităţi specifice în unităţi de învăţământ cu clase cu predare în limba maternă trebuie să facă dovada competenţei profesionale în limba minorităţii naţionale respective şi au dreptul la pregătire şi perfecţionare în limba de predare. Fac excepţie de la obligativitatea de a face dovada </w:t>
      </w:r>
      <w:r>
        <w:rPr>
          <w:rStyle w:val="salnbdy"/>
          <w:rFonts w:eastAsia="Times New Roman"/>
        </w:rPr>
        <w:t>competenţei profesionale în limba minorităţii naţionale respective personalul didactic care predă Limba şi literatura română.</w:t>
      </w:r>
    </w:p>
    <w:p w14:paraId="5E49FE35" w14:textId="77777777" w:rsidR="008830E0" w:rsidRDefault="008830E0">
      <w:pPr>
        <w:autoSpaceDE/>
        <w:autoSpaceDN/>
        <w:jc w:val="both"/>
        <w:divId w:val="182697398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Ministerul Educaţiei asigură manuale şcolare atât pe suport hârtie, cât şi în format digital specifice disciplinelor predate în limba maternă, şi manuale şcolare, care pot fi: manuale elaborate în limba de predare a minorităţilor naţionale şi manuale traduse din limba română sau manuale de import, avizate de Ministerul Educaţiei, pentru titlurile needitate ca urmare a numărului redus de utilizatori, putând fi asigurată inclusiv traducerea conţinuturilor digitale aferente manualelor în cauză.</w:t>
      </w:r>
    </w:p>
    <w:p w14:paraId="57AA2446" w14:textId="77777777" w:rsidR="008830E0" w:rsidRDefault="008830E0">
      <w:pPr>
        <w:autoSpaceDE/>
        <w:autoSpaceDN/>
        <w:jc w:val="both"/>
        <w:divId w:val="124888299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unităţile de învăţământ cu predare şi în limbile minorităţilor naţionale, inscripţionarea spaţiilor comune, publicarea informaţiilor pentru elevi şi profesori, precum şi afişajul de orice fel se vor realiza în limba română şi în limba minorităţii respective.</w:t>
      </w:r>
    </w:p>
    <w:p w14:paraId="353E7649" w14:textId="77777777" w:rsidR="008830E0" w:rsidRDefault="008830E0">
      <w:pPr>
        <w:pStyle w:val="sartttl"/>
        <w:jc w:val="both"/>
        <w:divId w:val="385494936"/>
        <w:rPr>
          <w:shd w:val="clear" w:color="auto" w:fill="FFFFFF"/>
        </w:rPr>
      </w:pPr>
      <w:r>
        <w:rPr>
          <w:shd w:val="clear" w:color="auto" w:fill="FFFFFF"/>
        </w:rPr>
        <w:t>Articolul 60</w:t>
      </w:r>
    </w:p>
    <w:p w14:paraId="384C94BA" w14:textId="77777777" w:rsidR="008830E0" w:rsidRDefault="008830E0">
      <w:pPr>
        <w:autoSpaceDE/>
        <w:autoSpaceDN/>
        <w:jc w:val="both"/>
        <w:divId w:val="55489831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cadrul învăţământului preuniversitar cu predare în limbile minorităţilor naţionale, toate disciplinele se studiază în limba maternă, cu excepţia disciplinei Limba şi literatura română.</w:t>
      </w:r>
    </w:p>
    <w:p w14:paraId="6CF284FA" w14:textId="77777777" w:rsidR="008830E0" w:rsidRDefault="008830E0">
      <w:pPr>
        <w:autoSpaceDE/>
        <w:autoSpaceDN/>
        <w:jc w:val="both"/>
        <w:divId w:val="12572538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Disciplina Limba şi literatura română se predă pe tot parcursul învăţământului preuniversitar după programe şcolare şi manuale elaborate în mod special pentru minoritatea respectivă, inclusiv cu implicarea de colective de experţi cunoscători ai limbii şi ai culturii minorităţii naţionale respective.</w:t>
      </w:r>
    </w:p>
    <w:p w14:paraId="2EE449C1" w14:textId="77777777" w:rsidR="008830E0" w:rsidRDefault="008830E0">
      <w:pPr>
        <w:autoSpaceDE/>
        <w:autoSpaceDN/>
        <w:jc w:val="both"/>
        <w:divId w:val="6869082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Prin excepţie de la prevederile </w:t>
      </w:r>
      <w:r>
        <w:rPr>
          <w:rStyle w:val="slgi1"/>
          <w:rFonts w:eastAsia="Times New Roman"/>
        </w:rPr>
        <w:t>alin. (2)</w:t>
      </w:r>
      <w:r>
        <w:rPr>
          <w:rStyle w:val="salnbdy"/>
          <w:rFonts w:eastAsia="Times New Roman"/>
        </w:rPr>
        <w:t xml:space="preserve">, în unităţile de învăţământ cu predare în limba unei minorităţi naţionale, la cererea părinţilor/reprezentantului legal, la solicitarea organizaţiei minorităţii naţionale reprezentate în Parlamentul României sau, în cazul în care minoritatea respectivă nu are reprezentare parlamentară, la solicitarea Grupului parlamentar al minorităţilor naţionale, predarea disciplinei Limba şi literatura română se face după manualele utilizate în unităţile de învăţământ cu predare </w:t>
      </w:r>
      <w:r>
        <w:rPr>
          <w:rStyle w:val="salnbdy"/>
          <w:rFonts w:eastAsia="Times New Roman"/>
        </w:rPr>
        <w:t>în limba română.</w:t>
      </w:r>
    </w:p>
    <w:p w14:paraId="06EE505A" w14:textId="77777777" w:rsidR="008830E0" w:rsidRDefault="008830E0">
      <w:pPr>
        <w:autoSpaceDE/>
        <w:autoSpaceDN/>
        <w:jc w:val="both"/>
        <w:divId w:val="90730249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preuniversitar, activitatea de predare şi de evaluare la Limba şi literatura maternă, la Istoria şi tradiţiile minorităţilor naţionale respective şi la Educaţia muzicală se realizează în limba maternă pe baza programelor şi a metodologiilor specifice elaborate de colective de experţi cunoscători ai limbii şi ai culturii minorităţii naţionale respective şi aprobate prin ordin al ministrului educaţiei. Programele şi manualele disciplinei Istoria şi tradiţiile minorităţii naţionale sunt aproba</w:t>
      </w:r>
      <w:r>
        <w:rPr>
          <w:rStyle w:val="salnbdy"/>
          <w:rFonts w:eastAsia="Times New Roman"/>
        </w:rPr>
        <w:t>te prin ordin al ministrului educaţiei.</w:t>
      </w:r>
    </w:p>
    <w:p w14:paraId="7F8D3AFF" w14:textId="77777777" w:rsidR="008830E0" w:rsidRDefault="008830E0">
      <w:pPr>
        <w:autoSpaceDE/>
        <w:autoSpaceDN/>
        <w:jc w:val="both"/>
        <w:divId w:val="167375342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Elevilor aparţinând minorităţilor naţionale care frecventează unităţi de învăţământ cu predare în limba română sau în altă limbă decât cea maternă li se asigură, la cerere şi în condiţiile legii, ca disciplină de studiu, cele trei discipline prevăzute la </w:t>
      </w:r>
      <w:r>
        <w:rPr>
          <w:rStyle w:val="slgi1"/>
          <w:rFonts w:eastAsia="Times New Roman"/>
        </w:rPr>
        <w:t>alin. (4)</w:t>
      </w:r>
      <w:r>
        <w:rPr>
          <w:rStyle w:val="salnbdy"/>
          <w:rFonts w:eastAsia="Times New Roman"/>
        </w:rPr>
        <w:t xml:space="preserve"> ca parte a trunchiului comun.</w:t>
      </w:r>
    </w:p>
    <w:p w14:paraId="681D5294" w14:textId="77777777" w:rsidR="008830E0" w:rsidRDefault="008830E0">
      <w:pPr>
        <w:autoSpaceDE/>
        <w:autoSpaceDN/>
        <w:jc w:val="both"/>
        <w:divId w:val="38838374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liceal şi postliceal în care predarea se face în limba maternă pentru disciplinele şi modulele de pregătire de specialitate se asigură însuşirea terminologiei de specialitate şi în limba română.</w:t>
      </w:r>
    </w:p>
    <w:p w14:paraId="47F5E10A" w14:textId="77777777" w:rsidR="008830E0" w:rsidRDefault="008830E0">
      <w:pPr>
        <w:autoSpaceDE/>
        <w:autoSpaceDN/>
        <w:jc w:val="both"/>
        <w:divId w:val="1642806904"/>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În învăţământul preuniversitar, probele de admitere şi probele examenelor de absolvire pot fi susţinute în limba în care au fost studiate disciplinele respective, în condiţiile legii.</w:t>
      </w:r>
    </w:p>
    <w:p w14:paraId="3EC71E57" w14:textId="77777777" w:rsidR="008830E0" w:rsidRDefault="008830E0">
      <w:pPr>
        <w:autoSpaceDE/>
        <w:autoSpaceDN/>
        <w:jc w:val="both"/>
        <w:divId w:val="78835893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Minorităţile naţionale au dreptul la reprezentare proporţională cu numărul de clase în organele de conducere ale unităţilor de învăţământ, ale DJIP/DMBIP sau ale instituţiilor echivalente, respectând criteriile de competenţă profesională, potrivit legii.</w:t>
      </w:r>
    </w:p>
    <w:p w14:paraId="77E3C40C" w14:textId="77777777" w:rsidR="008830E0" w:rsidRDefault="008830E0">
      <w:pPr>
        <w:autoSpaceDE/>
        <w:autoSpaceDN/>
        <w:jc w:val="both"/>
        <w:divId w:val="109694788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învăţământul în limbile minorităţilor naţionale, în comunicarea internă şi în comunicarea cu părinţii/reprezentanţii legali ai elevilor, preşcolarilor şi ai antepreşcolarilor se poate folosi şi limba de predare.</w:t>
      </w:r>
    </w:p>
    <w:p w14:paraId="77E4F565" w14:textId="77777777" w:rsidR="008830E0" w:rsidRDefault="008830E0">
      <w:pPr>
        <w:autoSpaceDE/>
        <w:autoSpaceDN/>
        <w:jc w:val="both"/>
        <w:divId w:val="159759832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învăţământul primar cu predare în limbile minorităţilor naţionale, calificativele se comunică în scris şi oral şi în limba de predare.</w:t>
      </w:r>
    </w:p>
    <w:p w14:paraId="25A71968" w14:textId="77777777" w:rsidR="008830E0" w:rsidRDefault="008830E0">
      <w:pPr>
        <w:autoSpaceDE/>
        <w:autoSpaceDN/>
        <w:jc w:val="both"/>
        <w:divId w:val="188471333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Testele, evaluările şi subiectele de examen la disciplina Limba şi literatura română se elaborează pe baza programei speciale, realizate conform prevederilor </w:t>
      </w:r>
      <w:r>
        <w:rPr>
          <w:rStyle w:val="slgi1"/>
          <w:rFonts w:eastAsia="Times New Roman"/>
        </w:rPr>
        <w:t>alin. (2)</w:t>
      </w:r>
      <w:r>
        <w:rPr>
          <w:rStyle w:val="salnbdy"/>
          <w:rFonts w:eastAsia="Times New Roman"/>
        </w:rPr>
        <w:t>.</w:t>
      </w:r>
    </w:p>
    <w:p w14:paraId="16866C0C" w14:textId="77777777" w:rsidR="008830E0" w:rsidRDefault="008830E0">
      <w:pPr>
        <w:autoSpaceDE/>
        <w:autoSpaceDN/>
        <w:jc w:val="both"/>
        <w:divId w:val="173342856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Testele de evaluare şi subiectele de examen de orice tip din învăţământul preuniversitar pentru elevii din învăţământul cu predare în limbile minorităţilor naţionale se elaborează pe baza cerinţelor didactico-metodologice stabilite de curriculumul naţional.</w:t>
      </w:r>
    </w:p>
    <w:p w14:paraId="3DEBC3DA" w14:textId="77777777" w:rsidR="008830E0" w:rsidRDefault="008830E0">
      <w:pPr>
        <w:autoSpaceDE/>
        <w:autoSpaceDN/>
        <w:jc w:val="both"/>
        <w:divId w:val="63302887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învăţământul primar, gimnazial şi liceal cu predare în limbile minorităţilor naţionale, disciplinele Istoria şi Geografia României se predau în aceste limbi, după programe şcolare şi manuale identice cu cele pentru clasele cu predare în limba română, cu obligaţia transcrierii şi a însuşirii toponimiei şi a numelor proprii româneşti şi în limba română.</w:t>
      </w:r>
    </w:p>
    <w:p w14:paraId="18C56494" w14:textId="77777777" w:rsidR="008830E0" w:rsidRDefault="008830E0">
      <w:pPr>
        <w:autoSpaceDE/>
        <w:autoSpaceDN/>
        <w:jc w:val="both"/>
        <w:divId w:val="4865605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programele şi manualele de istorie se vor reflecta istoria şi tradiţiile minorităţilor naţionale din România.</w:t>
      </w:r>
    </w:p>
    <w:p w14:paraId="67B04832" w14:textId="77777777" w:rsidR="008830E0" w:rsidRDefault="008830E0">
      <w:pPr>
        <w:pStyle w:val="ssecttl"/>
        <w:divId w:val="190849630"/>
        <w:rPr>
          <w:shd w:val="clear" w:color="auto" w:fill="FFFFFF"/>
        </w:rPr>
      </w:pPr>
      <w:r>
        <w:rPr>
          <w:shd w:val="clear" w:color="auto" w:fill="FFFFFF"/>
        </w:rPr>
        <w:t>Secţiunea a 14-a</w:t>
      </w:r>
    </w:p>
    <w:p w14:paraId="70CE9C79" w14:textId="77777777" w:rsidR="008830E0" w:rsidRDefault="008830E0">
      <w:pPr>
        <w:pStyle w:val="ssecden"/>
        <w:divId w:val="190849630"/>
        <w:rPr>
          <w:shd w:val="clear" w:color="auto" w:fill="FFFFFF"/>
        </w:rPr>
      </w:pPr>
      <w:r>
        <w:rPr>
          <w:shd w:val="clear" w:color="auto" w:fill="FFFFFF"/>
        </w:rPr>
        <w:t>Învăţământul pentru beneficiarii primari români din afara graniţelor ţării şi românii reîntorşi în ţară</w:t>
      </w:r>
    </w:p>
    <w:p w14:paraId="4155C6E4" w14:textId="77777777" w:rsidR="008830E0" w:rsidRDefault="008830E0">
      <w:pPr>
        <w:pStyle w:val="sartttl"/>
        <w:jc w:val="both"/>
        <w:divId w:val="39476631"/>
        <w:rPr>
          <w:shd w:val="clear" w:color="auto" w:fill="FFFFFF"/>
        </w:rPr>
      </w:pPr>
      <w:r>
        <w:rPr>
          <w:shd w:val="clear" w:color="auto" w:fill="FFFFFF"/>
        </w:rPr>
        <w:t>Articolul 61</w:t>
      </w:r>
    </w:p>
    <w:p w14:paraId="12BBF944" w14:textId="77777777" w:rsidR="008830E0" w:rsidRDefault="008830E0">
      <w:pPr>
        <w:autoSpaceDE/>
        <w:autoSpaceDN/>
        <w:jc w:val="both"/>
        <w:divId w:val="6125212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Guvernul sprijină învăţământul în limba română în ţările în care trăiesc români de pretutindeni aşa cum sunt definiţi de </w:t>
      </w:r>
      <w:r>
        <w:rPr>
          <w:rStyle w:val="salnbdy"/>
          <w:rFonts w:eastAsia="Times New Roman"/>
          <w:color w:val="0000FF"/>
          <w:u w:val="single"/>
        </w:rPr>
        <w:t>Legea nr. 299/2007</w:t>
      </w:r>
      <w:r>
        <w:rPr>
          <w:rStyle w:val="salnbdy"/>
          <w:rFonts w:eastAsia="Times New Roman"/>
        </w:rPr>
        <w:t xml:space="preserve"> privind sprijinul acordat românilor de pretutindeni, republicată, cu modificările şi completările ulterioare, cu respectarea legislaţiei statului respectiv.</w:t>
      </w:r>
    </w:p>
    <w:p w14:paraId="50565069" w14:textId="77777777" w:rsidR="008830E0" w:rsidRDefault="008830E0">
      <w:pPr>
        <w:autoSpaceDE/>
        <w:autoSpaceDN/>
        <w:jc w:val="both"/>
        <w:divId w:val="14790327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Ministerul Educaţiei, în colaborare cu Ministerul Afacerilor Externe şi Departamentul pentru Românii de Pretutindeni, poate organiza unităţi de învăţământ de tip „şcoală românească din afara graniţelor ţării“, cu predare în limba română, pe lângă oficiile diplomatice şi instituţiile culturale ale României în străinătate, precum şi cursuri de limbă, cultură şi civilizaţie românească, prin Centrul Naţional Românesc pentru Învăţământ la Distanţă, în conformitate cu legislaţia statului respectiv, în unităţile </w:t>
      </w:r>
      <w:r>
        <w:rPr>
          <w:rStyle w:val="salnbdy"/>
          <w:rFonts w:eastAsia="Times New Roman"/>
        </w:rPr>
        <w:t>de învăţământ unde învaţă un număr considerabil de preşcolari şi/sau elevi români.</w:t>
      </w:r>
    </w:p>
    <w:p w14:paraId="1A57BA84" w14:textId="77777777" w:rsidR="008830E0" w:rsidRDefault="008830E0">
      <w:pPr>
        <w:autoSpaceDE/>
        <w:autoSpaceDN/>
        <w:jc w:val="both"/>
        <w:divId w:val="6512971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prevăzute la </w:t>
      </w:r>
      <w:r>
        <w:rPr>
          <w:rStyle w:val="slgi1"/>
          <w:rFonts w:eastAsia="Times New Roman"/>
        </w:rPr>
        <w:t>alin. (2)</w:t>
      </w:r>
      <w:r>
        <w:rPr>
          <w:rStyle w:val="salnbdy"/>
          <w:rFonts w:eastAsia="Times New Roman"/>
        </w:rPr>
        <w:t xml:space="preserve"> se vor înfiinţa, cu prioritate, în state în care există comunităţi româneşti istorice sau însemnate numeric.</w:t>
      </w:r>
    </w:p>
    <w:p w14:paraId="329B22C9" w14:textId="77777777" w:rsidR="008830E0" w:rsidRDefault="008830E0">
      <w:pPr>
        <w:autoSpaceDE/>
        <w:autoSpaceDN/>
        <w:jc w:val="both"/>
        <w:divId w:val="3314883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Absolvenţii de liceu prevăzuţi la </w:t>
      </w:r>
      <w:r>
        <w:rPr>
          <w:rStyle w:val="slgi1"/>
          <w:rFonts w:eastAsia="Times New Roman"/>
        </w:rPr>
        <w:t>alin. (1)</w:t>
      </w:r>
      <w:r>
        <w:rPr>
          <w:rStyle w:val="salnbdy"/>
          <w:rFonts w:eastAsia="Times New Roman"/>
        </w:rPr>
        <w:t xml:space="preserve"> pot fi înscrişi la un examen naţional de bacalaureat special organizat în România.</w:t>
      </w:r>
    </w:p>
    <w:p w14:paraId="049241C7" w14:textId="77777777" w:rsidR="008830E0" w:rsidRDefault="008830E0">
      <w:pPr>
        <w:autoSpaceDE/>
        <w:autoSpaceDN/>
        <w:jc w:val="both"/>
        <w:divId w:val="137797253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Absolvenţii de învăţământ gimnazial sau liceal prevăzuţi la </w:t>
      </w:r>
      <w:r>
        <w:rPr>
          <w:rStyle w:val="slgi1"/>
          <w:rFonts w:eastAsia="Times New Roman"/>
        </w:rPr>
        <w:t>alin. (1)</w:t>
      </w:r>
      <w:r>
        <w:rPr>
          <w:rStyle w:val="salnbdy"/>
          <w:rFonts w:eastAsia="Times New Roman"/>
        </w:rPr>
        <w:t xml:space="preserve"> pot fi înscrişi la evaluarea naţională sau, după caz, la examenul naţional de bacalaureat, special organizate în România.</w:t>
      </w:r>
    </w:p>
    <w:p w14:paraId="79F23114" w14:textId="77777777" w:rsidR="008830E0" w:rsidRDefault="008830E0">
      <w:pPr>
        <w:autoSpaceDE/>
        <w:autoSpaceDN/>
        <w:jc w:val="both"/>
        <w:divId w:val="34401531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Lista probelor, conţinutul programelor, calendarul, procedura, precum şi modul de organizare şi desfăşurare a evaluării naţionale şi a examenului naţional de bacalaureat prevăzute la </w:t>
      </w:r>
      <w:r>
        <w:rPr>
          <w:rStyle w:val="slgi1"/>
          <w:rFonts w:eastAsia="Times New Roman"/>
        </w:rPr>
        <w:t>alin. (4)</w:t>
      </w:r>
      <w:r>
        <w:rPr>
          <w:rStyle w:val="salnbdy"/>
          <w:rFonts w:eastAsia="Times New Roman"/>
        </w:rPr>
        <w:t xml:space="preserve"> se stabilesc de Ministerul Educaţiei, printr-o metodologie specifică aprobată prin ordin al ministrului educaţiei.</w:t>
      </w:r>
    </w:p>
    <w:p w14:paraId="5B51B889" w14:textId="77777777" w:rsidR="008830E0" w:rsidRDefault="008830E0">
      <w:pPr>
        <w:autoSpaceDE/>
        <w:autoSpaceDN/>
        <w:jc w:val="both"/>
        <w:divId w:val="96562244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înfiinţate în conformitate cu prevederile </w:t>
      </w:r>
      <w:r>
        <w:rPr>
          <w:rStyle w:val="slgi1"/>
          <w:rFonts w:eastAsia="Times New Roman"/>
        </w:rPr>
        <w:t>alin. (2)</w:t>
      </w:r>
      <w:r>
        <w:rPr>
          <w:rStyle w:val="salnbdy"/>
          <w:rFonts w:eastAsia="Times New Roman"/>
        </w:rPr>
        <w:t xml:space="preserve"> sunt cuprinse într-un registru special gestionat de Ministerul Educaţiei conform metodologiei aprobate prin ordin al ministrului educaţiei.</w:t>
      </w:r>
    </w:p>
    <w:p w14:paraId="69214BBD" w14:textId="77777777" w:rsidR="008830E0" w:rsidRDefault="008830E0">
      <w:pPr>
        <w:autoSpaceDE/>
        <w:autoSpaceDN/>
        <w:jc w:val="both"/>
        <w:divId w:val="18733360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cadrul reţelei şcolare se pot înfiinţa grupe de acomodare pentru elevii români reîntorşi în ţară după perioade îndelungate petrecute în afara graniţelor României.</w:t>
      </w:r>
    </w:p>
    <w:p w14:paraId="3D63880C" w14:textId="77777777" w:rsidR="008830E0" w:rsidRDefault="008830E0">
      <w:pPr>
        <w:autoSpaceDE/>
        <w:autoSpaceDN/>
        <w:jc w:val="both"/>
        <w:divId w:val="142969545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La cererea părintelui sau a reprezentantului legal al elevului care nu a fost înscris în sistemul de învăţământ din România în ultimii doi ani, DJIP/DMBIP organizează în cadrul unităţilor de învăţământ grupe de acomodare, în conformitate cu metodologia aprobată prin ordin al ministrului educaţiei. Grupele de acomodare au ca obiectiv sprijinirea elevului în dobândirea unui nivel corespunzător de limbă română şi în recuperarea decalajelor de orice fel, precum şi integrarea facilă în sistemul naţional de învăţ</w:t>
      </w:r>
      <w:r>
        <w:rPr>
          <w:rStyle w:val="salnbdy"/>
          <w:rFonts w:eastAsia="Times New Roman"/>
        </w:rPr>
        <w:t>ământ preuniversitar, prin activităţi extraşcolare.</w:t>
      </w:r>
    </w:p>
    <w:p w14:paraId="2E670DE6" w14:textId="77777777" w:rsidR="008830E0" w:rsidRDefault="008830E0">
      <w:pPr>
        <w:autoSpaceDE/>
        <w:autoSpaceDN/>
        <w:jc w:val="both"/>
        <w:divId w:val="1800102264"/>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 xml:space="preserve">Pentru organizarea şi predarea noţiunilor de limbă, cultură şi civilizaţie românească în cadrul grupelor de acomodare se pot organiza sesiuni de informare şi schimburi de bune practici cu persoanele implicate în predarea cursului de Limbă, cultură şi civilizaţie românească, potrivit </w:t>
      </w:r>
      <w:r>
        <w:rPr>
          <w:rStyle w:val="salnbdy"/>
          <w:rFonts w:eastAsia="Times New Roman"/>
          <w:color w:val="0000FF"/>
          <w:u w:val="single"/>
        </w:rPr>
        <w:t>Hotărârii Guvernului nr. 454/2008</w:t>
      </w:r>
      <w:r>
        <w:rPr>
          <w:rStyle w:val="salnbdy"/>
          <w:rFonts w:eastAsia="Times New Roman"/>
        </w:rPr>
        <w:t xml:space="preserve"> pentru aprobarea Proiectului Ministerului Educaţiei, Cercetării şi Tineretului privind predarea cursului de Limbă, cultură şi civilizaţie românească în unităţi de învăţământ din state membre ale</w:t>
      </w:r>
      <w:r>
        <w:rPr>
          <w:rStyle w:val="salnbdy"/>
          <w:rFonts w:eastAsia="Times New Roman"/>
        </w:rPr>
        <w:t xml:space="preserve"> Uniunii Europene.</w:t>
      </w:r>
    </w:p>
    <w:p w14:paraId="428D0CB7" w14:textId="77777777" w:rsidR="008830E0" w:rsidRDefault="008830E0">
      <w:pPr>
        <w:autoSpaceDE/>
        <w:autoSpaceDN/>
        <w:jc w:val="both"/>
        <w:divId w:val="170192901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poate acorda anual burse românilor de pretutindeni, care doresc să studieze şi sunt înmatriculaţi în cadrul unităţilor de învăţământ de stat din România, pe baza metodologiei aprobate prin ordin comun al ministrului educaţiei şi al ministrului afacerilor externe.</w:t>
      </w:r>
    </w:p>
    <w:p w14:paraId="382DB25B" w14:textId="77777777" w:rsidR="008830E0" w:rsidRDefault="008830E0">
      <w:pPr>
        <w:autoSpaceDE/>
        <w:autoSpaceDN/>
        <w:jc w:val="both"/>
        <w:divId w:val="191091675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Numărul de burse se aprobă, anual, prin hotărârea Guvernului privind cifrele de şcolarizare.</w:t>
      </w:r>
    </w:p>
    <w:p w14:paraId="4C2019C9" w14:textId="77777777" w:rsidR="008830E0" w:rsidRDefault="008830E0">
      <w:pPr>
        <w:autoSpaceDE/>
        <w:autoSpaceDN/>
        <w:jc w:val="both"/>
        <w:divId w:val="2032878508"/>
        <w:rPr>
          <w:rStyle w:val="salnbdy"/>
        </w:rPr>
      </w:pPr>
      <w:r>
        <w:rPr>
          <w:rStyle w:val="salnttl1"/>
          <w:rFonts w:eastAsia="Times New Roman"/>
        </w:rPr>
        <w:t>(13)</w:t>
      </w:r>
      <w:r>
        <w:rPr>
          <w:rStyle w:val="salnbdy"/>
          <w:rFonts w:eastAsia="Times New Roman"/>
        </w:rPr>
        <w:t xml:space="preserve"> Condiţiile de şcolarizare a bursierilor români de pretutindeni se stabilesc prin ordin al ministrului educaţiei, cu consultarea Departamentului pentru Românii de Pretutindeni, care se publică în Monitorul Oficial al României, Partea I.</w:t>
      </w:r>
    </w:p>
    <w:p w14:paraId="068A0DDD" w14:textId="77777777" w:rsidR="008830E0" w:rsidRDefault="008830E0">
      <w:pPr>
        <w:pStyle w:val="sntattl"/>
        <w:jc w:val="both"/>
        <w:divId w:val="572935757"/>
      </w:pPr>
      <w:r>
        <w:rPr>
          <w:shd w:val="clear" w:color="auto" w:fill="FFFFFF"/>
        </w:rPr>
        <w:t xml:space="preserve">Notă </w:t>
      </w:r>
    </w:p>
    <w:p w14:paraId="79428297" w14:textId="77777777" w:rsidR="008830E0" w:rsidRDefault="008830E0">
      <w:pPr>
        <w:autoSpaceDE/>
        <w:autoSpaceDN/>
        <w:jc w:val="both"/>
        <w:divId w:val="193181010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5.556 din 16 iulie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școlarizare a bursierilor români de pretutindeni în unitățile de învățământ preuniversitar de stat din România, publicat în MONITORUL OFICIAL nr. 733 din 26 iulie 2024.</w:t>
      </w:r>
    </w:p>
    <w:p w14:paraId="0798DA9D" w14:textId="77777777" w:rsidR="008830E0" w:rsidRDefault="008830E0">
      <w:pPr>
        <w:autoSpaceDE/>
        <w:autoSpaceDN/>
        <w:jc w:val="both"/>
        <w:divId w:val="78199336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Condiţiile de finanţare a beneficiarilor de burse prevăzuţi la </w:t>
      </w:r>
      <w:r>
        <w:rPr>
          <w:rStyle w:val="slgi1"/>
          <w:rFonts w:eastAsia="Times New Roman"/>
        </w:rPr>
        <w:t>alin. (11)</w:t>
      </w:r>
      <w:r>
        <w:rPr>
          <w:rStyle w:val="salnbdy"/>
          <w:rFonts w:eastAsia="Times New Roman"/>
        </w:rPr>
        <w:t xml:space="preserve"> se stabilesc prin hotărâre a Guvernului, iniţiată de Ministerul Educaţiei.</w:t>
      </w:r>
    </w:p>
    <w:p w14:paraId="0E0760FA" w14:textId="77777777" w:rsidR="008830E0" w:rsidRDefault="008830E0">
      <w:pPr>
        <w:autoSpaceDE/>
        <w:autoSpaceDN/>
        <w:jc w:val="both"/>
        <w:divId w:val="116813239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baza unor documente de cooperare bilaterală pot fi selectate cadre didactice pentru a activa în unităţi de învăţământ din străinătate pentru predarea limbii române şi, respectiv, a unor discipline nonlingvistice în limba română. Condiţiile financiare aplicabile şi forma de angajare se stabilesc prin hotărâre a Guvernului, iniţiată de Ministerul Educaţiei. </w:t>
      </w:r>
    </w:p>
    <w:p w14:paraId="4C20032D" w14:textId="77777777" w:rsidR="008830E0" w:rsidRDefault="008830E0">
      <w:pPr>
        <w:autoSpaceDE/>
        <w:autoSpaceDN/>
        <w:jc w:val="both"/>
        <w:divId w:val="1451822637"/>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Elevii români din afara graniţelor ţării, bursieri ai statului român, beneficiază de o reducere de 75% pentru accesul la muzee, la concerte, la spectacole de teatru, de operă, de film, precum şi la alte manifestări culturale şi sportive organizate de instituţii publice, pe teritoriul României.</w:t>
      </w:r>
    </w:p>
    <w:p w14:paraId="0326C392" w14:textId="77777777" w:rsidR="008830E0" w:rsidRDefault="008830E0">
      <w:pPr>
        <w:autoSpaceDE/>
        <w:autoSpaceDN/>
        <w:jc w:val="both"/>
        <w:divId w:val="181444524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La întoarcerea în ţară, elevii pot fi înscrişi în unităţile de învăţământ preuniversitar pe baza unei metodologii aprobate prin ordin al ministrului educaţiei.</w:t>
      </w:r>
    </w:p>
    <w:p w14:paraId="012972F0" w14:textId="77777777" w:rsidR="008830E0" w:rsidRDefault="008830E0">
      <w:pPr>
        <w:pStyle w:val="sartttl"/>
        <w:jc w:val="both"/>
        <w:divId w:val="865868952"/>
        <w:rPr>
          <w:shd w:val="clear" w:color="auto" w:fill="FFFFFF"/>
        </w:rPr>
      </w:pPr>
      <w:r>
        <w:rPr>
          <w:shd w:val="clear" w:color="auto" w:fill="FFFFFF"/>
        </w:rPr>
        <w:t>Articolul 62</w:t>
      </w:r>
    </w:p>
    <w:p w14:paraId="2E2B0BD3" w14:textId="77777777" w:rsidR="008830E0" w:rsidRDefault="008830E0">
      <w:pPr>
        <w:autoSpaceDE/>
        <w:autoSpaceDN/>
        <w:jc w:val="both"/>
        <w:divId w:val="872082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Românesc pentru Învăţământ la Distanţă, denumit în continuare CNRID, instituţie publică, de interes naţional, în subordinea Ministerului Educaţiei, cu personalitate juridică, cu buget propriu de venituri şi cheltuieli, finanţată din venituri proprii şi din subvenţii de la bugetul de stat, cu scopul de a promova identitatea culturală românească şi dialogul intercultural, în baza acordurilor bilaterale semnate în acest sens, prin oferta de programe de limbă, cultură şi civiliz</w:t>
      </w:r>
      <w:r>
        <w:rPr>
          <w:rStyle w:val="salnbdy"/>
          <w:rFonts w:eastAsia="Times New Roman"/>
        </w:rPr>
        <w:t>aţie românească în străinătate.</w:t>
      </w:r>
    </w:p>
    <w:p w14:paraId="447175B0" w14:textId="77777777" w:rsidR="008830E0" w:rsidRDefault="008830E0">
      <w:pPr>
        <w:autoSpaceDE/>
        <w:autoSpaceDN/>
        <w:jc w:val="both"/>
        <w:divId w:val="1979794631"/>
        <w:rPr>
          <w:rStyle w:val="salnbdy"/>
          <w:color w:val="0000FF"/>
        </w:rPr>
      </w:pPr>
      <w:r>
        <w:rPr>
          <w:rStyle w:val="salnttl1"/>
          <w:rFonts w:eastAsia="Times New Roman"/>
        </w:rPr>
        <w:t>(2)</w:t>
      </w:r>
      <w:r>
        <w:rPr>
          <w:rStyle w:val="salnbdy"/>
          <w:rFonts w:eastAsia="Times New Roman"/>
          <w:color w:val="0000FF"/>
        </w:rPr>
        <w:t xml:space="preserve"> Metodologiile şi programele de limbă, cultură şi civilizaţie românească, ca parte a învăţământului antepreşcolar, preşcolar, primar, gimnazial şi liceal, se aprobă prin ordin al ministrului educaţiei, care se publică în Monitorul Oficial al României, Partea I.</w:t>
      </w:r>
    </w:p>
    <w:p w14:paraId="4FBCB80A" w14:textId="77777777" w:rsidR="008830E0" w:rsidRDefault="008830E0">
      <w:pPr>
        <w:pStyle w:val="NormalWeb"/>
        <w:spacing w:before="0" w:after="0"/>
        <w:jc w:val="both"/>
        <w:divId w:val="1979794631"/>
        <w:rPr>
          <w:color w:val="000000"/>
        </w:rPr>
      </w:pPr>
      <w:r>
        <w:rPr>
          <w:rFonts w:ascii="Verdana" w:hAnsi="Verdana"/>
          <w:color w:val="000000"/>
          <w:sz w:val="20"/>
          <w:szCs w:val="20"/>
          <w:shd w:val="clear" w:color="auto" w:fill="FFFFFF"/>
        </w:rPr>
        <w:t xml:space="preserve">La data de 29-06-2024 Alineatul (2) , Articolul 62 , Sectiunea a 14-a , Capitolul IV , Titlul I a fost modificat de </w:t>
      </w:r>
      <w:r>
        <w:rPr>
          <w:rFonts w:ascii="Verdana" w:hAnsi="Verdana"/>
          <w:color w:val="0000FF"/>
          <w:sz w:val="20"/>
          <w:szCs w:val="20"/>
          <w:u w:val="single"/>
          <w:shd w:val="clear" w:color="auto" w:fill="FFFFFF"/>
        </w:rPr>
        <w:t>Punctul 3. , Articolul I din ORDONANŢA DE URGENŢĂ nr. 95 din 28 iunie 2024, publicată în MONITORUL OFICIAL nr. 614 din 29 iunie 2024</w:t>
      </w:r>
    </w:p>
    <w:p w14:paraId="15ED4ABA" w14:textId="77777777" w:rsidR="008830E0" w:rsidRDefault="008830E0">
      <w:pPr>
        <w:autoSpaceDE/>
        <w:autoSpaceDN/>
        <w:jc w:val="both"/>
        <w:divId w:val="307705484"/>
        <w:rPr>
          <w:rStyle w:val="salnbdy"/>
          <w:rFonts w:eastAsia="Times New Roman"/>
          <w:color w:val="0000FF"/>
        </w:rPr>
      </w:pPr>
      <w:r>
        <w:rPr>
          <w:rStyle w:val="salnttl1"/>
          <w:rFonts w:eastAsia="Times New Roman"/>
        </w:rPr>
        <w:t>(2^1)</w:t>
      </w:r>
      <w:r>
        <w:rPr>
          <w:rStyle w:val="salnbdy"/>
          <w:rFonts w:eastAsia="Times New Roman"/>
          <w:color w:val="0000FF"/>
        </w:rPr>
        <w:t xml:space="preserve">Programele prevăzute la </w:t>
      </w:r>
      <w:r>
        <w:rPr>
          <w:rStyle w:val="slgi1"/>
          <w:rFonts w:eastAsia="Times New Roman"/>
        </w:rPr>
        <w:t>alin. (2)</w:t>
      </w:r>
      <w:r>
        <w:rPr>
          <w:rStyle w:val="salnbdy"/>
          <w:rFonts w:eastAsia="Times New Roman"/>
          <w:color w:val="0000FF"/>
        </w:rPr>
        <w:t xml:space="preserve"> </w:t>
      </w:r>
      <w:r>
        <w:rPr>
          <w:rStyle w:val="salnbdy"/>
          <w:rFonts w:eastAsia="Times New Roman"/>
          <w:color w:val="0000FF"/>
        </w:rPr>
        <w:t>sunt organizate de CNRID sau Institutul Limbii Române, după caz, potrivit ordinului ministrului educaţiei.</w:t>
      </w:r>
    </w:p>
    <w:p w14:paraId="4B58750C" w14:textId="77777777" w:rsidR="008830E0" w:rsidRDefault="008830E0">
      <w:pPr>
        <w:pStyle w:val="NormalWeb"/>
        <w:spacing w:before="0" w:after="0"/>
        <w:jc w:val="both"/>
        <w:divId w:val="307705484"/>
        <w:rPr>
          <w:color w:val="000000"/>
        </w:rPr>
      </w:pPr>
      <w:r>
        <w:rPr>
          <w:rFonts w:ascii="Verdana" w:hAnsi="Verdana"/>
          <w:color w:val="000000"/>
          <w:sz w:val="20"/>
          <w:szCs w:val="20"/>
          <w:shd w:val="clear" w:color="auto" w:fill="FFFFFF"/>
        </w:rPr>
        <w:t xml:space="preserve">La data de 29-06-2024 Articolul 62 , Sectiunea a 14-a , Capitolul IV , Titlul I a fost completat de </w:t>
      </w:r>
      <w:r>
        <w:rPr>
          <w:rFonts w:ascii="Verdana" w:hAnsi="Verdana"/>
          <w:color w:val="0000FF"/>
          <w:sz w:val="20"/>
          <w:szCs w:val="20"/>
          <w:u w:val="single"/>
          <w:shd w:val="clear" w:color="auto" w:fill="FFFFFF"/>
        </w:rPr>
        <w:t>Punctul 4. , Articolul I din ORDONANŢA DE URGENŢĂ nr. 95 din 28 iunie 2024, publicată în MONITORUL OFICIAL nr. 614 din 29 iunie 2024</w:t>
      </w:r>
    </w:p>
    <w:p w14:paraId="1B8F1F09" w14:textId="77777777" w:rsidR="008830E0" w:rsidRDefault="008830E0">
      <w:pPr>
        <w:autoSpaceDE/>
        <w:autoSpaceDN/>
        <w:jc w:val="both"/>
        <w:divId w:val="5850439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CNRID oferă programe de limbă, cultură şi civilizaţie românească, precum şi alte programe educaţionale de interes general, ca parte a învăţării pe tot parcursul vieţii, cetăţenilor români şi străini, conform metodologiei aprobate prin ordin al ministrului educaţiei şi unei oferte proprii.</w:t>
      </w:r>
    </w:p>
    <w:p w14:paraId="5CA64F4B" w14:textId="77777777" w:rsidR="008830E0" w:rsidRDefault="008830E0">
      <w:pPr>
        <w:autoSpaceDE/>
        <w:autoSpaceDN/>
        <w:jc w:val="both"/>
        <w:divId w:val="1460415872"/>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Ministerul Educaţiei şi/sau CNRID, după caz, încheie acorduri de colaborare/parteneriate pentru implementarea programelor în unităţile de învăţământ din străinătate.</w:t>
      </w:r>
    </w:p>
    <w:p w14:paraId="733CE4D5" w14:textId="77777777" w:rsidR="008830E0" w:rsidRDefault="008830E0">
      <w:pPr>
        <w:autoSpaceDE/>
        <w:autoSpaceDN/>
        <w:jc w:val="both"/>
        <w:divId w:val="4465057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Sediul, structura organizatorică şi regulamentul de funcţionare ale CNRID se stabilesc prin hotărâre a Guvernului.</w:t>
      </w:r>
    </w:p>
    <w:p w14:paraId="0223B180" w14:textId="77777777" w:rsidR="008830E0" w:rsidRDefault="008830E0">
      <w:pPr>
        <w:autoSpaceDE/>
        <w:autoSpaceDN/>
        <w:jc w:val="both"/>
        <w:divId w:val="1179849223"/>
        <w:rPr>
          <w:rStyle w:val="salnbdy"/>
        </w:rPr>
      </w:pPr>
      <w:r>
        <w:rPr>
          <w:rStyle w:val="salnttl1"/>
          <w:rFonts w:eastAsia="Times New Roman"/>
        </w:rPr>
        <w:t>(6)</w:t>
      </w:r>
      <w:r>
        <w:rPr>
          <w:rStyle w:val="salnbdy"/>
          <w:rFonts w:eastAsia="Times New Roman"/>
        </w:rPr>
        <w:t xml:space="preserve"> Pentru îndeplinirea misiunii sale, CNRID poate:</w:t>
      </w:r>
    </w:p>
    <w:p w14:paraId="2E5D2131" w14:textId="77777777" w:rsidR="008830E0" w:rsidRDefault="008830E0">
      <w:pPr>
        <w:autoSpaceDE/>
        <w:autoSpaceDN/>
        <w:jc w:val="both"/>
        <w:divId w:val="180710036"/>
      </w:pPr>
      <w:r>
        <w:rPr>
          <w:rStyle w:val="slitttl1"/>
          <w:rFonts w:eastAsia="Times New Roman"/>
        </w:rPr>
        <w:t>a)</w:t>
      </w:r>
      <w:r>
        <w:rPr>
          <w:rStyle w:val="slitbdy"/>
          <w:rFonts w:eastAsia="Times New Roman"/>
        </w:rPr>
        <w:t xml:space="preserve">să perceapă taxe pentru serviciile prestate, cu excepţia celor prevăzute la </w:t>
      </w:r>
      <w:r>
        <w:rPr>
          <w:rStyle w:val="slgi1"/>
          <w:rFonts w:eastAsia="Times New Roman"/>
        </w:rPr>
        <w:t>alin. (2)</w:t>
      </w:r>
      <w:r>
        <w:rPr>
          <w:rStyle w:val="slitbdy"/>
          <w:rFonts w:eastAsia="Times New Roman"/>
        </w:rPr>
        <w:t>;</w:t>
      </w:r>
    </w:p>
    <w:p w14:paraId="45CF164A" w14:textId="77777777" w:rsidR="008830E0" w:rsidRDefault="008830E0">
      <w:pPr>
        <w:autoSpaceDE/>
        <w:autoSpaceDN/>
        <w:jc w:val="both"/>
        <w:divId w:val="1281182890"/>
        <w:rPr>
          <w:rFonts w:eastAsia="Times New Roman"/>
          <w:color w:val="000000"/>
          <w:sz w:val="20"/>
          <w:szCs w:val="20"/>
          <w:shd w:val="clear" w:color="auto" w:fill="FFFFFF"/>
        </w:rPr>
      </w:pPr>
      <w:r>
        <w:rPr>
          <w:rStyle w:val="slitttl1"/>
          <w:rFonts w:eastAsia="Times New Roman"/>
        </w:rPr>
        <w:t>b)</w:t>
      </w:r>
      <w:r>
        <w:rPr>
          <w:rStyle w:val="slitbdy"/>
          <w:rFonts w:eastAsia="Times New Roman"/>
        </w:rPr>
        <w:t>să primească finanţări din bugetul de stat;</w:t>
      </w:r>
    </w:p>
    <w:p w14:paraId="3496FC49" w14:textId="77777777" w:rsidR="008830E0" w:rsidRDefault="008830E0">
      <w:pPr>
        <w:autoSpaceDE/>
        <w:autoSpaceDN/>
        <w:jc w:val="both"/>
        <w:divId w:val="765275802"/>
        <w:rPr>
          <w:rFonts w:eastAsia="Times New Roman"/>
          <w:color w:val="000000"/>
          <w:sz w:val="20"/>
          <w:szCs w:val="20"/>
          <w:shd w:val="clear" w:color="auto" w:fill="FFFFFF"/>
        </w:rPr>
      </w:pPr>
      <w:r>
        <w:rPr>
          <w:rStyle w:val="slitttl1"/>
          <w:rFonts w:eastAsia="Times New Roman"/>
        </w:rPr>
        <w:t>c)</w:t>
      </w:r>
      <w:r>
        <w:rPr>
          <w:rStyle w:val="slitbdy"/>
          <w:rFonts w:eastAsia="Times New Roman"/>
        </w:rPr>
        <w:t>să exploateze drepturi de proprietate intelectuală;</w:t>
      </w:r>
    </w:p>
    <w:p w14:paraId="1F594979" w14:textId="77777777" w:rsidR="008830E0" w:rsidRDefault="008830E0">
      <w:pPr>
        <w:autoSpaceDE/>
        <w:autoSpaceDN/>
        <w:jc w:val="both"/>
        <w:divId w:val="1314291139"/>
        <w:rPr>
          <w:rFonts w:eastAsia="Times New Roman"/>
          <w:color w:val="000000"/>
          <w:sz w:val="20"/>
          <w:szCs w:val="20"/>
          <w:shd w:val="clear" w:color="auto" w:fill="FFFFFF"/>
        </w:rPr>
      </w:pPr>
      <w:r>
        <w:rPr>
          <w:rStyle w:val="slitttl1"/>
          <w:rFonts w:eastAsia="Times New Roman"/>
        </w:rPr>
        <w:t>d)</w:t>
      </w:r>
      <w:r>
        <w:rPr>
          <w:rStyle w:val="slitbdy"/>
          <w:rFonts w:eastAsia="Times New Roman"/>
        </w:rPr>
        <w:t>să elibereze atestate, diplome şi certificate de studiu.</w:t>
      </w:r>
    </w:p>
    <w:p w14:paraId="3F646F57" w14:textId="77777777" w:rsidR="008830E0" w:rsidRDefault="008830E0">
      <w:pPr>
        <w:autoSpaceDE/>
        <w:autoSpaceDN/>
        <w:jc w:val="both"/>
        <w:divId w:val="81114320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CNRID are acces şi promovează toate resursele educaţionale deschise ale Ministerului Educaţiei.</w:t>
      </w:r>
    </w:p>
    <w:p w14:paraId="0B1021EB" w14:textId="77777777" w:rsidR="008830E0" w:rsidRDefault="008830E0">
      <w:pPr>
        <w:autoSpaceDE/>
        <w:autoSpaceDN/>
        <w:jc w:val="both"/>
        <w:divId w:val="154621846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CNRID utilizează resurse educaţionale deschise care includ Biblioteca şcolară virtuală şi Platforma şcolară de e-learning „Învăţăm în România“. Acestea vor cuprinde cel puţin următoarele: programe şcolare, exemple de lecţii pentru toate temele din programele şcolare, ghiduri metodologice, exemple de probe de evaluare. Resursele digitale sunt protejate de </w:t>
      </w:r>
      <w:r>
        <w:rPr>
          <w:rStyle w:val="salnbdy"/>
          <w:rFonts w:eastAsia="Times New Roman"/>
          <w:color w:val="0000FF"/>
          <w:u w:val="single"/>
        </w:rPr>
        <w:t>Legea nr. 8/1996</w:t>
      </w:r>
      <w:r>
        <w:rPr>
          <w:rStyle w:val="salnbdy"/>
          <w:rFonts w:eastAsia="Times New Roman"/>
        </w:rPr>
        <w:t xml:space="preserve"> privind dreptul de autor şi drepturile conexe, republicată, cu modificările şi completările ulterioare.</w:t>
      </w:r>
    </w:p>
    <w:p w14:paraId="04F1E886" w14:textId="77777777" w:rsidR="008830E0" w:rsidRDefault="008830E0">
      <w:pPr>
        <w:pStyle w:val="ssecttl"/>
        <w:divId w:val="427888658"/>
        <w:rPr>
          <w:shd w:val="clear" w:color="auto" w:fill="FFFFFF"/>
        </w:rPr>
      </w:pPr>
      <w:r>
        <w:rPr>
          <w:shd w:val="clear" w:color="auto" w:fill="FFFFFF"/>
        </w:rPr>
        <w:t>Secţiunea a 15-a</w:t>
      </w:r>
    </w:p>
    <w:p w14:paraId="4F722057" w14:textId="77777777" w:rsidR="008830E0" w:rsidRDefault="008830E0">
      <w:pPr>
        <w:pStyle w:val="ssecden"/>
        <w:divId w:val="427888658"/>
        <w:rPr>
          <w:shd w:val="clear" w:color="auto" w:fill="FFFFFF"/>
        </w:rPr>
      </w:pPr>
      <w:r>
        <w:rPr>
          <w:shd w:val="clear" w:color="auto" w:fill="FFFFFF"/>
        </w:rPr>
        <w:t>Asigurarea siguranţei în unităţile de învăţământ preuniversitar</w:t>
      </w:r>
    </w:p>
    <w:p w14:paraId="684F8444" w14:textId="77777777" w:rsidR="008830E0" w:rsidRDefault="008830E0">
      <w:pPr>
        <w:pStyle w:val="sartttl"/>
        <w:jc w:val="both"/>
        <w:divId w:val="1392388767"/>
        <w:rPr>
          <w:shd w:val="clear" w:color="auto" w:fill="FFFFFF"/>
        </w:rPr>
      </w:pPr>
      <w:r>
        <w:rPr>
          <w:shd w:val="clear" w:color="auto" w:fill="FFFFFF"/>
        </w:rPr>
        <w:t>Articolul 63</w:t>
      </w:r>
    </w:p>
    <w:p w14:paraId="4D921CAA" w14:textId="77777777" w:rsidR="008830E0" w:rsidRDefault="008830E0">
      <w:pPr>
        <w:autoSpaceDE/>
        <w:autoSpaceDN/>
        <w:jc w:val="both"/>
        <w:divId w:val="1981250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Siguranţa în unităţile de învăţământ se realizează sub coordonarea prefectului şi este în responsabilitatea autorităţilor administraţiei publice locale, a DJIP/DMBIP, a Direcţiei Generale de Poliţie a Municipiului Bucureşti sau a inspectoratelor judeţene de poliţie, a Direcţiei Generale de Jandarmi a Municipiului Bucureşti ori a inspectoratelor judeţene de jandarmi, a centrelor de prevenire, evaluare şi consiliere antidrog şi a unităţilor de învăţământ preuniversitar.</w:t>
      </w:r>
    </w:p>
    <w:p w14:paraId="7962782D" w14:textId="77777777" w:rsidR="008830E0" w:rsidRDefault="008830E0">
      <w:pPr>
        <w:autoSpaceDE/>
        <w:autoSpaceDN/>
        <w:jc w:val="both"/>
        <w:divId w:val="6830214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nivelul fiecărui judeţ/municipiului Bucureşti, sub coordonarea prefectului, se elaborează sistemul-cadru de asigurare a protecţiei unităţilor de învăţământ preuniversitar, a siguranţei elevilor şi a personalului didactic de către reprezentanţii autorităţilor prevăzute la </w:t>
      </w:r>
      <w:r>
        <w:rPr>
          <w:rStyle w:val="slgi1"/>
          <w:rFonts w:eastAsia="Times New Roman"/>
        </w:rPr>
        <w:t>alin. (1)</w:t>
      </w:r>
      <w:r>
        <w:rPr>
          <w:rStyle w:val="salnbdy"/>
          <w:rFonts w:eastAsia="Times New Roman"/>
        </w:rPr>
        <w:t>, care se aprobă de prefect.</w:t>
      </w:r>
    </w:p>
    <w:p w14:paraId="51A94F0E" w14:textId="77777777" w:rsidR="008830E0" w:rsidRDefault="008830E0">
      <w:pPr>
        <w:autoSpaceDE/>
        <w:autoSpaceDN/>
        <w:jc w:val="both"/>
        <w:divId w:val="13861769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fiecare unitate de învăţământ preuniversitar, consiliul de administraţie, după consultarea consiliului profesoral, a consiliului şcolar al elevilor, a consiliului reprezentativ al părinţilor şi asociaţiei de părinţi, acolo unde există, aprobă un regulament de ordine interioară, cu precizarea condiţiilor de acces în şcoală al profesorilor, elevilor şi al vizitatorilor. Regulamentul este publicat pe site-ul unităţii de învăţământ şi comunicat autorităţilor prevăzute la </w:t>
      </w:r>
      <w:r>
        <w:rPr>
          <w:rStyle w:val="slgi1"/>
          <w:rFonts w:eastAsia="Times New Roman"/>
        </w:rPr>
        <w:t>alin. (1)</w:t>
      </w:r>
      <w:r>
        <w:rPr>
          <w:rStyle w:val="salnbdy"/>
          <w:rFonts w:eastAsia="Times New Roman"/>
        </w:rPr>
        <w:t>.</w:t>
      </w:r>
    </w:p>
    <w:p w14:paraId="674ABDE6" w14:textId="77777777" w:rsidR="008830E0" w:rsidRDefault="008830E0">
      <w:pPr>
        <w:autoSpaceDE/>
        <w:autoSpaceDN/>
        <w:jc w:val="both"/>
        <w:divId w:val="550311451"/>
        <w:rPr>
          <w:rStyle w:val="salnbdy"/>
        </w:rPr>
      </w:pPr>
      <w:r>
        <w:rPr>
          <w:rStyle w:val="salnttl1"/>
          <w:rFonts w:eastAsia="Times New Roman"/>
        </w:rPr>
        <w:t>(4)</w:t>
      </w:r>
      <w:r>
        <w:rPr>
          <w:rStyle w:val="salnbdy"/>
          <w:rFonts w:eastAsia="Times New Roman"/>
        </w:rPr>
        <w:t xml:space="preserve">Prin bugetul de stat, din sumele defalcate din unele venituri ale bugetului, se alocă bugetelor locale sumele necesare consiliilor judeţene/Consiliului General al Municipiului Bucureşti şi consiliilor locale pentru realizarea împrejmuirilor, securizarea clădirilor unităţilor de învăţământ, pentru iluminat şi pentru alte măsuri pentru creşterea siguranţei unităţilor de învăţământ, la solicitarea consiliului de administraţie al acestora, cu sprijinul de specialitate acordat de poliţie, conform prevederilor </w:t>
      </w:r>
      <w:r>
        <w:rPr>
          <w:rStyle w:val="salnbdy"/>
          <w:rFonts w:eastAsia="Times New Roman"/>
          <w:color w:val="0000FF"/>
          <w:u w:val="single"/>
        </w:rPr>
        <w:t>Le</w:t>
      </w:r>
      <w:r>
        <w:rPr>
          <w:rStyle w:val="salnbdy"/>
          <w:rFonts w:eastAsia="Times New Roman"/>
          <w:color w:val="0000FF"/>
          <w:u w:val="single"/>
        </w:rPr>
        <w:t>gii nr. 333/2003</w:t>
      </w:r>
      <w:r>
        <w:rPr>
          <w:rStyle w:val="salnbdy"/>
          <w:rFonts w:eastAsia="Times New Roman"/>
        </w:rPr>
        <w:t xml:space="preserve"> privind paza obiectivelor, bunurilor, valorilor şi protecţia persoanelor, republicată, cu modificările şi completările ulterioare.</w:t>
      </w:r>
    </w:p>
    <w:p w14:paraId="39641D63" w14:textId="77777777" w:rsidR="008830E0" w:rsidRDefault="008830E0">
      <w:pPr>
        <w:pStyle w:val="sntattl"/>
        <w:jc w:val="both"/>
        <w:divId w:val="1302729409"/>
      </w:pPr>
      <w:r>
        <w:rPr>
          <w:shd w:val="clear" w:color="auto" w:fill="FFFFFF"/>
        </w:rPr>
        <w:t xml:space="preserve">Notă </w:t>
      </w:r>
    </w:p>
    <w:p w14:paraId="50C829F8" w14:textId="77777777" w:rsidR="008830E0" w:rsidRDefault="008830E0">
      <w:pPr>
        <w:autoSpaceDE/>
        <w:autoSpaceDN/>
        <w:jc w:val="both"/>
        <w:divId w:val="180368867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(3),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aplicarea prevederilor </w:t>
      </w:r>
      <w:r>
        <w:rPr>
          <w:rStyle w:val="slgi1"/>
          <w:rFonts w:eastAsia="Times New Roman"/>
        </w:rPr>
        <w:t>alineatului (4) al articolului 63</w:t>
      </w:r>
      <w:r>
        <w:rPr>
          <w:rFonts w:eastAsia="Times New Roman"/>
          <w:color w:val="000000"/>
          <w:sz w:val="17"/>
          <w:szCs w:val="17"/>
          <w:shd w:val="clear" w:color="auto" w:fill="FFFFFF"/>
        </w:rPr>
        <w:t>, se suspendă până la începutul anului școlar 2025-2026.</w:t>
      </w:r>
    </w:p>
    <w:p w14:paraId="29FEE21E" w14:textId="77777777" w:rsidR="008830E0" w:rsidRDefault="008830E0">
      <w:pPr>
        <w:pStyle w:val="sntattl"/>
        <w:jc w:val="both"/>
        <w:divId w:val="216161525"/>
        <w:rPr>
          <w:shd w:val="clear" w:color="auto" w:fill="FFFFFF"/>
        </w:rPr>
      </w:pPr>
      <w:r>
        <w:rPr>
          <w:shd w:val="clear" w:color="auto" w:fill="FFFFFF"/>
        </w:rPr>
        <w:t xml:space="preserve">Notă </w:t>
      </w:r>
    </w:p>
    <w:p w14:paraId="32355644" w14:textId="77777777" w:rsidR="008830E0" w:rsidRDefault="008830E0">
      <w:pPr>
        <w:autoSpaceDE/>
        <w:autoSpaceDN/>
        <w:jc w:val="both"/>
        <w:divId w:val="19296193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433B3F7A" w14:textId="77777777" w:rsidR="008830E0" w:rsidRDefault="008830E0">
      <w:pPr>
        <w:pStyle w:val="sntattl"/>
        <w:jc w:val="both"/>
        <w:divId w:val="1024794463"/>
        <w:rPr>
          <w:shd w:val="clear" w:color="auto" w:fill="FFFFFF"/>
        </w:rPr>
      </w:pPr>
      <w:r>
        <w:rPr>
          <w:shd w:val="clear" w:color="auto" w:fill="FFFFFF"/>
        </w:rPr>
        <w:t xml:space="preserve">Notă </w:t>
      </w:r>
    </w:p>
    <w:p w14:paraId="52FEFDD1" w14:textId="77777777" w:rsidR="008830E0" w:rsidRDefault="008830E0">
      <w:pPr>
        <w:autoSpaceDE/>
        <w:autoSpaceDN/>
        <w:jc w:val="both"/>
        <w:divId w:val="1483422002"/>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w:t>
      </w:r>
      <w:r>
        <w:rPr>
          <w:rStyle w:val="slgi1"/>
          <w:rFonts w:eastAsia="Times New Roman"/>
        </w:rPr>
        <w:t>ale art. 105 alin. (10)</w:t>
      </w:r>
      <w:r>
        <w:rPr>
          <w:rFonts w:eastAsia="Times New Roman"/>
          <w:color w:val="000000"/>
          <w:sz w:val="17"/>
          <w:szCs w:val="17"/>
          <w:shd w:val="clear" w:color="auto" w:fill="FFFFFF"/>
        </w:rPr>
        <w:t xml:space="preserve"> din </w:t>
      </w:r>
      <w:r>
        <w:rPr>
          <w:rFonts w:eastAsia="Times New Roman"/>
          <w:color w:val="0000FF"/>
          <w:sz w:val="20"/>
          <w:szCs w:val="20"/>
          <w:u w:val="single"/>
          <w:shd w:val="clear" w:color="auto" w:fill="FFFFFF"/>
        </w:rPr>
        <w:t>Legea nr. 198/2023</w:t>
      </w:r>
      <w:r>
        <w:rPr>
          <w:rFonts w:eastAsia="Times New Roman"/>
          <w:color w:val="000000"/>
          <w:sz w:val="17"/>
          <w:szCs w:val="17"/>
          <w:shd w:val="clear" w:color="auto" w:fill="FFFFFF"/>
        </w:rPr>
        <w:t>, cu modificările şi completările ulterioare, se suspendă până la începutul anului şcolar 2027-2028.</w:t>
      </w:r>
    </w:p>
    <w:p w14:paraId="1B5C143E" w14:textId="77777777" w:rsidR="008830E0" w:rsidRDefault="008830E0">
      <w:pPr>
        <w:autoSpaceDE/>
        <w:autoSpaceDN/>
        <w:jc w:val="both"/>
        <w:divId w:val="71003929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Autorităţile prevăzute la </w:t>
      </w:r>
      <w:r>
        <w:rPr>
          <w:rStyle w:val="slgi1"/>
          <w:rFonts w:eastAsia="Times New Roman"/>
        </w:rPr>
        <w:t>alin. (1)</w:t>
      </w:r>
      <w:r>
        <w:rPr>
          <w:rStyle w:val="salnbdy"/>
          <w:rFonts w:eastAsia="Times New Roman"/>
        </w:rPr>
        <w:t xml:space="preserve"> analizează semestrial modul în care este asigurată protecţia unităţilor de învăţământ, elaborând şi derulând programe sau proiecte de prevenire a violenţei în mediul şcolar. Biroul de siguranţă şcolară din cadrul inspectoratului judeţean de poliţie/Inspectoratului de Poliţie al Municipiului Bucureşti întocmeşte un raport semestrial privind siguranţa în şcoli, care este adus la cunoştinţa consiliului de administraţie, a consiliului profesoral şi a instituţiilor prevăzute </w:t>
      </w:r>
      <w:r>
        <w:rPr>
          <w:rStyle w:val="salnbdy"/>
          <w:rFonts w:eastAsia="Times New Roman"/>
        </w:rPr>
        <w:t xml:space="preserve">la </w:t>
      </w:r>
      <w:r>
        <w:rPr>
          <w:rStyle w:val="slgi1"/>
          <w:rFonts w:eastAsia="Times New Roman"/>
        </w:rPr>
        <w:t>alin. (1)</w:t>
      </w:r>
      <w:r>
        <w:rPr>
          <w:rStyle w:val="salnbdy"/>
          <w:rFonts w:eastAsia="Times New Roman"/>
        </w:rPr>
        <w:t>.</w:t>
      </w:r>
    </w:p>
    <w:p w14:paraId="368155C8" w14:textId="77777777" w:rsidR="008830E0" w:rsidRDefault="008830E0">
      <w:pPr>
        <w:pStyle w:val="sartttl"/>
        <w:jc w:val="both"/>
        <w:divId w:val="1761876706"/>
        <w:rPr>
          <w:shd w:val="clear" w:color="auto" w:fill="FFFFFF"/>
        </w:rPr>
      </w:pPr>
      <w:r>
        <w:rPr>
          <w:shd w:val="clear" w:color="auto" w:fill="FFFFFF"/>
        </w:rPr>
        <w:t>Articolul 64</w:t>
      </w:r>
    </w:p>
    <w:p w14:paraId="1AC4A988" w14:textId="77777777" w:rsidR="008830E0" w:rsidRDefault="008830E0">
      <w:pPr>
        <w:autoSpaceDE/>
        <w:autoSpaceDN/>
        <w:jc w:val="both"/>
        <w:divId w:val="10220536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termen de 12 luni de la data intrării în vigoare a prezentei legi, Guvernul, la iniţiativa Ministerului Educaţiei, aprobă prin hotărâre Planul naţional pentru siguranţa în învăţământul preuniversitar, denumit în continuare PNSIP.</w:t>
      </w:r>
    </w:p>
    <w:p w14:paraId="05A89203" w14:textId="77777777" w:rsidR="008830E0" w:rsidRDefault="008830E0">
      <w:pPr>
        <w:autoSpaceDE/>
        <w:autoSpaceDN/>
        <w:jc w:val="both"/>
        <w:divId w:val="1989821006"/>
        <w:rPr>
          <w:rStyle w:val="salnbdy"/>
        </w:rPr>
      </w:pPr>
      <w:r>
        <w:rPr>
          <w:rStyle w:val="salnttl1"/>
          <w:rFonts w:eastAsia="Times New Roman"/>
        </w:rPr>
        <w:t>(2)</w:t>
      </w:r>
      <w:r>
        <w:rPr>
          <w:rStyle w:val="salnbdy"/>
          <w:rFonts w:eastAsia="Times New Roman"/>
        </w:rPr>
        <w:t xml:space="preserve"> PNSIP include următoarele:</w:t>
      </w:r>
    </w:p>
    <w:p w14:paraId="2EF63B22" w14:textId="77777777" w:rsidR="008830E0" w:rsidRDefault="008830E0">
      <w:pPr>
        <w:autoSpaceDE/>
        <w:autoSpaceDN/>
        <w:jc w:val="both"/>
        <w:divId w:val="1466507562"/>
      </w:pPr>
      <w:r>
        <w:rPr>
          <w:rStyle w:val="slitttl1"/>
          <w:rFonts w:eastAsia="Times New Roman"/>
        </w:rPr>
        <w:t>a)</w:t>
      </w:r>
      <w:r>
        <w:rPr>
          <w:rStyle w:val="slitbdy"/>
          <w:rFonts w:eastAsia="Times New Roman"/>
        </w:rPr>
        <w:t>prioritizarea şi proiectarea investiţiilor în rezilienţa infrastructurii;</w:t>
      </w:r>
    </w:p>
    <w:p w14:paraId="37474A1D" w14:textId="77777777" w:rsidR="008830E0" w:rsidRDefault="008830E0">
      <w:pPr>
        <w:autoSpaceDE/>
        <w:autoSpaceDN/>
        <w:jc w:val="both"/>
        <w:divId w:val="1405179701"/>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propunerea de standarde de siguranţă pentru unităţile de învăţământ;</w:t>
      </w:r>
    </w:p>
    <w:p w14:paraId="44F30E4E" w14:textId="77777777" w:rsidR="008830E0" w:rsidRDefault="008830E0">
      <w:pPr>
        <w:autoSpaceDE/>
        <w:autoSpaceDN/>
        <w:jc w:val="both"/>
        <w:divId w:val="614170489"/>
        <w:rPr>
          <w:rFonts w:eastAsia="Times New Roman"/>
          <w:color w:val="000000"/>
          <w:sz w:val="20"/>
          <w:szCs w:val="20"/>
          <w:shd w:val="clear" w:color="auto" w:fill="FFFFFF"/>
        </w:rPr>
      </w:pPr>
      <w:r>
        <w:rPr>
          <w:rStyle w:val="slitttl1"/>
          <w:rFonts w:eastAsia="Times New Roman"/>
        </w:rPr>
        <w:t>c)</w:t>
      </w:r>
      <w:r>
        <w:rPr>
          <w:rStyle w:val="slitbdy"/>
          <w:rFonts w:eastAsia="Times New Roman"/>
        </w:rPr>
        <w:t>dotarea unităţilor de învăţământ în conformitate cu standardele din domeniu;</w:t>
      </w:r>
    </w:p>
    <w:p w14:paraId="3B78A306" w14:textId="77777777" w:rsidR="008830E0" w:rsidRDefault="008830E0">
      <w:pPr>
        <w:autoSpaceDE/>
        <w:autoSpaceDN/>
        <w:jc w:val="both"/>
        <w:divId w:val="1791388486"/>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expertizarea şi reabilitarea tuturor unităţilor de învăţământ preuniversitar de stat care se află în clasele de risc seismic RsI, RsII şi RsIII, definite de </w:t>
      </w:r>
      <w:r>
        <w:rPr>
          <w:rStyle w:val="slitbdy"/>
          <w:rFonts w:eastAsia="Times New Roman"/>
          <w:color w:val="0000FF"/>
          <w:u w:val="single"/>
        </w:rPr>
        <w:t>Legea nr. 212/2022</w:t>
      </w:r>
      <w:r>
        <w:rPr>
          <w:rStyle w:val="slitbdy"/>
          <w:rFonts w:eastAsia="Times New Roman"/>
        </w:rPr>
        <w:t xml:space="preserve"> privind unele măsuri pentru reducerea riscului seismic al clădirilor, cu modificările ulterioare.</w:t>
      </w:r>
    </w:p>
    <w:p w14:paraId="1E12EB1C" w14:textId="77777777" w:rsidR="008830E0" w:rsidRDefault="008830E0">
      <w:pPr>
        <w:autoSpaceDE/>
        <w:autoSpaceDN/>
        <w:jc w:val="both"/>
        <w:divId w:val="1973748790"/>
        <w:rPr>
          <w:rStyle w:val="salnbdy"/>
        </w:rPr>
      </w:pPr>
      <w:r>
        <w:rPr>
          <w:rStyle w:val="salnttl1"/>
          <w:rFonts w:eastAsia="Times New Roman"/>
        </w:rPr>
        <w:t>(3)</w:t>
      </w:r>
      <w:r>
        <w:rPr>
          <w:rStyle w:val="salnbdy"/>
          <w:rFonts w:eastAsia="Times New Roman"/>
        </w:rPr>
        <w:t xml:space="preserve"> Prevenirea situaţiilor de urgenţă în unităţile de învăţământ preuniversitar se asigură prin:</w:t>
      </w:r>
    </w:p>
    <w:p w14:paraId="56D2410D" w14:textId="77777777" w:rsidR="008830E0" w:rsidRDefault="008830E0">
      <w:pPr>
        <w:autoSpaceDE/>
        <w:autoSpaceDN/>
        <w:jc w:val="both"/>
        <w:divId w:val="1365977698"/>
      </w:pPr>
      <w:r>
        <w:rPr>
          <w:rStyle w:val="slitttl1"/>
          <w:rFonts w:eastAsia="Times New Roman"/>
        </w:rPr>
        <w:t>a)</w:t>
      </w:r>
      <w:r>
        <w:rPr>
          <w:rStyle w:val="slitbdy"/>
          <w:rFonts w:eastAsia="Times New Roman"/>
        </w:rPr>
        <w:t>menţinerea condiţiilor care au stat la baza avizării-autorizării privind securitatea la incendiu şi privind securitatea în caz de risc seismic a construcţiilor unităţilor de învăţământ;</w:t>
      </w:r>
    </w:p>
    <w:p w14:paraId="5B166C2F" w14:textId="77777777" w:rsidR="008830E0" w:rsidRDefault="008830E0">
      <w:pPr>
        <w:autoSpaceDE/>
        <w:autoSpaceDN/>
        <w:jc w:val="both"/>
        <w:divId w:val="309944683"/>
        <w:rPr>
          <w:rFonts w:eastAsia="Times New Roman"/>
          <w:color w:val="000000"/>
          <w:sz w:val="20"/>
          <w:szCs w:val="20"/>
          <w:shd w:val="clear" w:color="auto" w:fill="FFFFFF"/>
        </w:rPr>
      </w:pPr>
      <w:r>
        <w:rPr>
          <w:rStyle w:val="slitttl1"/>
          <w:rFonts w:eastAsia="Times New Roman"/>
        </w:rPr>
        <w:t>b)</w:t>
      </w:r>
      <w:r>
        <w:rPr>
          <w:rStyle w:val="slitbdy"/>
          <w:rFonts w:eastAsia="Times New Roman"/>
        </w:rPr>
        <w:t>respectarea Normelor generale de apărare împotriva incendiilor şi a Normelor specifice de apărare împotriva incendiilor;</w:t>
      </w:r>
    </w:p>
    <w:p w14:paraId="06412676" w14:textId="77777777" w:rsidR="008830E0" w:rsidRDefault="008830E0">
      <w:pPr>
        <w:autoSpaceDE/>
        <w:autoSpaceDN/>
        <w:jc w:val="both"/>
        <w:divId w:val="1749376683"/>
        <w:rPr>
          <w:rFonts w:eastAsia="Times New Roman"/>
          <w:color w:val="000000"/>
          <w:sz w:val="20"/>
          <w:szCs w:val="20"/>
          <w:shd w:val="clear" w:color="auto" w:fill="FFFFFF"/>
        </w:rPr>
      </w:pPr>
      <w:r>
        <w:rPr>
          <w:rStyle w:val="slitttl1"/>
          <w:rFonts w:eastAsia="Times New Roman"/>
        </w:rPr>
        <w:t>c)</w:t>
      </w:r>
      <w:r>
        <w:rPr>
          <w:rStyle w:val="slitbdy"/>
          <w:rFonts w:eastAsia="Times New Roman"/>
        </w:rPr>
        <w:t>respectarea Normelor generale de protecţie în caz de risc seismic;</w:t>
      </w:r>
    </w:p>
    <w:p w14:paraId="0C6D391D" w14:textId="77777777" w:rsidR="008830E0" w:rsidRDefault="008830E0">
      <w:pPr>
        <w:autoSpaceDE/>
        <w:autoSpaceDN/>
        <w:jc w:val="both"/>
        <w:divId w:val="2029984436"/>
        <w:rPr>
          <w:rFonts w:eastAsia="Times New Roman"/>
          <w:color w:val="000000"/>
          <w:sz w:val="20"/>
          <w:szCs w:val="20"/>
          <w:shd w:val="clear" w:color="auto" w:fill="FFFFFF"/>
        </w:rPr>
      </w:pPr>
      <w:r>
        <w:rPr>
          <w:rStyle w:val="slitttl1"/>
          <w:rFonts w:eastAsia="Times New Roman"/>
        </w:rPr>
        <w:t>d)</w:t>
      </w:r>
      <w:r>
        <w:rPr>
          <w:rStyle w:val="slitbdy"/>
          <w:rFonts w:eastAsia="Times New Roman"/>
        </w:rPr>
        <w:t>instruirea personalului unităţilor de învăţământ preuniversitar şi educarea beneficiarilor primari privind modul de comportare în situaţii de urgenţă.</w:t>
      </w:r>
    </w:p>
    <w:p w14:paraId="5534C282" w14:textId="77777777" w:rsidR="008830E0" w:rsidRDefault="008830E0">
      <w:pPr>
        <w:autoSpaceDE/>
        <w:autoSpaceDN/>
        <w:jc w:val="both"/>
        <w:divId w:val="5285715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asigură cuprinderea în curriculumul şcolar a unor teme specifice apărării împotriva incendiilor, de comportament în caz de cutremur şi protecţiei civile pentru educarea beneficiarilor primari.</w:t>
      </w:r>
    </w:p>
    <w:p w14:paraId="6416DF2C" w14:textId="77777777" w:rsidR="008830E0" w:rsidRDefault="008830E0">
      <w:pPr>
        <w:autoSpaceDE/>
        <w:autoSpaceDN/>
        <w:jc w:val="both"/>
        <w:divId w:val="103823905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Educarea beneficiarilor primari în domeniul situaţiilor de urgenţă se asigură cel puţin de două ori pe an şcolar, dintre care cel puţin o dată prin acţiuni organizate în comun cu inspectoratele pentru situaţii de urgenţă judeţene şi Bucureşti-Ilfov.</w:t>
      </w:r>
    </w:p>
    <w:p w14:paraId="5C7C950B" w14:textId="77777777" w:rsidR="008830E0" w:rsidRDefault="008830E0">
      <w:pPr>
        <w:autoSpaceDE/>
        <w:autoSpaceDN/>
        <w:jc w:val="both"/>
        <w:divId w:val="212665425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Educarea beneficiarilor primari în domeniul situaţiilor de urgenţă se asigură şi prin acţiuni organizate în comun cu inspectoratele pentru situaţii de urgenţă judeţene şi Bucureşti-Ilfov.</w:t>
      </w:r>
    </w:p>
    <w:p w14:paraId="326E9CB7" w14:textId="77777777" w:rsidR="008830E0" w:rsidRDefault="008830E0">
      <w:pPr>
        <w:autoSpaceDE/>
        <w:autoSpaceDN/>
        <w:jc w:val="both"/>
        <w:divId w:val="212403789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Acţiunile organizate în comun prevăzute la </w:t>
      </w:r>
      <w:r>
        <w:rPr>
          <w:rStyle w:val="slgi1"/>
          <w:rFonts w:eastAsia="Times New Roman"/>
        </w:rPr>
        <w:t>alin. (5)</w:t>
      </w:r>
      <w:r>
        <w:rPr>
          <w:rStyle w:val="salnbdy"/>
          <w:rFonts w:eastAsia="Times New Roman"/>
        </w:rPr>
        <w:t xml:space="preserve"> vizează activităţi de informare preventivă, exerciţii privind modul de comportare în situaţii de urgenţă, lecţii deschise şi organizarea cercurilor tehnico-aplicative.</w:t>
      </w:r>
    </w:p>
    <w:p w14:paraId="587EEA87" w14:textId="77777777" w:rsidR="008830E0" w:rsidRDefault="008830E0">
      <w:pPr>
        <w:autoSpaceDE/>
        <w:autoSpaceDN/>
        <w:jc w:val="both"/>
        <w:divId w:val="43617310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Activităţile prevăzute la </w:t>
      </w:r>
      <w:r>
        <w:rPr>
          <w:rStyle w:val="slgi1"/>
          <w:rFonts w:eastAsia="Times New Roman"/>
        </w:rPr>
        <w:t>alin. (5)-(7)</w:t>
      </w:r>
      <w:r>
        <w:rPr>
          <w:rStyle w:val="salnbdy"/>
          <w:rFonts w:eastAsia="Times New Roman"/>
        </w:rPr>
        <w:t xml:space="preserve"> fac obiectul unui regulament care se aprobă prin ordin comun al ministrului educaţiei şi al ministrului afacerilor interne.</w:t>
      </w:r>
    </w:p>
    <w:p w14:paraId="17F812EA" w14:textId="77777777" w:rsidR="008830E0" w:rsidRDefault="008830E0">
      <w:pPr>
        <w:autoSpaceDE/>
        <w:autoSpaceDN/>
        <w:jc w:val="both"/>
        <w:divId w:val="89339307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acţiunile organizate în comun cu inspectoratele pentru situaţii de urgenţă judeţene şi Bucureşti-Ilfov pot fi utilizate şi centrele mobile din dotarea Inspectoratului General pentru Situaţii de Urgenţă.</w:t>
      </w:r>
    </w:p>
    <w:p w14:paraId="22FA54A1" w14:textId="77777777" w:rsidR="008830E0" w:rsidRDefault="008830E0">
      <w:pPr>
        <w:autoSpaceDE/>
        <w:autoSpaceDN/>
        <w:jc w:val="both"/>
        <w:divId w:val="67811554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DJIP/DMBIP şi instituţia prefectului au responsabilitatea monitorizării implementării măsurilor obligatorii din regulamentul prevăzut la </w:t>
      </w:r>
      <w:r>
        <w:rPr>
          <w:rStyle w:val="slgi1"/>
          <w:rFonts w:eastAsia="Times New Roman"/>
        </w:rPr>
        <w:t>alin. (8)</w:t>
      </w:r>
      <w:r>
        <w:rPr>
          <w:rStyle w:val="salnbdy"/>
          <w:rFonts w:eastAsia="Times New Roman"/>
        </w:rPr>
        <w:t xml:space="preserve"> şi întocmirii unui raport anual.</w:t>
      </w:r>
    </w:p>
    <w:p w14:paraId="788D721C" w14:textId="77777777" w:rsidR="008830E0" w:rsidRDefault="008830E0">
      <w:pPr>
        <w:pStyle w:val="sartttl"/>
        <w:jc w:val="both"/>
        <w:divId w:val="768308427"/>
        <w:rPr>
          <w:shd w:val="clear" w:color="auto" w:fill="FFFFFF"/>
        </w:rPr>
      </w:pPr>
      <w:r>
        <w:rPr>
          <w:shd w:val="clear" w:color="auto" w:fill="FFFFFF"/>
        </w:rPr>
        <w:t>Articolul 65</w:t>
      </w:r>
    </w:p>
    <w:p w14:paraId="655FA344" w14:textId="77777777" w:rsidR="008830E0" w:rsidRDefault="008830E0">
      <w:pPr>
        <w:autoSpaceDE/>
        <w:autoSpaceDN/>
        <w:jc w:val="both"/>
        <w:divId w:val="14888568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vederea creşterii nivelului de siguranţă în şcoli se aprobă, prin hotărâre a Guvernului, la iniţiativa Ministerului Educaţiei, într-un termen de 6 luni de la data intrării în vigoare a prezentei legi, Planul naţional de combatere a violenţei şcolare, denumit în continuare PNCVS.</w:t>
      </w:r>
    </w:p>
    <w:p w14:paraId="210754BA" w14:textId="77777777" w:rsidR="008830E0" w:rsidRDefault="008830E0">
      <w:pPr>
        <w:autoSpaceDE/>
        <w:autoSpaceDN/>
        <w:jc w:val="both"/>
        <w:divId w:val="21395677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PNCVS vizează prevenirea şi reducerea activităţilor şi comportamentelor care încalcă sau favorizează încălcarea normelor de moralitate/conduită, în orice formă de manifestare, atât ca violenţă verbală, fizică, psihologică - bullying, emoţională, sexuală, socială, culturală, cibernetică, </w:t>
      </w:r>
      <w:r>
        <w:rPr>
          <w:rStyle w:val="salnbdy"/>
          <w:rFonts w:eastAsia="Times New Roman"/>
        </w:rPr>
        <w:lastRenderedPageBreak/>
        <w:t>cât şi ca orice alte activităţi sau comportamente care pot pune în pericol sănătatea sau integritatea beneficiarilor primari şi a personalului din învăţământ.</w:t>
      </w:r>
    </w:p>
    <w:p w14:paraId="314A2210" w14:textId="77777777" w:rsidR="008830E0" w:rsidRDefault="008830E0">
      <w:pPr>
        <w:autoSpaceDE/>
        <w:autoSpaceDN/>
        <w:jc w:val="both"/>
        <w:divId w:val="5931239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conformitate cu PNCVS, cu Regulamentul de organizare şi funcţionare a învăţământului preuniversitar, aprobat prin ordin al ministrului educaţiei, pe baza unei evaluări a climatului şcolar, în colaborare cu reprezentanţii elevilor, reprezentanţii părinţilor şi cu instituţiile locale abilitate, precum serviciul siguranţă şcolară, serviciul public de asistenţă socială, direcţia generală de asistenţă socială şi protecţia copilului, unităţile de învăţământ adoptă planuri de prevenire şi reducere a violenţei </w:t>
      </w:r>
      <w:r>
        <w:rPr>
          <w:rStyle w:val="salnbdy"/>
          <w:rFonts w:eastAsia="Times New Roman"/>
        </w:rPr>
        <w:t>în şcoli.</w:t>
      </w:r>
    </w:p>
    <w:p w14:paraId="04098606" w14:textId="77777777" w:rsidR="008830E0" w:rsidRDefault="008830E0">
      <w:pPr>
        <w:autoSpaceDE/>
        <w:autoSpaceDN/>
        <w:jc w:val="both"/>
        <w:divId w:val="932594574"/>
        <w:rPr>
          <w:rStyle w:val="salnbdy"/>
        </w:rPr>
      </w:pPr>
      <w:r>
        <w:rPr>
          <w:rStyle w:val="salnttl1"/>
          <w:rFonts w:eastAsia="Times New Roman"/>
        </w:rPr>
        <w:t>(4)</w:t>
      </w:r>
      <w:r>
        <w:rPr>
          <w:rStyle w:val="salnbdy"/>
          <w:rFonts w:eastAsia="Times New Roman"/>
        </w:rPr>
        <w:t xml:space="preserve"> Regulamentul de ordine interioară a unităţii de învăţământ trebuie să prevadă:</w:t>
      </w:r>
    </w:p>
    <w:p w14:paraId="7C674F38" w14:textId="77777777" w:rsidR="008830E0" w:rsidRDefault="008830E0">
      <w:pPr>
        <w:autoSpaceDE/>
        <w:autoSpaceDN/>
        <w:jc w:val="both"/>
        <w:divId w:val="583995213"/>
      </w:pPr>
      <w:r>
        <w:rPr>
          <w:rStyle w:val="slitttl1"/>
          <w:rFonts w:eastAsia="Times New Roman"/>
        </w:rPr>
        <w:t>a)</w:t>
      </w:r>
      <w:r>
        <w:rPr>
          <w:rStyle w:val="slitbdy"/>
          <w:rFonts w:eastAsia="Times New Roman"/>
        </w:rPr>
        <w:t>procedura de acces al persoanelor din afara unităţii de învăţământ;</w:t>
      </w:r>
    </w:p>
    <w:p w14:paraId="22571CA5" w14:textId="77777777" w:rsidR="008830E0" w:rsidRDefault="008830E0">
      <w:pPr>
        <w:autoSpaceDE/>
        <w:autoSpaceDN/>
        <w:jc w:val="both"/>
        <w:divId w:val="385377673"/>
        <w:rPr>
          <w:rFonts w:eastAsia="Times New Roman"/>
          <w:color w:val="000000"/>
          <w:sz w:val="20"/>
          <w:szCs w:val="20"/>
          <w:shd w:val="clear" w:color="auto" w:fill="FFFFFF"/>
        </w:rPr>
      </w:pPr>
      <w:r>
        <w:rPr>
          <w:rStyle w:val="slitttl1"/>
          <w:rFonts w:eastAsia="Times New Roman"/>
        </w:rPr>
        <w:t>b)</w:t>
      </w:r>
      <w:r>
        <w:rPr>
          <w:rStyle w:val="slitbdy"/>
          <w:rFonts w:eastAsia="Times New Roman"/>
        </w:rPr>
        <w:t>procedura de sesizare a suspiciunilor şi faptelor de violenţă la nivelul unităţii de învăţământ;</w:t>
      </w:r>
    </w:p>
    <w:p w14:paraId="02F29ED1" w14:textId="77777777" w:rsidR="008830E0" w:rsidRDefault="008830E0">
      <w:pPr>
        <w:autoSpaceDE/>
        <w:autoSpaceDN/>
        <w:jc w:val="both"/>
        <w:divId w:val="1299644601"/>
        <w:rPr>
          <w:rFonts w:eastAsia="Times New Roman"/>
          <w:color w:val="000000"/>
          <w:sz w:val="20"/>
          <w:szCs w:val="20"/>
          <w:shd w:val="clear" w:color="auto" w:fill="FFFFFF"/>
        </w:rPr>
      </w:pPr>
      <w:r>
        <w:rPr>
          <w:rStyle w:val="slitttl1"/>
          <w:rFonts w:eastAsia="Times New Roman"/>
        </w:rPr>
        <w:t>c)</w:t>
      </w:r>
      <w:r>
        <w:rPr>
          <w:rStyle w:val="slitbdy"/>
          <w:rFonts w:eastAsia="Times New Roman"/>
        </w:rPr>
        <w:t>metoda de sesizare confidenţială a suspiciunilor şi cazurilor de violenţă la nivelul unităţii de învăţământ.</w:t>
      </w:r>
    </w:p>
    <w:p w14:paraId="30C3663C" w14:textId="77777777" w:rsidR="008830E0" w:rsidRDefault="008830E0">
      <w:pPr>
        <w:autoSpaceDE/>
        <w:autoSpaceDN/>
        <w:jc w:val="both"/>
        <w:divId w:val="120725704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unităţii de învăţământ, elevii şi părinţii/ reprezentanţii legali pot raporta suspiciunile şi cazurile de violenţă oricărui membru al personalului şcolii.</w:t>
      </w:r>
    </w:p>
    <w:p w14:paraId="5335C904" w14:textId="77777777" w:rsidR="008830E0" w:rsidRDefault="008830E0">
      <w:pPr>
        <w:autoSpaceDE/>
        <w:autoSpaceDN/>
        <w:jc w:val="both"/>
        <w:divId w:val="199631470"/>
        <w:rPr>
          <w:rStyle w:val="salnbdy"/>
        </w:rPr>
      </w:pPr>
      <w:r>
        <w:rPr>
          <w:rStyle w:val="salnttl1"/>
          <w:rFonts w:eastAsia="Times New Roman"/>
        </w:rPr>
        <w:t>(6)</w:t>
      </w:r>
      <w:r>
        <w:rPr>
          <w:rStyle w:val="salnbdy"/>
          <w:rFonts w:eastAsia="Times New Roman"/>
        </w:rPr>
        <w:t xml:space="preserve"> </w:t>
      </w:r>
      <w:r>
        <w:rPr>
          <w:rStyle w:val="salnbdy"/>
          <w:rFonts w:eastAsia="Times New Roman"/>
        </w:rPr>
        <w:t>Personalul şcolii, preşcolarul, elevul, părintele/ reprezentantul legal care are suspiciuni privind o situaţie de violenţă asupra beneficiarilor primari sau personalului şcolii este obligat să acţioneze în acord cu Procedura de management a cazurilor de violenţă, aprobată prin ordin al ministrului educaţiei.</w:t>
      </w:r>
    </w:p>
    <w:p w14:paraId="516D784B" w14:textId="77777777" w:rsidR="008830E0" w:rsidRDefault="008830E0">
      <w:pPr>
        <w:pStyle w:val="sntattl"/>
        <w:jc w:val="both"/>
        <w:divId w:val="427848999"/>
      </w:pPr>
      <w:r>
        <w:rPr>
          <w:shd w:val="clear" w:color="auto" w:fill="FFFFFF"/>
        </w:rPr>
        <w:t xml:space="preserve">Notă </w:t>
      </w:r>
    </w:p>
    <w:p w14:paraId="6FACA6EA" w14:textId="77777777" w:rsidR="008830E0" w:rsidRDefault="008830E0">
      <w:pPr>
        <w:autoSpaceDE/>
        <w:autoSpaceDN/>
        <w:jc w:val="both"/>
        <w:divId w:val="1190680469"/>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6.235 din 6 septembrie 2023</w:t>
      </w:r>
      <w:r>
        <w:rPr>
          <w:rFonts w:eastAsia="Times New Roman"/>
          <w:color w:val="000000"/>
          <w:sz w:val="17"/>
          <w:szCs w:val="17"/>
          <w:shd w:val="clear" w:color="auto" w:fill="FFFFFF"/>
        </w:rPr>
        <w:t xml:space="preserve">, publicat în Monitorul Oficial nr. 856 din 22 septembrie 2023 pentru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privind managementul cazurilor de violenţă asupra antepreşcolarilor/preşcolarilor/elevilor şi personalului unităţii de învăţământ, precum şi al altor situaţii corelate în mediul şcolar şi al suspiciunii de violenţă asupra copiilor în afara mediului şcolar.</w:t>
      </w:r>
    </w:p>
    <w:p w14:paraId="4D8C5EC3" w14:textId="77777777" w:rsidR="008830E0" w:rsidRDefault="008830E0">
      <w:pPr>
        <w:autoSpaceDE/>
        <w:autoSpaceDN/>
        <w:jc w:val="both"/>
        <w:divId w:val="189458495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Conducerea unităţilor de învăţământ are obligaţia să sesizeze cazurile de violenţă asupra copilului la numărul naţional 119 şi să colaboreze cu direcţiile generale de asistenţă socială şi protecţia copilului pentru managementul acestora, în interesul superior al copilului.</w:t>
      </w:r>
    </w:p>
    <w:p w14:paraId="1D1C2D24" w14:textId="77777777" w:rsidR="008830E0" w:rsidRDefault="008830E0">
      <w:pPr>
        <w:autoSpaceDE/>
        <w:autoSpaceDN/>
        <w:jc w:val="both"/>
        <w:divId w:val="152451964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Dacă există suspiciunea comiterii unei infracţiuni, conducerea unităţilor de învăţământ are obligaţia să sesizeze poliţia şi să colaboreze cu organele de anchetă.</w:t>
      </w:r>
    </w:p>
    <w:p w14:paraId="5CFC90CC" w14:textId="77777777" w:rsidR="008830E0" w:rsidRDefault="008830E0">
      <w:pPr>
        <w:autoSpaceDE/>
        <w:autoSpaceDN/>
        <w:jc w:val="both"/>
        <w:divId w:val="8704516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învăţământ sunt obligate să stabilească şi să pună în aplicare măsuri de sprijin pentru victimă/victime, respectiv măsuri de sprijin şi sancţiuni pentru autor/autori adecvate la gravitatea cazului de violenţă, la cauzele/efectele posibile ale situaţiei de violenţă şi la nevoile educaţionale/profesionale, relaţionale, sociale, psihologice şi fizice ale celor implicaţi, la nivelul unităţii de învăţământ.</w:t>
      </w:r>
    </w:p>
    <w:p w14:paraId="604BD054" w14:textId="77777777" w:rsidR="008830E0" w:rsidRDefault="008830E0">
      <w:pPr>
        <w:autoSpaceDE/>
        <w:autoSpaceDN/>
        <w:jc w:val="both"/>
        <w:divId w:val="149252915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şcolii care a fost victima unei situaţii de violenţă din partea elevilor beneficiază de servicii de consiliere în vederea prevenirii stresului posttraumatic, respectiv, la cerere, de concediu medical, servicii decontate de intervenţie psihologică şi psihoterapeutică, reîncadrarea la o altă clasă şi asistenţă în desfăşurarea activităţii profesionale, pe perioadă determinată.</w:t>
      </w:r>
    </w:p>
    <w:p w14:paraId="578407C5" w14:textId="77777777" w:rsidR="008830E0" w:rsidRDefault="008830E0">
      <w:pPr>
        <w:autoSpaceDE/>
        <w:autoSpaceDN/>
        <w:jc w:val="both"/>
        <w:divId w:val="155454229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Elevii care au fost victima unei situaţii de violenţă beneficiază de servicii decontate de intervenţie psihologică şi psihoterapeutică, în baza unei recomandări de la consilierul şcolar.</w:t>
      </w:r>
    </w:p>
    <w:p w14:paraId="7F2B07EC" w14:textId="77777777" w:rsidR="008830E0" w:rsidRDefault="008830E0">
      <w:pPr>
        <w:pStyle w:val="sartttl"/>
        <w:jc w:val="both"/>
        <w:divId w:val="1187644664"/>
        <w:rPr>
          <w:shd w:val="clear" w:color="auto" w:fill="FFFFFF"/>
        </w:rPr>
      </w:pPr>
      <w:r>
        <w:rPr>
          <w:shd w:val="clear" w:color="auto" w:fill="FFFFFF"/>
        </w:rPr>
        <w:t>Articolul 66</w:t>
      </w:r>
    </w:p>
    <w:p w14:paraId="30DBF680" w14:textId="77777777" w:rsidR="008830E0" w:rsidRDefault="008830E0">
      <w:pPr>
        <w:autoSpaceDE/>
        <w:autoSpaceDN/>
        <w:jc w:val="both"/>
        <w:divId w:val="104984379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Unitatea de învăţământ preuniversitar poate decide, cu acordul majorităţii simple a părinţilor sau reprezentanţilor legali ai elevilor minori şi a elevilor majori şi salariaţilor unităţii de învăţământ, cu privire la instalarea unui sistem de supraveghere audio-video în vederea asigurării pazei şi protecţiei persoanelor, bunurilor şi valorilor, precum şi în scopul prevenirii actelor de violenţă fizică şi/sau psihică care pot apărea în spaţiul şcolar.</w:t>
      </w:r>
    </w:p>
    <w:p w14:paraId="018C5975" w14:textId="77777777" w:rsidR="008830E0" w:rsidRDefault="008830E0">
      <w:pPr>
        <w:autoSpaceDE/>
        <w:autoSpaceDN/>
        <w:jc w:val="both"/>
        <w:divId w:val="141782612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situaţii excepţionale, atunci când există un risc crescut de violenţă în spaţiul şcolar, fiind înregistrat un număr semnificativ de sesizări privind săvârşirea unor acte de violenţă fizică şi/sau psihică, în vederea asigurării pazei şi protecţiei persoanelor, bunurilor şi valorilor, precum şi în scopul prevenirii actelor de violenţă fizică şi/sau psihică, decizia privind instalarea unui sistem de supraveghere poate fi efectuată doar cu informarea persoanelor vizate, prevăzute la </w:t>
      </w:r>
      <w:r>
        <w:rPr>
          <w:rStyle w:val="slgi1"/>
          <w:rFonts w:eastAsia="Times New Roman"/>
        </w:rPr>
        <w:t>alin. (1)</w:t>
      </w:r>
      <w:r>
        <w:rPr>
          <w:rStyle w:val="salnbdy"/>
          <w:rFonts w:eastAsia="Times New Roman"/>
          <w:color w:val="0000FF"/>
        </w:rPr>
        <w:t>.</w:t>
      </w:r>
    </w:p>
    <w:p w14:paraId="00507F87" w14:textId="77777777" w:rsidR="008830E0" w:rsidRDefault="008830E0">
      <w:pPr>
        <w:autoSpaceDE/>
        <w:autoSpaceDN/>
        <w:jc w:val="both"/>
        <w:divId w:val="114585509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Hotărârea de instalare şi/sau de punere în funcţiune a sistemelor de supraveghere audio-video, în cazurile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se ia de către consiliul de administraţie prin decizie, avizată de director, pentru o perioadă de maximum 1 an calendaristic. Perioada de 1 an calendaristic poate </w:t>
      </w:r>
      <w:r>
        <w:rPr>
          <w:rStyle w:val="salnbdy"/>
          <w:rFonts w:eastAsia="Times New Roman"/>
          <w:color w:val="0000FF"/>
        </w:rPr>
        <w:lastRenderedPageBreak/>
        <w:t>fi prelungită, prin decizie a consiliului de administraţie, avizată de director, în situaţia în care circumstanţele care au stat la baza luării acesteia se menţin, cu aplicarea alin (2). Decizia de supraveghere</w:t>
      </w:r>
      <w:r>
        <w:rPr>
          <w:rStyle w:val="salnbdy"/>
          <w:rFonts w:eastAsia="Times New Roman"/>
          <w:color w:val="0000FF"/>
        </w:rPr>
        <w:t xml:space="preserve"> audio-video şi decizia de prelungire a supravegherii audio-video se iau în baza consultării prealabile a personalului didactic, a personalului didactic auxiliar, precum şi a personalului administrativ şi cu informarea persoanelor vizate, cu respectarea dispoziţiilor </w:t>
      </w:r>
      <w:r>
        <w:rPr>
          <w:rStyle w:val="slgi1"/>
          <w:rFonts w:eastAsia="Times New Roman"/>
        </w:rPr>
        <w:t>alin. (1)</w:t>
      </w:r>
      <w:r>
        <w:rPr>
          <w:rStyle w:val="salnbdy"/>
          <w:rFonts w:eastAsia="Times New Roman"/>
          <w:color w:val="0000FF"/>
        </w:rPr>
        <w:t>.</w:t>
      </w:r>
    </w:p>
    <w:p w14:paraId="2B38FCFE" w14:textId="77777777" w:rsidR="008830E0" w:rsidRDefault="008830E0">
      <w:pPr>
        <w:autoSpaceDE/>
        <w:autoSpaceDN/>
        <w:jc w:val="both"/>
        <w:divId w:val="2116632313"/>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w:t>
      </w:r>
      <w:r>
        <w:rPr>
          <w:rStyle w:val="salnbdy"/>
          <w:rFonts w:eastAsia="Times New Roman"/>
          <w:color w:val="0000FF"/>
        </w:rPr>
        <w:t>Sistemele de supraveghere audio-video pot fi instalate în spaţiul şcolar, după cum urmează: în sălile de clasă, în exteriorul clădirilor, pe holuri, în sălile de festivităţi, pe holurile căminelor sau internatelor, precum şi în sălile de sport, cu excepţia vestiarelor şi a grupurilor sanitare.</w:t>
      </w:r>
    </w:p>
    <w:p w14:paraId="444E5BEC" w14:textId="77777777" w:rsidR="008830E0" w:rsidRDefault="008830E0">
      <w:pPr>
        <w:autoSpaceDE/>
        <w:autoSpaceDN/>
        <w:jc w:val="both"/>
        <w:divId w:val="83258878"/>
        <w:rPr>
          <w:rStyle w:val="salnbdy"/>
          <w:color w:val="0000FF"/>
        </w:rPr>
      </w:pPr>
      <w:r>
        <w:rPr>
          <w:rStyle w:val="salnttl1"/>
          <w:rFonts w:eastAsia="Times New Roman"/>
        </w:rPr>
        <w:t>(5)</w:t>
      </w:r>
      <w:r>
        <w:rPr>
          <w:rStyle w:val="salnbdy"/>
          <w:rFonts w:eastAsia="Times New Roman"/>
          <w:color w:val="0000FF"/>
        </w:rPr>
        <w:t xml:space="preserve">Unitatea de învăţământ preuniversitar îşi asumă răspunderea cu privire la respectarea prevederilor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 xml:space="preserve"> (</w:t>
      </w:r>
      <w:r>
        <w:rPr>
          <w:rStyle w:val="salnbdy"/>
          <w:rFonts w:eastAsia="Times New Roman"/>
          <w:color w:val="0000FF"/>
          <w:u w:val="single"/>
        </w:rPr>
        <w:t>Regulamentul general</w:t>
      </w:r>
      <w:r>
        <w:rPr>
          <w:rStyle w:val="salnbdy"/>
          <w:rFonts w:eastAsia="Times New Roman"/>
          <w:color w:val="0000FF"/>
        </w:rPr>
        <w:t xml:space="preserve"> </w:t>
      </w:r>
      <w:r>
        <w:rPr>
          <w:rStyle w:val="salnbdy"/>
          <w:rFonts w:eastAsia="Times New Roman"/>
          <w:color w:val="0000FF"/>
        </w:rPr>
        <w:t xml:space="preserve">privind protecţia datelor), precum şi ale </w:t>
      </w:r>
      <w:r>
        <w:rPr>
          <w:rStyle w:val="salnbdy"/>
          <w:rFonts w:eastAsia="Times New Roman"/>
          <w:color w:val="0000FF"/>
          <w:u w:val="single"/>
        </w:rPr>
        <w:t>Legii nr. 190/2018</w:t>
      </w:r>
      <w:r>
        <w:rPr>
          <w:rStyle w:val="salnbdy"/>
          <w:rFonts w:eastAsia="Times New Roman"/>
          <w:color w:val="0000FF"/>
        </w:rPr>
        <w:t xml:space="preserve"> privind măsuri de punere în aplicare a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 xml:space="preserve"> (Regulamentul general privind protecţia datelor), cu modificările ulterioare, şi în acest sens instituie garanţii care se referă la:</w:t>
      </w:r>
    </w:p>
    <w:p w14:paraId="0D29514B" w14:textId="77777777" w:rsidR="008830E0" w:rsidRDefault="008830E0">
      <w:pPr>
        <w:autoSpaceDE/>
        <w:autoSpaceDN/>
        <w:jc w:val="both"/>
        <w:divId w:val="1978143868"/>
      </w:pPr>
      <w:r>
        <w:rPr>
          <w:rStyle w:val="slitttl1"/>
          <w:rFonts w:eastAsia="Times New Roman"/>
        </w:rPr>
        <w:t>a)</w:t>
      </w:r>
      <w:r>
        <w:rPr>
          <w:rStyle w:val="slitbdy"/>
          <w:rFonts w:eastAsia="Times New Roman"/>
          <w:color w:val="0000FF"/>
        </w:rPr>
        <w:t>respectarea modului de prelucrare a datelor cu caracter personal şi a perioadei de stocare, precum şi ştergerea acestora după expirarea perioadei de stocare;</w:t>
      </w:r>
    </w:p>
    <w:p w14:paraId="05205496" w14:textId="77777777" w:rsidR="008830E0" w:rsidRDefault="008830E0">
      <w:pPr>
        <w:autoSpaceDE/>
        <w:autoSpaceDN/>
        <w:jc w:val="both"/>
        <w:divId w:val="197718016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asigurarea securităţii şi confidenţialităţii înregistrărilor audio-video;</w:t>
      </w:r>
    </w:p>
    <w:p w14:paraId="4459A3A8" w14:textId="77777777" w:rsidR="008830E0" w:rsidRDefault="008830E0">
      <w:pPr>
        <w:autoSpaceDE/>
        <w:autoSpaceDN/>
        <w:jc w:val="both"/>
        <w:divId w:val="899752390"/>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stabilirea condiţiilor tehnice, astfel încât datele cu caracter personal să nu fie diseminate în spaţiul public;</w:t>
      </w:r>
    </w:p>
    <w:p w14:paraId="3DE84178" w14:textId="77777777" w:rsidR="008830E0" w:rsidRDefault="008830E0">
      <w:pPr>
        <w:autoSpaceDE/>
        <w:autoSpaceDN/>
        <w:jc w:val="both"/>
        <w:divId w:val="76206719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respectarea condiţiilor în care se realizează accesul la înregistrări;</w:t>
      </w:r>
    </w:p>
    <w:p w14:paraId="12245F7B" w14:textId="77777777" w:rsidR="008830E0" w:rsidRDefault="008830E0">
      <w:pPr>
        <w:autoSpaceDE/>
        <w:autoSpaceDN/>
        <w:jc w:val="both"/>
        <w:divId w:val="1460800106"/>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informarea persoanelor vizate cu privire la prelucrarea datelor cu caracter personal.</w:t>
      </w:r>
    </w:p>
    <w:p w14:paraId="186F9EB8" w14:textId="77777777" w:rsidR="008830E0" w:rsidRDefault="008830E0">
      <w:pPr>
        <w:autoSpaceDE/>
        <w:autoSpaceDN/>
        <w:jc w:val="both"/>
        <w:divId w:val="1406803845"/>
        <w:rPr>
          <w:rStyle w:val="salnbdy"/>
          <w:color w:val="0000FF"/>
        </w:rPr>
      </w:pPr>
      <w:r>
        <w:rPr>
          <w:rStyle w:val="salnttl1"/>
          <w:rFonts w:eastAsia="Times New Roman"/>
        </w:rPr>
        <w:t>(6)</w:t>
      </w:r>
      <w:r>
        <w:rPr>
          <w:rStyle w:val="salnbdy"/>
          <w:rFonts w:eastAsia="Times New Roman"/>
          <w:color w:val="0000FF"/>
        </w:rPr>
        <w:t xml:space="preserve"> Unităţile de învăţământ preuniversitar au următoarele obligaţii:</w:t>
      </w:r>
    </w:p>
    <w:p w14:paraId="0D28B2B1" w14:textId="77777777" w:rsidR="008830E0" w:rsidRDefault="008830E0">
      <w:pPr>
        <w:autoSpaceDE/>
        <w:autoSpaceDN/>
        <w:jc w:val="both"/>
        <w:divId w:val="1528566121"/>
      </w:pPr>
      <w:r>
        <w:rPr>
          <w:rStyle w:val="slitttl1"/>
          <w:rFonts w:eastAsia="Times New Roman"/>
        </w:rPr>
        <w:t>a)</w:t>
      </w:r>
      <w:r>
        <w:rPr>
          <w:rStyle w:val="slitbdy"/>
          <w:rFonts w:eastAsia="Times New Roman"/>
          <w:color w:val="0000FF"/>
        </w:rPr>
        <w:t>de a folosi înregistrările audio-video numai în scopul cercetării cazurilor de violenţă, fizică sau psihică, respectiv a cazurilor ce vizează protecţia bunurilor şi valorilor, care se produc în spaţiul şcolar;</w:t>
      </w:r>
    </w:p>
    <w:p w14:paraId="6D5BEC77" w14:textId="77777777" w:rsidR="008830E0" w:rsidRDefault="008830E0">
      <w:pPr>
        <w:autoSpaceDE/>
        <w:autoSpaceDN/>
        <w:jc w:val="both"/>
        <w:divId w:val="6364778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de a utiliza numai camere sau dispozitive de supraveghere configurate cu circuit închis, care nu permit configurarea sau accesul din afara unităţii de învăţământ;</w:t>
      </w:r>
    </w:p>
    <w:p w14:paraId="7A8B8BF6" w14:textId="77777777" w:rsidR="008830E0" w:rsidRDefault="008830E0">
      <w:pPr>
        <w:autoSpaceDE/>
        <w:autoSpaceDN/>
        <w:jc w:val="both"/>
        <w:divId w:val="926115333"/>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de a desemna o persoană cu atribuţii de monitorizare a funcţionării sistemului de supraveghere audio-video, de regulă un cadru didactic, precum şi un responsabil cu protecţia datelor cu caracter personal, de regulă directorul adjunct sau un membru al consiliului de administraţie, după caz;</w:t>
      </w:r>
    </w:p>
    <w:p w14:paraId="56854A96" w14:textId="77777777" w:rsidR="008830E0" w:rsidRDefault="008830E0">
      <w:pPr>
        <w:autoSpaceDE/>
        <w:autoSpaceDN/>
        <w:jc w:val="both"/>
        <w:divId w:val="166928948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de a asigura stocarea şi păstrarea, în condiţii de siguranţă şi confidenţialitate, a înregistrărilor audio-video pentru o perioadă de 30 de zile, cu excepţia cazurilor temeinic justificate când această perioadă se prelungeşte până la finalizarea cercetărilor privind sesizările formulate, după care aceste informaţii se şterg automat;</w:t>
      </w:r>
    </w:p>
    <w:p w14:paraId="528B3DD3" w14:textId="77777777" w:rsidR="008830E0" w:rsidRDefault="008830E0">
      <w:pPr>
        <w:autoSpaceDE/>
        <w:autoSpaceDN/>
        <w:jc w:val="both"/>
        <w:divId w:val="813108946"/>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de a nu folosi înregistrările audio-video în vederea evaluării profesionale a cadrelor didactice sau în soluţionarea contestaţiilor privind evaluarea elevilor la orele de curs;</w:t>
      </w:r>
    </w:p>
    <w:p w14:paraId="42CF9F9E" w14:textId="77777777" w:rsidR="008830E0" w:rsidRDefault="008830E0">
      <w:pPr>
        <w:autoSpaceDE/>
        <w:autoSpaceDN/>
        <w:jc w:val="both"/>
        <w:divId w:val="582447354"/>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de a asigura funcţionarea corespunzătoare a sistemelor de supraveghere audio-video;</w:t>
      </w:r>
    </w:p>
    <w:p w14:paraId="322B53AE" w14:textId="77777777" w:rsidR="008830E0" w:rsidRDefault="008830E0">
      <w:pPr>
        <w:autoSpaceDE/>
        <w:autoSpaceDN/>
        <w:jc w:val="both"/>
        <w:divId w:val="1639842972"/>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de a pune la dispoziţia organelor de urmărire penală înregistrările audio-video, dacă există o solicitare în acest sens.</w:t>
      </w:r>
    </w:p>
    <w:p w14:paraId="43360789" w14:textId="77777777" w:rsidR="008830E0" w:rsidRDefault="008830E0">
      <w:pPr>
        <w:autoSpaceDE/>
        <w:autoSpaceDN/>
        <w:jc w:val="both"/>
        <w:divId w:val="928930833"/>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Unităţile de învăţământ cu sistem de supraveghere audio-video garantează caracterul confidenţial şi privat al înregistrărilor audio-video.</w:t>
      </w:r>
    </w:p>
    <w:p w14:paraId="0ACBFDFF" w14:textId="77777777" w:rsidR="008830E0" w:rsidRDefault="008830E0">
      <w:pPr>
        <w:autoSpaceDE/>
        <w:autoSpaceDN/>
        <w:jc w:val="both"/>
        <w:divId w:val="506020774"/>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Înregistrările audio-video din spaţiul şcolar prevăzut la </w:t>
      </w:r>
      <w:r>
        <w:rPr>
          <w:rStyle w:val="slgi1"/>
          <w:rFonts w:eastAsia="Times New Roman"/>
        </w:rPr>
        <w:t>alin. (4)</w:t>
      </w:r>
      <w:r>
        <w:rPr>
          <w:rStyle w:val="salnbdy"/>
          <w:rFonts w:eastAsia="Times New Roman"/>
          <w:color w:val="0000FF"/>
        </w:rPr>
        <w:t xml:space="preserve"> nu pot fi comercializate şi nu pot fi făcute publice.</w:t>
      </w:r>
    </w:p>
    <w:p w14:paraId="4EDBD057" w14:textId="77777777" w:rsidR="008830E0" w:rsidRDefault="008830E0">
      <w:pPr>
        <w:autoSpaceDE/>
        <w:autoSpaceDN/>
        <w:jc w:val="both"/>
        <w:divId w:val="998921205"/>
        <w:rPr>
          <w:rStyle w:val="salnbdy"/>
          <w:color w:val="0000FF"/>
        </w:rPr>
      </w:pPr>
      <w:r>
        <w:rPr>
          <w:rStyle w:val="salnttl1"/>
          <w:rFonts w:eastAsia="Times New Roman"/>
        </w:rPr>
        <w:t>(9)</w:t>
      </w:r>
      <w:r>
        <w:rPr>
          <w:rStyle w:val="salnbdy"/>
          <w:rFonts w:eastAsia="Times New Roman"/>
          <w:color w:val="0000FF"/>
        </w:rPr>
        <w:t xml:space="preserve"> Accesul la înregistrările audio-video se face în baza unei cereri scrise, motivată, aprobată de directorul unităţii de învăţământ, numai prin vizualizarea acestora, de către următoarele categorii de persoane:</w:t>
      </w:r>
    </w:p>
    <w:p w14:paraId="61D475FE" w14:textId="77777777" w:rsidR="008830E0" w:rsidRDefault="008830E0">
      <w:pPr>
        <w:autoSpaceDE/>
        <w:autoSpaceDN/>
        <w:jc w:val="both"/>
        <w:divId w:val="1279068180"/>
      </w:pPr>
      <w:r>
        <w:rPr>
          <w:rStyle w:val="slitttl1"/>
          <w:rFonts w:eastAsia="Times New Roman"/>
        </w:rPr>
        <w:t>a)</w:t>
      </w:r>
      <w:r>
        <w:rPr>
          <w:rStyle w:val="slitbdy"/>
          <w:rFonts w:eastAsia="Times New Roman"/>
          <w:color w:val="0000FF"/>
        </w:rPr>
        <w:t>părintele sau reprezentantul legal al elevului minor, elevul major sau personalul unităţii de învăţământ preuniversitar;</w:t>
      </w:r>
    </w:p>
    <w:p w14:paraId="2EBF69B1" w14:textId="77777777" w:rsidR="008830E0" w:rsidRDefault="008830E0">
      <w:pPr>
        <w:autoSpaceDE/>
        <w:autoSpaceDN/>
        <w:jc w:val="both"/>
        <w:divId w:val="2107727787"/>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reprezentaţii DJIP/DMBIP, ai Ministerului Educaţiei şi ai direcţiei generale de asistenţă socială şi protecţia copilului;</w:t>
      </w:r>
    </w:p>
    <w:p w14:paraId="00466BAB" w14:textId="77777777" w:rsidR="008830E0" w:rsidRDefault="008830E0">
      <w:pPr>
        <w:autoSpaceDE/>
        <w:autoSpaceDN/>
        <w:jc w:val="both"/>
        <w:divId w:val="1218084214"/>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psihologul/consilierul şcolar din unitatea de învăţământ preuniversitar, cu acordul părintelui sau reprezentantului legal al elevului minor sau al elevului major.</w:t>
      </w:r>
    </w:p>
    <w:p w14:paraId="289D33B9" w14:textId="77777777" w:rsidR="008830E0" w:rsidRDefault="008830E0">
      <w:pPr>
        <w:autoSpaceDE/>
        <w:autoSpaceDN/>
        <w:jc w:val="both"/>
        <w:divId w:val="264388060"/>
        <w:rPr>
          <w:rFonts w:eastAsia="Times New Roman"/>
          <w:color w:val="0000FF"/>
          <w:sz w:val="20"/>
          <w:szCs w:val="20"/>
          <w:shd w:val="clear" w:color="auto" w:fill="FFFFFF"/>
        </w:rPr>
      </w:pPr>
      <w:r>
        <w:rPr>
          <w:rStyle w:val="salnttl1"/>
          <w:rFonts w:eastAsia="Times New Roman"/>
        </w:rPr>
        <w:lastRenderedPageBreak/>
        <w:t>(10)</w:t>
      </w:r>
      <w:r>
        <w:rPr>
          <w:rStyle w:val="salnbdy"/>
          <w:rFonts w:eastAsia="Times New Roman"/>
          <w:color w:val="0000FF"/>
        </w:rPr>
        <w:t xml:space="preserve"> Cererea prevăzută la </w:t>
      </w:r>
      <w:r>
        <w:rPr>
          <w:rStyle w:val="slgi1"/>
          <w:rFonts w:eastAsia="Times New Roman"/>
        </w:rPr>
        <w:t>alin. (9)</w:t>
      </w:r>
      <w:r>
        <w:rPr>
          <w:rStyle w:val="salnbdy"/>
          <w:rFonts w:eastAsia="Times New Roman"/>
          <w:color w:val="0000FF"/>
        </w:rPr>
        <w:t xml:space="preserve"> trebuie să conţină şi perioada de timp corespunzătoare înregistrărilor care se solicită.</w:t>
      </w:r>
    </w:p>
    <w:p w14:paraId="31D60751" w14:textId="77777777" w:rsidR="008830E0" w:rsidRDefault="008830E0">
      <w:pPr>
        <w:autoSpaceDE/>
        <w:autoSpaceDN/>
        <w:jc w:val="both"/>
        <w:divId w:val="1285040406"/>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Persoanele care au acces la înregistrările audio-video din spaţiul şcolar prevăzut la </w:t>
      </w:r>
      <w:r>
        <w:rPr>
          <w:rStyle w:val="slgi1"/>
          <w:rFonts w:eastAsia="Times New Roman"/>
        </w:rPr>
        <w:t>alin. (4)</w:t>
      </w:r>
      <w:r>
        <w:rPr>
          <w:rStyle w:val="salnbdy"/>
          <w:rFonts w:eastAsia="Times New Roman"/>
          <w:color w:val="0000FF"/>
        </w:rPr>
        <w:t xml:space="preserve"> nu pot publica aceste materiale şi nu le pot folosi ca mijloc pentru prejudicierea imaginii sau integrităţii fizice sau psihice a beneficiarilor primari, a părinţilor sau reprezentanţilor legali ai acestora sau a personalului angajat în unităţile de învăţământ preuniversitar.</w:t>
      </w:r>
    </w:p>
    <w:p w14:paraId="7AE37EBF" w14:textId="77777777" w:rsidR="008830E0" w:rsidRDefault="008830E0">
      <w:pPr>
        <w:autoSpaceDE/>
        <w:autoSpaceDN/>
        <w:jc w:val="both"/>
        <w:divId w:val="132065340"/>
        <w:rPr>
          <w:rStyle w:val="salnbdy"/>
          <w:color w:val="0000FF"/>
        </w:rPr>
      </w:pPr>
      <w:r>
        <w:rPr>
          <w:rStyle w:val="salnttl1"/>
          <w:rFonts w:eastAsia="Times New Roman"/>
        </w:rPr>
        <w:t>(12)</w:t>
      </w:r>
      <w:r>
        <w:rPr>
          <w:rStyle w:val="salnbdy"/>
          <w:rFonts w:eastAsia="Times New Roman"/>
          <w:color w:val="0000FF"/>
        </w:rPr>
        <w:t xml:space="preserve"> În învăţământul preuniversitar, susţinerea evaluării naţionale, a admiterii la liceu, a examenelor naţionale de către elevi, respectiv a concursurilor/examenelor susţinute de către cadrele didactice presupune:</w:t>
      </w:r>
    </w:p>
    <w:p w14:paraId="04825ACE" w14:textId="77777777" w:rsidR="008830E0" w:rsidRDefault="008830E0">
      <w:pPr>
        <w:autoSpaceDE/>
        <w:autoSpaceDN/>
        <w:jc w:val="both"/>
        <w:divId w:val="1244493650"/>
      </w:pPr>
      <w:r>
        <w:rPr>
          <w:rStyle w:val="slitttl1"/>
          <w:rFonts w:eastAsia="Times New Roman"/>
        </w:rPr>
        <w:t>a)</w:t>
      </w:r>
      <w:r>
        <w:rPr>
          <w:rStyle w:val="slitbdy"/>
          <w:rFonts w:eastAsia="Times New Roman"/>
          <w:color w:val="0000FF"/>
        </w:rPr>
        <w:t>supravegherea audio-video a probelor şi a activităţilor specifice din cadrul evaluării/examenelor naţionale susţinute de absolvenţii claselor a VIII-a, respectiv a XII-a/a XIII-a;</w:t>
      </w:r>
    </w:p>
    <w:p w14:paraId="17E2363A" w14:textId="77777777" w:rsidR="008830E0" w:rsidRDefault="008830E0">
      <w:pPr>
        <w:autoSpaceDE/>
        <w:autoSpaceDN/>
        <w:jc w:val="both"/>
        <w:divId w:val="57771542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supravegherea audio-video a probelor şi a activităţilor specifice din cadrul examenului naţional de definitivare în învăţământ/licenţiere, respectiv a probelor şi a activităţilor specifice concursului naţional de ocupare a posturilor didactice/catedrelor vacante/rezervate, precum şi ale concursului pentru ocuparea funcţiilor de conducere, îndrumare şi control din învăţământul preuniversitar.</w:t>
      </w:r>
    </w:p>
    <w:p w14:paraId="5C471B0C" w14:textId="77777777" w:rsidR="008830E0" w:rsidRDefault="008830E0">
      <w:pPr>
        <w:autoSpaceDE/>
        <w:autoSpaceDN/>
        <w:jc w:val="both"/>
        <w:divId w:val="676805844"/>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 Unităţile administrativ-teritoriale sau Ministerul Educaţiei pot asigura fonduri pentru achiziţionarea de sisteme de supraveghere audio-video de către unităţile de învăţământ preuniversitar.</w:t>
      </w:r>
    </w:p>
    <w:p w14:paraId="2EE57C3E" w14:textId="77777777" w:rsidR="008830E0" w:rsidRDefault="008830E0">
      <w:pPr>
        <w:autoSpaceDE/>
        <w:autoSpaceDN/>
        <w:jc w:val="both"/>
        <w:divId w:val="611401252"/>
        <w:rPr>
          <w:rFonts w:eastAsia="Times New Roman"/>
          <w:color w:val="0000FF"/>
          <w:sz w:val="20"/>
          <w:szCs w:val="20"/>
          <w:shd w:val="clear" w:color="auto" w:fill="FFFFFF"/>
        </w:rPr>
      </w:pPr>
      <w:r>
        <w:rPr>
          <w:rStyle w:val="salnttl1"/>
          <w:rFonts w:eastAsia="Times New Roman"/>
        </w:rPr>
        <w:t>(14)</w:t>
      </w:r>
      <w:r>
        <w:rPr>
          <w:rStyle w:val="salnbdy"/>
          <w:rFonts w:eastAsia="Times New Roman"/>
          <w:color w:val="0000FF"/>
        </w:rPr>
        <w:t xml:space="preserve"> În termen de 90 de zile de la data intrării în vigoare a prezentului act normativ, Ministerul Educaţiei elaborează instrucţiuni privind monitorizarea audio-video care se efectuează în cadrul unităţilor de învăţământ preuniversitar şi evaluarea impactului asupra protecţiei datelor, aprobate prin ordin al ministrului educaţiei, care se publică în Monitorul Oficial al României, Partea I.</w:t>
      </w:r>
    </w:p>
    <w:p w14:paraId="34DC2B0B" w14:textId="77777777" w:rsidR="008830E0" w:rsidRDefault="008830E0">
      <w:pPr>
        <w:pStyle w:val="NormalWeb"/>
        <w:spacing w:before="0" w:after="0"/>
        <w:jc w:val="both"/>
        <w:divId w:val="118764466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29-06-2024 Articolul 66 , Sectiunea a 15-a , Capitolul IV , Titlul I </w:t>
      </w:r>
      <w:r>
        <w:rPr>
          <w:rFonts w:ascii="Verdana" w:hAnsi="Verdana"/>
          <w:color w:val="000000"/>
          <w:sz w:val="20"/>
          <w:szCs w:val="20"/>
          <w:shd w:val="clear" w:color="auto" w:fill="FFFFFF"/>
        </w:rPr>
        <w:t xml:space="preserve">a fost modificat de </w:t>
      </w:r>
      <w:r>
        <w:rPr>
          <w:rFonts w:ascii="Verdana" w:hAnsi="Verdana"/>
          <w:color w:val="0000FF"/>
          <w:sz w:val="20"/>
          <w:szCs w:val="20"/>
          <w:u w:val="single"/>
          <w:shd w:val="clear" w:color="auto" w:fill="FFFFFF"/>
        </w:rPr>
        <w:t>Punctul 5. , Articolul I din ORDONANŢA DE URGENŢĂ nr. 95 din 28 iunie 2024, publicată în MONITORUL OFICIAL nr. 614 din 29 iunie 2024</w:t>
      </w:r>
    </w:p>
    <w:p w14:paraId="7D6C1AA3" w14:textId="77777777" w:rsidR="008830E0" w:rsidRDefault="008830E0">
      <w:pPr>
        <w:pStyle w:val="sntattl"/>
        <w:jc w:val="both"/>
        <w:divId w:val="1907958224"/>
        <w:rPr>
          <w:shd w:val="clear" w:color="auto" w:fill="FFFFFF"/>
        </w:rPr>
      </w:pPr>
      <w:r>
        <w:rPr>
          <w:shd w:val="clear" w:color="auto" w:fill="FFFFFF"/>
        </w:rPr>
        <w:t xml:space="preserve">Notă </w:t>
      </w:r>
    </w:p>
    <w:p w14:paraId="3746D0A8" w14:textId="77777777" w:rsidR="008830E0" w:rsidRDefault="008830E0">
      <w:pPr>
        <w:autoSpaceDE/>
        <w:autoSpaceDN/>
        <w:jc w:val="both"/>
        <w:divId w:val="38549164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3.781 din 15 aprilie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privind monitorizarea audio-video în cadrul unităților de învățământ preuniversitar, publicat în MONITORUL OFICIAL nr. 385 din 30 aprilie 2025.</w:t>
      </w:r>
    </w:p>
    <w:p w14:paraId="32BF972C" w14:textId="77777777" w:rsidR="008830E0" w:rsidRDefault="008830E0">
      <w:pPr>
        <w:pStyle w:val="scapttl"/>
        <w:divId w:val="878594462"/>
        <w:rPr>
          <w:shd w:val="clear" w:color="auto" w:fill="FFFFFF"/>
        </w:rPr>
      </w:pPr>
      <w:r>
        <w:rPr>
          <w:shd w:val="clear" w:color="auto" w:fill="FFFFFF"/>
        </w:rPr>
        <w:t>Capitolul V</w:t>
      </w:r>
    </w:p>
    <w:p w14:paraId="7B173A2A" w14:textId="77777777" w:rsidR="008830E0" w:rsidRDefault="008830E0">
      <w:pPr>
        <w:pStyle w:val="scapden"/>
        <w:divId w:val="878594462"/>
        <w:rPr>
          <w:shd w:val="clear" w:color="auto" w:fill="FFFFFF"/>
        </w:rPr>
      </w:pPr>
      <w:r>
        <w:rPr>
          <w:shd w:val="clear" w:color="auto" w:fill="FFFFFF"/>
        </w:rPr>
        <w:t>Educaţia incluzivă de calitate pentru toţi beneficiarii primari ai educaţiei</w:t>
      </w:r>
    </w:p>
    <w:p w14:paraId="451F4C87" w14:textId="77777777" w:rsidR="008830E0" w:rsidRDefault="008830E0">
      <w:pPr>
        <w:pStyle w:val="ssecttl"/>
        <w:divId w:val="1616596610"/>
        <w:rPr>
          <w:shd w:val="clear" w:color="auto" w:fill="FFFFFF"/>
        </w:rPr>
      </w:pPr>
      <w:r>
        <w:rPr>
          <w:shd w:val="clear" w:color="auto" w:fill="FFFFFF"/>
        </w:rPr>
        <w:t>Secţiunea 1</w:t>
      </w:r>
    </w:p>
    <w:p w14:paraId="5CC7A6D7" w14:textId="77777777" w:rsidR="008830E0" w:rsidRDefault="008830E0">
      <w:pPr>
        <w:pStyle w:val="ssecden"/>
        <w:divId w:val="1616596610"/>
        <w:rPr>
          <w:shd w:val="clear" w:color="auto" w:fill="FFFFFF"/>
        </w:rPr>
      </w:pPr>
      <w:r>
        <w:rPr>
          <w:shd w:val="clear" w:color="auto" w:fill="FFFFFF"/>
        </w:rPr>
        <w:t>Prevederi generale</w:t>
      </w:r>
    </w:p>
    <w:p w14:paraId="7258711A" w14:textId="77777777" w:rsidR="008830E0" w:rsidRDefault="008830E0">
      <w:pPr>
        <w:pStyle w:val="sartttl"/>
        <w:jc w:val="both"/>
        <w:divId w:val="1273785648"/>
        <w:rPr>
          <w:shd w:val="clear" w:color="auto" w:fill="FFFFFF"/>
        </w:rPr>
      </w:pPr>
      <w:r>
        <w:rPr>
          <w:shd w:val="clear" w:color="auto" w:fill="FFFFFF"/>
        </w:rPr>
        <w:t>Articolul 67</w:t>
      </w:r>
    </w:p>
    <w:p w14:paraId="45F7DAF8" w14:textId="77777777" w:rsidR="008830E0" w:rsidRDefault="008830E0">
      <w:pPr>
        <w:autoSpaceDE/>
        <w:autoSpaceDN/>
        <w:jc w:val="both"/>
        <w:divId w:val="10169238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garantează dreptul la o educaţie incluzivă de calitate tuturor beneficiarilor primari ai educaţiei, respectând principiul incluziunii. Incluziunea pune accentul pe respectarea dreptului la educaţie al fiecărui copil şi reprezintă procesul şi măsurile complexe prin care sunt asigurate cadrul şi condiţiile pentru atingerea finalităţilor educaţionale, dezvoltarea comportamentelor adaptative, dezvoltarea abilităţilor cognitive, construirea unor relaţii afective pozitive, asigurarea stării de bine, cu ac</w:t>
      </w:r>
      <w:r>
        <w:rPr>
          <w:rStyle w:val="salnbdy"/>
          <w:rFonts w:eastAsia="Times New Roman"/>
        </w:rPr>
        <w:t>cent pe nevoile şi pe particularităţile individuale ale fiecărui copil.</w:t>
      </w:r>
    </w:p>
    <w:p w14:paraId="509844EB" w14:textId="77777777" w:rsidR="008830E0" w:rsidRDefault="008830E0">
      <w:pPr>
        <w:autoSpaceDE/>
        <w:autoSpaceDN/>
        <w:jc w:val="both"/>
        <w:divId w:val="5665718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incluzivă vizează totalitatea beneficiarilor primari cu caracteristici, interese, abilităţi şi nevoi de învăţare unice, cu o atenţie specială în ceea ce priveşte copiii expuşi riscului de marginalizare, excludere sau de a avea rezultate şcolare scăzute.</w:t>
      </w:r>
    </w:p>
    <w:p w14:paraId="7C98C9A1" w14:textId="77777777" w:rsidR="008830E0" w:rsidRDefault="008830E0">
      <w:pPr>
        <w:autoSpaceDE/>
        <w:autoSpaceDN/>
        <w:jc w:val="both"/>
        <w:divId w:val="6591133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 consideră în risc de excluziune şcolară beneficiarii primari care sunt în risc de stigmatizare, discriminare, desconsiderare a identităţii lor culturale, segregare, abandon şcolar şi insucces şcolar din cauza apartenenţei lor la una sau mai multe categorii: statut social, economic sau cultural, minoritate naţională, remigranţi sau audienţi, refugiaţi, zone rurale sau urbane marginalizate, copii cu cerinţe educaţionale speciale, copii cu dizabilităţi, copii separaţi temporar sau definitiv de părinţi, gra</w:t>
      </w:r>
      <w:r>
        <w:rPr>
          <w:rStyle w:val="salnbdy"/>
          <w:rFonts w:eastAsia="Times New Roman"/>
        </w:rPr>
        <w:t>vide şi mame minore, copii şi tineri din cadrul comunităţilor de romi vulnerabile, copii şi tineri din penitenciare, centre educative şi centre de detenţie, copii victime ale violenţei, ale abuzului, neglijării sau ale exploatării şi ale oricărei forme de violenţă asupra lor, copii şi tineri consumatori de droguri.</w:t>
      </w:r>
    </w:p>
    <w:p w14:paraId="0C7C12AA" w14:textId="77777777" w:rsidR="008830E0" w:rsidRDefault="008830E0">
      <w:pPr>
        <w:autoSpaceDE/>
        <w:autoSpaceDN/>
        <w:jc w:val="both"/>
        <w:divId w:val="1704213497"/>
        <w:rPr>
          <w:rStyle w:val="salnbdy"/>
        </w:rPr>
      </w:pPr>
      <w:r>
        <w:rPr>
          <w:rStyle w:val="salnttl1"/>
          <w:rFonts w:eastAsia="Times New Roman"/>
        </w:rPr>
        <w:lastRenderedPageBreak/>
        <w:t>(4)</w:t>
      </w:r>
      <w:r>
        <w:rPr>
          <w:rStyle w:val="salnbdy"/>
          <w:rFonts w:eastAsia="Times New Roman"/>
        </w:rPr>
        <w:t xml:space="preserve"> Se înfiinţează Centrul Naţional pentru Educaţie Incluzivă, denumit în continuare CNEI, instituţie publică, de interes naţional, în subordinea Ministerului Educaţiei, cu personalitate juridică, finanţată din venituri proprii şi subvenţii acordate de la bugetul de stat. În cadrul CNEI funcţionează Departamentul de cercetare în educaţie incluzivă şi specială. În domeniul incluziunii, Ministerul Educaţiei implementează politici publice cu sprijinul CNEI.</w:t>
      </w:r>
    </w:p>
    <w:p w14:paraId="0EE4A9E6" w14:textId="77777777" w:rsidR="008830E0" w:rsidRDefault="008830E0">
      <w:pPr>
        <w:pStyle w:val="sntattl"/>
        <w:jc w:val="both"/>
        <w:divId w:val="369232753"/>
      </w:pPr>
      <w:r>
        <w:rPr>
          <w:shd w:val="clear" w:color="auto" w:fill="FFFFFF"/>
        </w:rPr>
        <w:t xml:space="preserve">Notă </w:t>
      </w:r>
    </w:p>
    <w:p w14:paraId="7556A17C" w14:textId="77777777" w:rsidR="008830E0" w:rsidRDefault="008830E0">
      <w:pPr>
        <w:autoSpaceDE/>
        <w:autoSpaceDN/>
        <w:jc w:val="both"/>
        <w:divId w:val="195147092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(4)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177E1673" w14:textId="77777777" w:rsidR="008830E0" w:rsidRDefault="008830E0">
      <w:pPr>
        <w:pStyle w:val="sntattl"/>
        <w:jc w:val="both"/>
        <w:divId w:val="141506885"/>
        <w:rPr>
          <w:shd w:val="clear" w:color="auto" w:fill="FFFFFF"/>
        </w:rPr>
      </w:pPr>
      <w:r>
        <w:rPr>
          <w:shd w:val="clear" w:color="auto" w:fill="FFFFFF"/>
        </w:rPr>
        <w:t xml:space="preserve">Notă </w:t>
      </w:r>
    </w:p>
    <w:p w14:paraId="5B2FEBC1" w14:textId="77777777" w:rsidR="008830E0" w:rsidRDefault="008830E0">
      <w:pPr>
        <w:autoSpaceDE/>
        <w:autoSpaceDN/>
        <w:jc w:val="both"/>
        <w:divId w:val="297291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58742ADF" w14:textId="77777777" w:rsidR="008830E0" w:rsidRDefault="008830E0">
      <w:pPr>
        <w:pStyle w:val="sntattl"/>
        <w:jc w:val="both"/>
        <w:divId w:val="1751459385"/>
        <w:rPr>
          <w:shd w:val="clear" w:color="auto" w:fill="FFFFFF"/>
        </w:rPr>
      </w:pPr>
      <w:r>
        <w:rPr>
          <w:shd w:val="clear" w:color="auto" w:fill="FFFFFF"/>
        </w:rPr>
        <w:t xml:space="preserve">Notă </w:t>
      </w:r>
    </w:p>
    <w:p w14:paraId="7B9D8C18" w14:textId="77777777" w:rsidR="008830E0" w:rsidRDefault="008830E0">
      <w:pPr>
        <w:autoSpaceDE/>
        <w:autoSpaceDN/>
        <w:jc w:val="both"/>
        <w:divId w:val="34205171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661461D0" w14:textId="77777777" w:rsidR="008830E0" w:rsidRDefault="008830E0">
      <w:pPr>
        <w:autoSpaceDE/>
        <w:autoSpaceDN/>
        <w:jc w:val="both"/>
        <w:divId w:val="445203092"/>
        <w:rPr>
          <w:rStyle w:val="salnbdy"/>
        </w:rPr>
      </w:pPr>
      <w:r>
        <w:rPr>
          <w:rStyle w:val="salnttl1"/>
          <w:rFonts w:eastAsia="Times New Roman"/>
        </w:rPr>
        <w:t>(5)</w:t>
      </w:r>
      <w:r>
        <w:rPr>
          <w:rStyle w:val="salnbdy"/>
          <w:rFonts w:eastAsia="Times New Roman"/>
        </w:rPr>
        <w:t xml:space="preserve"> CNEI are următoarele atribuţii:</w:t>
      </w:r>
    </w:p>
    <w:p w14:paraId="36F95463" w14:textId="77777777" w:rsidR="008830E0" w:rsidRDefault="008830E0">
      <w:pPr>
        <w:autoSpaceDE/>
        <w:autoSpaceDN/>
        <w:jc w:val="both"/>
        <w:divId w:val="1678925567"/>
      </w:pPr>
      <w:r>
        <w:rPr>
          <w:rStyle w:val="slitttl1"/>
          <w:rFonts w:eastAsia="Times New Roman"/>
        </w:rPr>
        <w:t>a)</w:t>
      </w:r>
      <w:r>
        <w:rPr>
          <w:rStyle w:val="slitbdy"/>
          <w:rFonts w:eastAsia="Times New Roman"/>
        </w:rPr>
        <w:t>susţinerea Ministerului Educaţiei în elaborarea strategiilor privind asigurarea educaţiei incluzive pentru toţii copiii, alături de alţi factori interesaţi;</w:t>
      </w:r>
    </w:p>
    <w:p w14:paraId="16271C0E" w14:textId="77777777" w:rsidR="008830E0" w:rsidRDefault="008830E0">
      <w:pPr>
        <w:autoSpaceDE/>
        <w:autoSpaceDN/>
        <w:jc w:val="both"/>
        <w:divId w:val="255405360"/>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coordonarea metodologică a activităţii CJRAE/CMBRAE şi a serviciilor educaţionale incluzive asigurate de centrele şcolare pentru educaţie incluzivă;</w:t>
      </w:r>
    </w:p>
    <w:p w14:paraId="756C0080" w14:textId="77777777" w:rsidR="008830E0" w:rsidRDefault="008830E0">
      <w:pPr>
        <w:autoSpaceDE/>
        <w:autoSpaceDN/>
        <w:jc w:val="both"/>
        <w:divId w:val="83611138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propunerea normelor metodologice Ministerului Educaţiei, după consultarea specialiştilor din CJRAE/CMBRAE şi din învăţământul special, privind evaluarea, privind orientarea/reorientarea între niveluri de sprijin şi privind asigurarea serviciilor necesare copiilor cu CES, conform prevederilor </w:t>
      </w:r>
      <w:r>
        <w:rPr>
          <w:rStyle w:val="slgi1"/>
          <w:rFonts w:eastAsia="Times New Roman"/>
        </w:rPr>
        <w:t>art. 69</w:t>
      </w:r>
      <w:r>
        <w:rPr>
          <w:rStyle w:val="slitbdy"/>
          <w:rFonts w:eastAsia="Times New Roman"/>
        </w:rPr>
        <w:t>, în unităţile de învăţământ, inclusiv în centrele şcolare pentru educaţie incluzivă şi în unităţile şcolare speciale;</w:t>
      </w:r>
    </w:p>
    <w:p w14:paraId="4B5C3047" w14:textId="77777777" w:rsidR="008830E0" w:rsidRDefault="008830E0">
      <w:pPr>
        <w:autoSpaceDE/>
        <w:autoSpaceDN/>
        <w:jc w:val="both"/>
        <w:divId w:val="750662347"/>
        <w:rPr>
          <w:rFonts w:eastAsia="Times New Roman"/>
          <w:color w:val="000000"/>
          <w:sz w:val="20"/>
          <w:szCs w:val="20"/>
          <w:shd w:val="clear" w:color="auto" w:fill="FFFFFF"/>
        </w:rPr>
      </w:pPr>
      <w:r>
        <w:rPr>
          <w:rStyle w:val="slitttl1"/>
          <w:rFonts w:eastAsia="Times New Roman"/>
        </w:rPr>
        <w:t>d)</w:t>
      </w:r>
      <w:r>
        <w:rPr>
          <w:rStyle w:val="slitbdy"/>
          <w:rFonts w:eastAsia="Times New Roman"/>
        </w:rPr>
        <w:t>elaborarea, implementarea, monitorizarea şi evaluarea de politici publice şi programe integrate şi bazate pe evidenţe, care susţin educaţia incluzivă, respectând interesul superior al copiilor în risc de excluziune şcolară. O importanţă ridicată se va acorda intervenţiilor timpurii de incluziune educaţională;</w:t>
      </w:r>
    </w:p>
    <w:p w14:paraId="2AB4DE59" w14:textId="77777777" w:rsidR="008830E0" w:rsidRDefault="008830E0">
      <w:pPr>
        <w:autoSpaceDE/>
        <w:autoSpaceDN/>
        <w:jc w:val="both"/>
        <w:divId w:val="823858075"/>
        <w:rPr>
          <w:rFonts w:eastAsia="Times New Roman"/>
          <w:color w:val="000000"/>
          <w:sz w:val="20"/>
          <w:szCs w:val="20"/>
          <w:shd w:val="clear" w:color="auto" w:fill="FFFFFF"/>
        </w:rPr>
      </w:pPr>
      <w:r>
        <w:rPr>
          <w:rStyle w:val="slitttl1"/>
          <w:rFonts w:eastAsia="Times New Roman"/>
        </w:rPr>
        <w:t>e)</w:t>
      </w:r>
      <w:r>
        <w:rPr>
          <w:rStyle w:val="slitbdy"/>
          <w:rFonts w:eastAsia="Times New Roman"/>
        </w:rPr>
        <w:t>implementarea măsurilor adecvate pentru protejarea interesului superior al persoanelor cu tulburări specifice de învăţare;</w:t>
      </w:r>
    </w:p>
    <w:p w14:paraId="77C2CBE7" w14:textId="77777777" w:rsidR="008830E0" w:rsidRDefault="008830E0">
      <w:pPr>
        <w:autoSpaceDE/>
        <w:autoSpaceDN/>
        <w:jc w:val="both"/>
        <w:divId w:val="903838579"/>
        <w:rPr>
          <w:rFonts w:eastAsia="Times New Roman"/>
          <w:color w:val="000000"/>
          <w:sz w:val="20"/>
          <w:szCs w:val="20"/>
          <w:shd w:val="clear" w:color="auto" w:fill="FFFFFF"/>
        </w:rPr>
      </w:pPr>
      <w:r>
        <w:rPr>
          <w:rStyle w:val="slitttl1"/>
          <w:rFonts w:eastAsia="Times New Roman"/>
        </w:rPr>
        <w:t>f)</w:t>
      </w:r>
      <w:r>
        <w:rPr>
          <w:rStyle w:val="slitbdy"/>
          <w:rFonts w:eastAsia="Times New Roman"/>
        </w:rPr>
        <w:t>dezvoltarea şi promovarea de metodologii, instrumente şi resurse educaţionale care susţin educaţia incluzivă şi facilitează adaptarea procesului de predare-învăţare-evaluare pentru diferite categorii de copii aflaţi în risc de excluziune şcolară;</w:t>
      </w:r>
    </w:p>
    <w:p w14:paraId="07155961" w14:textId="77777777" w:rsidR="008830E0" w:rsidRDefault="008830E0">
      <w:pPr>
        <w:autoSpaceDE/>
        <w:autoSpaceDN/>
        <w:jc w:val="both"/>
        <w:divId w:val="666715239"/>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organizarea cadrului de asistenţă psihopedagogică, integrare socială şi culturală în mediul şcolar, consiliere şcolară şi profesională, terapie logopedică, mediere şcolară, prevenirea comportamentelor de risc, intervenţie în situaţii de violenţă şcolară şi asistenţă medicală destinate copiilor/elevilor în risc de excluziune şcolară;</w:t>
      </w:r>
    </w:p>
    <w:p w14:paraId="59128679" w14:textId="77777777" w:rsidR="008830E0" w:rsidRDefault="008830E0">
      <w:pPr>
        <w:autoSpaceDE/>
        <w:autoSpaceDN/>
        <w:jc w:val="both"/>
        <w:divId w:val="907806535"/>
        <w:rPr>
          <w:rFonts w:eastAsia="Times New Roman"/>
          <w:color w:val="000000"/>
          <w:sz w:val="20"/>
          <w:szCs w:val="20"/>
          <w:shd w:val="clear" w:color="auto" w:fill="FFFFFF"/>
        </w:rPr>
      </w:pPr>
      <w:r>
        <w:rPr>
          <w:rStyle w:val="slitttl1"/>
          <w:rFonts w:eastAsia="Times New Roman"/>
        </w:rPr>
        <w:t>h)</w:t>
      </w:r>
      <w:r>
        <w:rPr>
          <w:rStyle w:val="slitbdy"/>
          <w:rFonts w:eastAsia="Times New Roman"/>
        </w:rPr>
        <w:t>dezvoltarea strategiilor de inserţie socioprofesională a elevilor cu CES, alături de alţi factori interesaţi;</w:t>
      </w:r>
    </w:p>
    <w:p w14:paraId="36BDBE8D" w14:textId="77777777" w:rsidR="008830E0" w:rsidRDefault="008830E0">
      <w:pPr>
        <w:autoSpaceDE/>
        <w:autoSpaceDN/>
        <w:jc w:val="both"/>
        <w:divId w:val="985087433"/>
        <w:rPr>
          <w:rFonts w:eastAsia="Times New Roman"/>
          <w:color w:val="000000"/>
          <w:sz w:val="20"/>
          <w:szCs w:val="20"/>
          <w:shd w:val="clear" w:color="auto" w:fill="FFFFFF"/>
        </w:rPr>
      </w:pPr>
      <w:r>
        <w:rPr>
          <w:rStyle w:val="slitttl1"/>
          <w:rFonts w:eastAsia="Times New Roman"/>
        </w:rPr>
        <w:t>i)</w:t>
      </w:r>
      <w:r>
        <w:rPr>
          <w:rStyle w:val="slitbdy"/>
          <w:rFonts w:eastAsia="Times New Roman"/>
        </w:rPr>
        <w:t>asigurarea de sprijin pentru unităţile de învăţământ de masă şi special în desfăşurarea unui proces permanent de îmbunătăţire a managementului, a politicilor educaţionale, a practicilor şi culturii organizaţionale, astfel încât resursele existente să fie utilizate în scopul susţinerii participării la procesul de învăţământ a tuturor beneficiarilor din cadrul unei comunităţi;</w:t>
      </w:r>
    </w:p>
    <w:p w14:paraId="284404F6" w14:textId="77777777" w:rsidR="008830E0" w:rsidRDefault="008830E0">
      <w:pPr>
        <w:autoSpaceDE/>
        <w:autoSpaceDN/>
        <w:jc w:val="both"/>
        <w:divId w:val="1750031573"/>
        <w:rPr>
          <w:rFonts w:eastAsia="Times New Roman"/>
          <w:color w:val="000000"/>
          <w:sz w:val="20"/>
          <w:szCs w:val="20"/>
          <w:shd w:val="clear" w:color="auto" w:fill="FFFFFF"/>
        </w:rPr>
      </w:pPr>
      <w:r>
        <w:rPr>
          <w:rStyle w:val="slitttl1"/>
          <w:rFonts w:eastAsia="Times New Roman"/>
        </w:rPr>
        <w:t>j)</w:t>
      </w:r>
      <w:r>
        <w:rPr>
          <w:rStyle w:val="slitbdy"/>
          <w:rFonts w:eastAsia="Times New Roman"/>
        </w:rPr>
        <w:t>colaborarea cu ARACIIP pentru elaborarea de standarde naţionale de calitate care vizează educaţia incluzivă, inclusiv specială;</w:t>
      </w:r>
    </w:p>
    <w:p w14:paraId="547F0DC2" w14:textId="77777777" w:rsidR="008830E0" w:rsidRDefault="008830E0">
      <w:pPr>
        <w:autoSpaceDE/>
        <w:autoSpaceDN/>
        <w:jc w:val="both"/>
        <w:divId w:val="158276568"/>
        <w:rPr>
          <w:rFonts w:eastAsia="Times New Roman"/>
          <w:color w:val="000000"/>
          <w:sz w:val="20"/>
          <w:szCs w:val="20"/>
          <w:shd w:val="clear" w:color="auto" w:fill="FFFFFF"/>
        </w:rPr>
      </w:pPr>
      <w:r>
        <w:rPr>
          <w:rStyle w:val="slitttl1"/>
          <w:rFonts w:eastAsia="Times New Roman"/>
        </w:rPr>
        <w:lastRenderedPageBreak/>
        <w:t>k)</w:t>
      </w:r>
      <w:r>
        <w:rPr>
          <w:rStyle w:val="slitbdy"/>
          <w:rFonts w:eastAsia="Times New Roman"/>
        </w:rPr>
        <w:t>dezvoltarea şi implementarea unor programe naţionale de formare continuă a personalului didactic de predare din sistemul naţional de învăţământ, în domeniul educaţiei incluzive;</w:t>
      </w:r>
    </w:p>
    <w:p w14:paraId="293FB4C1" w14:textId="77777777" w:rsidR="008830E0" w:rsidRDefault="008830E0">
      <w:pPr>
        <w:autoSpaceDE/>
        <w:autoSpaceDN/>
        <w:jc w:val="both"/>
        <w:divId w:val="1188061862"/>
        <w:rPr>
          <w:rFonts w:eastAsia="Times New Roman"/>
          <w:color w:val="000000"/>
          <w:sz w:val="20"/>
          <w:szCs w:val="20"/>
          <w:shd w:val="clear" w:color="auto" w:fill="FFFFFF"/>
        </w:rPr>
      </w:pPr>
      <w:r>
        <w:rPr>
          <w:rStyle w:val="slitttl1"/>
          <w:rFonts w:eastAsia="Times New Roman"/>
        </w:rPr>
        <w:t>l)</w:t>
      </w:r>
      <w:r>
        <w:rPr>
          <w:rStyle w:val="slitbdy"/>
          <w:rFonts w:eastAsia="Times New Roman"/>
        </w:rPr>
        <w:t>realizarea de studii şi cercetări în domeniul educaţiei incluzive;</w:t>
      </w:r>
    </w:p>
    <w:p w14:paraId="0C060B76" w14:textId="77777777" w:rsidR="008830E0" w:rsidRDefault="008830E0">
      <w:pPr>
        <w:autoSpaceDE/>
        <w:autoSpaceDN/>
        <w:jc w:val="both"/>
        <w:divId w:val="632831104"/>
        <w:rPr>
          <w:rFonts w:eastAsia="Times New Roman"/>
          <w:color w:val="000000"/>
          <w:sz w:val="20"/>
          <w:szCs w:val="20"/>
          <w:shd w:val="clear" w:color="auto" w:fill="FFFFFF"/>
        </w:rPr>
      </w:pPr>
      <w:r>
        <w:rPr>
          <w:rStyle w:val="slitttl1"/>
          <w:rFonts w:eastAsia="Times New Roman"/>
        </w:rPr>
        <w:t>m)</w:t>
      </w:r>
      <w:r>
        <w:rPr>
          <w:rStyle w:val="slitbdy"/>
          <w:rFonts w:eastAsia="Times New Roman"/>
        </w:rPr>
        <w:t>colaborarea cu unităţile de învăţământ tehnologic special în vederea inserţiei socioprofesionale a elevilor cu dizabilităţi pe piaţa muncii;</w:t>
      </w:r>
    </w:p>
    <w:p w14:paraId="5EF25BF2" w14:textId="77777777" w:rsidR="008830E0" w:rsidRDefault="008830E0">
      <w:pPr>
        <w:autoSpaceDE/>
        <w:autoSpaceDN/>
        <w:jc w:val="both"/>
        <w:divId w:val="658506646"/>
        <w:rPr>
          <w:rFonts w:eastAsia="Times New Roman"/>
          <w:color w:val="000000"/>
          <w:sz w:val="20"/>
          <w:szCs w:val="20"/>
          <w:shd w:val="clear" w:color="auto" w:fill="FFFFFF"/>
        </w:rPr>
      </w:pPr>
      <w:r>
        <w:rPr>
          <w:rStyle w:val="slitttl1"/>
          <w:rFonts w:eastAsia="Times New Roman"/>
        </w:rPr>
        <w:t>n)</w:t>
      </w:r>
      <w:r>
        <w:rPr>
          <w:rStyle w:val="slitbdy"/>
          <w:rFonts w:eastAsia="Times New Roman"/>
        </w:rPr>
        <w:t>evaluarea periodică a nevoilor de specialişti din domeniul educaţiei incluzive şi propunerea Ministerului Educaţiei de măsuri în vederea adaptării resurselor umane din unităţile de învăţământ la numărul de beneficiari primari.</w:t>
      </w:r>
    </w:p>
    <w:p w14:paraId="12BE47F5" w14:textId="77777777" w:rsidR="008830E0" w:rsidRDefault="008830E0">
      <w:pPr>
        <w:autoSpaceDE/>
        <w:autoSpaceDN/>
        <w:jc w:val="both"/>
        <w:divId w:val="1085108821"/>
        <w:rPr>
          <w:rStyle w:val="salnbdy"/>
        </w:rPr>
      </w:pPr>
      <w:r>
        <w:rPr>
          <w:rStyle w:val="salnttl1"/>
          <w:rFonts w:eastAsia="Times New Roman"/>
        </w:rPr>
        <w:t>(6)</w:t>
      </w:r>
      <w:r>
        <w:rPr>
          <w:rStyle w:val="salnbdy"/>
          <w:rFonts w:eastAsia="Times New Roman"/>
        </w:rPr>
        <w:t xml:space="preserve"> Sediul, structura organizatorică şi regulamentul de funcţionare ale CNEI se stabilesc prin hotărâre a Guvernului, la iniţiativa Ministerului Educaţiei, într-un termen de 6 luni de la data intrării în vigoare a prezentei legi.</w:t>
      </w:r>
    </w:p>
    <w:p w14:paraId="28DB2AD7" w14:textId="77777777" w:rsidR="008830E0" w:rsidRDefault="008830E0">
      <w:pPr>
        <w:pStyle w:val="sntattl"/>
        <w:jc w:val="both"/>
        <w:divId w:val="1072236452"/>
      </w:pPr>
      <w:r>
        <w:rPr>
          <w:shd w:val="clear" w:color="auto" w:fill="FFFFFF"/>
        </w:rPr>
        <w:t xml:space="preserve">Notă </w:t>
      </w:r>
    </w:p>
    <w:p w14:paraId="7B0753B7" w14:textId="77777777" w:rsidR="008830E0" w:rsidRDefault="008830E0">
      <w:pPr>
        <w:autoSpaceDE/>
        <w:autoSpaceDN/>
        <w:jc w:val="both"/>
        <w:divId w:val="129316956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(6)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63239CF9" w14:textId="77777777" w:rsidR="008830E0" w:rsidRDefault="008830E0">
      <w:pPr>
        <w:pStyle w:val="sntattl"/>
        <w:jc w:val="both"/>
        <w:divId w:val="1065294973"/>
        <w:rPr>
          <w:shd w:val="clear" w:color="auto" w:fill="FFFFFF"/>
        </w:rPr>
      </w:pPr>
      <w:r>
        <w:rPr>
          <w:shd w:val="clear" w:color="auto" w:fill="FFFFFF"/>
        </w:rPr>
        <w:t xml:space="preserve">Notă </w:t>
      </w:r>
    </w:p>
    <w:p w14:paraId="6849E248" w14:textId="77777777" w:rsidR="008830E0" w:rsidRDefault="008830E0">
      <w:pPr>
        <w:autoSpaceDE/>
        <w:autoSpaceDN/>
        <w:jc w:val="both"/>
        <w:divId w:val="71265254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757ADE96" w14:textId="77777777" w:rsidR="008830E0" w:rsidRDefault="008830E0">
      <w:pPr>
        <w:pStyle w:val="sntattl"/>
        <w:jc w:val="both"/>
        <w:divId w:val="1130442333"/>
        <w:rPr>
          <w:shd w:val="clear" w:color="auto" w:fill="FFFFFF"/>
        </w:rPr>
      </w:pPr>
      <w:r>
        <w:rPr>
          <w:shd w:val="clear" w:color="auto" w:fill="FFFFFF"/>
        </w:rPr>
        <w:t xml:space="preserve">Notă </w:t>
      </w:r>
    </w:p>
    <w:p w14:paraId="05BA190E" w14:textId="77777777" w:rsidR="008830E0" w:rsidRDefault="008830E0">
      <w:pPr>
        <w:autoSpaceDE/>
        <w:autoSpaceDN/>
        <w:jc w:val="both"/>
        <w:divId w:val="197906885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4F5FEB9A" w14:textId="77777777" w:rsidR="008830E0" w:rsidRDefault="008830E0">
      <w:pPr>
        <w:autoSpaceDE/>
        <w:autoSpaceDN/>
        <w:jc w:val="both"/>
        <w:divId w:val="720784861"/>
        <w:rPr>
          <w:rStyle w:val="salnbdy"/>
        </w:rPr>
      </w:pPr>
      <w:r>
        <w:rPr>
          <w:rStyle w:val="salnttl1"/>
          <w:rFonts w:eastAsia="Times New Roman"/>
        </w:rPr>
        <w:t>(7)</w:t>
      </w:r>
      <w:r>
        <w:rPr>
          <w:rStyle w:val="salnbdy"/>
          <w:rFonts w:eastAsia="Times New Roman"/>
        </w:rPr>
        <w:t xml:space="preserve"> Pentru îndeplinirea misiunii sale, CNEI poate:</w:t>
      </w:r>
    </w:p>
    <w:p w14:paraId="2DDE51A8" w14:textId="77777777" w:rsidR="008830E0" w:rsidRDefault="008830E0">
      <w:pPr>
        <w:autoSpaceDE/>
        <w:autoSpaceDN/>
        <w:jc w:val="both"/>
        <w:divId w:val="1408261457"/>
      </w:pPr>
      <w:r>
        <w:rPr>
          <w:rStyle w:val="slitttl1"/>
          <w:rFonts w:eastAsia="Times New Roman"/>
        </w:rPr>
        <w:t>a)</w:t>
      </w:r>
      <w:r>
        <w:rPr>
          <w:rStyle w:val="slitbdy"/>
          <w:rFonts w:eastAsia="Times New Roman"/>
        </w:rPr>
        <w:t>să primească finanţări din partea altor instituţii publice sau private;</w:t>
      </w:r>
    </w:p>
    <w:p w14:paraId="44EF6449" w14:textId="77777777" w:rsidR="008830E0" w:rsidRDefault="008830E0">
      <w:pPr>
        <w:autoSpaceDE/>
        <w:autoSpaceDN/>
        <w:jc w:val="both"/>
        <w:divId w:val="62071159"/>
        <w:rPr>
          <w:rFonts w:eastAsia="Times New Roman"/>
          <w:color w:val="000000"/>
          <w:sz w:val="20"/>
          <w:szCs w:val="20"/>
          <w:shd w:val="clear" w:color="auto" w:fill="FFFFFF"/>
        </w:rPr>
      </w:pPr>
      <w:r>
        <w:rPr>
          <w:rStyle w:val="slitttl1"/>
          <w:rFonts w:eastAsia="Times New Roman"/>
        </w:rPr>
        <w:t>b)</w:t>
      </w:r>
      <w:r>
        <w:rPr>
          <w:rStyle w:val="slitbdy"/>
          <w:rFonts w:eastAsia="Times New Roman"/>
        </w:rPr>
        <w:t>să exploateze drepturi de proprietate intelectuală.</w:t>
      </w:r>
    </w:p>
    <w:p w14:paraId="2EE71E96" w14:textId="77777777" w:rsidR="008830E0" w:rsidRDefault="008830E0">
      <w:pPr>
        <w:pStyle w:val="sntattl"/>
        <w:jc w:val="both"/>
        <w:divId w:val="890579449"/>
        <w:rPr>
          <w:shd w:val="clear" w:color="auto" w:fill="FFFFFF"/>
        </w:rPr>
      </w:pPr>
      <w:r>
        <w:rPr>
          <w:shd w:val="clear" w:color="auto" w:fill="FFFFFF"/>
        </w:rPr>
        <w:t xml:space="preserve">Notă </w:t>
      </w:r>
    </w:p>
    <w:p w14:paraId="738D20B4" w14:textId="77777777" w:rsidR="008830E0" w:rsidRDefault="008830E0">
      <w:pPr>
        <w:autoSpaceDE/>
        <w:autoSpaceDN/>
        <w:jc w:val="both"/>
        <w:divId w:val="199309720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(7)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082C8CC9" w14:textId="77777777" w:rsidR="008830E0" w:rsidRDefault="008830E0">
      <w:pPr>
        <w:pStyle w:val="sntattl"/>
        <w:jc w:val="both"/>
        <w:divId w:val="1750813457"/>
        <w:rPr>
          <w:shd w:val="clear" w:color="auto" w:fill="FFFFFF"/>
        </w:rPr>
      </w:pPr>
      <w:r>
        <w:rPr>
          <w:shd w:val="clear" w:color="auto" w:fill="FFFFFF"/>
        </w:rPr>
        <w:t xml:space="preserve">Notă </w:t>
      </w:r>
    </w:p>
    <w:p w14:paraId="3021A402" w14:textId="77777777" w:rsidR="008830E0" w:rsidRDefault="008830E0">
      <w:pPr>
        <w:autoSpaceDE/>
        <w:autoSpaceDN/>
        <w:jc w:val="both"/>
        <w:divId w:val="106340487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159DA1EB" w14:textId="77777777" w:rsidR="008830E0" w:rsidRDefault="008830E0">
      <w:pPr>
        <w:pStyle w:val="sntattl"/>
        <w:jc w:val="both"/>
        <w:divId w:val="391850081"/>
        <w:rPr>
          <w:shd w:val="clear" w:color="auto" w:fill="FFFFFF"/>
        </w:rPr>
      </w:pPr>
      <w:r>
        <w:rPr>
          <w:shd w:val="clear" w:color="auto" w:fill="FFFFFF"/>
        </w:rPr>
        <w:t xml:space="preserve">Notă </w:t>
      </w:r>
    </w:p>
    <w:p w14:paraId="5B5968E5" w14:textId="77777777" w:rsidR="008830E0" w:rsidRDefault="008830E0">
      <w:pPr>
        <w:autoSpaceDE/>
        <w:autoSpaceDN/>
        <w:jc w:val="both"/>
        <w:divId w:val="159327625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1019FFB2" w14:textId="77777777" w:rsidR="008830E0" w:rsidRDefault="008830E0">
      <w:pPr>
        <w:autoSpaceDE/>
        <w:autoSpaceDN/>
        <w:jc w:val="both"/>
        <w:divId w:val="68237676"/>
        <w:rPr>
          <w:rStyle w:val="salnbdy"/>
        </w:rPr>
      </w:pPr>
      <w:r>
        <w:rPr>
          <w:rStyle w:val="salnttl1"/>
          <w:rFonts w:eastAsia="Times New Roman"/>
        </w:rPr>
        <w:lastRenderedPageBreak/>
        <w:t>(8)</w:t>
      </w:r>
      <w:r>
        <w:rPr>
          <w:rStyle w:val="salnbdy"/>
          <w:rFonts w:eastAsia="Times New Roman"/>
        </w:rPr>
        <w:t xml:space="preserve"> La nivelul fiecărei unităţi de învăţământ preuniversitar se realizează cel puţin o cameră-resursă pentru suport educaţional şi psihopedagogic, conform standardelor aprobate prin ordin al ministrului educaţiei, în termen de un an şcolar de la data intrării în vigoare a prezentei legi. Camerele-resursă pentru suport educaţional şi psihopedagogic sunt dotate corespunzător pentru desfăşurarea activităţilor de consiliere, asistenţă psihopedagogică, sprijin educaţional, logopedie şi/sau alte terapii specifice.</w:t>
      </w:r>
    </w:p>
    <w:p w14:paraId="507315B9" w14:textId="77777777" w:rsidR="008830E0" w:rsidRDefault="008830E0">
      <w:pPr>
        <w:pStyle w:val="sntattl"/>
        <w:jc w:val="both"/>
        <w:divId w:val="1453788047"/>
      </w:pPr>
      <w:r>
        <w:rPr>
          <w:shd w:val="clear" w:color="auto" w:fill="FFFFFF"/>
        </w:rPr>
        <w:t xml:space="preserve">Notă </w:t>
      </w:r>
    </w:p>
    <w:p w14:paraId="6A152DAD" w14:textId="77777777" w:rsidR="008830E0" w:rsidRDefault="008830E0">
      <w:pPr>
        <w:autoSpaceDE/>
        <w:autoSpaceDN/>
        <w:jc w:val="both"/>
        <w:divId w:val="81318409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(8)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49862D06" w14:textId="77777777" w:rsidR="008830E0" w:rsidRDefault="008830E0">
      <w:pPr>
        <w:pStyle w:val="sntattl"/>
        <w:jc w:val="both"/>
        <w:divId w:val="1597253784"/>
        <w:rPr>
          <w:shd w:val="clear" w:color="auto" w:fill="FFFFFF"/>
        </w:rPr>
      </w:pPr>
      <w:r>
        <w:rPr>
          <w:shd w:val="clear" w:color="auto" w:fill="FFFFFF"/>
        </w:rPr>
        <w:t xml:space="preserve">Notă </w:t>
      </w:r>
    </w:p>
    <w:p w14:paraId="3B7A1D97" w14:textId="77777777" w:rsidR="008830E0" w:rsidRDefault="008830E0">
      <w:pPr>
        <w:autoSpaceDE/>
        <w:autoSpaceDN/>
        <w:jc w:val="both"/>
        <w:divId w:val="211304211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56CDFE99" w14:textId="77777777" w:rsidR="008830E0" w:rsidRDefault="008830E0">
      <w:pPr>
        <w:pStyle w:val="sntattl"/>
        <w:jc w:val="both"/>
        <w:divId w:val="958535064"/>
        <w:rPr>
          <w:shd w:val="clear" w:color="auto" w:fill="FFFFFF"/>
        </w:rPr>
      </w:pPr>
      <w:r>
        <w:rPr>
          <w:shd w:val="clear" w:color="auto" w:fill="FFFFFF"/>
        </w:rPr>
        <w:t xml:space="preserve">Notă </w:t>
      </w:r>
    </w:p>
    <w:p w14:paraId="37AD1E22" w14:textId="77777777" w:rsidR="008830E0" w:rsidRDefault="008830E0">
      <w:pPr>
        <w:autoSpaceDE/>
        <w:autoSpaceDN/>
        <w:jc w:val="both"/>
        <w:divId w:val="169804520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0769BD12" w14:textId="77777777" w:rsidR="008830E0" w:rsidRDefault="008830E0">
      <w:pPr>
        <w:autoSpaceDE/>
        <w:autoSpaceDN/>
        <w:jc w:val="both"/>
        <w:divId w:val="494392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Ministerul Educaţiei, în colaborare cu instituţiile abilitate, elaborează standarde privind asigurarea bazei materiale necesare pentru integrarea copiilor cu CES în unităţile de învăţământ preuniversitar, conform prevederilor prezentei legi. Standardele se adoptă prin ordin al ministrului educaţiei.</w:t>
      </w:r>
    </w:p>
    <w:p w14:paraId="7E871049" w14:textId="77777777" w:rsidR="008830E0" w:rsidRDefault="008830E0">
      <w:pPr>
        <w:autoSpaceDE/>
        <w:autoSpaceDN/>
        <w:jc w:val="both"/>
        <w:divId w:val="134520473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colaborează cu instituţiile care au atribuţii în domeniul social, al sănătăţii, al ordinii publice şi securităţii, al apărării în interesul beneficiarilor primari, precum şi cu furnizori licenţiaţi şi acreditaţi din domeniul serviciilor sociale şi de sănătate.</w:t>
      </w:r>
    </w:p>
    <w:p w14:paraId="1E88BBEE" w14:textId="77777777" w:rsidR="008830E0" w:rsidRDefault="008830E0">
      <w:pPr>
        <w:autoSpaceDE/>
        <w:autoSpaceDN/>
        <w:jc w:val="both"/>
        <w:divId w:val="65970024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Unitatea de învăţământ preuniversitar are obligaţia să comunice autorităţilor abilitate suspiciunile de rele tratamente aplicate minorilor, în conformitate cu prevederile metodologiei aprobate prin ordin al ministrului educaţiei.</w:t>
      </w:r>
    </w:p>
    <w:p w14:paraId="7E9E533A" w14:textId="77777777" w:rsidR="008830E0" w:rsidRDefault="008830E0">
      <w:pPr>
        <w:autoSpaceDE/>
        <w:autoSpaceDN/>
        <w:jc w:val="both"/>
        <w:divId w:val="77617438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Personalul unităţilor de învăţământ este obligat să păstreze confidenţialitatea informaţiilor privind situaţia economică, socială, familială, legală şi de sănătate a preşcolarilor/elevilor, cu excepţia contextelor în care acestea sunt necesare personalului sau autorităţilor abilitate pentru luarea de decizii şi intervenţii în beneficiul superior al copilului.</w:t>
      </w:r>
    </w:p>
    <w:p w14:paraId="1AEBDA00" w14:textId="77777777" w:rsidR="008830E0" w:rsidRDefault="008830E0">
      <w:pPr>
        <w:pStyle w:val="ssecttl"/>
        <w:divId w:val="1767647583"/>
        <w:rPr>
          <w:shd w:val="clear" w:color="auto" w:fill="FFFFFF"/>
        </w:rPr>
      </w:pPr>
      <w:r>
        <w:rPr>
          <w:shd w:val="clear" w:color="auto" w:fill="FFFFFF"/>
        </w:rPr>
        <w:t>Secţiunea a 2-a</w:t>
      </w:r>
    </w:p>
    <w:p w14:paraId="6516E446" w14:textId="77777777" w:rsidR="008830E0" w:rsidRDefault="008830E0">
      <w:pPr>
        <w:pStyle w:val="ssecden"/>
        <w:divId w:val="1767647583"/>
        <w:rPr>
          <w:shd w:val="clear" w:color="auto" w:fill="FFFFFF"/>
        </w:rPr>
      </w:pPr>
      <w:r>
        <w:rPr>
          <w:shd w:val="clear" w:color="auto" w:fill="FFFFFF"/>
        </w:rPr>
        <w:t>Educaţia specială</w:t>
      </w:r>
    </w:p>
    <w:p w14:paraId="3A404D10" w14:textId="77777777" w:rsidR="008830E0" w:rsidRDefault="008830E0">
      <w:pPr>
        <w:pStyle w:val="sartttl"/>
        <w:jc w:val="both"/>
        <w:divId w:val="1571229270"/>
        <w:rPr>
          <w:shd w:val="clear" w:color="auto" w:fill="FFFFFF"/>
        </w:rPr>
      </w:pPr>
      <w:r>
        <w:rPr>
          <w:shd w:val="clear" w:color="auto" w:fill="FFFFFF"/>
        </w:rPr>
        <w:t>Articolul 68</w:t>
      </w:r>
    </w:p>
    <w:p w14:paraId="4FD92D69" w14:textId="77777777" w:rsidR="008830E0" w:rsidRDefault="008830E0">
      <w:pPr>
        <w:autoSpaceDE/>
        <w:autoSpaceDN/>
        <w:jc w:val="both"/>
        <w:divId w:val="29782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Educaţia specială reprezintă forma de educaţie flexibilă acordată copiilor cu CES, care, din cauza unor dizabilităţi mintale, psihice, intelectuale şi/sau senzoriale, precum şi din cauza unor dizabilităţi fizice, motorii şi neuromotorii, tulburări emoţionale, de neurodezvoltare, inadaptare socială sau a oricărei alte boli, tulburări sau a unei afecţiuni cronice, genetice, au nevoie de resurse şi de sprijin specializat.</w:t>
      </w:r>
    </w:p>
    <w:p w14:paraId="59B003BD" w14:textId="77777777" w:rsidR="008830E0" w:rsidRDefault="008830E0">
      <w:pPr>
        <w:autoSpaceDE/>
        <w:autoSpaceDN/>
        <w:jc w:val="both"/>
        <w:divId w:val="849952009"/>
        <w:rPr>
          <w:rStyle w:val="salnbdy"/>
        </w:rPr>
      </w:pPr>
      <w:r>
        <w:rPr>
          <w:rStyle w:val="salnttl1"/>
          <w:rFonts w:eastAsia="Times New Roman"/>
        </w:rPr>
        <w:t>(2)</w:t>
      </w:r>
      <w:r>
        <w:rPr>
          <w:rStyle w:val="salnbdy"/>
          <w:rFonts w:eastAsia="Times New Roman"/>
        </w:rPr>
        <w:t xml:space="preserve"> Educaţia specială se desfăşoară prin intermediul învăţământului special şi special integrat şi vizează:</w:t>
      </w:r>
    </w:p>
    <w:p w14:paraId="508C4765" w14:textId="77777777" w:rsidR="008830E0" w:rsidRDefault="008830E0">
      <w:pPr>
        <w:autoSpaceDE/>
        <w:autoSpaceDN/>
        <w:jc w:val="both"/>
        <w:divId w:val="497696234"/>
      </w:pPr>
      <w:r>
        <w:rPr>
          <w:rStyle w:val="slitttl1"/>
          <w:rFonts w:eastAsia="Times New Roman"/>
        </w:rPr>
        <w:t>a)</w:t>
      </w:r>
      <w:r>
        <w:rPr>
          <w:rStyle w:val="slitbdy"/>
          <w:rFonts w:eastAsia="Times New Roman"/>
        </w:rPr>
        <w:t>beneficiarii primari cu CES integraţi în învăţământul de masă, care urmează curriculumul învăţământului de masă;</w:t>
      </w:r>
    </w:p>
    <w:p w14:paraId="309BD073" w14:textId="77777777" w:rsidR="008830E0" w:rsidRDefault="008830E0">
      <w:pPr>
        <w:autoSpaceDE/>
        <w:autoSpaceDN/>
        <w:jc w:val="both"/>
        <w:divId w:val="1523545272"/>
        <w:rPr>
          <w:rFonts w:eastAsia="Times New Roman"/>
          <w:color w:val="000000"/>
          <w:sz w:val="20"/>
          <w:szCs w:val="20"/>
          <w:shd w:val="clear" w:color="auto" w:fill="FFFFFF"/>
        </w:rPr>
      </w:pPr>
      <w:r>
        <w:rPr>
          <w:rStyle w:val="slitttl1"/>
          <w:rFonts w:eastAsia="Times New Roman"/>
        </w:rPr>
        <w:t>b)</w:t>
      </w:r>
      <w:r>
        <w:rPr>
          <w:rStyle w:val="slitbdy"/>
          <w:rFonts w:eastAsia="Times New Roman"/>
        </w:rPr>
        <w:t>beneficiarii primari cu CES integraţi în clase/grupe speciale organizate în învăţământul de masă, care urmează curriculumul învăţământului de masă sau special;</w:t>
      </w:r>
    </w:p>
    <w:p w14:paraId="64988EB0" w14:textId="77777777" w:rsidR="008830E0" w:rsidRDefault="008830E0">
      <w:pPr>
        <w:autoSpaceDE/>
        <w:autoSpaceDN/>
        <w:jc w:val="both"/>
        <w:divId w:val="1709800181"/>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beneficiarii primari cu CES din învăţământul special, care urmează curriculumul învăţământului special;</w:t>
      </w:r>
    </w:p>
    <w:p w14:paraId="4BA6D7A5" w14:textId="77777777" w:rsidR="008830E0" w:rsidRDefault="008830E0">
      <w:pPr>
        <w:autoSpaceDE/>
        <w:autoSpaceDN/>
        <w:jc w:val="both"/>
        <w:divId w:val="873005953"/>
        <w:rPr>
          <w:rFonts w:eastAsia="Times New Roman"/>
          <w:color w:val="000000"/>
          <w:sz w:val="20"/>
          <w:szCs w:val="20"/>
          <w:shd w:val="clear" w:color="auto" w:fill="FFFFFF"/>
        </w:rPr>
      </w:pPr>
      <w:r>
        <w:rPr>
          <w:rStyle w:val="slitttl1"/>
          <w:rFonts w:eastAsia="Times New Roman"/>
        </w:rPr>
        <w:t>d)</w:t>
      </w:r>
      <w:r>
        <w:rPr>
          <w:rStyle w:val="slitbdy"/>
          <w:rFonts w:eastAsia="Times New Roman"/>
        </w:rPr>
        <w:t>beneficiarii primari cu CES care necesită perioade de spitalizare mai mari de 4 săptămâni pentru care se organizează „Şcoala din spital“;</w:t>
      </w:r>
    </w:p>
    <w:p w14:paraId="5AABA962" w14:textId="77777777" w:rsidR="008830E0" w:rsidRDefault="008830E0">
      <w:pPr>
        <w:autoSpaceDE/>
        <w:autoSpaceDN/>
        <w:jc w:val="both"/>
        <w:divId w:val="1779986561"/>
        <w:rPr>
          <w:rFonts w:eastAsia="Times New Roman"/>
          <w:color w:val="000000"/>
          <w:sz w:val="20"/>
          <w:szCs w:val="20"/>
          <w:shd w:val="clear" w:color="auto" w:fill="FFFFFF"/>
        </w:rPr>
      </w:pPr>
      <w:r>
        <w:rPr>
          <w:rStyle w:val="slitttl1"/>
          <w:rFonts w:eastAsia="Times New Roman"/>
        </w:rPr>
        <w:t>e)</w:t>
      </w:r>
      <w:r>
        <w:rPr>
          <w:rStyle w:val="slitbdy"/>
          <w:rFonts w:eastAsia="Times New Roman"/>
        </w:rPr>
        <w:t>beneficiarii primari cu CES care, din motive medicale sau din cauza unei dizabilităţi, sunt nedeplasabili, pentru care se organizează şcolarizare la domiciliu, pe o perioadă determinată.</w:t>
      </w:r>
    </w:p>
    <w:p w14:paraId="068E09A5" w14:textId="77777777" w:rsidR="008830E0" w:rsidRDefault="008830E0">
      <w:pPr>
        <w:autoSpaceDE/>
        <w:autoSpaceDN/>
        <w:jc w:val="both"/>
        <w:divId w:val="1619876956"/>
        <w:rPr>
          <w:rStyle w:val="salnbdy"/>
        </w:rPr>
      </w:pPr>
      <w:r>
        <w:rPr>
          <w:rStyle w:val="salnttl1"/>
          <w:rFonts w:eastAsia="Times New Roman"/>
        </w:rPr>
        <w:t>(3)</w:t>
      </w:r>
      <w:r>
        <w:rPr>
          <w:rStyle w:val="salnbdy"/>
          <w:rFonts w:eastAsia="Times New Roman"/>
        </w:rPr>
        <w:t xml:space="preserve"> Educaţia specială se asigură începând cu nivelul antepreşcolar până inclusiv la nivelul postliceal, diferenţiat, în funcţie de cerinţele educaţionale speciale ale acestora:</w:t>
      </w:r>
    </w:p>
    <w:p w14:paraId="1214A7C8" w14:textId="77777777" w:rsidR="008830E0" w:rsidRDefault="008830E0">
      <w:pPr>
        <w:autoSpaceDE/>
        <w:autoSpaceDN/>
        <w:jc w:val="both"/>
        <w:divId w:val="356854080"/>
      </w:pPr>
      <w:r>
        <w:rPr>
          <w:rStyle w:val="slitttl1"/>
          <w:rFonts w:eastAsia="Times New Roman"/>
        </w:rPr>
        <w:t>a)</w:t>
      </w:r>
      <w:r>
        <w:rPr>
          <w:rStyle w:val="slitbdy"/>
          <w:rFonts w:eastAsia="Times New Roman"/>
        </w:rPr>
        <w:t>prin adaptarea curriculumului şcolar şi completarea, prin intervenţie specifică, a procesului de predare-învăţare-evaluare;</w:t>
      </w:r>
    </w:p>
    <w:p w14:paraId="3D7556E8" w14:textId="77777777" w:rsidR="008830E0" w:rsidRDefault="008830E0">
      <w:pPr>
        <w:autoSpaceDE/>
        <w:autoSpaceDN/>
        <w:jc w:val="both"/>
        <w:divId w:val="81030935"/>
        <w:rPr>
          <w:rFonts w:eastAsia="Times New Roman"/>
          <w:color w:val="000000"/>
          <w:sz w:val="20"/>
          <w:szCs w:val="20"/>
          <w:shd w:val="clear" w:color="auto" w:fill="FFFFFF"/>
        </w:rPr>
      </w:pPr>
      <w:r>
        <w:rPr>
          <w:rStyle w:val="slitttl1"/>
          <w:rFonts w:eastAsia="Times New Roman"/>
        </w:rPr>
        <w:t>b)</w:t>
      </w:r>
      <w:r>
        <w:rPr>
          <w:rStyle w:val="slitbdy"/>
          <w:rFonts w:eastAsia="Times New Roman"/>
        </w:rPr>
        <w:t>prin activităţi complementare.</w:t>
      </w:r>
    </w:p>
    <w:p w14:paraId="5993E569" w14:textId="77777777" w:rsidR="008830E0" w:rsidRDefault="008830E0">
      <w:pPr>
        <w:autoSpaceDE/>
        <w:autoSpaceDN/>
        <w:jc w:val="both"/>
        <w:divId w:val="13457851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Metodologia-cadru privind acordarea serviciilor educaţionale şi de asistenţă beneficiarilor primari cu cerinţe educaţionale speciale, de stabilire a nivelului de sprijin necesar, precum şi de implementare a planului individualizat de servicii se aprobă prin hotărâre a Guvernului, iniţiată de Ministerul Educaţiei.</w:t>
      </w:r>
    </w:p>
    <w:p w14:paraId="19D4D2E6" w14:textId="77777777" w:rsidR="008830E0" w:rsidRDefault="008830E0">
      <w:pPr>
        <w:autoSpaceDE/>
        <w:autoSpaceDN/>
        <w:jc w:val="both"/>
        <w:divId w:val="213005169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Educaţia beneficiarilor primari cu tulburări specifice de învăţare (TSI), dislexie, disgrafie, disortografie, discalculie, este asigurată prin metode psihopedagogice specifice acestei categorii. Metodologia privind asigurarea suportului necesar pentru elevii cu tulburări specifice de învăţare este aprobată prin ordin al ministrului educaţiei.</w:t>
      </w:r>
    </w:p>
    <w:p w14:paraId="14AB8EA9" w14:textId="77777777" w:rsidR="008830E0" w:rsidRDefault="008830E0">
      <w:pPr>
        <w:autoSpaceDE/>
        <w:autoSpaceDN/>
        <w:jc w:val="both"/>
        <w:divId w:val="33777809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Evaluarea şi diagnosticarea beneficiarilor primari cu tulburări de neurodezvoltare se vor face inclusiv prin aplicarea de teste specifice standardizate pentru fiecare arie de neurodezvoltare evaluată, conform unui protocol naţional de evaluare complexă, aprobat prin ordin comun al ministrului educaţiei şi al ministrului sănătăţii.</w:t>
      </w:r>
    </w:p>
    <w:p w14:paraId="148C995A" w14:textId="77777777" w:rsidR="008830E0" w:rsidRDefault="008830E0">
      <w:pPr>
        <w:autoSpaceDE/>
        <w:autoSpaceDN/>
        <w:jc w:val="both"/>
        <w:divId w:val="56414787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Învăţământul special şi special integrat este parte integrantă a sistemului naţional de învăţământ din România, este gratuit şi este organizat, de regulă, ca învăţământ cu frecvenţă. În funcţie de necesităţile locale, acesta se poate organiza şi sub alte forme.</w:t>
      </w:r>
    </w:p>
    <w:p w14:paraId="70E3CEC2" w14:textId="77777777" w:rsidR="008830E0" w:rsidRDefault="008830E0">
      <w:pPr>
        <w:autoSpaceDE/>
        <w:autoSpaceDN/>
        <w:jc w:val="both"/>
        <w:divId w:val="208309422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Învăţământul special şi special integrat reprezintă o formă de instruire şcolară diferenţiată, adaptată, precum şi o formă de asistenţă educaţională, socială şi medicală complexă, destinată persoanelor cu CES. Învăţământul special integrat se organizează în învăţământul de masă, prin cuprinderea fiecărui preşcolar şi elev cu CES în grupe, clase sau formaţiuni de studiu din învăţământul de masă.</w:t>
      </w:r>
    </w:p>
    <w:p w14:paraId="6E7FEA1A" w14:textId="77777777" w:rsidR="008830E0" w:rsidRDefault="008830E0">
      <w:pPr>
        <w:autoSpaceDE/>
        <w:autoSpaceDN/>
        <w:jc w:val="both"/>
        <w:divId w:val="2143957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Tipurile de unităţi/structuri care oferă servicii prevăzute în prezenta lege, împreună cu modul de organizare a acestora, se stabilesc în conformitate cu regulamentul de organizare şi funcţionare a educaţiei incluzive, aprobat prin ordin al ministrului educaţiei.</w:t>
      </w:r>
    </w:p>
    <w:p w14:paraId="3C44CA93" w14:textId="77777777" w:rsidR="008830E0" w:rsidRDefault="008830E0">
      <w:pPr>
        <w:autoSpaceDE/>
        <w:autoSpaceDN/>
        <w:jc w:val="both"/>
        <w:divId w:val="3095561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de masă pot colabora cu facultăţi de psihologie acreditate şi licee pedagogice, pentru ca studenţii şi elevii respectivelor facultăţi sau licee aflaţi în practică să asiste elevii cu CES şi/sau dizabilităţi în timpul orelor de curs.</w:t>
      </w:r>
    </w:p>
    <w:p w14:paraId="361C4F3B" w14:textId="77777777" w:rsidR="008830E0" w:rsidRDefault="008830E0">
      <w:pPr>
        <w:pStyle w:val="sartttl"/>
        <w:jc w:val="both"/>
        <w:divId w:val="1136338753"/>
        <w:rPr>
          <w:shd w:val="clear" w:color="auto" w:fill="FFFFFF"/>
        </w:rPr>
      </w:pPr>
      <w:r>
        <w:rPr>
          <w:shd w:val="clear" w:color="auto" w:fill="FFFFFF"/>
        </w:rPr>
        <w:t>Articolul 69</w:t>
      </w:r>
    </w:p>
    <w:p w14:paraId="77185E80" w14:textId="77777777" w:rsidR="008830E0" w:rsidRDefault="008830E0">
      <w:pPr>
        <w:autoSpaceDE/>
        <w:autoSpaceDN/>
        <w:jc w:val="both"/>
        <w:divId w:val="425618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învăţământul antepreşcolar, educaţia specială se organizează sub forma grupelor de intervenţie timpurie, pentru copiii cu CES, din cauza unor dizabilităţi fizice, intelectuale şi/sau senzoriale, a unor tulburări emoţionale, de neurodezvoltare, inadaptare socială sau a oricărei alte boli, tulburări sau a unei afecţiuni cronice, genetice, asigurându-se terapii specifice de recuperare şi compensare, precum şi servicii specializate de asistenţă socială, medicală, psihologică, consiliere psihopedagogică, audi</w:t>
      </w:r>
      <w:r>
        <w:rPr>
          <w:rStyle w:val="salnbdy"/>
          <w:rFonts w:eastAsia="Times New Roman"/>
        </w:rPr>
        <w:t>ometrie, ortofonie, corelate şi potrivite nevoilor educaţionale specifice. Modul de organizare, terapiile şi serviciile de intervenţie timpurie sunt reglementate prin metodologie aprobată prin ordin comun al ministrului educaţiei, al ministrului sănătăţii şi al ministrului familiei, tineretului şi egalităţii de şanse.</w:t>
      </w:r>
    </w:p>
    <w:p w14:paraId="7CEE4D0E" w14:textId="77777777" w:rsidR="008830E0" w:rsidRDefault="008830E0">
      <w:pPr>
        <w:autoSpaceDE/>
        <w:autoSpaceDN/>
        <w:jc w:val="both"/>
        <w:divId w:val="839809366"/>
        <w:rPr>
          <w:rStyle w:val="salnbdy"/>
        </w:rPr>
      </w:pPr>
      <w:r>
        <w:rPr>
          <w:rStyle w:val="salnttl1"/>
          <w:rFonts w:eastAsia="Times New Roman"/>
        </w:rPr>
        <w:t>(2)</w:t>
      </w:r>
      <w:r>
        <w:rPr>
          <w:rStyle w:val="salnbdy"/>
          <w:rFonts w:eastAsia="Times New Roman"/>
        </w:rPr>
        <w:t xml:space="preserve"> În învăţământul preuniversitar obligatoriu, începând cu grupa mică din învăţământul preşcolar, educaţia specială se va realiza în baza unui sistem de sprijin pe 4 niveluri, astfel:</w:t>
      </w:r>
    </w:p>
    <w:p w14:paraId="5D0F1C54" w14:textId="77777777" w:rsidR="008830E0" w:rsidRDefault="008830E0">
      <w:pPr>
        <w:autoSpaceDE/>
        <w:autoSpaceDN/>
        <w:jc w:val="both"/>
        <w:divId w:val="31156456"/>
      </w:pPr>
      <w:r>
        <w:rPr>
          <w:rStyle w:val="slitttl1"/>
          <w:rFonts w:eastAsia="Times New Roman"/>
        </w:rPr>
        <w:t>a)</w:t>
      </w:r>
      <w:r>
        <w:rPr>
          <w:rStyle w:val="slitbdy"/>
          <w:rFonts w:eastAsia="Times New Roman"/>
        </w:rPr>
        <w:t>sprijin special de nivel I - bazal;</w:t>
      </w:r>
    </w:p>
    <w:p w14:paraId="27BEA14D" w14:textId="77777777" w:rsidR="008830E0" w:rsidRDefault="008830E0">
      <w:pPr>
        <w:autoSpaceDE/>
        <w:autoSpaceDN/>
        <w:jc w:val="both"/>
        <w:divId w:val="886379494"/>
        <w:rPr>
          <w:rFonts w:eastAsia="Times New Roman"/>
          <w:color w:val="000000"/>
          <w:sz w:val="20"/>
          <w:szCs w:val="20"/>
          <w:shd w:val="clear" w:color="auto" w:fill="FFFFFF"/>
        </w:rPr>
      </w:pPr>
      <w:r>
        <w:rPr>
          <w:rStyle w:val="slitttl1"/>
          <w:rFonts w:eastAsia="Times New Roman"/>
        </w:rPr>
        <w:t>b)</w:t>
      </w:r>
      <w:r>
        <w:rPr>
          <w:rStyle w:val="slitbdy"/>
          <w:rFonts w:eastAsia="Times New Roman"/>
        </w:rPr>
        <w:t>sprijin special de nivel II - suplimentar;</w:t>
      </w:r>
    </w:p>
    <w:p w14:paraId="573ED832" w14:textId="77777777" w:rsidR="008830E0" w:rsidRDefault="008830E0">
      <w:pPr>
        <w:autoSpaceDE/>
        <w:autoSpaceDN/>
        <w:jc w:val="both"/>
        <w:divId w:val="1507475869"/>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 special de nivel III - intensiv;</w:t>
      </w:r>
    </w:p>
    <w:p w14:paraId="20F8CC1C" w14:textId="77777777" w:rsidR="008830E0" w:rsidRDefault="008830E0">
      <w:pPr>
        <w:autoSpaceDE/>
        <w:autoSpaceDN/>
        <w:jc w:val="both"/>
        <w:divId w:val="899174624"/>
        <w:rPr>
          <w:rFonts w:eastAsia="Times New Roman"/>
          <w:color w:val="000000"/>
          <w:sz w:val="20"/>
          <w:szCs w:val="20"/>
          <w:shd w:val="clear" w:color="auto" w:fill="FFFFFF"/>
        </w:rPr>
      </w:pPr>
      <w:r>
        <w:rPr>
          <w:rStyle w:val="slitttl1"/>
          <w:rFonts w:eastAsia="Times New Roman"/>
        </w:rPr>
        <w:t>d)</w:t>
      </w:r>
      <w:r>
        <w:rPr>
          <w:rStyle w:val="slitbdy"/>
          <w:rFonts w:eastAsia="Times New Roman"/>
        </w:rPr>
        <w:t>sprijin special de nivel IV - special.</w:t>
      </w:r>
    </w:p>
    <w:p w14:paraId="03BB0EC4" w14:textId="77777777" w:rsidR="008830E0" w:rsidRDefault="008830E0">
      <w:pPr>
        <w:autoSpaceDE/>
        <w:autoSpaceDN/>
        <w:jc w:val="both"/>
        <w:divId w:val="2093881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Sprijinul special de nivel I - bazal - reprezintă o formă de educaţie specială de care beneficiază preşcolarii/elevii identificaţi cu CES‚ inclusiv dizabilităţi şi tulburări specifice de învăţare‚ în urma evaluării complexe‚ care urmează curriculumul învăţământului de masă‚ în sala de clasă‚ prin </w:t>
      </w:r>
      <w:r>
        <w:rPr>
          <w:rStyle w:val="salnbdy"/>
          <w:rFonts w:eastAsia="Times New Roman"/>
        </w:rPr>
        <w:lastRenderedPageBreak/>
        <w:t>flexibilizarea predării cadrului didactic de la clasă‚ în unitatea de învăţământ‚ prin acces la instrumente compensatorii/de dispensare şi/sau utilizare de tehnologii asistive.</w:t>
      </w:r>
    </w:p>
    <w:p w14:paraId="3A321858" w14:textId="77777777" w:rsidR="008830E0" w:rsidRDefault="008830E0">
      <w:pPr>
        <w:autoSpaceDE/>
        <w:autoSpaceDN/>
        <w:jc w:val="both"/>
        <w:divId w:val="2367882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Elevii cu nivel de sprijin I - bazal - beneficiază de asistenţă psihopedagogică şi de intervenţii de specialitate din partea echipei multidisciplinare, cu profesori-logopezi, profesori psihopedagogi, profesori kinetoterapeuţi, profesori-consilieri şcolari, profesori-psihologi şcolari, analişti comportamentali, asistenţi sociali, după caz, precum şi de activităţi pentru sprijin educaţional oferite de către cadre didactice de sprijin şi itinerante, în raport cu nevoile acestora, în spaţii dedicate, inclusiv </w:t>
      </w:r>
      <w:r>
        <w:rPr>
          <w:rStyle w:val="salnbdy"/>
          <w:rFonts w:eastAsia="Times New Roman"/>
        </w:rPr>
        <w:t>din centrele şcolare de educaţie incluzivă, din CJRAE/CMBRAE sau din unităţi de învăţământ liceal special.</w:t>
      </w:r>
    </w:p>
    <w:p w14:paraId="2EDCC914" w14:textId="77777777" w:rsidR="008830E0" w:rsidRDefault="008830E0">
      <w:pPr>
        <w:autoSpaceDE/>
        <w:autoSpaceDN/>
        <w:jc w:val="both"/>
        <w:divId w:val="188999706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Sprijinul special de nivel II - suplimentar - reprezintă o formă de educaţie specială de care beneficiază preşcolarii/elevii identificaţi cu CES, inclusiv cu dizabilităţi şi tulburări specifice de învăţare, inclusiv cei aflaţi anterior în nivelul de sprijin I - bazal care necesită adaptări curriculare parţiale, activităţi de suport educaţional individualizat sau în grupuri de lucru mici, asigurat de cadre didactice de sprijin, în timpul şi în afara orelor de curs, în sala de clasă şi/sau în camerele-resurs</w:t>
      </w:r>
      <w:r>
        <w:rPr>
          <w:rStyle w:val="salnbdy"/>
          <w:rFonts w:eastAsia="Times New Roman"/>
        </w:rPr>
        <w:t>ă pentru suport educaţional şi psihopedagogic şi alte spaţii dedicate, inclusiv din centrele şcolare de educaţie incluzivă, din CJRAE/CMBRAE sau din unităţi de învăţământ special.</w:t>
      </w:r>
    </w:p>
    <w:p w14:paraId="671AC753" w14:textId="77777777" w:rsidR="008830E0" w:rsidRDefault="008830E0">
      <w:pPr>
        <w:autoSpaceDE/>
        <w:autoSpaceDN/>
        <w:jc w:val="both"/>
        <w:divId w:val="49473269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Preşcolarii şi elevii cu nivel de sprijin II - suplimentar - beneficiază de o reducere a componentei curriculare cu cel mult 20%, flexibilizând programul/orarul şcolar pentru a permite activităţi terapeutice cu specialiştii din partea echipei multidisciplinare, profesori-consilieri şcolari, profesori-logopezi, profesori psihopedagogi, profesori kinetoterapeuţi, profesori-psihologi şcolari, analişti comportamentali, asistenţi sociali, după caz, precum şi activităţi pentru sprijin educaţional oferite de cătr</w:t>
      </w:r>
      <w:r>
        <w:rPr>
          <w:rStyle w:val="salnbdy"/>
          <w:rFonts w:eastAsia="Times New Roman"/>
        </w:rPr>
        <w:t>e cadre didactice de sprijin şi itinerante, după caz, în spaţii dedicate, inclusiv din centrele de educaţie incluzivă CJRAE/CMBRAE sau de unităţi de învăţământ special. La acest nivel, în funcţie de nevoi, preşcolarii/elevii pot beneficia de serviciile unui asistent personal, ale unui facilitator şi ale unui interpret mimico-gestual.</w:t>
      </w:r>
    </w:p>
    <w:p w14:paraId="095DAACD" w14:textId="77777777" w:rsidR="008830E0" w:rsidRDefault="008830E0">
      <w:pPr>
        <w:autoSpaceDE/>
        <w:autoSpaceDN/>
        <w:jc w:val="both"/>
        <w:divId w:val="1270622582"/>
        <w:rPr>
          <w:rStyle w:val="salnbdy"/>
        </w:rPr>
      </w:pPr>
      <w:r>
        <w:rPr>
          <w:rStyle w:val="salnttl1"/>
          <w:rFonts w:eastAsia="Times New Roman"/>
        </w:rPr>
        <w:t>(7)</w:t>
      </w:r>
      <w:r>
        <w:rPr>
          <w:rStyle w:val="salnbdy"/>
          <w:rFonts w:eastAsia="Times New Roman"/>
        </w:rPr>
        <w:t xml:space="preserve"> Sprijinul special de nivel III - intensiv - reprezintă o formă de educaţie specială de care beneficiază preşcolarii/elevii identificaţi cu cerinţe educaţionale speciale‚ inclusiv dizabilităţi, care urmează:</w:t>
      </w:r>
    </w:p>
    <w:p w14:paraId="696E204F" w14:textId="77777777" w:rsidR="008830E0" w:rsidRDefault="008830E0">
      <w:pPr>
        <w:autoSpaceDE/>
        <w:autoSpaceDN/>
        <w:jc w:val="both"/>
        <w:divId w:val="1839037568"/>
      </w:pPr>
      <w:r>
        <w:rPr>
          <w:rStyle w:val="slitttl1"/>
          <w:rFonts w:eastAsia="Times New Roman"/>
        </w:rPr>
        <w:t>a)</w:t>
      </w:r>
      <w:r>
        <w:rPr>
          <w:rStyle w:val="slitbdy"/>
          <w:rFonts w:eastAsia="Times New Roman"/>
        </w:rPr>
        <w:t>curriculumul pentru învăţământul de masă, adaptat pentru toate ariile curriculare, activităţi de sprijin sporit între 2-4 ore/săptămână, realizate de cadrul didactic de sprijin, şi intervenţii individualizate specifice, precum şi intervenţii din partea echipei multidisciplinare de profesori-consilieri şcolari, profesori-logopezi, profesori psihopedagogi, profesori kinetoterapeuţi, profesori-psihologi şcolari, analişti comportamentali, asistenţi sociali, după caz, precum şi activităţi pentru sprijin educaţio</w:t>
      </w:r>
      <w:r>
        <w:rPr>
          <w:rStyle w:val="slitbdy"/>
          <w:rFonts w:eastAsia="Times New Roman"/>
        </w:rPr>
        <w:t>nal oferite de către cadre didactice de sprijin şi itinerante, după caz, în spaţii dedicate;</w:t>
      </w:r>
    </w:p>
    <w:p w14:paraId="40DA6C7D" w14:textId="77777777" w:rsidR="008830E0" w:rsidRDefault="008830E0">
      <w:pPr>
        <w:autoSpaceDE/>
        <w:autoSpaceDN/>
        <w:jc w:val="both"/>
        <w:divId w:val="1994022070"/>
        <w:rPr>
          <w:rFonts w:eastAsia="Times New Roman"/>
          <w:color w:val="000000"/>
          <w:sz w:val="20"/>
          <w:szCs w:val="20"/>
          <w:shd w:val="clear" w:color="auto" w:fill="FFFFFF"/>
        </w:rPr>
      </w:pPr>
      <w:r>
        <w:rPr>
          <w:rStyle w:val="slitttl1"/>
          <w:rFonts w:eastAsia="Times New Roman"/>
        </w:rPr>
        <w:t>b)</w:t>
      </w:r>
      <w:r>
        <w:rPr>
          <w:rStyle w:val="slitbdy"/>
          <w:rFonts w:eastAsia="Times New Roman"/>
        </w:rPr>
        <w:t>un curriculum modificat şi programe speciale, precum şi intervenţii individualizate complexe şi integrate.</w:t>
      </w:r>
    </w:p>
    <w:p w14:paraId="1680BF92" w14:textId="77777777" w:rsidR="008830E0" w:rsidRDefault="008830E0">
      <w:pPr>
        <w:autoSpaceDE/>
        <w:autoSpaceDN/>
        <w:jc w:val="both"/>
        <w:divId w:val="950355473"/>
        <w:rPr>
          <w:rStyle w:val="salnbdy"/>
        </w:rPr>
      </w:pPr>
      <w:r>
        <w:rPr>
          <w:rStyle w:val="salnttl1"/>
          <w:rFonts w:eastAsia="Times New Roman"/>
        </w:rPr>
        <w:t>(8)</w:t>
      </w:r>
      <w:r>
        <w:rPr>
          <w:rStyle w:val="salnbdy"/>
          <w:rFonts w:eastAsia="Times New Roman"/>
        </w:rPr>
        <w:t xml:space="preserve"> Preşcolarii şi elevii cu nivel de sprijin III - intensiv:</w:t>
      </w:r>
    </w:p>
    <w:p w14:paraId="6441F471" w14:textId="77777777" w:rsidR="008830E0" w:rsidRDefault="008830E0">
      <w:pPr>
        <w:autoSpaceDE/>
        <w:autoSpaceDN/>
        <w:jc w:val="both"/>
        <w:divId w:val="448210585"/>
      </w:pPr>
      <w:r>
        <w:rPr>
          <w:rStyle w:val="slitttl1"/>
          <w:rFonts w:eastAsia="Times New Roman"/>
        </w:rPr>
        <w:t>a)</w:t>
      </w:r>
      <w:r>
        <w:rPr>
          <w:rStyle w:val="slitbdy"/>
          <w:rFonts w:eastAsia="Times New Roman"/>
        </w:rPr>
        <w:t>desfăşoară cel mult 70% din activităţile de învăţare în spaţii speciale din cadrul unităţilor de învăţământ preuniversitar, în grupuri reduse, sau în unităţi de învăţământ special, inclusiv în centre şcolare de educaţie incluzivă;</w:t>
      </w:r>
    </w:p>
    <w:p w14:paraId="514B79ED" w14:textId="77777777" w:rsidR="008830E0" w:rsidRDefault="008830E0">
      <w:pPr>
        <w:autoSpaceDE/>
        <w:autoSpaceDN/>
        <w:jc w:val="both"/>
        <w:divId w:val="1571228637"/>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activităţi limitate de educaţie generală, în funcţie de propriul profil.</w:t>
      </w:r>
    </w:p>
    <w:p w14:paraId="579161FF" w14:textId="77777777" w:rsidR="008830E0" w:rsidRDefault="008830E0">
      <w:pPr>
        <w:autoSpaceDE/>
        <w:autoSpaceDN/>
        <w:jc w:val="both"/>
        <w:divId w:val="60137730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Sprijinul special de nivel IV - special - reprezintă o formă de educaţie specială care se desfăşoară în unităţi de învăţământ special. Preşcolarii/Elevii desfăşoară activităţi de învăţare, terapii educaţionale complexe şi integrate şi terapii specifice din partea echipei multidisciplinare de profesori-logopezi, profesori psihopedagogi şi profesori kinetoterapeuţi, implementate de către cadre didactice în unităţile de învăţământ special, pentru preşcolarii/elevii cu CES şi/sau cu dizabilităţi ale căror obie</w:t>
      </w:r>
      <w:r>
        <w:rPr>
          <w:rStyle w:val="salnbdy"/>
          <w:rFonts w:eastAsia="Times New Roman"/>
        </w:rPr>
        <w:t>ctive de creştere, dezvoltare sau învăţare nu pot fi atinse prin alte măsuri de sprijin educaţional incluziv.</w:t>
      </w:r>
    </w:p>
    <w:p w14:paraId="7F6958DC" w14:textId="77777777" w:rsidR="008830E0" w:rsidRDefault="008830E0">
      <w:pPr>
        <w:autoSpaceDE/>
        <w:autoSpaceDN/>
        <w:jc w:val="both"/>
        <w:divId w:val="194950601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 xml:space="preserve">CNEI, prin intermediul CJRAE/CMBRAE şi DJIP/DMBIP, nominalizează, prin decizie, comisiile responsabile la nivel judeţean pentru stabilirea nivelului de sprijin necesar, la începutul învăţământului obligatoriu sau ori de câte ori este necesar, în baza unei evaluări de specialitate, prin teste standardizate, conform protocolului prevăzut la </w:t>
      </w:r>
      <w:r>
        <w:rPr>
          <w:rStyle w:val="slgi1"/>
          <w:rFonts w:eastAsia="Times New Roman"/>
        </w:rPr>
        <w:t>art. 68 alin. (6)</w:t>
      </w:r>
      <w:r>
        <w:rPr>
          <w:rStyle w:val="salnbdy"/>
          <w:rFonts w:eastAsia="Times New Roman"/>
        </w:rPr>
        <w:t>.</w:t>
      </w:r>
    </w:p>
    <w:p w14:paraId="0782FF57" w14:textId="77777777" w:rsidR="008830E0" w:rsidRDefault="008830E0">
      <w:pPr>
        <w:autoSpaceDE/>
        <w:autoSpaceDN/>
        <w:jc w:val="both"/>
        <w:divId w:val="2087527155"/>
        <w:rPr>
          <w:rStyle w:val="salnbdy"/>
          <w:color w:val="0000FF"/>
        </w:rPr>
      </w:pPr>
      <w:r>
        <w:rPr>
          <w:rStyle w:val="salnttl1"/>
          <w:rFonts w:eastAsia="Times New Roman"/>
        </w:rPr>
        <w:t>(10^1)</w:t>
      </w:r>
      <w:r>
        <w:rPr>
          <w:rStyle w:val="salnbdy"/>
          <w:rFonts w:eastAsia="Times New Roman"/>
          <w:color w:val="0000FF"/>
        </w:rPr>
        <w:t xml:space="preserve">Până la înfiinţarea şi operaţionalizarea CNEI, inspectoratele şcolare judeţene/Inspectoratul Şcolar al Municipiului Bucureşti, prin intermediul CJRAE/CMBRAE, nominalizează, prin decizie, comisiile responsabile la nivel judeţean şi al municipiului Bucureşti pentru stabilirea nivelului de </w:t>
      </w:r>
      <w:r>
        <w:rPr>
          <w:rStyle w:val="salnbdy"/>
          <w:rFonts w:eastAsia="Times New Roman"/>
          <w:color w:val="0000FF"/>
        </w:rPr>
        <w:lastRenderedPageBreak/>
        <w:t xml:space="preserve">sprijin necesar, la începutul învăţământului obligatoriu sau ori de câte ori este necesar, în baza unei evaluări de specialitate, prin teste standardizate, conform protocolului prevăzut la </w:t>
      </w:r>
      <w:r>
        <w:rPr>
          <w:rStyle w:val="slgi1"/>
          <w:rFonts w:eastAsia="Times New Roman"/>
        </w:rPr>
        <w:t>art. 68 alin. (6)</w:t>
      </w:r>
      <w:r>
        <w:rPr>
          <w:rStyle w:val="salnbdy"/>
          <w:rFonts w:eastAsia="Times New Roman"/>
          <w:color w:val="0000FF"/>
        </w:rPr>
        <w:t>.</w:t>
      </w:r>
    </w:p>
    <w:p w14:paraId="478A5332" w14:textId="77777777" w:rsidR="008830E0" w:rsidRDefault="008830E0">
      <w:pPr>
        <w:pStyle w:val="NormalWeb"/>
        <w:spacing w:before="0" w:after="0"/>
        <w:jc w:val="both"/>
        <w:divId w:val="2087527155"/>
        <w:rPr>
          <w:color w:val="000000"/>
        </w:rPr>
      </w:pPr>
      <w:r>
        <w:rPr>
          <w:rFonts w:ascii="Verdana" w:hAnsi="Verdana"/>
          <w:color w:val="000000"/>
          <w:sz w:val="20"/>
          <w:szCs w:val="20"/>
          <w:shd w:val="clear" w:color="auto" w:fill="FFFFFF"/>
        </w:rPr>
        <w:t xml:space="preserve">La data de 29-06-2024 Articolul 69 , Sectiunea a 2-a , Capitolul V , Titlul I a fost completat de </w:t>
      </w:r>
      <w:r>
        <w:rPr>
          <w:rFonts w:ascii="Verdana" w:hAnsi="Verdana"/>
          <w:color w:val="0000FF"/>
          <w:sz w:val="20"/>
          <w:szCs w:val="20"/>
          <w:u w:val="single"/>
          <w:shd w:val="clear" w:color="auto" w:fill="FFFFFF"/>
        </w:rPr>
        <w:t>Punctul 6. , Articolul I din ORDONANŢA DE URGENŢĂ nr. 95 din 28 iunie 2024, publicată în MONITORUL OFICIAL nr. 614 din 29 iunie 2024</w:t>
      </w:r>
    </w:p>
    <w:p w14:paraId="20A66D8C" w14:textId="77777777" w:rsidR="008830E0" w:rsidRDefault="008830E0">
      <w:pPr>
        <w:autoSpaceDE/>
        <w:autoSpaceDN/>
        <w:jc w:val="both"/>
        <w:divId w:val="157123419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Componenţa comisiei responsabile cu orientarea şcolară şi profesională a copiilor şi tinerilor cu CES, la nivel judeţean, pentru stabilirea nivelului de sprijin şi a serviciilor de intervenţie necesare este făcută publică de DJIP/DMBIP anual.</w:t>
      </w:r>
    </w:p>
    <w:p w14:paraId="2BC5592B" w14:textId="77777777" w:rsidR="008830E0" w:rsidRDefault="008830E0">
      <w:pPr>
        <w:autoSpaceDE/>
        <w:autoSpaceDN/>
        <w:jc w:val="both"/>
        <w:divId w:val="48517201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Evaluarea se realizează corespunzător nivelului de vârstă şi de şcolarizare. În funcţie de evoluţia preşcolarului/elevului, cadrul didactic care a lucrat cu preşcolarul/elevul în cauză poate transmite comisiei din cadrul CJRAE/CMBRAE propunerea pentru analizarea oportunităţii emiterii deciziei de orientare sau reorientare între niveluri. Decizia de orientare sau reorientare poate fi reevaluată ori de câte ori este necesar.</w:t>
      </w:r>
    </w:p>
    <w:p w14:paraId="4CFAA122" w14:textId="77777777" w:rsidR="008830E0" w:rsidRDefault="008830E0">
      <w:pPr>
        <w:autoSpaceDE/>
        <w:autoSpaceDN/>
        <w:jc w:val="both"/>
        <w:divId w:val="247885003"/>
        <w:rPr>
          <w:rStyle w:val="salnbdy"/>
          <w:color w:val="0000FF"/>
        </w:rPr>
      </w:pPr>
      <w:r>
        <w:rPr>
          <w:rStyle w:val="salnttl1"/>
          <w:rFonts w:eastAsia="Times New Roman"/>
        </w:rPr>
        <w:t>(13)</w:t>
      </w:r>
      <w:r>
        <w:rPr>
          <w:rStyle w:val="salnbdy"/>
          <w:rFonts w:eastAsia="Times New Roman"/>
          <w:color w:val="0000FF"/>
        </w:rPr>
        <w:t xml:space="preserve"> Pentru beneficiarii primari identificaţi cu cerinţe educaţionale speciale se elaborează de către echipa multidisciplinară constituită de CJRAE/CMBRAE planul educaţional personalizat, care va include şi servicii pentru familie, servicii psihologice şi servicii de asistenţă psihopedagogică, servicii de sprijin în învăţare, terapii specifice, kinetoterapie şi facilitare. Planul educaţional personalizat este un instrument care face parte din portofoliul educaţional al elevului. Modelul planului educaţional per</w:t>
      </w:r>
      <w:r>
        <w:rPr>
          <w:rStyle w:val="salnbdy"/>
          <w:rFonts w:eastAsia="Times New Roman"/>
          <w:color w:val="0000FF"/>
        </w:rPr>
        <w:t>sonalizat, precum şi modul de întocmire şi de monitorizare a acestuia se aprobă prin ordin comun al ministrului educaţiei, al ministrului familiei, tineretului şi egalităţii de şanse şi al ministrului sănătăţii, care se publică în Monitorul Oficial al României, Partea I.</w:t>
      </w:r>
    </w:p>
    <w:p w14:paraId="46047F60" w14:textId="77777777" w:rsidR="008830E0" w:rsidRDefault="008830E0">
      <w:pPr>
        <w:pStyle w:val="NormalWeb"/>
        <w:spacing w:before="0" w:after="0"/>
        <w:jc w:val="both"/>
        <w:divId w:val="247885003"/>
        <w:rPr>
          <w:color w:val="000000"/>
        </w:rPr>
      </w:pPr>
      <w:r>
        <w:rPr>
          <w:rFonts w:ascii="Verdana" w:hAnsi="Verdana"/>
          <w:color w:val="000000"/>
          <w:sz w:val="20"/>
          <w:szCs w:val="20"/>
          <w:shd w:val="clear" w:color="auto" w:fill="FFFFFF"/>
        </w:rPr>
        <w:t xml:space="preserve">La data de 29-06-2024 Alineatul (13) , Articolul 69 , Sectiunea a 2-a , Capitolul V , Titlul I a fost modificat de </w:t>
      </w:r>
      <w:r>
        <w:rPr>
          <w:rFonts w:ascii="Verdana" w:hAnsi="Verdana"/>
          <w:color w:val="0000FF"/>
          <w:sz w:val="20"/>
          <w:szCs w:val="20"/>
          <w:u w:val="single"/>
          <w:shd w:val="clear" w:color="auto" w:fill="FFFFFF"/>
        </w:rPr>
        <w:t>Punctul 7. , Articolul I din ORDONANŢA DE URGENŢĂ nr. 95 din 28 iunie 2024, publicată în MONITORUL OFICIAL nr. 614 din 29 iunie 2024</w:t>
      </w:r>
    </w:p>
    <w:p w14:paraId="3597608A" w14:textId="77777777" w:rsidR="008830E0" w:rsidRDefault="008830E0">
      <w:pPr>
        <w:autoSpaceDE/>
        <w:autoSpaceDN/>
        <w:jc w:val="both"/>
        <w:divId w:val="112126444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Fapta personalului didactic, personalului de conducere, îndrumare şi control şi personalului didactic auxiliar cu atribuţii în orientarea beneficiarilor primari, în conformitate cu criteriile prevăzute la </w:t>
      </w:r>
      <w:r>
        <w:rPr>
          <w:rStyle w:val="slgi1"/>
          <w:rFonts w:eastAsia="Times New Roman"/>
        </w:rPr>
        <w:t>art. 67</w:t>
      </w:r>
      <w:r>
        <w:rPr>
          <w:rStyle w:val="salnbdy"/>
          <w:rFonts w:eastAsia="Times New Roman"/>
        </w:rPr>
        <w:t>, de a îndeplini activităţi de orientare către învăţământul special în mod abuziv este abatere disciplinară şi se sancţionează conform prevederilor din titlul III capitolul XIV.</w:t>
      </w:r>
    </w:p>
    <w:p w14:paraId="0B5F5FBC" w14:textId="77777777" w:rsidR="008830E0" w:rsidRDefault="008830E0">
      <w:pPr>
        <w:autoSpaceDE/>
        <w:autoSpaceDN/>
        <w:jc w:val="both"/>
        <w:divId w:val="54375856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Pentru elevii cu cerinţe educaţionale speciale se asigură condiţii de egalizare de şanse, în funcţie de tipul de tulburare/afecţiune/dizabilitate, atât pe parcursul procesului de învăţare, cât şi la susţinerea evaluării naţionale, a examenului naţional de bacalaureat şi a examenelor de certificare a competenţelor profesionale/calificării, în conformitate cu metodologia aprobată prin ordin al ministrului educaţiei.</w:t>
      </w:r>
    </w:p>
    <w:p w14:paraId="64E85B5A" w14:textId="77777777" w:rsidR="008830E0" w:rsidRDefault="008830E0">
      <w:pPr>
        <w:autoSpaceDE/>
        <w:autoSpaceDN/>
        <w:jc w:val="both"/>
        <w:divId w:val="36460196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În cazuri temeinic justificate, pentru nivelurile de sprijin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procesul educaţional se poate desfăşura şi în cadrul grupelor/claselor organizate în unităţile de învăţământ de masă.</w:t>
      </w:r>
    </w:p>
    <w:p w14:paraId="41058468" w14:textId="77777777" w:rsidR="008830E0" w:rsidRDefault="008830E0">
      <w:pPr>
        <w:autoSpaceDE/>
        <w:autoSpaceDN/>
        <w:jc w:val="both"/>
        <w:divId w:val="1858542666"/>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Orientarea/Reorientarea dinspre învăţământul special spre învăţământul de masă şi invers a copilului/elevului cu CES se face cu consultarea părinţilor/reprezentantului legal ai/al acestuia. Aceştia au dreptul să conteste decizia de orientare/reorientare la DJIP/DMBIP în termen de 45 de zile de la data comunicării deciziei.</w:t>
      </w:r>
    </w:p>
    <w:p w14:paraId="0BB5552A" w14:textId="77777777" w:rsidR="008830E0" w:rsidRDefault="008830E0">
      <w:pPr>
        <w:pStyle w:val="sartttl"/>
        <w:jc w:val="both"/>
        <w:divId w:val="1656645329"/>
        <w:rPr>
          <w:shd w:val="clear" w:color="auto" w:fill="FFFFFF"/>
        </w:rPr>
      </w:pPr>
      <w:r>
        <w:rPr>
          <w:shd w:val="clear" w:color="auto" w:fill="FFFFFF"/>
        </w:rPr>
        <w:t>Articolul 70</w:t>
      </w:r>
    </w:p>
    <w:p w14:paraId="4690D565" w14:textId="77777777" w:rsidR="008830E0" w:rsidRDefault="008830E0">
      <w:pPr>
        <w:autoSpaceDE/>
        <w:autoSpaceDN/>
        <w:jc w:val="both"/>
        <w:divId w:val="375130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Educaţia specială se organizează, în general, în unitatea de învăţământ de proximitate a domiciliului elevului. În situaţia în care tipul de sprijin menţionat la </w:t>
      </w:r>
      <w:r>
        <w:rPr>
          <w:rStyle w:val="slgi1"/>
          <w:rFonts w:eastAsia="Times New Roman"/>
        </w:rPr>
        <w:t>art. 69</w:t>
      </w:r>
      <w:r>
        <w:rPr>
          <w:rStyle w:val="salnbdy"/>
          <w:rFonts w:eastAsia="Times New Roman"/>
        </w:rPr>
        <w:t xml:space="preserve"> nu se poate asigura în unitatea de învăţământ din proximitatea domiciliului elevului, acestuia i se va atribui un loc la cea mai apropiată unitate de învăţământ care asigură sprijinul necesar.</w:t>
      </w:r>
    </w:p>
    <w:p w14:paraId="3D5752D1" w14:textId="77777777" w:rsidR="008830E0" w:rsidRDefault="008830E0">
      <w:pPr>
        <w:autoSpaceDE/>
        <w:autoSpaceDN/>
        <w:jc w:val="both"/>
        <w:divId w:val="2649697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Serviciile de sprijin prevăzute la </w:t>
      </w:r>
      <w:r>
        <w:rPr>
          <w:rStyle w:val="slgi1"/>
          <w:rFonts w:eastAsia="Times New Roman"/>
        </w:rPr>
        <w:t>art. 69</w:t>
      </w:r>
      <w:r>
        <w:rPr>
          <w:rStyle w:val="salnbdy"/>
          <w:rFonts w:eastAsia="Times New Roman"/>
        </w:rPr>
        <w:t xml:space="preserve"> sunt asigurate de către specialiştii din cadrul CJRAE/CMBRAE şi din cadrul unităţilor de învăţământ special, care reprezintă centre-resursă pentru educaţia specială din toate unităţile de învăţământ.</w:t>
      </w:r>
    </w:p>
    <w:p w14:paraId="5A10EE92" w14:textId="77777777" w:rsidR="008830E0" w:rsidRDefault="008830E0">
      <w:pPr>
        <w:autoSpaceDE/>
        <w:autoSpaceDN/>
        <w:jc w:val="both"/>
        <w:divId w:val="4273102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lipsa personalului necesar, directorul unităţii de învăţământ, cu acordul consiliului de administraţie, poate achiziţiona serviciile necesare îndeplinirii obligaţiilor legale, costurile fiind acoperite din finanţarea de bază potrivit dispoziţiilor </w:t>
      </w:r>
      <w:r>
        <w:rPr>
          <w:rStyle w:val="slgi1"/>
          <w:rFonts w:eastAsia="Times New Roman"/>
        </w:rPr>
        <w:t>art. 139 alin. (2) lit. c)</w:t>
      </w:r>
      <w:r>
        <w:rPr>
          <w:rStyle w:val="salnbdy"/>
          <w:rFonts w:eastAsia="Times New Roman"/>
        </w:rPr>
        <w:t xml:space="preserve"> şi </w:t>
      </w:r>
      <w:r>
        <w:rPr>
          <w:rStyle w:val="slgi1"/>
          <w:rFonts w:eastAsia="Times New Roman"/>
        </w:rPr>
        <w:t>alin. (6)</w:t>
      </w:r>
      <w:r>
        <w:rPr>
          <w:rStyle w:val="salnbdy"/>
          <w:rFonts w:eastAsia="Times New Roman"/>
        </w:rPr>
        <w:t>.</w:t>
      </w:r>
    </w:p>
    <w:p w14:paraId="569D3E4A" w14:textId="77777777" w:rsidR="008830E0" w:rsidRDefault="008830E0">
      <w:pPr>
        <w:autoSpaceDE/>
        <w:autoSpaceDN/>
        <w:jc w:val="both"/>
        <w:divId w:val="61394472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Toate activităţile şi serviciile de educaţie specială, indiferent de nivelul de sprijin, sunt gratuite.</w:t>
      </w:r>
    </w:p>
    <w:p w14:paraId="696B8242" w14:textId="77777777" w:rsidR="008830E0" w:rsidRDefault="008830E0">
      <w:pPr>
        <w:autoSpaceDE/>
        <w:autoSpaceDN/>
        <w:jc w:val="both"/>
        <w:divId w:val="305015927"/>
        <w:rPr>
          <w:rStyle w:val="salnbdy"/>
        </w:rPr>
      </w:pPr>
      <w:r>
        <w:rPr>
          <w:rStyle w:val="salnttl1"/>
          <w:rFonts w:eastAsia="Times New Roman"/>
        </w:rPr>
        <w:lastRenderedPageBreak/>
        <w:t>(5)</w:t>
      </w:r>
      <w:r>
        <w:rPr>
          <w:rStyle w:val="salnbdy"/>
          <w:rFonts w:eastAsia="Times New Roman"/>
        </w:rPr>
        <w:t xml:space="preserve"> </w:t>
      </w:r>
      <w:r>
        <w:rPr>
          <w:rStyle w:val="salnbdy"/>
          <w:rFonts w:eastAsia="Times New Roman"/>
        </w:rPr>
        <w:t>Antepreşcolarii/Preşcolarii/Elevii cu CES, şcolarizaţi în unităţile de învăţământ de masă sau în unităţi de învăţământ special, de stat şi particulare, inclusiv cei şcolarizaţi în alt judeţ decât cel de domiciliu, beneficiază, pe perioada anului şcolar, de una dintre următoarele forme de sprijin:</w:t>
      </w:r>
    </w:p>
    <w:p w14:paraId="5C7114F6" w14:textId="77777777" w:rsidR="008830E0" w:rsidRDefault="008830E0">
      <w:pPr>
        <w:autoSpaceDE/>
        <w:autoSpaceDN/>
        <w:jc w:val="both"/>
        <w:divId w:val="839349656"/>
      </w:pPr>
      <w:r>
        <w:rPr>
          <w:rStyle w:val="slitttl1"/>
          <w:rFonts w:eastAsia="Times New Roman"/>
        </w:rPr>
        <w:t>a)</w:t>
      </w:r>
      <w:r>
        <w:rPr>
          <w:rStyle w:val="slitbdy"/>
          <w:rFonts w:eastAsia="Times New Roman"/>
        </w:rPr>
        <w:t>vouchere educaţionale în cuantum fix, pentru servicii de sprijin, intervenţii psihopedagogice şi materiale-suport, de la bugetul de stat, din sume defalcate din unele venituri ale bugetului de stat;</w:t>
      </w:r>
    </w:p>
    <w:p w14:paraId="793E0C49" w14:textId="77777777" w:rsidR="008830E0" w:rsidRDefault="008830E0">
      <w:pPr>
        <w:pStyle w:val="sntattl"/>
        <w:jc w:val="both"/>
        <w:divId w:val="733354056"/>
        <w:rPr>
          <w:shd w:val="clear" w:color="auto" w:fill="FFFFFF"/>
        </w:rPr>
      </w:pPr>
      <w:r>
        <w:rPr>
          <w:shd w:val="clear" w:color="auto" w:fill="FFFFFF"/>
        </w:rPr>
        <w:t xml:space="preserve">Notă </w:t>
      </w:r>
    </w:p>
    <w:p w14:paraId="5C6A5470" w14:textId="77777777" w:rsidR="008830E0" w:rsidRDefault="008830E0">
      <w:pPr>
        <w:autoSpaceDE/>
        <w:autoSpaceDN/>
        <w:jc w:val="both"/>
        <w:divId w:val="201838408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763639B5" w14:textId="77777777" w:rsidR="008830E0" w:rsidRDefault="008830E0">
      <w:pPr>
        <w:pStyle w:val="sntattl"/>
        <w:jc w:val="both"/>
        <w:divId w:val="2117168986"/>
        <w:rPr>
          <w:shd w:val="clear" w:color="auto" w:fill="FFFFFF"/>
        </w:rPr>
      </w:pPr>
      <w:r>
        <w:rPr>
          <w:shd w:val="clear" w:color="auto" w:fill="FFFFFF"/>
        </w:rPr>
        <w:t xml:space="preserve">Notă </w:t>
      </w:r>
    </w:p>
    <w:p w14:paraId="1950B99C" w14:textId="77777777" w:rsidR="008830E0" w:rsidRDefault="008830E0">
      <w:pPr>
        <w:autoSpaceDE/>
        <w:autoSpaceDN/>
        <w:jc w:val="both"/>
        <w:divId w:val="22164627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ale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2027-2028.</w:t>
      </w:r>
    </w:p>
    <w:p w14:paraId="48ED5C08" w14:textId="77777777" w:rsidR="008830E0" w:rsidRDefault="008830E0">
      <w:pPr>
        <w:autoSpaceDE/>
        <w:autoSpaceDN/>
        <w:jc w:val="both"/>
        <w:divId w:val="2109884481"/>
        <w:rPr>
          <w:rFonts w:eastAsia="Times New Roman"/>
          <w:color w:val="000000"/>
          <w:sz w:val="20"/>
          <w:szCs w:val="20"/>
          <w:shd w:val="clear" w:color="auto" w:fill="FFFFFF"/>
        </w:rPr>
      </w:pPr>
      <w:r>
        <w:rPr>
          <w:rStyle w:val="slitttl1"/>
          <w:rFonts w:eastAsia="Times New Roman"/>
        </w:rPr>
        <w:t>b)</w:t>
      </w:r>
      <w:r>
        <w:rPr>
          <w:rStyle w:val="slitbdy"/>
          <w:rFonts w:eastAsia="Times New Roman"/>
        </w:rPr>
        <w:t>asistenţă socială completă, constând în asigurarea alocaţiei zilnice de hrană, a rechizitelor şcolare, a cazarmamentului, a îmbrăcăminţii şi a încălţămintei, în cuantum egal cu cel pentru copiii aflaţi în sistemul de protecţie a copilului, precum şi de găzduire gratuită în internate din cadrul direcţiilor generale judeţene/direcţiei municipiului Bucureşti de asistenţă socială şi protecţia copilului.</w:t>
      </w:r>
    </w:p>
    <w:p w14:paraId="54F067E3" w14:textId="77777777" w:rsidR="008830E0" w:rsidRDefault="008830E0">
      <w:pPr>
        <w:autoSpaceDE/>
        <w:autoSpaceDN/>
        <w:jc w:val="both"/>
        <w:divId w:val="193790703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Procedura de acordare a voucherelor educaţionale pentru servicii de sprijin, intervenţii psihopedagogice şi materiale de suport se aprobă prin hotărâre a Guvernului, iniţiată de Ministerul Educaţiei.</w:t>
      </w:r>
    </w:p>
    <w:p w14:paraId="25CE4629" w14:textId="77777777" w:rsidR="008830E0" w:rsidRDefault="008830E0">
      <w:pPr>
        <w:autoSpaceDE/>
        <w:autoSpaceDN/>
        <w:jc w:val="both"/>
        <w:divId w:val="198169420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care şcolarizează beneficiari primari cu CES pot beneficia şi de sprijinul instituţiilor de protecţie socială, al altor organisme private autorizate, al persoanelor fizice sau juridice din ţară şi din străinătate, pentru stimulare, compensare şi recuperare.</w:t>
      </w:r>
    </w:p>
    <w:p w14:paraId="75664C70" w14:textId="77777777" w:rsidR="008830E0" w:rsidRDefault="008830E0">
      <w:pPr>
        <w:pStyle w:val="sartttl"/>
        <w:jc w:val="both"/>
        <w:divId w:val="428624183"/>
        <w:rPr>
          <w:shd w:val="clear" w:color="auto" w:fill="FFFFFF"/>
        </w:rPr>
      </w:pPr>
      <w:r>
        <w:rPr>
          <w:shd w:val="clear" w:color="auto" w:fill="FFFFFF"/>
        </w:rPr>
        <w:t>Articolul 71</w:t>
      </w:r>
    </w:p>
    <w:p w14:paraId="708F51B5" w14:textId="77777777" w:rsidR="008830E0" w:rsidRDefault="008830E0">
      <w:pPr>
        <w:autoSpaceDE/>
        <w:autoSpaceDN/>
        <w:jc w:val="both"/>
        <w:divId w:val="1685700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prevederile </w:t>
      </w:r>
      <w:r>
        <w:rPr>
          <w:rStyle w:val="slgi1"/>
          <w:rFonts w:eastAsia="Times New Roman"/>
        </w:rPr>
        <w:t>art. 15</w:t>
      </w:r>
      <w:r>
        <w:rPr>
          <w:rStyle w:val="salnbdy"/>
          <w:rFonts w:eastAsia="Times New Roman"/>
        </w:rPr>
        <w:t>, durata şcolarizării elevilor cu CES poate fi prelungită cu până la 3 ani şi se stabileşte, în funcţie de nevoile individuale, de tipul şi nivelul de severitate a dizabilităţii şi a CES, conform metodologiei aprobate prin ordin al ministrului educaţiei.</w:t>
      </w:r>
    </w:p>
    <w:p w14:paraId="453E71AF" w14:textId="77777777" w:rsidR="008830E0" w:rsidRDefault="008830E0">
      <w:pPr>
        <w:autoSpaceDE/>
        <w:autoSpaceDN/>
        <w:jc w:val="both"/>
        <w:divId w:val="10238980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specială realizată în cadrul învăţământului special şi special integrat dispune de planuri de învăţământ, de programe şcolare, de programe de asistenţă psihopedagogică, de manuale şi de metodologii didactice alternative, precum şi de metode de evaluare adaptate tipului şi nivelului de severitate a dizabilităţii şi aprobate prin ordin al ministrului educaţiei.</w:t>
      </w:r>
    </w:p>
    <w:p w14:paraId="079C13D4" w14:textId="77777777" w:rsidR="008830E0" w:rsidRDefault="008830E0">
      <w:pPr>
        <w:autoSpaceDE/>
        <w:autoSpaceDN/>
        <w:jc w:val="both"/>
        <w:divId w:val="119905044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art. 139 alin. (2)</w:t>
      </w:r>
      <w:r>
        <w:rPr>
          <w:rStyle w:val="salnbdy"/>
          <w:rFonts w:eastAsia="Times New Roman"/>
        </w:rPr>
        <w:t xml:space="preserve">, la calculul finanţării de bază, finanţarea per elev/preşcolar din unităţile de învăţământ de masă care beneficiază de nivel de sprijin I-II şi, după caz, III se va calcula aplicând la costul standard per elev un coeficient de multiplicare, potrivit dispoziţiilor </w:t>
      </w:r>
      <w:r>
        <w:rPr>
          <w:rStyle w:val="slgi1"/>
          <w:rFonts w:eastAsia="Times New Roman"/>
        </w:rPr>
        <w:t>art. 139 alin. (6)</w:t>
      </w:r>
      <w:r>
        <w:rPr>
          <w:rStyle w:val="salnbdy"/>
          <w:rFonts w:eastAsia="Times New Roman"/>
        </w:rPr>
        <w:t>.</w:t>
      </w:r>
    </w:p>
    <w:p w14:paraId="09B169E9" w14:textId="77777777" w:rsidR="008830E0" w:rsidRDefault="008830E0">
      <w:pPr>
        <w:autoSpaceDE/>
        <w:autoSpaceDN/>
        <w:jc w:val="both"/>
        <w:divId w:val="9382912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Beneficiarii primari cu CES de nivel I, II, III şi IV pot dobândi calificări profesionale corespunzătoare tipului şi gradului de dizabilitate, în unităţile de învăţământ special şi de masă, cu consultarea factorilor locali interesaţi.</w:t>
      </w:r>
    </w:p>
    <w:p w14:paraId="7638C477" w14:textId="77777777" w:rsidR="008830E0" w:rsidRDefault="008830E0">
      <w:pPr>
        <w:autoSpaceDE/>
        <w:autoSpaceDN/>
        <w:jc w:val="both"/>
        <w:divId w:val="8459491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Liceele speciale, inclusiv tehnologice speciale, pot oferi elevului o calificare de nivel 3 sau 4, conform Cadrului naţional al calificărilor, şi acces direct pe piaţa muncii, în baza unor probe profesionale specifice sau a unui examen de certificare a calificării profesionale.</w:t>
      </w:r>
    </w:p>
    <w:p w14:paraId="7AD60B9A" w14:textId="77777777" w:rsidR="008830E0" w:rsidRDefault="008830E0">
      <w:pPr>
        <w:autoSpaceDE/>
        <w:autoSpaceDN/>
        <w:jc w:val="both"/>
        <w:divId w:val="195097057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obţinerii unei calificări şi a integrării în viaţa activă a tinerilor cu cerinţe educaţionale speciale, Ministerul Educaţiei, împreună cu Ministerul Muncii şi Solidarităţii Sociale, organizează ateliere protejate, care pot fi oferite şi de furnizori publici şi privaţi de servicii sociale acreditaţi sau întreprinderi sociale. Atelierele protejate pot fi înfiinţate şi în unităţile de învăţământ special, inclusiv în centrele şcolare pentru educaţie incluzivă.</w:t>
      </w:r>
    </w:p>
    <w:p w14:paraId="00881540" w14:textId="77777777" w:rsidR="008830E0" w:rsidRDefault="008830E0">
      <w:pPr>
        <w:autoSpaceDE/>
        <w:autoSpaceDN/>
        <w:jc w:val="both"/>
        <w:divId w:val="999848682"/>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Ministerul Educaţiei stabileşte, în colaborare cu Ministerul Muncii şi Solidarităţii Sociale şi cu alte autorităţi responsabile, cadrul legal pentru încurajarea şi facilitarea accesului şi participării pe piaţa forţei de muncă şi/sau în învăţământul superior a beneficiarilor primari cu CES.</w:t>
      </w:r>
    </w:p>
    <w:p w14:paraId="7FA3E6ED" w14:textId="77777777" w:rsidR="008830E0" w:rsidRDefault="008830E0">
      <w:pPr>
        <w:pStyle w:val="ssecttl"/>
        <w:divId w:val="2111966541"/>
        <w:rPr>
          <w:shd w:val="clear" w:color="auto" w:fill="FFFFFF"/>
        </w:rPr>
      </w:pPr>
      <w:r>
        <w:rPr>
          <w:shd w:val="clear" w:color="auto" w:fill="FFFFFF"/>
        </w:rPr>
        <w:t>Secţiunea a 3-a</w:t>
      </w:r>
    </w:p>
    <w:p w14:paraId="4DDF1885" w14:textId="77777777" w:rsidR="008830E0" w:rsidRDefault="008830E0">
      <w:pPr>
        <w:pStyle w:val="ssecden"/>
        <w:divId w:val="2111966541"/>
        <w:rPr>
          <w:shd w:val="clear" w:color="auto" w:fill="FFFFFF"/>
        </w:rPr>
      </w:pPr>
      <w:r>
        <w:rPr>
          <w:shd w:val="clear" w:color="auto" w:fill="FFFFFF"/>
        </w:rPr>
        <w:t>Şcoala din spital</w:t>
      </w:r>
    </w:p>
    <w:p w14:paraId="02BC8674" w14:textId="77777777" w:rsidR="008830E0" w:rsidRDefault="008830E0">
      <w:pPr>
        <w:pStyle w:val="sartttl"/>
        <w:jc w:val="both"/>
        <w:divId w:val="1306472253"/>
        <w:rPr>
          <w:shd w:val="clear" w:color="auto" w:fill="FFFFFF"/>
        </w:rPr>
      </w:pPr>
      <w:r>
        <w:rPr>
          <w:shd w:val="clear" w:color="auto" w:fill="FFFFFF"/>
        </w:rPr>
        <w:t>Articolul 72</w:t>
      </w:r>
    </w:p>
    <w:p w14:paraId="157EC558" w14:textId="77777777" w:rsidR="008830E0" w:rsidRDefault="008830E0">
      <w:pPr>
        <w:autoSpaceDE/>
        <w:autoSpaceDN/>
        <w:jc w:val="both"/>
        <w:divId w:val="6404268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antepreşcolarii, preşcolarii şi elevii cu boli cronice, boli maligne sau alte afecţiuni care necesită spitalizare şi/sau tratament/monitorizare ori aflaţi la recuperare se organizează „Şcoala din spital“, în cadrul căreia procesul de învăţământ se realizează individual, în grupe sau clase, în unitatea sanitară în care aceştia sunt în tratament, în monitorizare medicală sau la recuperare.</w:t>
      </w:r>
    </w:p>
    <w:p w14:paraId="3B657319" w14:textId="77777777" w:rsidR="008830E0" w:rsidRDefault="008830E0">
      <w:pPr>
        <w:autoSpaceDE/>
        <w:autoSpaceDN/>
        <w:jc w:val="both"/>
        <w:divId w:val="5950940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antepreşcolarii, preşcolarii şi elevii care, din motive medicale sau din cauza unei dizabilităţi, sunt nedeplasabili se organizează şcolarizare la domiciliu, pe o perioadă determinată, în funcţie de nevoile acestora, în conformitate cu metodologia de organizare şi funcţionare a şcolarizării la domiciliu, aprobată prin ordin al ministrului educaţiei.</w:t>
      </w:r>
    </w:p>
    <w:p w14:paraId="3DFD646B" w14:textId="77777777" w:rsidR="008830E0" w:rsidRDefault="008830E0">
      <w:pPr>
        <w:autoSpaceDE/>
        <w:autoSpaceDN/>
        <w:jc w:val="both"/>
        <w:divId w:val="8295670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Înscrierea antepreşcolarului, preşcolarului sau a elevului în „Şcoala din spital“ sau şcolarizarea la domiciliu se realizează la cererea părinţilor/reprezentantului legal, în conformitate cu metodologia de organizare şi funcţionare a şcolilor din spital şi a şcolarizării la domiciliu, aprobată prin ordin comun al ministrului educaţiei şi al ministrului sănătăţii.</w:t>
      </w:r>
    </w:p>
    <w:p w14:paraId="3D022AA6" w14:textId="77777777" w:rsidR="008830E0" w:rsidRDefault="008830E0">
      <w:pPr>
        <w:autoSpaceDE/>
        <w:autoSpaceDN/>
        <w:jc w:val="both"/>
        <w:divId w:val="14364379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Antepreşcolarul, preşcolarul sau elevul beneficiază de rezervarea locului de şcolarizare în cadrul unităţii de învăţământ la care a fost şcolarizat anterior înscrierii în „Şcoala din spital“ şi are dreptul de a reveni în unitatea de învăţământ, oricând în timpul anului şcolar.</w:t>
      </w:r>
    </w:p>
    <w:p w14:paraId="172AEA9D" w14:textId="77777777" w:rsidR="008830E0" w:rsidRDefault="008830E0">
      <w:pPr>
        <w:autoSpaceDE/>
        <w:autoSpaceDN/>
        <w:jc w:val="both"/>
        <w:divId w:val="13285584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Preşcolarilor cuprinşi în forma de şcolarizare din spital în grupa mare, diagnosticaţi cu boli cronice invalidante, cu afecţiuni maligne, cu alte boli ameninţătoare de viaţă sau cu afecţiuni care necesită spitalizare îndelungată şi/sau imobilizare la domiciliu, li se rezervă loc la clasa pregătitoare în unitatea de învăţământ din circumscripţia arondată.</w:t>
      </w:r>
    </w:p>
    <w:p w14:paraId="64774760" w14:textId="77777777" w:rsidR="008830E0" w:rsidRDefault="008830E0">
      <w:pPr>
        <w:autoSpaceDE/>
        <w:autoSpaceDN/>
        <w:jc w:val="both"/>
        <w:divId w:val="7484315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Elevii cuprinşi în forma de şcolarizare din spital în clasa a VIII-a, diagnosticaţi cu boli cronice invalidante, cu afecţiuni maligne, cu alte boli ameninţătoare de viaţă sau cu afecţiuni care necesită spitalizare îndelungată şi/sau imobilizare la domiciliu, sunt admişi pe locuri speciale în clasa a IX-a fără susţinerea evaluării naţionale, în conformitate cu prevederile Metodologiei-cadru de organizare şi desfăşurare a admiterii în liceu, elaborată de Ministerul Educaţiei şi dată publicităţii, pentru fiec</w:t>
      </w:r>
      <w:r>
        <w:rPr>
          <w:rStyle w:val="salnbdy"/>
          <w:rFonts w:eastAsia="Times New Roman"/>
        </w:rPr>
        <w:t>are generaţie, cel mai târziu la începutul clasei a VIII-a.</w:t>
      </w:r>
    </w:p>
    <w:p w14:paraId="4EFA0C82" w14:textId="77777777" w:rsidR="008830E0" w:rsidRDefault="008830E0">
      <w:pPr>
        <w:autoSpaceDE/>
        <w:autoSpaceDN/>
        <w:jc w:val="both"/>
        <w:divId w:val="124945808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situaţia în care antepreşcolarul/preşcolarul/elevul este înscris la „Şcoala din spital“ şi, în timpul tratamentului, revine la domiciliu, acesta poate opta pentru şcolarizarea la domiciliu cu prezenţa fizică a cadrului didactic sau în unitatea de învăţământ de provenienţă sau în regim online/hibrid, în funcţie de recomandarea medicului specialist, la solicitarea părinţilor/ reprezentantului legal.</w:t>
      </w:r>
    </w:p>
    <w:p w14:paraId="69BEC0E0" w14:textId="77777777" w:rsidR="008830E0" w:rsidRDefault="008830E0">
      <w:pPr>
        <w:autoSpaceDE/>
        <w:autoSpaceDN/>
        <w:jc w:val="both"/>
        <w:divId w:val="764422049"/>
        <w:rPr>
          <w:rStyle w:val="salnbdy"/>
        </w:rPr>
      </w:pPr>
      <w:r>
        <w:rPr>
          <w:rStyle w:val="salnttl1"/>
          <w:rFonts w:eastAsia="Times New Roman"/>
        </w:rPr>
        <w:t>(8)</w:t>
      </w:r>
      <w:r>
        <w:rPr>
          <w:rStyle w:val="salnbdy"/>
          <w:rFonts w:eastAsia="Times New Roman"/>
        </w:rPr>
        <w:t xml:space="preserve"> Unităţile de învăţământ preuniversitar care şcolarizează antepreşcolari, preşcolari şi elevi prevăzuţi la </w:t>
      </w:r>
      <w:r>
        <w:rPr>
          <w:rStyle w:val="slgi1"/>
          <w:rFonts w:eastAsia="Times New Roman"/>
        </w:rPr>
        <w:t>alin. (1)</w:t>
      </w:r>
      <w:r>
        <w:rPr>
          <w:rStyle w:val="salnbdy"/>
          <w:rFonts w:eastAsia="Times New Roman"/>
        </w:rPr>
        <w:t>, denumite „şcoli din spital“, pot fi organizate:</w:t>
      </w:r>
    </w:p>
    <w:p w14:paraId="55FA2F8F" w14:textId="77777777" w:rsidR="008830E0" w:rsidRDefault="008830E0">
      <w:pPr>
        <w:autoSpaceDE/>
        <w:autoSpaceDN/>
        <w:jc w:val="both"/>
        <w:divId w:val="626279910"/>
      </w:pPr>
      <w:r>
        <w:rPr>
          <w:rStyle w:val="slitttl1"/>
          <w:rFonts w:eastAsia="Times New Roman"/>
        </w:rPr>
        <w:t>a)</w:t>
      </w:r>
      <w:r>
        <w:rPr>
          <w:rStyle w:val="slitbdy"/>
          <w:rFonts w:eastAsia="Times New Roman"/>
        </w:rPr>
        <w:t xml:space="preserve">în cadrul instituţiilor de învăţământ superior cu facultăţi de medicină, prin ordin al ministrului educaţiei, la propunerea senatelor universitare, conform prevederilor </w:t>
      </w:r>
      <w:r>
        <w:rPr>
          <w:rStyle w:val="slitbdy"/>
          <w:rFonts w:eastAsia="Times New Roman"/>
          <w:color w:val="0000FF"/>
          <w:u w:val="single"/>
        </w:rPr>
        <w:t>Legii nr. 95/2006</w:t>
      </w:r>
      <w:r>
        <w:rPr>
          <w:rStyle w:val="slitbdy"/>
          <w:rFonts w:eastAsia="Times New Roman"/>
        </w:rPr>
        <w:t xml:space="preserve"> privind reforma în domeniul sănătăţii, republicată, cu modificările şi completările ulterioare. Acestea parcurg toate etapele de autorizare şi acreditare prevăzute de lege;</w:t>
      </w:r>
    </w:p>
    <w:p w14:paraId="79FF6726" w14:textId="77777777" w:rsidR="008830E0" w:rsidRDefault="008830E0">
      <w:pPr>
        <w:autoSpaceDE/>
        <w:autoSpaceDN/>
        <w:jc w:val="both"/>
        <w:divId w:val="310716083"/>
        <w:rPr>
          <w:rFonts w:eastAsia="Times New Roman"/>
          <w:color w:val="000000"/>
          <w:sz w:val="20"/>
          <w:szCs w:val="20"/>
          <w:shd w:val="clear" w:color="auto" w:fill="FFFFFF"/>
        </w:rPr>
      </w:pPr>
      <w:r>
        <w:rPr>
          <w:rStyle w:val="slitttl1"/>
          <w:rFonts w:eastAsia="Times New Roman"/>
        </w:rPr>
        <w:t>b)</w:t>
      </w:r>
      <w:r>
        <w:rPr>
          <w:rStyle w:val="slitbdy"/>
          <w:rFonts w:eastAsia="Times New Roman"/>
        </w:rPr>
        <w:t>în colaborare cu DJIP/DMBIP, direcţiile de sănătate publică judeţene/Direcţia de Sănătate Publică a Municipiului Bucureşti şi unităţi sanitare ca unităţi de învăţământ cu personalitate juridică sau ca structură arondată a unei alte unităţi de învăţământ.</w:t>
      </w:r>
    </w:p>
    <w:p w14:paraId="562513B7" w14:textId="77777777" w:rsidR="008830E0" w:rsidRDefault="008830E0">
      <w:pPr>
        <w:autoSpaceDE/>
        <w:autoSpaceDN/>
        <w:jc w:val="both"/>
        <w:divId w:val="1316034843"/>
        <w:rPr>
          <w:rStyle w:val="salnbdy"/>
        </w:rPr>
      </w:pPr>
      <w:r>
        <w:rPr>
          <w:rStyle w:val="salnttl1"/>
          <w:rFonts w:eastAsia="Times New Roman"/>
        </w:rPr>
        <w:t>(9)</w:t>
      </w:r>
      <w:r>
        <w:rPr>
          <w:rStyle w:val="salnbdy"/>
          <w:rFonts w:eastAsia="Times New Roman"/>
        </w:rPr>
        <w:t xml:space="preserve"> Metodologia-cadru privind înfiinţarea, organizarea şi funcţionarea şcolilor din spital se aprobă prin ordin comun al ministrului educaţiei şi al ministrului sănătăţii.</w:t>
      </w:r>
    </w:p>
    <w:p w14:paraId="67723782" w14:textId="77777777" w:rsidR="008830E0" w:rsidRDefault="008830E0">
      <w:pPr>
        <w:pStyle w:val="sntattl"/>
        <w:jc w:val="both"/>
        <w:divId w:val="1845169135"/>
      </w:pPr>
      <w:r>
        <w:rPr>
          <w:shd w:val="clear" w:color="auto" w:fill="FFFFFF"/>
        </w:rPr>
        <w:t xml:space="preserve">Notă </w:t>
      </w:r>
    </w:p>
    <w:p w14:paraId="23C862E0" w14:textId="77777777" w:rsidR="008830E0" w:rsidRDefault="008830E0">
      <w:pPr>
        <w:autoSpaceDE/>
        <w:autoSpaceDN/>
        <w:jc w:val="both"/>
        <w:divId w:val="180377181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4.026/1.632/2025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privind înființarea "Școlii din spital", precum și 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privind organizarea și funcționarea "Școlii din spital", publicat în MONITORUL OFICIAL nr. 562 din 18 iunie 2025.</w:t>
      </w:r>
    </w:p>
    <w:p w14:paraId="5985ED63" w14:textId="77777777" w:rsidR="008830E0" w:rsidRDefault="008830E0">
      <w:pPr>
        <w:autoSpaceDE/>
        <w:autoSpaceDN/>
        <w:jc w:val="both"/>
        <w:divId w:val="72633850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„Şcoala din spital“ înfiinţată în cadrul unei instituţii de învăţământ superior cu facultăţi de medicină poate asigura procesul instructiv-educativ pentru antepreşcolarii/preşcolarii/ elevii din </w:t>
      </w:r>
      <w:r>
        <w:rPr>
          <w:rStyle w:val="salnbdy"/>
          <w:rFonts w:eastAsia="Times New Roman"/>
        </w:rPr>
        <w:lastRenderedPageBreak/>
        <w:t>spitalele aflate în judeţele în care desfăşoară activităţi didactice, judeţe limitrofe, precum şi pentru orice alt spital care solicită asigurarea procesului instructiv-educativ pentru antepreşcolarii, preşcolarii, elevii internaţi, indiferent de numărul acestora.</w:t>
      </w:r>
    </w:p>
    <w:p w14:paraId="01F0C9C8" w14:textId="77777777" w:rsidR="008830E0" w:rsidRDefault="008830E0">
      <w:pPr>
        <w:autoSpaceDE/>
        <w:autoSpaceDN/>
        <w:jc w:val="both"/>
        <w:divId w:val="1640525948"/>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înfiinţează Corpul naţional al profesorilor pentru „Şcoala din spital“, constituit din personal didactic de predare, în conformitate cu prevederile ordinului ministrului educaţiei.</w:t>
      </w:r>
    </w:p>
    <w:p w14:paraId="0D79B6D4" w14:textId="77777777" w:rsidR="008830E0" w:rsidRDefault="008830E0">
      <w:pPr>
        <w:autoSpaceDE/>
        <w:autoSpaceDN/>
        <w:jc w:val="both"/>
        <w:divId w:val="173384838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w:t>
      </w:r>
      <w:r>
        <w:rPr>
          <w:rStyle w:val="salnbdy"/>
          <w:rFonts w:eastAsia="Times New Roman"/>
        </w:rPr>
        <w:t xml:space="preserve">În cadrul şcolilor din spital poate fi încadrat personal didactic de predare care face parte din Corpul naţional al profesorilor pentru „Şcoala din spital“, cu contract individual de muncă pe perioadă nedeterminată sau determinată, ori prin detaşare, în condiţiile </w:t>
      </w:r>
      <w:r>
        <w:rPr>
          <w:rStyle w:val="slgi1"/>
          <w:rFonts w:eastAsia="Times New Roman"/>
        </w:rPr>
        <w:t>art. 181</w:t>
      </w:r>
      <w:r>
        <w:rPr>
          <w:rStyle w:val="salnbdy"/>
          <w:rFonts w:eastAsia="Times New Roman"/>
        </w:rPr>
        <w:t xml:space="preserve"> şi </w:t>
      </w:r>
      <w:r>
        <w:rPr>
          <w:rStyle w:val="slgi1"/>
          <w:rFonts w:eastAsia="Times New Roman"/>
        </w:rPr>
        <w:t>191</w:t>
      </w:r>
      <w:r>
        <w:rPr>
          <w:rStyle w:val="salnbdy"/>
          <w:rFonts w:eastAsia="Times New Roman"/>
        </w:rPr>
        <w:t>.</w:t>
      </w:r>
    </w:p>
    <w:p w14:paraId="1167AD33" w14:textId="77777777" w:rsidR="008830E0" w:rsidRDefault="008830E0">
      <w:pPr>
        <w:autoSpaceDE/>
        <w:autoSpaceDN/>
        <w:jc w:val="both"/>
        <w:divId w:val="1686055982"/>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Prin excepţie de la prevederile art. 207, pentru personalul didactic de predare care face parte din Corpul naţional al profesorilor pentru „Şcoala din spital“, norma didactică cuprinde activităţi de predare în cadrul „Şcoli din spital“, la domiciliul preşcolarului sau elevului, activităţi educative şi orice alte activităţi extradidactice.</w:t>
      </w:r>
    </w:p>
    <w:p w14:paraId="516C4143" w14:textId="77777777" w:rsidR="008830E0" w:rsidRDefault="008830E0">
      <w:pPr>
        <w:autoSpaceDE/>
        <w:autoSpaceDN/>
        <w:jc w:val="both"/>
        <w:divId w:val="2033799036"/>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cadrul şcolilor din spital pot fi desfăşurate, cu aprobarea medicului şef de secţie din spital, şi în regim de voluntariat, activităţi educative şi orice alte activităţi extradidactice la solicitarea părinţilor/reprezentantului legal.</w:t>
      </w:r>
    </w:p>
    <w:p w14:paraId="411088F9" w14:textId="77777777" w:rsidR="008830E0" w:rsidRDefault="008830E0">
      <w:pPr>
        <w:autoSpaceDE/>
        <w:autoSpaceDN/>
        <w:jc w:val="both"/>
        <w:divId w:val="1831553322"/>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Pentru antepreşcolarii/preşcolarii/elevii spitalizaţi în unităţile administrativ-teritoriale în care nu sunt organizate unităţi de învăţământ preuniversitar în cadrul instituţiilor de învăţământ superior cu facultăţi de medicină, instituţiile de învăţământ superior pot colabora cu DJIP/DMBIP, în vederea organizării şi desfăşurării procesului instructiv-educativ, cu participarea Corpului naţional al profesorilor pentru „Şcoala din spital“.</w:t>
      </w:r>
    </w:p>
    <w:p w14:paraId="326385EF" w14:textId="77777777" w:rsidR="008830E0" w:rsidRDefault="008830E0">
      <w:pPr>
        <w:autoSpaceDE/>
        <w:autoSpaceDN/>
        <w:jc w:val="both"/>
        <w:divId w:val="1896890647"/>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Procesul instructiv/de predare-învăţare-evaluare desfăşurat în „Şcoala din spital“ sau la domiciliu este adaptat specificului bolii şi anului de studiu în care este înscris preşcolarul/elevul.</w:t>
      </w:r>
    </w:p>
    <w:p w14:paraId="2F15F49F" w14:textId="77777777" w:rsidR="008830E0" w:rsidRDefault="008830E0">
      <w:pPr>
        <w:autoSpaceDE/>
        <w:autoSpaceDN/>
        <w:jc w:val="both"/>
        <w:divId w:val="979773593"/>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Unităţile de învăţământ preuniversitar de tipul „Şcoli din spital“ beneficiază de sprijinul CJRAE/CMBRAE, prin activităţi de evaluare, asistenţă psihoeducaţională şi, după caz, orientare şcolară a antepreşcolarilor, preşcolarilor şi elevilor, în conformitate cu regulamentul de organizare şi funcţionare al CJRAE/CMBRAE.</w:t>
      </w:r>
    </w:p>
    <w:p w14:paraId="78564695" w14:textId="77777777" w:rsidR="008830E0" w:rsidRDefault="008830E0">
      <w:pPr>
        <w:autoSpaceDE/>
        <w:autoSpaceDN/>
        <w:jc w:val="both"/>
        <w:divId w:val="353924169"/>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elevii cu CES se asigură condiţii de egalizare de şanse, pe tip de tulburare/afecţiune/dizabilitate, atât în cadrul proceselor de învăţare şi evaluare în parcursul şcolar, cât şi la susţinerea evaluărilor naţionale şi a examenului naţional de bacalaureat.</w:t>
      </w:r>
    </w:p>
    <w:p w14:paraId="20DEC5A1" w14:textId="77777777" w:rsidR="008830E0" w:rsidRDefault="008830E0">
      <w:pPr>
        <w:autoSpaceDE/>
        <w:autoSpaceDN/>
        <w:jc w:val="both"/>
        <w:divId w:val="1350374296"/>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Începând cu anul şcolar 2024-2025, formaţiunile de studiu constituite la nivelul spitalelor şi care funcţionează în cadrul unităţilor de învăţământ preuniversitar speciale pot fi transferate la şcolile din spital înfiinţate în cadrul instituţiilor de învăţământ superior cu facultăţi de medicină, cu acordul senatului universitar, în conformitate cu prevederile metodologiei aprobate prin ordin al ministrului educaţiei.</w:t>
      </w:r>
    </w:p>
    <w:p w14:paraId="1D5082F0" w14:textId="77777777" w:rsidR="008830E0" w:rsidRDefault="008830E0">
      <w:pPr>
        <w:pStyle w:val="sartttl"/>
        <w:jc w:val="both"/>
        <w:divId w:val="295255641"/>
        <w:rPr>
          <w:shd w:val="clear" w:color="auto" w:fill="FFFFFF"/>
        </w:rPr>
      </w:pPr>
      <w:r>
        <w:rPr>
          <w:shd w:val="clear" w:color="auto" w:fill="FFFFFF"/>
        </w:rPr>
        <w:t>Articolul 73</w:t>
      </w:r>
    </w:p>
    <w:p w14:paraId="34BBF5AC" w14:textId="77777777" w:rsidR="008830E0" w:rsidRDefault="008830E0">
      <w:pPr>
        <w:autoSpaceDE/>
        <w:autoSpaceDN/>
        <w:jc w:val="both"/>
        <w:divId w:val="12813755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toată perioada şcolarizării în spital, antepreşcolarii, preşcolarii, elevii şi părinţii/reprezentanţii legali ai acestora beneficiază de consiliere administrativă cu privire la drepturile educaţionale pe care le au. Consilierea administrativă se realizează din oficiu, obligatoriu, de către un inspector desemnat de către DJIP/DMBIP, în conformitate cu metodologia-cadru aprobată prin ordin al ministrului educaţiei. Dosarul conţinând documentele şcolare şi orice alt act necesar pentru înscrierea la „Şcoala</w:t>
      </w:r>
      <w:r>
        <w:rPr>
          <w:rStyle w:val="salnbdy"/>
          <w:rFonts w:eastAsia="Times New Roman"/>
        </w:rPr>
        <w:t xml:space="preserve"> din spital“ şi, ulterior perioadei de spitalizare, pentru revenirea cu prezenţa fizică în unitatea de învăţământ de bază va fi întocmit instituţional de către inspectorul şcolar desemnat, în baza cererii părintelui/ reprezentantului legal al elevului.</w:t>
      </w:r>
    </w:p>
    <w:p w14:paraId="29CCA213" w14:textId="77777777" w:rsidR="008830E0" w:rsidRDefault="008830E0">
      <w:pPr>
        <w:autoSpaceDE/>
        <w:autoSpaceDN/>
        <w:jc w:val="both"/>
        <w:divId w:val="66508616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 toată perioada şcolarizării în spital se desemnează un cadru didactic monitor, care are obligaţia de a supraveghea parcursul educaţional al preşcolarului/elevului, de a ţine în permanenţă legătura cu unitatea de învăţământ la care acesta a fost înmatriculat înainte de spitalizare şi de a propune orice măsură educaţională în interesul acestuia.</w:t>
      </w:r>
    </w:p>
    <w:p w14:paraId="2A727D88" w14:textId="77777777" w:rsidR="008830E0" w:rsidRDefault="008830E0">
      <w:pPr>
        <w:autoSpaceDE/>
        <w:autoSpaceDN/>
        <w:jc w:val="both"/>
        <w:divId w:val="171222487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Antepreşcolarul/Preşcolarul/Elevul îndelung spitalizat are dreptul la rezervarea locului în grupa/clasa unităţii de învăţământ preuniversitar din care provine, indiferent de perioada de spitalizare.</w:t>
      </w:r>
    </w:p>
    <w:p w14:paraId="0546A0F4" w14:textId="77777777" w:rsidR="008830E0" w:rsidRDefault="008830E0">
      <w:pPr>
        <w:pStyle w:val="ssecttl"/>
        <w:divId w:val="133717301"/>
        <w:rPr>
          <w:shd w:val="clear" w:color="auto" w:fill="FFFFFF"/>
        </w:rPr>
      </w:pPr>
      <w:r>
        <w:rPr>
          <w:shd w:val="clear" w:color="auto" w:fill="FFFFFF"/>
        </w:rPr>
        <w:t>Secţiunea a 4-a</w:t>
      </w:r>
    </w:p>
    <w:p w14:paraId="01995C41" w14:textId="77777777" w:rsidR="008830E0" w:rsidRDefault="008830E0">
      <w:pPr>
        <w:pStyle w:val="ssecden"/>
        <w:divId w:val="133717301"/>
        <w:rPr>
          <w:shd w:val="clear" w:color="auto" w:fill="FFFFFF"/>
        </w:rPr>
      </w:pPr>
      <w:r>
        <w:rPr>
          <w:shd w:val="clear" w:color="auto" w:fill="FFFFFF"/>
        </w:rPr>
        <w:t>Susţinerea participării în învăţământul preuniversitar</w:t>
      </w:r>
    </w:p>
    <w:p w14:paraId="7374D226" w14:textId="77777777" w:rsidR="008830E0" w:rsidRDefault="008830E0">
      <w:pPr>
        <w:pStyle w:val="sartttl"/>
        <w:jc w:val="both"/>
        <w:divId w:val="650207628"/>
        <w:rPr>
          <w:shd w:val="clear" w:color="auto" w:fill="FFFFFF"/>
        </w:rPr>
      </w:pPr>
      <w:r>
        <w:rPr>
          <w:shd w:val="clear" w:color="auto" w:fill="FFFFFF"/>
        </w:rPr>
        <w:t>Articolul 74</w:t>
      </w:r>
    </w:p>
    <w:p w14:paraId="63AEDFE9" w14:textId="77777777" w:rsidR="008830E0" w:rsidRDefault="008830E0">
      <w:pPr>
        <w:autoSpaceDE/>
        <w:autoSpaceDN/>
        <w:jc w:val="both"/>
        <w:divId w:val="14103454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În unităţile de învăţământ preuniversitar se poate derula programul „Şcoala după şcoală“, care are caracter complementar în raport cu programul şcolar şi cuprinde activităţi educative pentru </w:t>
      </w:r>
      <w:r>
        <w:rPr>
          <w:rStyle w:val="salnbdy"/>
          <w:rFonts w:eastAsia="Times New Roman"/>
        </w:rPr>
        <w:lastRenderedPageBreak/>
        <w:t>consolidarea, remedierea sau aprofundarea competenţelor dobândite de elevi în cadrul programului şcolar, precum şi alte activităţi pentru susţinerea dreptului la educaţie, inclusiv de tip recreativ sau de timp liber.</w:t>
      </w:r>
    </w:p>
    <w:p w14:paraId="46D0C66F" w14:textId="77777777" w:rsidR="008830E0" w:rsidRDefault="008830E0">
      <w:pPr>
        <w:autoSpaceDE/>
        <w:autoSpaceDN/>
        <w:jc w:val="both"/>
        <w:divId w:val="9120844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Programul prevăzut la </w:t>
      </w:r>
      <w:r>
        <w:rPr>
          <w:rStyle w:val="slgi1"/>
          <w:rFonts w:eastAsia="Times New Roman"/>
        </w:rPr>
        <w:t>alin. (1)</w:t>
      </w:r>
      <w:r>
        <w:rPr>
          <w:rStyle w:val="salnbdy"/>
          <w:rFonts w:eastAsia="Times New Roman"/>
        </w:rPr>
        <w:t xml:space="preserve"> se organizează de către unitatea de învăţământ preuniversitar în parteneriat cu autorităţile publice locale, CJRAE/CMBRAE, alte unităţi de învăţământ, biblioteci locale/judeţene, asociaţii de părinţi, culte religioase recunoscute în România sau cu voluntari sau organizaţii neguvernamentale cu obiect de activitate în domeniul educaţiei ori conexe, în conformitate cu metodologia aprobată prin ordin al ministrului educaţiei.</w:t>
      </w:r>
    </w:p>
    <w:p w14:paraId="52597387" w14:textId="77777777" w:rsidR="008830E0" w:rsidRDefault="008830E0">
      <w:pPr>
        <w:autoSpaceDE/>
        <w:autoSpaceDN/>
        <w:jc w:val="both"/>
        <w:divId w:val="14400248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Hotărârea de derulare a programului „Şcoala după şcoală“ se adoptă de unitatea de învăţământ preuniversitar, prin hotărârea consiliului de administraţie, pe baza unei analize de nevoi. Activităţile desfăşurate în cadrul acestuia pot fi extinse cu elevii după sau înaintea orelor de curs, dacă unitatea de învăţământ dispune de infrastructura şi de personalul de specialitate necesare implementării.</w:t>
      </w:r>
    </w:p>
    <w:p w14:paraId="4CB1EEC3" w14:textId="77777777" w:rsidR="008830E0" w:rsidRDefault="008830E0">
      <w:pPr>
        <w:autoSpaceDE/>
        <w:autoSpaceDN/>
        <w:jc w:val="both"/>
        <w:divId w:val="1502743038"/>
        <w:rPr>
          <w:rStyle w:val="salnbdy"/>
        </w:rPr>
      </w:pPr>
      <w:r>
        <w:rPr>
          <w:rStyle w:val="salnttl1"/>
          <w:rFonts w:eastAsia="Times New Roman"/>
        </w:rPr>
        <w:t>(4)</w:t>
      </w:r>
      <w:r>
        <w:rPr>
          <w:rStyle w:val="salnbdy"/>
          <w:rFonts w:eastAsia="Times New Roman"/>
        </w:rPr>
        <w:t xml:space="preserve"> Statul finanţează, din bugetul de stat, din sumele defalcate din unele venituri ale bugetului de stat, în limita sumelor alocate cu această destinaţie, programul „Şcoala după şcoală“ pentru elevii din învăţământul primar, gimnazial şi liceal.</w:t>
      </w:r>
    </w:p>
    <w:p w14:paraId="61219E2E" w14:textId="77777777" w:rsidR="008830E0" w:rsidRDefault="008830E0">
      <w:pPr>
        <w:pStyle w:val="sntattl"/>
        <w:jc w:val="both"/>
        <w:divId w:val="1421758165"/>
      </w:pPr>
      <w:r>
        <w:rPr>
          <w:shd w:val="clear" w:color="auto" w:fill="FFFFFF"/>
        </w:rPr>
        <w:t xml:space="preserve">Notă </w:t>
      </w:r>
    </w:p>
    <w:p w14:paraId="61BE47C4" w14:textId="77777777" w:rsidR="008830E0" w:rsidRDefault="008830E0">
      <w:pPr>
        <w:autoSpaceDE/>
        <w:autoSpaceDN/>
        <w:jc w:val="both"/>
        <w:divId w:val="206956854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5BD40A1C" w14:textId="77777777" w:rsidR="008830E0" w:rsidRDefault="008830E0">
      <w:pPr>
        <w:pStyle w:val="sntattl"/>
        <w:jc w:val="both"/>
        <w:divId w:val="1435245936"/>
        <w:rPr>
          <w:shd w:val="clear" w:color="auto" w:fill="FFFFFF"/>
        </w:rPr>
      </w:pPr>
      <w:r>
        <w:rPr>
          <w:shd w:val="clear" w:color="auto" w:fill="FFFFFF"/>
        </w:rPr>
        <w:t xml:space="preserve">Notă </w:t>
      </w:r>
    </w:p>
    <w:p w14:paraId="7094C131" w14:textId="77777777" w:rsidR="008830E0" w:rsidRDefault="008830E0">
      <w:pPr>
        <w:autoSpaceDE/>
        <w:autoSpaceDN/>
        <w:jc w:val="both"/>
        <w:divId w:val="185699064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ale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2027-2028.</w:t>
      </w:r>
    </w:p>
    <w:p w14:paraId="15C459A8" w14:textId="77777777" w:rsidR="008830E0" w:rsidRDefault="008830E0">
      <w:pPr>
        <w:autoSpaceDE/>
        <w:autoSpaceDN/>
        <w:jc w:val="both"/>
        <w:divId w:val="16507424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Finanţarea programului „Şcoala după şcoală“ poate fi făcută inclusiv prin fonduri externe nerambursabile ori din bugetele autorităţilor administraţiei publice centrale şi locale sau de către universităţi, în conformitate cu dispoziţiile legale aplicabile.</w:t>
      </w:r>
    </w:p>
    <w:p w14:paraId="28B04864" w14:textId="77777777" w:rsidR="008830E0" w:rsidRDefault="008830E0">
      <w:pPr>
        <w:autoSpaceDE/>
        <w:autoSpaceDN/>
        <w:jc w:val="both"/>
        <w:divId w:val="14271149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derulate în cadrul programelor de tip „Şcoala după şcoală“ pot fi realizate inclusiv în regim de plata cu ora de personal didactic de predare şi, în regim de voluntariat, de către persoane cu pregătire în domeniul pedagogic, în situaţia în care unitatea de învăţământ desfăşoară programul în parteneriat cu o organizaţie neguvernamentală sau cu un cult religios recunoscut în România.</w:t>
      </w:r>
    </w:p>
    <w:p w14:paraId="0DD5ED50" w14:textId="77777777" w:rsidR="008830E0" w:rsidRDefault="008830E0">
      <w:pPr>
        <w:pStyle w:val="sartttl"/>
        <w:jc w:val="both"/>
        <w:divId w:val="1852336734"/>
        <w:rPr>
          <w:shd w:val="clear" w:color="auto" w:fill="FFFFFF"/>
        </w:rPr>
      </w:pPr>
      <w:r>
        <w:rPr>
          <w:shd w:val="clear" w:color="auto" w:fill="FFFFFF"/>
        </w:rPr>
        <w:t>Articolul 75</w:t>
      </w:r>
    </w:p>
    <w:p w14:paraId="62FDC664" w14:textId="77777777" w:rsidR="008830E0" w:rsidRDefault="008830E0">
      <w:pPr>
        <w:autoSpaceDE/>
        <w:autoSpaceDN/>
        <w:jc w:val="both"/>
        <w:divId w:val="168173332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se desfăşoară programul „Învăţare remedială“, destinat sprijinirii elevilor cu dificultăţi de învăţare sau care înregistrează rămâneri în urmă în învăţare, inclusiv copiii români veniţi din afara graniţelor ţării, în raport cu prevederile curriculare.</w:t>
      </w:r>
    </w:p>
    <w:p w14:paraId="3CB0CA3D" w14:textId="77777777" w:rsidR="008830E0" w:rsidRDefault="008830E0">
      <w:pPr>
        <w:autoSpaceDE/>
        <w:autoSpaceDN/>
        <w:jc w:val="both"/>
        <w:divId w:val="14440310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Programul „Învăţare remedială“ este destinat elevilor cu decalaje în dobândirea competenţelor-cheie prevăzute în prezenta lege, celor care se încadrează în risc de abandon şcolar şi/sau părăsire timpurie a şcolii şi copiilor români veniţi din afara graniţelor ţării.</w:t>
      </w:r>
    </w:p>
    <w:p w14:paraId="654B4CD1" w14:textId="77777777" w:rsidR="008830E0" w:rsidRDefault="008830E0">
      <w:pPr>
        <w:autoSpaceDE/>
        <w:autoSpaceDN/>
        <w:jc w:val="both"/>
        <w:divId w:val="15393902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Programul „Învăţare remedială“ poate fi realizat şi în cooperare cu organizaţii neguvernamentale, cu entităţi ale cultelor recunoscute de stat, cu condiţia ca personalul implicat să îndeplinească condiţiile de studii de specialitate şi de pregătire psihopedagogică necesare desfăşurării activităţilor de predare, şi poate include activităţi pentru întreaga familie, în măsura în care acestea sprijină învăţarea.</w:t>
      </w:r>
    </w:p>
    <w:p w14:paraId="14CED2C8" w14:textId="77777777" w:rsidR="008830E0" w:rsidRDefault="008830E0">
      <w:pPr>
        <w:autoSpaceDE/>
        <w:autoSpaceDN/>
        <w:jc w:val="both"/>
        <w:divId w:val="8937356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nivelul unităţii de învăţământ se realizează o analiză a nevoilor de implementare a programului „Învăţare remedială“, un set de obiective şi o propunere de realizare a activităţilor aferente obiectivelor propuse, pe baza rezultatelor analizei de nevoi şi conform criteriilor stabilite în normele metodologice aprobate prin ordin al ministrului educaţiei, care se transmit DJIP/DMBIP spre aprobare.</w:t>
      </w:r>
    </w:p>
    <w:p w14:paraId="5D7908DD" w14:textId="77777777" w:rsidR="008830E0" w:rsidRDefault="008830E0">
      <w:pPr>
        <w:autoSpaceDE/>
        <w:autoSpaceDN/>
        <w:jc w:val="both"/>
        <w:divId w:val="194009332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situaţii justificate, cum ar fi necesitatea pregătirii elevilor pentru examene de corigenţă sau de încheiere a situaţiei şcolare sau pentru actualizarea şi îmbunătăţirea competenţelor, în perspectiva deschiderii noului an şcolar, activităţile remediale se pot desfăşura şi pe durata vacanţei </w:t>
      </w:r>
      <w:r>
        <w:rPr>
          <w:rStyle w:val="salnbdy"/>
          <w:rFonts w:eastAsia="Times New Roman"/>
        </w:rPr>
        <w:lastRenderedPageBreak/>
        <w:t>şcolare sau a zilelor libere, la decizia consiliului de administraţie al unităţii de învăţământ, cu consultarea beneficiarilor primari şi secundari ai educaţiei.</w:t>
      </w:r>
    </w:p>
    <w:p w14:paraId="0755E7B2" w14:textId="77777777" w:rsidR="008830E0" w:rsidRDefault="008830E0">
      <w:pPr>
        <w:autoSpaceDE/>
        <w:autoSpaceDN/>
        <w:jc w:val="both"/>
        <w:divId w:val="26261273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realizate în cadrul programului „Învăţare remedială“ sunt evaluate periodic de către ARACIIP şi au ca scop reducerea abandonului şcolar/părăsirii timpurii a şcolii, inclusiv creşterea performanţei elevilor la evaluările naţionale şi suport în dobândirea tuturor competenţelor-cheie prevăzute în planul-cadru, în conformitate cu prevederile metodologiei aprobate prin ordin al ministrului educaţiei.</w:t>
      </w:r>
    </w:p>
    <w:p w14:paraId="05A6503D" w14:textId="77777777" w:rsidR="008830E0" w:rsidRDefault="008830E0">
      <w:pPr>
        <w:autoSpaceDE/>
        <w:autoSpaceDN/>
        <w:jc w:val="both"/>
        <w:divId w:val="6490932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Statul finanţează programul „Învăţare remedială“ pentru elevii din învăţământul primar, gimnazial şi liceal, din sumele alocate cu această destinaţie, de la bugetul de stat sau prin fonduri externe nerambursabile, rambursabile ori din bugetele autorităţilor administraţiei publice locale, în conformitate cu dispoziţiile legale aplicabile. În acest sens, Ministerul Educaţiei organizează programe de granturi nerambursabile, a căror eficienţă este evaluată de ARACIIP.</w:t>
      </w:r>
    </w:p>
    <w:p w14:paraId="5860ECF4" w14:textId="77777777" w:rsidR="008830E0" w:rsidRDefault="008830E0">
      <w:pPr>
        <w:pStyle w:val="sntattl"/>
        <w:jc w:val="both"/>
        <w:divId w:val="645472605"/>
        <w:rPr>
          <w:shd w:val="clear" w:color="auto" w:fill="FFFFFF"/>
        </w:rPr>
      </w:pPr>
      <w:r>
        <w:rPr>
          <w:shd w:val="clear" w:color="auto" w:fill="FFFFFF"/>
        </w:rPr>
        <w:t xml:space="preserve">Notă </w:t>
      </w:r>
    </w:p>
    <w:p w14:paraId="196F40B5" w14:textId="77777777" w:rsidR="008830E0" w:rsidRDefault="008830E0">
      <w:pPr>
        <w:autoSpaceDE/>
        <w:autoSpaceDN/>
        <w:jc w:val="both"/>
        <w:divId w:val="182289232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6.423 din 24 septembrie 2025</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a orelor de învățare remedială în învățământul primar, publicat în MONITORUL OFICIAL nr. 908 din 2 octombrie 2025.</w:t>
      </w:r>
    </w:p>
    <w:p w14:paraId="5C122117" w14:textId="77777777" w:rsidR="008830E0" w:rsidRDefault="008830E0">
      <w:pPr>
        <w:pStyle w:val="sartttl"/>
        <w:jc w:val="both"/>
        <w:divId w:val="1636830606"/>
        <w:rPr>
          <w:shd w:val="clear" w:color="auto" w:fill="FFFFFF"/>
        </w:rPr>
      </w:pPr>
      <w:r>
        <w:rPr>
          <w:shd w:val="clear" w:color="auto" w:fill="FFFFFF"/>
        </w:rPr>
        <w:t>Articolul 76</w:t>
      </w:r>
    </w:p>
    <w:p w14:paraId="3E8C582E" w14:textId="77777777" w:rsidR="008830E0" w:rsidRDefault="008830E0">
      <w:pPr>
        <w:autoSpaceDE/>
        <w:autoSpaceDN/>
        <w:jc w:val="both"/>
        <w:divId w:val="13762731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român garantează accesul egal la educaţie pentru elevele gravide şi pentru elevii care au devenit părinţi, fără niciun fel de discriminare din partea membrilor comunităţii şcolare. Unităţile de învăţământ au obligaţia să ia măsuri adecvate pentru a proteja elevele gravide şi elevii părinţi de stigmatizare sau discriminare, inclusiv prin asigurarea unui mediu de învăţare sigur şi incluziv.</w:t>
      </w:r>
    </w:p>
    <w:p w14:paraId="291FBAF9" w14:textId="77777777" w:rsidR="008830E0" w:rsidRDefault="008830E0">
      <w:pPr>
        <w:autoSpaceDE/>
        <w:autoSpaceDN/>
        <w:jc w:val="both"/>
        <w:divId w:val="10147658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Elevele gravide şi elevii părinţi vor beneficia de un program de studiu adaptat nevoilor lor, care să le permită să îşi continue studiile, inclusiv prin oferirea posibilităţii de învăţare online, acolo unde este posibil.</w:t>
      </w:r>
    </w:p>
    <w:p w14:paraId="4154A944" w14:textId="77777777" w:rsidR="008830E0" w:rsidRDefault="008830E0">
      <w:pPr>
        <w:autoSpaceDE/>
        <w:autoSpaceDN/>
        <w:jc w:val="both"/>
        <w:divId w:val="12613308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protejării dreptului la educaţie al elevelor gravide şi al elevilor părinţi, Ministerul Educaţiei elaborează, în termen de 12 luni de la data intrării în vigoare a prezentei legi, o metodologie specifică privind şcolarizarea elevelor gravide şi a elevilor părinţi, aprobată prin ordin al ministrului educaţiei.</w:t>
      </w:r>
    </w:p>
    <w:p w14:paraId="67EE6221" w14:textId="77777777" w:rsidR="008830E0" w:rsidRDefault="008830E0">
      <w:pPr>
        <w:autoSpaceDE/>
        <w:autoSpaceDN/>
        <w:jc w:val="both"/>
        <w:divId w:val="11423868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Ministerul Educaţiei, în colaborare cu Ministerul Sănătăţii şi Ministerul Familiei, Tineretului şi Egalităţii de Şanse, autorităţile publice locale, cultele recunoscute de lege şi organizaţiile neguvernamentale, promovează programe de prevenire a sarcinilor nedorite şi a maternităţii timpurii în rândul elevilor. Programele vor fi adaptate vârstei şi nivelului de dezvoltare al elevilor.</w:t>
      </w:r>
    </w:p>
    <w:p w14:paraId="3F377051" w14:textId="77777777" w:rsidR="008830E0" w:rsidRDefault="008830E0">
      <w:pPr>
        <w:autoSpaceDE/>
        <w:autoSpaceDN/>
        <w:jc w:val="both"/>
        <w:divId w:val="1568763827"/>
        <w:rPr>
          <w:rStyle w:val="salnbdy"/>
        </w:rPr>
      </w:pPr>
      <w:r>
        <w:rPr>
          <w:rStyle w:val="salnttl1"/>
          <w:rFonts w:eastAsia="Times New Roman"/>
        </w:rPr>
        <w:t>(5)</w:t>
      </w:r>
      <w:r>
        <w:rPr>
          <w:rStyle w:val="salnbdy"/>
          <w:rFonts w:eastAsia="Times New Roman"/>
        </w:rPr>
        <w:t xml:space="preserve"> Elevele gravide şi elevii părinţi beneficiază cu prioritate de următoarele facilităţi care vizează combaterea abandonului şcolar, în conformitate cu metodologia prevăzută la </w:t>
      </w:r>
      <w:r>
        <w:rPr>
          <w:rStyle w:val="slgi1"/>
          <w:rFonts w:eastAsia="Times New Roman"/>
        </w:rPr>
        <w:t>alin. (3)</w:t>
      </w:r>
      <w:r>
        <w:rPr>
          <w:rStyle w:val="salnbdy"/>
          <w:rFonts w:eastAsia="Times New Roman"/>
        </w:rPr>
        <w:t>:</w:t>
      </w:r>
    </w:p>
    <w:p w14:paraId="4CDCB595" w14:textId="77777777" w:rsidR="008830E0" w:rsidRDefault="008830E0">
      <w:pPr>
        <w:autoSpaceDE/>
        <w:autoSpaceDN/>
        <w:jc w:val="both"/>
        <w:divId w:val="42945434"/>
      </w:pPr>
      <w:r>
        <w:rPr>
          <w:rStyle w:val="slitttl1"/>
          <w:rFonts w:eastAsia="Times New Roman"/>
        </w:rPr>
        <w:t>a)</w:t>
      </w:r>
      <w:r>
        <w:rPr>
          <w:rStyle w:val="slitbdy"/>
          <w:rFonts w:eastAsia="Times New Roman"/>
        </w:rPr>
        <w:t>motivarea unui număr limitat de absenţe;</w:t>
      </w:r>
    </w:p>
    <w:p w14:paraId="4A2EED05" w14:textId="77777777" w:rsidR="008830E0" w:rsidRDefault="008830E0">
      <w:pPr>
        <w:autoSpaceDE/>
        <w:autoSpaceDN/>
        <w:jc w:val="both"/>
        <w:divId w:val="1952473735"/>
        <w:rPr>
          <w:rFonts w:eastAsia="Times New Roman"/>
          <w:color w:val="000000"/>
          <w:sz w:val="20"/>
          <w:szCs w:val="20"/>
          <w:shd w:val="clear" w:color="auto" w:fill="FFFFFF"/>
        </w:rPr>
      </w:pPr>
      <w:r>
        <w:rPr>
          <w:rStyle w:val="slitttl1"/>
          <w:rFonts w:eastAsia="Times New Roman"/>
        </w:rPr>
        <w:t>b)</w:t>
      </w:r>
      <w:r>
        <w:rPr>
          <w:rStyle w:val="slitbdy"/>
          <w:rFonts w:eastAsia="Times New Roman"/>
        </w:rPr>
        <w:t>transferul în cadrul unor grupe speciale, cu program flexibil;</w:t>
      </w:r>
    </w:p>
    <w:p w14:paraId="0547B522" w14:textId="77777777" w:rsidR="008830E0" w:rsidRDefault="008830E0">
      <w:pPr>
        <w:autoSpaceDE/>
        <w:autoSpaceDN/>
        <w:jc w:val="both"/>
        <w:divId w:val="1797487100"/>
        <w:rPr>
          <w:rFonts w:eastAsia="Times New Roman"/>
          <w:color w:val="000000"/>
          <w:sz w:val="20"/>
          <w:szCs w:val="20"/>
          <w:shd w:val="clear" w:color="auto" w:fill="FFFFFF"/>
        </w:rPr>
      </w:pPr>
      <w:r>
        <w:rPr>
          <w:rStyle w:val="slitttl1"/>
          <w:rFonts w:eastAsia="Times New Roman"/>
        </w:rPr>
        <w:t>c)</w:t>
      </w:r>
      <w:r>
        <w:rPr>
          <w:rStyle w:val="slitbdy"/>
          <w:rFonts w:eastAsia="Times New Roman"/>
        </w:rPr>
        <w:t>asistenţă medicală specifică în cabinetele de medicină şcolară şi în cabinete specializate;</w:t>
      </w:r>
    </w:p>
    <w:p w14:paraId="2AFC8470" w14:textId="77777777" w:rsidR="008830E0" w:rsidRDefault="008830E0">
      <w:pPr>
        <w:autoSpaceDE/>
        <w:autoSpaceDN/>
        <w:jc w:val="both"/>
        <w:divId w:val="1702784928"/>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de învăţare remedială;</w:t>
      </w:r>
    </w:p>
    <w:p w14:paraId="3471812C" w14:textId="77777777" w:rsidR="008830E0" w:rsidRDefault="008830E0">
      <w:pPr>
        <w:autoSpaceDE/>
        <w:autoSpaceDN/>
        <w:jc w:val="both"/>
        <w:divId w:val="159002866"/>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activităţi în cadrul programului „Şcoala după şcoală“ şi al programului educaţional „A doua şansă“. Metodologia de organizare a programului educaţional, prevăzută la </w:t>
      </w:r>
      <w:r>
        <w:rPr>
          <w:rStyle w:val="slgi1"/>
          <w:rFonts w:eastAsia="Times New Roman"/>
        </w:rPr>
        <w:t>art. 20 alin. (2)</w:t>
      </w:r>
      <w:r>
        <w:rPr>
          <w:rStyle w:val="slitbdy"/>
          <w:rFonts w:eastAsia="Times New Roman"/>
        </w:rPr>
        <w:t>, va cuprinde în mod obligatoriu măsuri specifice care să faciliteze accesul la program;</w:t>
      </w:r>
    </w:p>
    <w:p w14:paraId="01754F94" w14:textId="77777777" w:rsidR="008830E0" w:rsidRDefault="008830E0">
      <w:pPr>
        <w:autoSpaceDE/>
        <w:autoSpaceDN/>
        <w:jc w:val="both"/>
        <w:divId w:val="1480852085"/>
        <w:rPr>
          <w:rFonts w:eastAsia="Times New Roman"/>
          <w:color w:val="000000"/>
          <w:sz w:val="20"/>
          <w:szCs w:val="20"/>
          <w:shd w:val="clear" w:color="auto" w:fill="FFFFFF"/>
        </w:rPr>
      </w:pPr>
      <w:r>
        <w:rPr>
          <w:rStyle w:val="slitttl1"/>
          <w:rFonts w:eastAsia="Times New Roman"/>
        </w:rPr>
        <w:t>f)</w:t>
      </w:r>
      <w:r>
        <w:rPr>
          <w:rStyle w:val="slitbdy"/>
          <w:rFonts w:eastAsia="Times New Roman"/>
        </w:rPr>
        <w:t>consiliere şcolară, inclusiv cu sprijinul unui mediator şcolar, şi psihologică;</w:t>
      </w:r>
    </w:p>
    <w:p w14:paraId="0C7A8509" w14:textId="77777777" w:rsidR="008830E0" w:rsidRDefault="008830E0">
      <w:pPr>
        <w:autoSpaceDE/>
        <w:autoSpaceDN/>
        <w:jc w:val="both"/>
        <w:divId w:val="1454979165"/>
        <w:rPr>
          <w:rFonts w:eastAsia="Times New Roman"/>
          <w:color w:val="000000"/>
          <w:sz w:val="20"/>
          <w:szCs w:val="20"/>
          <w:shd w:val="clear" w:color="auto" w:fill="FFFFFF"/>
        </w:rPr>
      </w:pPr>
      <w:r>
        <w:rPr>
          <w:rStyle w:val="slitttl1"/>
          <w:rFonts w:eastAsia="Times New Roman"/>
        </w:rPr>
        <w:t>g)</w:t>
      </w:r>
      <w:r>
        <w:rPr>
          <w:rStyle w:val="slitbdy"/>
          <w:rFonts w:eastAsia="Times New Roman"/>
        </w:rPr>
        <w:t>consiliere administrativă cu privire la drepturile educaţionale şi cele privind starea de sănătate, inclusiv cu sprijinul unui mediator şcolar şi al unui mediator sanitar;</w:t>
      </w:r>
    </w:p>
    <w:p w14:paraId="534E5A73" w14:textId="77777777" w:rsidR="008830E0" w:rsidRDefault="008830E0">
      <w:pPr>
        <w:autoSpaceDE/>
        <w:autoSpaceDN/>
        <w:jc w:val="both"/>
        <w:divId w:val="1683431670"/>
        <w:rPr>
          <w:rFonts w:eastAsia="Times New Roman"/>
          <w:color w:val="000000"/>
          <w:sz w:val="20"/>
          <w:szCs w:val="20"/>
          <w:shd w:val="clear" w:color="auto" w:fill="FFFFFF"/>
        </w:rPr>
      </w:pPr>
      <w:r>
        <w:rPr>
          <w:rStyle w:val="slitttl1"/>
          <w:rFonts w:eastAsia="Times New Roman"/>
        </w:rPr>
        <w:t>h)</w:t>
      </w:r>
      <w:r>
        <w:rPr>
          <w:rStyle w:val="slitbdy"/>
          <w:rFonts w:eastAsia="Times New Roman"/>
        </w:rPr>
        <w:t>prioritate la înscrierea copilului în cadrul unităţilor de învăţământ preuniversitar de nivel antepreşcolar din apropierea unităţii de învăţământ la care este înscris elevul părinte;</w:t>
      </w:r>
    </w:p>
    <w:p w14:paraId="7FF0CB3F" w14:textId="77777777" w:rsidR="008830E0" w:rsidRDefault="008830E0">
      <w:pPr>
        <w:autoSpaceDE/>
        <w:autoSpaceDN/>
        <w:jc w:val="both"/>
        <w:divId w:val="436221729"/>
        <w:rPr>
          <w:rFonts w:eastAsia="Times New Roman"/>
          <w:color w:val="000000"/>
          <w:sz w:val="20"/>
          <w:szCs w:val="20"/>
          <w:shd w:val="clear" w:color="auto" w:fill="FFFFFF"/>
        </w:rPr>
      </w:pPr>
      <w:r>
        <w:rPr>
          <w:rStyle w:val="slitttl1"/>
          <w:rFonts w:eastAsia="Times New Roman"/>
        </w:rPr>
        <w:t>i)</w:t>
      </w:r>
      <w:r>
        <w:rPr>
          <w:rStyle w:val="slitbdy"/>
          <w:rFonts w:eastAsia="Times New Roman"/>
        </w:rPr>
        <w:t>prioritate la accesarea serviciilor complementare de educaţie timpurie;</w:t>
      </w:r>
    </w:p>
    <w:p w14:paraId="53B233C2" w14:textId="77777777" w:rsidR="008830E0" w:rsidRDefault="008830E0">
      <w:pPr>
        <w:autoSpaceDE/>
        <w:autoSpaceDN/>
        <w:jc w:val="both"/>
        <w:divId w:val="258148820"/>
        <w:rPr>
          <w:rStyle w:val="slitbdy"/>
          <w:color w:val="0000FF"/>
        </w:rPr>
      </w:pPr>
      <w:r>
        <w:rPr>
          <w:rStyle w:val="slitttl1"/>
          <w:rFonts w:eastAsia="Times New Roman"/>
        </w:rPr>
        <w:t>j)</w:t>
      </w:r>
      <w:r>
        <w:rPr>
          <w:rStyle w:val="slitbdy"/>
          <w:rFonts w:eastAsia="Times New Roman"/>
          <w:color w:val="0000FF"/>
        </w:rPr>
        <w:t xml:space="preserve">prin excepţie de la prevederile </w:t>
      </w:r>
      <w:r>
        <w:rPr>
          <w:rStyle w:val="slgi1"/>
          <w:rFonts w:eastAsia="Times New Roman"/>
        </w:rPr>
        <w:t>art. 33 alin. (7)</w:t>
      </w:r>
      <w:r>
        <w:rPr>
          <w:rStyle w:val="slitbdy"/>
          <w:rFonts w:eastAsia="Times New Roman"/>
          <w:color w:val="0000FF"/>
        </w:rPr>
        <w:t>, prioritate la transfer în cadrul unei unităţi de învăţământ care are în structură nivelul antepreşcolar pentru înscrierea copilului;</w:t>
      </w:r>
    </w:p>
    <w:p w14:paraId="76788DB0" w14:textId="77777777" w:rsidR="008830E0" w:rsidRDefault="008830E0">
      <w:pPr>
        <w:pStyle w:val="NormalWeb"/>
        <w:spacing w:before="0" w:after="0"/>
        <w:jc w:val="both"/>
        <w:divId w:val="258148820"/>
        <w:rPr>
          <w:color w:val="000000"/>
        </w:rPr>
      </w:pPr>
      <w:r>
        <w:rPr>
          <w:rFonts w:ascii="Verdana" w:hAnsi="Verdana"/>
          <w:color w:val="000000"/>
          <w:sz w:val="20"/>
          <w:szCs w:val="20"/>
          <w:shd w:val="clear" w:color="auto" w:fill="FFFFFF"/>
        </w:rPr>
        <w:t xml:space="preserve">La data de 29-06-2024 Litera j) , Alineatul (5) , Articolul 76 , Sectiunea a 4-a , Capitolul V , Titlul I a fost modificată de </w:t>
      </w:r>
      <w:r>
        <w:rPr>
          <w:rFonts w:ascii="Verdana" w:hAnsi="Verdana"/>
          <w:color w:val="0000FF"/>
          <w:sz w:val="20"/>
          <w:szCs w:val="20"/>
          <w:u w:val="single"/>
          <w:shd w:val="clear" w:color="auto" w:fill="FFFFFF"/>
        </w:rPr>
        <w:t>Punctul 8. , Articolul I din ORDONANŢA DE URGENŢĂ nr. 95 din 28 iunie 2024, publicată în MONITORUL OFICIAL nr. 614 din 29 iunie 2024</w:t>
      </w:r>
    </w:p>
    <w:p w14:paraId="09E08E94" w14:textId="77777777" w:rsidR="008830E0" w:rsidRDefault="008830E0">
      <w:pPr>
        <w:autoSpaceDE/>
        <w:autoSpaceDN/>
        <w:jc w:val="both"/>
        <w:divId w:val="341589933"/>
        <w:rPr>
          <w:rFonts w:eastAsia="Times New Roman"/>
          <w:color w:val="000000"/>
          <w:sz w:val="20"/>
          <w:szCs w:val="20"/>
          <w:shd w:val="clear" w:color="auto" w:fill="FFFFFF"/>
        </w:rPr>
      </w:pPr>
      <w:r>
        <w:rPr>
          <w:rStyle w:val="slitttl1"/>
          <w:rFonts w:eastAsia="Times New Roman"/>
        </w:rPr>
        <w:lastRenderedPageBreak/>
        <w:t>k)</w:t>
      </w:r>
      <w:r>
        <w:rPr>
          <w:rStyle w:val="slitbdy"/>
          <w:rFonts w:eastAsia="Times New Roman"/>
        </w:rPr>
        <w:t>posibilitatea de a amâna examenele în cazul în care acestea coincid cu perioada de naştere sau cu perioada de îngrijire a copilului.</w:t>
      </w:r>
    </w:p>
    <w:p w14:paraId="06CA7E23" w14:textId="77777777" w:rsidR="008830E0" w:rsidRDefault="008830E0">
      <w:pPr>
        <w:autoSpaceDE/>
        <w:autoSpaceDN/>
        <w:jc w:val="both"/>
        <w:divId w:val="130797675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Formarea de grupe speciale se realizează în conformitate cu prevederile metodologiei prevăzute la </w:t>
      </w:r>
      <w:r>
        <w:rPr>
          <w:rStyle w:val="slgi1"/>
          <w:rFonts w:eastAsia="Times New Roman"/>
        </w:rPr>
        <w:t>alin. (3)</w:t>
      </w:r>
      <w:r>
        <w:rPr>
          <w:rStyle w:val="salnbdy"/>
          <w:rFonts w:eastAsia="Times New Roman"/>
        </w:rPr>
        <w:t xml:space="preserve"> şi nu constituie segregare şcolară.</w:t>
      </w:r>
    </w:p>
    <w:p w14:paraId="2155CB4D" w14:textId="77777777" w:rsidR="008830E0" w:rsidRDefault="008830E0">
      <w:pPr>
        <w:autoSpaceDE/>
        <w:autoSpaceDN/>
        <w:jc w:val="both"/>
        <w:divId w:val="172131686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care au înmatriculate eleve gravide sau elevi părinţi beneficiază de sprijinul CJRAE/CMBRAE, prin activităţi specifice.</w:t>
      </w:r>
    </w:p>
    <w:p w14:paraId="7365007E" w14:textId="77777777" w:rsidR="008830E0" w:rsidRDefault="008830E0">
      <w:pPr>
        <w:autoSpaceDE/>
        <w:autoSpaceDN/>
        <w:jc w:val="both"/>
        <w:divId w:val="71153591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 toată perioada şcolarizării elevelor gravide sau elevilor părinţi se desemnează un cadru didactic monitor care are obligaţia de a supraveghea parcursul educaţional al acestora, de a ţine în permanenţă legătura cu unitatea de învăţământ la care aceştia sunt înmatriculaţi şi de a propune măsuri educaţionale în interesul acestora.</w:t>
      </w:r>
    </w:p>
    <w:p w14:paraId="04D0D278" w14:textId="77777777" w:rsidR="008830E0" w:rsidRDefault="008830E0">
      <w:pPr>
        <w:autoSpaceDE/>
        <w:autoSpaceDN/>
        <w:jc w:val="both"/>
        <w:divId w:val="173292784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Elevele gravide şi elevii părinţi beneficiază de rezervarea locului de şcolarizare în cadrul unităţii de învăţământ la care sunt şcolarizaţi şi au dreptul de a reveni în unitatea de învăţământ oricând în timpul anului şcolar.</w:t>
      </w:r>
    </w:p>
    <w:p w14:paraId="5A270043" w14:textId="77777777" w:rsidR="008830E0" w:rsidRDefault="008830E0">
      <w:pPr>
        <w:autoSpaceDE/>
        <w:autoSpaceDN/>
        <w:jc w:val="both"/>
        <w:divId w:val="24013756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cazul în care elevele gravide sau elevii părinţi întâmpină dificultăţi financiare în a-şi asigura necesarul de rechizite, haine sau alte resurse necesare pentru a participa la cursuri, aceştia vor fi sprijiniţi financiar, în conformitate cu metodologia prevăzută la </w:t>
      </w:r>
      <w:r>
        <w:rPr>
          <w:rStyle w:val="slgi1"/>
          <w:rFonts w:eastAsia="Times New Roman"/>
        </w:rPr>
        <w:t>alin. (3)</w:t>
      </w:r>
      <w:r>
        <w:rPr>
          <w:rStyle w:val="salnbdy"/>
          <w:rFonts w:eastAsia="Times New Roman"/>
        </w:rPr>
        <w:t>.</w:t>
      </w:r>
    </w:p>
    <w:p w14:paraId="2541ECCC" w14:textId="77777777" w:rsidR="008830E0" w:rsidRDefault="008830E0">
      <w:pPr>
        <w:autoSpaceDE/>
        <w:autoSpaceDN/>
        <w:jc w:val="both"/>
        <w:divId w:val="15403626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DJIP/DMBIP monitorizează situaţia şi progresul elevelor gravide şi elevilor părinţi în ceea ce priveşte continuarea studiilor.</w:t>
      </w:r>
    </w:p>
    <w:p w14:paraId="6D261B82" w14:textId="77777777" w:rsidR="008830E0" w:rsidRDefault="008830E0">
      <w:pPr>
        <w:autoSpaceDE/>
        <w:autoSpaceDN/>
        <w:jc w:val="both"/>
        <w:divId w:val="84548084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Datele colectate de DJIP/DMBIP sunt utilizate pentru a dezvolta şi îmbunătăţi politicile şi programele educaţionale care vizează elevele gravide şi elevii părinţi, astfel încât aceştia să poată să îşi continue studiile.</w:t>
      </w:r>
    </w:p>
    <w:p w14:paraId="69FA3C6A" w14:textId="77777777" w:rsidR="008830E0" w:rsidRDefault="008830E0">
      <w:pPr>
        <w:autoSpaceDE/>
        <w:autoSpaceDN/>
        <w:jc w:val="both"/>
        <w:divId w:val="156968402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w:t>
      </w:r>
      <w:r>
        <w:rPr>
          <w:rStyle w:val="salnbdy"/>
          <w:rFonts w:eastAsia="Times New Roman"/>
        </w:rPr>
        <w:t>Monitorizarea integrată se realizează sub coordonarea managerului de caz din cadrul DGASPC, cu sprijinul DJIP/DMBIP, în conformitate cu o metodologie aprobată prin ordin comun al ministrului educaţiei şi al ministrului familiei, tineretului şi egalităţii de şanse.</w:t>
      </w:r>
    </w:p>
    <w:p w14:paraId="3FECA7D1" w14:textId="77777777" w:rsidR="008830E0" w:rsidRDefault="008830E0">
      <w:pPr>
        <w:autoSpaceDE/>
        <w:autoSpaceDN/>
        <w:jc w:val="both"/>
        <w:divId w:val="2095473737"/>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Pe toată perioada şcolarizării, elevele gravide şi elevii părinţi sau reprezentanţii legali ai acestora beneficiază de consiliere administrativă cu privire la drepturile educaţionale pe care le au conform </w:t>
      </w:r>
      <w:r>
        <w:rPr>
          <w:rStyle w:val="slgi1"/>
          <w:rFonts w:eastAsia="Times New Roman"/>
        </w:rPr>
        <w:t>alin. (5) lit. g)</w:t>
      </w:r>
      <w:r>
        <w:rPr>
          <w:rStyle w:val="salnbdy"/>
          <w:rFonts w:eastAsia="Times New Roman"/>
        </w:rPr>
        <w:t xml:space="preserve">. Consilierea administrativă se realizează din oficiu, obligatoriu, de către un inspector desemnat de către DJIP/DMBIP, în conformitate cu metodologia prevăzută la </w:t>
      </w:r>
      <w:r>
        <w:rPr>
          <w:rStyle w:val="slgi1"/>
          <w:rFonts w:eastAsia="Times New Roman"/>
        </w:rPr>
        <w:t>alin. (3)</w:t>
      </w:r>
      <w:r>
        <w:rPr>
          <w:rStyle w:val="salnbdy"/>
          <w:rFonts w:eastAsia="Times New Roman"/>
        </w:rPr>
        <w:t xml:space="preserve">. Dosarul conţinând documentele şcolare şi orice alt act necesar pentru revenirea cu prezenţa fizică în unitatea de </w:t>
      </w:r>
      <w:r>
        <w:rPr>
          <w:rStyle w:val="salnbdy"/>
          <w:rFonts w:eastAsia="Times New Roman"/>
        </w:rPr>
        <w:t>învăţământ de bază va fi întocmit instituţional de către inspectorul şcolar desemnat, în baza cererii părintelui/ reprezentantului legal al elevei.</w:t>
      </w:r>
    </w:p>
    <w:p w14:paraId="74EED9AF" w14:textId="77777777" w:rsidR="008830E0" w:rsidRDefault="008830E0">
      <w:pPr>
        <w:autoSpaceDE/>
        <w:autoSpaceDN/>
        <w:jc w:val="both"/>
        <w:divId w:val="1833451290"/>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unităţile administrativ-teritoriale cu un număr crescut de eleve gravide şi elevi părinţi, la nivelul unităţii de învăţământ unice sau cu cele mai multe astfel de cazuri înregistrate, se alocă suplimentar, în mod obligatoriu, un post de mediator şcolar.</w:t>
      </w:r>
    </w:p>
    <w:p w14:paraId="0A2209D6" w14:textId="77777777" w:rsidR="008830E0" w:rsidRDefault="008830E0">
      <w:pPr>
        <w:pStyle w:val="ssecttl"/>
        <w:divId w:val="1209730366"/>
        <w:rPr>
          <w:shd w:val="clear" w:color="auto" w:fill="FFFFFF"/>
        </w:rPr>
      </w:pPr>
      <w:r>
        <w:rPr>
          <w:shd w:val="clear" w:color="auto" w:fill="FFFFFF"/>
        </w:rPr>
        <w:t>Secţiunea a 5-a</w:t>
      </w:r>
    </w:p>
    <w:p w14:paraId="56E00293" w14:textId="77777777" w:rsidR="008830E0" w:rsidRDefault="008830E0">
      <w:pPr>
        <w:pStyle w:val="ssecden"/>
        <w:divId w:val="1209730366"/>
        <w:rPr>
          <w:shd w:val="clear" w:color="auto" w:fill="FFFFFF"/>
        </w:rPr>
      </w:pPr>
      <w:r>
        <w:rPr>
          <w:shd w:val="clear" w:color="auto" w:fill="FFFFFF"/>
        </w:rPr>
        <w:t>Reducerea abandonului şcolar</w:t>
      </w:r>
    </w:p>
    <w:p w14:paraId="6ACFA534" w14:textId="77777777" w:rsidR="008830E0" w:rsidRDefault="008830E0">
      <w:pPr>
        <w:pStyle w:val="sartttl"/>
        <w:jc w:val="both"/>
        <w:divId w:val="70544323"/>
        <w:rPr>
          <w:shd w:val="clear" w:color="auto" w:fill="FFFFFF"/>
        </w:rPr>
      </w:pPr>
      <w:r>
        <w:rPr>
          <w:shd w:val="clear" w:color="auto" w:fill="FFFFFF"/>
        </w:rPr>
        <w:t>Articolul 77</w:t>
      </w:r>
    </w:p>
    <w:p w14:paraId="3B01B9FF" w14:textId="77777777" w:rsidR="008830E0" w:rsidRDefault="008830E0">
      <w:pPr>
        <w:autoSpaceDE/>
        <w:autoSpaceDN/>
        <w:jc w:val="both"/>
        <w:divId w:val="15351475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Ministerul Educaţiei derulează programe de reducere a abandonului şcolar/a ratei de părăsire timpurie a şcolii în cadrul Programului naţional integrat de reducere a abandonului şcolar, care stabileşte priorităţi, programe, activităţi şi servicii în scopul reducerii absenteismului, a abandonului şcolar şi a părăsirii timpurii a şcolii, la toate nivelurile de învăţământ. Programul naţional integrat de reducere a abandonului şcolar se aprobă prin hotărâre a Guvernului, iniţiată de Ministerul Educaţiei.</w:t>
      </w:r>
    </w:p>
    <w:p w14:paraId="4C493A16" w14:textId="77777777" w:rsidR="008830E0" w:rsidRDefault="008830E0">
      <w:pPr>
        <w:autoSpaceDE/>
        <w:autoSpaceDN/>
        <w:jc w:val="both"/>
        <w:divId w:val="20252083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Pilonii principali ai Programului naţional integrat de reducere a abandonului şcolar sunt asigurarea transportului gratuit, acordarea burselor sociale şi a rechizitelor şcolare.</w:t>
      </w:r>
    </w:p>
    <w:p w14:paraId="30463EA7" w14:textId="77777777" w:rsidR="008830E0" w:rsidRDefault="008830E0">
      <w:pPr>
        <w:autoSpaceDE/>
        <w:autoSpaceDN/>
        <w:jc w:val="both"/>
        <w:divId w:val="6627845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Anual, DJIP/DMBIP publică situaţia privind abandonul şcolar şi părăsirea timpurie a şcolii de la nivel judeţean.</w:t>
      </w:r>
    </w:p>
    <w:p w14:paraId="11DE4C49" w14:textId="77777777" w:rsidR="008830E0" w:rsidRDefault="008830E0">
      <w:pPr>
        <w:autoSpaceDE/>
        <w:autoSpaceDN/>
        <w:jc w:val="both"/>
        <w:divId w:val="599534789"/>
        <w:rPr>
          <w:rStyle w:val="salnbdy"/>
        </w:rPr>
      </w:pPr>
      <w:r>
        <w:rPr>
          <w:rStyle w:val="salnttl1"/>
          <w:rFonts w:eastAsia="Times New Roman"/>
        </w:rPr>
        <w:t>(4)</w:t>
      </w:r>
      <w:r>
        <w:rPr>
          <w:rStyle w:val="salnbdy"/>
          <w:rFonts w:eastAsia="Times New Roman"/>
        </w:rPr>
        <w:t xml:space="preserve"> Începând cu anul şcolar 2023-2024, la nivelul sistemului naţional de învăţământ se derulează Programul naţional „Masă sănătoasă“, denumit în continuare PNMS, pentru cel puţin 1.000.000 de beneficiari direcţi, în scopul sprijinirii participării la educaţie a tuturor copiilor.</w:t>
      </w:r>
    </w:p>
    <w:p w14:paraId="1821482A" w14:textId="77777777" w:rsidR="008830E0" w:rsidRDefault="008830E0">
      <w:pPr>
        <w:pStyle w:val="sntattl"/>
        <w:jc w:val="both"/>
        <w:divId w:val="68845504"/>
      </w:pPr>
      <w:r>
        <w:rPr>
          <w:shd w:val="clear" w:color="auto" w:fill="FFFFFF"/>
        </w:rPr>
        <w:t xml:space="preserve">Notă </w:t>
      </w:r>
    </w:p>
    <w:p w14:paraId="4FDA3D36" w14:textId="77777777" w:rsidR="008830E0" w:rsidRDefault="008830E0">
      <w:pPr>
        <w:autoSpaceDE/>
        <w:autoSpaceDN/>
        <w:jc w:val="both"/>
        <w:divId w:val="98389958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h)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w:t>
      </w:r>
      <w:r>
        <w:rPr>
          <w:rFonts w:eastAsia="Times New Roman"/>
          <w:color w:val="000000"/>
          <w:sz w:val="17"/>
          <w:szCs w:val="17"/>
          <w:shd w:val="clear" w:color="auto" w:fill="FFFFFF"/>
        </w:rPr>
        <w:lastRenderedPageBreak/>
        <w:t xml:space="preserve">data intrării în vigoare a prezentei ordonanţe de urgenţă, </w:t>
      </w:r>
      <w:r>
        <w:rPr>
          <w:rStyle w:val="slgi1"/>
          <w:rFonts w:eastAsia="Times New Roman"/>
        </w:rPr>
        <w:t>alineatul (4) al articolului 77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data de 1 ianuarie 2025.</w:t>
      </w:r>
    </w:p>
    <w:p w14:paraId="026B252D" w14:textId="77777777" w:rsidR="008830E0" w:rsidRDefault="008830E0">
      <w:pPr>
        <w:pStyle w:val="sntattl"/>
        <w:jc w:val="both"/>
        <w:divId w:val="1653558010"/>
        <w:rPr>
          <w:shd w:val="clear" w:color="auto" w:fill="FFFFFF"/>
        </w:rPr>
      </w:pPr>
      <w:r>
        <w:rPr>
          <w:shd w:val="clear" w:color="auto" w:fill="FFFFFF"/>
        </w:rPr>
        <w:t xml:space="preserve">Notă </w:t>
      </w:r>
    </w:p>
    <w:p w14:paraId="637DD9AE" w14:textId="77777777" w:rsidR="008830E0" w:rsidRDefault="008830E0">
      <w:pPr>
        <w:autoSpaceDE/>
        <w:autoSpaceDN/>
        <w:jc w:val="both"/>
        <w:divId w:val="26681666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b)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77 alin. (4)</w:t>
      </w:r>
      <w:r>
        <w:rPr>
          <w:rFonts w:eastAsia="Times New Roman"/>
          <w:color w:val="000000"/>
          <w:sz w:val="17"/>
          <w:szCs w:val="17"/>
          <w:shd w:val="clear" w:color="auto" w:fill="FFFFFF"/>
        </w:rPr>
        <w:t xml:space="preserve"> se prorogă până la data de 1 ianuarie 2026.</w:t>
      </w:r>
    </w:p>
    <w:p w14:paraId="6E14DA1A" w14:textId="77777777" w:rsidR="008830E0" w:rsidRDefault="008830E0">
      <w:pPr>
        <w:autoSpaceDE/>
        <w:autoSpaceDN/>
        <w:jc w:val="both"/>
        <w:divId w:val="83452167"/>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alin. (3)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prin derogare de la prevederile </w:t>
      </w:r>
      <w:r>
        <w:rPr>
          <w:rStyle w:val="slgi1"/>
          <w:rFonts w:eastAsia="Times New Roman"/>
        </w:rPr>
        <w:t>art. 77 alin. (4) din Legea nr. 198/2023</w:t>
      </w:r>
      <w:r>
        <w:rPr>
          <w:rFonts w:eastAsia="Times New Roman"/>
          <w:color w:val="000000"/>
          <w:sz w:val="17"/>
          <w:szCs w:val="17"/>
          <w:shd w:val="clear" w:color="auto" w:fill="FFFFFF"/>
        </w:rPr>
        <w:t>, cu modificările şi completările ulterioare, în anul 2025 se implementează Programul naţional „Masă sănătoasă“ finanţat de la bugetul de stat, din sume defalcate din taxa pe valoarea adăugată pentru finanţarea cheltuielilor descentralizate la nivelul comunelor, oraşelor, municipiilor, sectoarelor ş</w:t>
      </w:r>
      <w:r>
        <w:rPr>
          <w:rFonts w:eastAsia="Times New Roman"/>
          <w:color w:val="000000"/>
          <w:sz w:val="17"/>
          <w:szCs w:val="17"/>
          <w:shd w:val="clear" w:color="auto" w:fill="FFFFFF"/>
        </w:rPr>
        <w:t>i municipiului Bucureşti, în limita sumei de 1.139.400 mii lei, aprobată într-o poziţie distinctă într-o anexă la legea bugetului de stat pe anul 2025, pentru preşcolarii şi elevii din unităţile de învăţământ preuniversitar de stat. Repartizarea sumelor pe unităţi/subdiviziuni administrativ-teritoriale şi pe unităţi de învăţământ, precum şi normele metodologice de aplicare a Programului naţional „Masă sănătoasă“ pentru anul 2025 se aprobă prin hotărâre a Guvernului, la propunerea Ministerului Educaţiei şi C</w:t>
      </w:r>
      <w:r>
        <w:rPr>
          <w:rFonts w:eastAsia="Times New Roman"/>
          <w:color w:val="000000"/>
          <w:sz w:val="17"/>
          <w:szCs w:val="17"/>
          <w:shd w:val="clear" w:color="auto" w:fill="FFFFFF"/>
        </w:rPr>
        <w:t>ercetării.</w:t>
      </w:r>
    </w:p>
    <w:p w14:paraId="31000BE3" w14:textId="77777777" w:rsidR="008830E0" w:rsidRDefault="008830E0">
      <w:pPr>
        <w:pStyle w:val="sntattl"/>
        <w:jc w:val="both"/>
        <w:divId w:val="1981307724"/>
        <w:rPr>
          <w:shd w:val="clear" w:color="auto" w:fill="FFFFFF"/>
        </w:rPr>
      </w:pPr>
      <w:r>
        <w:rPr>
          <w:shd w:val="clear" w:color="auto" w:fill="FFFFFF"/>
        </w:rPr>
        <w:t xml:space="preserve">Notă </w:t>
      </w:r>
    </w:p>
    <w:p w14:paraId="69D4C16E" w14:textId="77777777" w:rsidR="008830E0" w:rsidRDefault="008830E0">
      <w:pPr>
        <w:autoSpaceDE/>
        <w:autoSpaceDN/>
        <w:jc w:val="both"/>
        <w:divId w:val="7505646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b)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77 alin. (4)</w:t>
      </w:r>
      <w:r>
        <w:rPr>
          <w:rFonts w:eastAsia="Times New Roman"/>
          <w:color w:val="000000"/>
          <w:sz w:val="17"/>
          <w:szCs w:val="17"/>
          <w:shd w:val="clear" w:color="auto" w:fill="FFFFFF"/>
        </w:rPr>
        <w:t xml:space="preserve"> se prorogă până la data de 1 ianuarie 2027.</w:t>
      </w:r>
    </w:p>
    <w:p w14:paraId="220D7B1F" w14:textId="77777777" w:rsidR="008830E0" w:rsidRDefault="008830E0">
      <w:pPr>
        <w:autoSpaceDE/>
        <w:autoSpaceDN/>
        <w:jc w:val="both"/>
        <w:divId w:val="10990815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PNMS este implementat, în parteneriat, de Ministerul Educaţiei şi Ministerul Agriculturii şi Dezvoltării Rurale.</w:t>
      </w:r>
    </w:p>
    <w:p w14:paraId="7A3905C9" w14:textId="77777777" w:rsidR="008830E0" w:rsidRDefault="008830E0">
      <w:pPr>
        <w:autoSpaceDE/>
        <w:autoSpaceDN/>
        <w:jc w:val="both"/>
        <w:divId w:val="14532288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Hotărârea de Guvern de instituire a PNMS se adoptă în termen de 6 luni de la data intrării în vigoare a prezentei legi.</w:t>
      </w:r>
    </w:p>
    <w:p w14:paraId="789FF2B1" w14:textId="77777777" w:rsidR="008830E0" w:rsidRDefault="008830E0">
      <w:pPr>
        <w:autoSpaceDE/>
        <w:autoSpaceDN/>
        <w:jc w:val="both"/>
        <w:divId w:val="121885505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PNMS este derulat şi finanţat din bugetul naţional şi din fonduri externe, venituri proprii şi sponsorizări. Autorităţile administraţiei publice locale pot stabili suplimentarea numărului de beneficiari, la nivelul unităţii administrativ-teritoriale, cu asigurarea finanţării, cu încadrare în sumele aprobate cu această destinaţie în bugetele locale ale unităţilor/subdiviziunilor administrativ-teritoriale.</w:t>
      </w:r>
    </w:p>
    <w:p w14:paraId="2B2E681D" w14:textId="77777777" w:rsidR="008830E0" w:rsidRDefault="008830E0">
      <w:pPr>
        <w:autoSpaceDE/>
        <w:autoSpaceDN/>
        <w:jc w:val="both"/>
        <w:divId w:val="17427390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Includerea unităţilor de învăţământ preuniversitar în PNMS se realizează pe baza unor criterii aprobate prin ordin al ministrului educaţiei. PNMS va fi generalizat la nivelul întregii ţări pentru toţi beneficiarii primari până la debutul anului şcolar 2029-2030.</w:t>
      </w:r>
    </w:p>
    <w:p w14:paraId="2E5CE519" w14:textId="77777777" w:rsidR="008830E0" w:rsidRDefault="008830E0">
      <w:pPr>
        <w:autoSpaceDE/>
        <w:autoSpaceDN/>
        <w:jc w:val="both"/>
        <w:divId w:val="61351340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Lista unităţilor de învăţământ incluse în PNMS se aprobă prin ordin comun al ministrului educaţiei şi al ministrului agriculturii şi dezvoltării rurale, cu încadrarea în limita fondurilor aprobate, şi este completată anual până la data de 1 februarie a anului calendaristic în curs pentru anul şcolar următor.</w:t>
      </w:r>
    </w:p>
    <w:p w14:paraId="3CCDAB47" w14:textId="77777777" w:rsidR="008830E0" w:rsidRDefault="008830E0">
      <w:pPr>
        <w:autoSpaceDE/>
        <w:autoSpaceDN/>
        <w:jc w:val="both"/>
        <w:divId w:val="37180533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DJIP/DMBIP transmit Ministerului Educaţiei, trimestrial şi ori de câte ori este nevoie, indicatorii de eficienţă şi impact pentru PNMS, precum şi modul în care acesta este derulat. Indicatorii de eficienţă şi impact sunt stabiliţi prin ordin al ministrului educaţiei. Valorile indicatorilor de eficienţă şi impact transmise de DJIP/DMBIP sunt publicate anual pe site-ul Ministerului Educaţiei.</w:t>
      </w:r>
    </w:p>
    <w:p w14:paraId="3930894D" w14:textId="77777777" w:rsidR="008830E0" w:rsidRDefault="008830E0">
      <w:pPr>
        <w:autoSpaceDE/>
        <w:autoSpaceDN/>
        <w:jc w:val="both"/>
        <w:divId w:val="55924840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funcţie de indicatorii de eficienţă şi impact obţinuţi în conformitate cu prevederile </w:t>
      </w:r>
      <w:r>
        <w:rPr>
          <w:rStyle w:val="slgi1"/>
          <w:rFonts w:eastAsia="Times New Roman"/>
        </w:rPr>
        <w:t>alin. (10)</w:t>
      </w:r>
      <w:r>
        <w:rPr>
          <w:rStyle w:val="salnbdy"/>
          <w:rFonts w:eastAsia="Times New Roman"/>
        </w:rPr>
        <w:t>, Ministerul Educaţiei implementează măsuri pentru remedierea deficienţelor apărute în derularea PNMS.</w:t>
      </w:r>
    </w:p>
    <w:p w14:paraId="161025E4" w14:textId="77777777" w:rsidR="008830E0" w:rsidRDefault="008830E0">
      <w:pPr>
        <w:autoSpaceDE/>
        <w:autoSpaceDN/>
        <w:jc w:val="both"/>
        <w:divId w:val="140202631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Elevii identificaţi ca fiind în categoria cu risc de abandon şcolar participă cu prioritate la activităţile programului „Şcoala după şcoală“, ale programului naţional „Învăţare remedială“, la activităţile de consiliere psihopedagogică şi beneficiază de gratuitate la taberele organizate în centrele de agrement aflate în domeniul statului.</w:t>
      </w:r>
    </w:p>
    <w:p w14:paraId="048A6A48" w14:textId="77777777" w:rsidR="008830E0" w:rsidRDefault="008830E0">
      <w:pPr>
        <w:pStyle w:val="ssecttl"/>
        <w:divId w:val="848912642"/>
        <w:rPr>
          <w:shd w:val="clear" w:color="auto" w:fill="FFFFFF"/>
        </w:rPr>
      </w:pPr>
      <w:r>
        <w:rPr>
          <w:shd w:val="clear" w:color="auto" w:fill="FFFFFF"/>
        </w:rPr>
        <w:t>Secţiunea a 6-a</w:t>
      </w:r>
    </w:p>
    <w:p w14:paraId="4D1C0673" w14:textId="77777777" w:rsidR="008830E0" w:rsidRDefault="008830E0">
      <w:pPr>
        <w:pStyle w:val="ssecden"/>
        <w:divId w:val="848912642"/>
        <w:rPr>
          <w:shd w:val="clear" w:color="auto" w:fill="FFFFFF"/>
        </w:rPr>
      </w:pPr>
      <w:r>
        <w:rPr>
          <w:shd w:val="clear" w:color="auto" w:fill="FFFFFF"/>
        </w:rPr>
        <w:t>Zone de investiţii prioritare în educaţie</w:t>
      </w:r>
    </w:p>
    <w:p w14:paraId="47304FC1" w14:textId="77777777" w:rsidR="008830E0" w:rsidRDefault="008830E0">
      <w:pPr>
        <w:pStyle w:val="sartttl"/>
        <w:jc w:val="both"/>
        <w:divId w:val="2075621609"/>
        <w:rPr>
          <w:shd w:val="clear" w:color="auto" w:fill="FFFFFF"/>
        </w:rPr>
      </w:pPr>
      <w:r>
        <w:rPr>
          <w:shd w:val="clear" w:color="auto" w:fill="FFFFFF"/>
        </w:rPr>
        <w:t>Articolul 78</w:t>
      </w:r>
    </w:p>
    <w:p w14:paraId="2370811F" w14:textId="77777777" w:rsidR="008830E0" w:rsidRDefault="008830E0">
      <w:pPr>
        <w:autoSpaceDE/>
        <w:autoSpaceDN/>
        <w:jc w:val="both"/>
        <w:divId w:val="6971941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coordonează implementarea programelor pentru zone de investiţii prioritare în educaţie, cu scopul reducerii decalajelor de acces, participare şi rezultate şcolare cu care se confruntă elevii aflaţi în risc de excluziune socială.</w:t>
      </w:r>
    </w:p>
    <w:p w14:paraId="2E164C38" w14:textId="77777777" w:rsidR="008830E0" w:rsidRDefault="008830E0">
      <w:pPr>
        <w:autoSpaceDE/>
        <w:autoSpaceDN/>
        <w:jc w:val="both"/>
        <w:divId w:val="1906721953"/>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Se consideră în risc de excluziune socială elevii din următoarele categorii: elevii din medii dezavantajate socioeconomic, izolate, elevii proveniţi din grupuri marginalizate din punct de vedere social, elevii cu dizabilităţi şi/sau CES, precum şi copiii şi tinerii din cadrul comunităţilor de romi vulnerabile, aflaţi în risc de abandon şcolar sau de eşec şcolar.</w:t>
      </w:r>
    </w:p>
    <w:p w14:paraId="2876BE89" w14:textId="77777777" w:rsidR="008830E0" w:rsidRDefault="008830E0">
      <w:pPr>
        <w:autoSpaceDE/>
        <w:autoSpaceDN/>
        <w:jc w:val="both"/>
        <w:divId w:val="18989753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Ministerul Educaţiei şi instituţiile aflate în subordinea sa, în colaborare cu parteneri sociali, entităţi din mediul privat, culte religioase recunoscute în România şi organizaţii neguvernamentale, efectuează periodic cartografierea şi identificarea zonelor de investiţii prioritare în educaţie, definite în acord cu o metodologie specifică aprobată prin ordin al ministrului educaţiei.</w:t>
      </w:r>
    </w:p>
    <w:p w14:paraId="6E785E77" w14:textId="77777777" w:rsidR="008830E0" w:rsidRDefault="008830E0">
      <w:pPr>
        <w:autoSpaceDE/>
        <w:autoSpaceDN/>
        <w:jc w:val="both"/>
        <w:divId w:val="12663818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baza cartografierii realizate conform prevederilor </w:t>
      </w:r>
      <w:r>
        <w:rPr>
          <w:rStyle w:val="slgi1"/>
          <w:rFonts w:eastAsia="Times New Roman"/>
        </w:rPr>
        <w:t>alin. (3)</w:t>
      </w:r>
      <w:r>
        <w:rPr>
          <w:rStyle w:val="salnbdy"/>
          <w:rFonts w:eastAsia="Times New Roman"/>
        </w:rPr>
        <w:t>, Ministerul Educaţiei organizează programe pentru zone de investiţii prioritare în educaţie, care includ măsuri integrate de suport educaţional şi socioeconomic prin oferta şcolară şi prin servicii complementare pentru elevii aflaţi în risc de excluziune socială, în scopul asigurării accesului, participării şi creşterii calităţii rezultatelor şcolare ale acestora.</w:t>
      </w:r>
    </w:p>
    <w:p w14:paraId="1ACCED20" w14:textId="77777777" w:rsidR="008830E0" w:rsidRDefault="008830E0">
      <w:pPr>
        <w:autoSpaceDE/>
        <w:autoSpaceDN/>
        <w:jc w:val="both"/>
        <w:divId w:val="194349350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Se organizează consiliile de coordonare a zonelor de investiţii prioritare în educaţie formate din reprezentanţi ai consiliilor judeţene, DJIP/DMBIP, CNEI, CJRAE/CMBRAE, direcţiilor judeţene de statistică, instituţiilor de învăţământ superior, organizaţiilor neguvernamentale sau ai altor organizaţii, asociaţii şi instituţii din societatea civilă, cu activităţi relevante în plan educaţional.</w:t>
      </w:r>
    </w:p>
    <w:p w14:paraId="42B19BB3" w14:textId="77777777" w:rsidR="008830E0" w:rsidRDefault="008830E0">
      <w:pPr>
        <w:autoSpaceDE/>
        <w:autoSpaceDN/>
        <w:jc w:val="both"/>
        <w:divId w:val="62620256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Pentru elevii aparţinând unei minorităţi naţionale, aflaţi în risc de excluziune socială, în consiliile de coordonare a zonelor de investiţii prioritare în educaţie sunt cuprinşi şi reprezentanţi ai organizaţiei minorităţii naţionale respective.</w:t>
      </w:r>
    </w:p>
    <w:p w14:paraId="32AEE8E9" w14:textId="77777777" w:rsidR="008830E0" w:rsidRDefault="008830E0">
      <w:pPr>
        <w:autoSpaceDE/>
        <w:autoSpaceDN/>
        <w:jc w:val="both"/>
        <w:divId w:val="153487755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cu consultarea structurilor asociative ale administraţiei publice locale, va adopta prin ordin al ministrului educaţiei metodologia privind organizarea, funcţionarea şi rolurile consiliilor de coordonare a zonelor de investiţii prioritare în educaţie.</w:t>
      </w:r>
    </w:p>
    <w:p w14:paraId="7B2A0609" w14:textId="77777777" w:rsidR="008830E0" w:rsidRDefault="008830E0">
      <w:pPr>
        <w:autoSpaceDE/>
        <w:autoSpaceDN/>
        <w:jc w:val="both"/>
        <w:divId w:val="536893423"/>
        <w:rPr>
          <w:rStyle w:val="salnbdy"/>
        </w:rPr>
      </w:pPr>
      <w:r>
        <w:rPr>
          <w:rStyle w:val="salnttl1"/>
          <w:rFonts w:eastAsia="Times New Roman"/>
        </w:rPr>
        <w:t>(8)</w:t>
      </w:r>
      <w:r>
        <w:rPr>
          <w:rStyle w:val="salnbdy"/>
          <w:rFonts w:eastAsia="Times New Roman"/>
        </w:rPr>
        <w:t xml:space="preserve"> Zonele de investiţii prioritare în educaţie beneficiază de măsuri de finanţare de bază suplimentare care să satisfacă nevoile specifice identificate. Personalul didactic încadrat în unităţile de învăţământ din zonele de investiţii prioritare în educaţie beneficiază de stimulente financiare lunare, corespunzătoare nivelului de intervenţie, în conformitate cu prevederile hotărârii de Guvern iniţiate de Ministerul Educaţiei.</w:t>
      </w:r>
    </w:p>
    <w:p w14:paraId="16368DD8" w14:textId="77777777" w:rsidR="008830E0" w:rsidRDefault="008830E0">
      <w:pPr>
        <w:pStyle w:val="sntattl"/>
        <w:jc w:val="both"/>
        <w:divId w:val="545221925"/>
      </w:pPr>
      <w:r>
        <w:rPr>
          <w:shd w:val="clear" w:color="auto" w:fill="FFFFFF"/>
        </w:rPr>
        <w:t xml:space="preserve">Notă </w:t>
      </w:r>
    </w:p>
    <w:p w14:paraId="45EC53A3" w14:textId="77777777" w:rsidR="008830E0" w:rsidRDefault="008830E0">
      <w:pPr>
        <w:autoSpaceDE/>
        <w:autoSpaceDN/>
        <w:jc w:val="both"/>
        <w:divId w:val="157739461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(3),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aplicarea prevederilor </w:t>
      </w:r>
      <w:r>
        <w:rPr>
          <w:rStyle w:val="slgi1"/>
          <w:rFonts w:eastAsia="Times New Roman"/>
        </w:rPr>
        <w:t>alineatului (8) al articolului 78</w:t>
      </w:r>
      <w:r>
        <w:rPr>
          <w:rFonts w:eastAsia="Times New Roman"/>
          <w:color w:val="000000"/>
          <w:sz w:val="17"/>
          <w:szCs w:val="17"/>
          <w:shd w:val="clear" w:color="auto" w:fill="FFFFFF"/>
        </w:rPr>
        <w:t>, se suspendă până la începutul anului școlar 2025-2026.</w:t>
      </w:r>
    </w:p>
    <w:p w14:paraId="16516896" w14:textId="77777777" w:rsidR="008830E0" w:rsidRDefault="008830E0">
      <w:pPr>
        <w:pStyle w:val="sntattl"/>
        <w:jc w:val="both"/>
        <w:divId w:val="262804508"/>
        <w:rPr>
          <w:shd w:val="clear" w:color="auto" w:fill="FFFFFF"/>
        </w:rPr>
      </w:pPr>
      <w:r>
        <w:rPr>
          <w:shd w:val="clear" w:color="auto" w:fill="FFFFFF"/>
        </w:rPr>
        <w:t xml:space="preserve">Notă </w:t>
      </w:r>
    </w:p>
    <w:p w14:paraId="4C260A33" w14:textId="77777777" w:rsidR="008830E0" w:rsidRDefault="008830E0">
      <w:pPr>
        <w:autoSpaceDE/>
        <w:autoSpaceDN/>
        <w:jc w:val="both"/>
        <w:divId w:val="154089489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6A6219D8" w14:textId="77777777" w:rsidR="008830E0" w:rsidRDefault="008830E0">
      <w:pPr>
        <w:pStyle w:val="sntattl"/>
        <w:jc w:val="both"/>
        <w:divId w:val="1298143148"/>
        <w:rPr>
          <w:shd w:val="clear" w:color="auto" w:fill="FFFFFF"/>
        </w:rPr>
      </w:pPr>
      <w:r>
        <w:rPr>
          <w:shd w:val="clear" w:color="auto" w:fill="FFFFFF"/>
        </w:rPr>
        <w:t xml:space="preserve">Notă </w:t>
      </w:r>
    </w:p>
    <w:p w14:paraId="50867312" w14:textId="77777777" w:rsidR="008830E0" w:rsidRDefault="008830E0">
      <w:pPr>
        <w:autoSpaceDE/>
        <w:autoSpaceDN/>
        <w:jc w:val="both"/>
        <w:divId w:val="204605702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ale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2027-2028.</w:t>
      </w:r>
    </w:p>
    <w:p w14:paraId="50F96031" w14:textId="77777777" w:rsidR="008830E0" w:rsidRDefault="008830E0">
      <w:pPr>
        <w:pStyle w:val="ssecttl"/>
        <w:divId w:val="1387988655"/>
        <w:rPr>
          <w:shd w:val="clear" w:color="auto" w:fill="FFFFFF"/>
        </w:rPr>
      </w:pPr>
      <w:r>
        <w:rPr>
          <w:shd w:val="clear" w:color="auto" w:fill="FFFFFF"/>
        </w:rPr>
        <w:t>Secţiunea a 7-a</w:t>
      </w:r>
    </w:p>
    <w:p w14:paraId="09EC0BCD" w14:textId="77777777" w:rsidR="008830E0" w:rsidRDefault="008830E0">
      <w:pPr>
        <w:pStyle w:val="ssecden"/>
        <w:divId w:val="1387988655"/>
        <w:rPr>
          <w:shd w:val="clear" w:color="auto" w:fill="FFFFFF"/>
        </w:rPr>
      </w:pPr>
      <w:r>
        <w:rPr>
          <w:shd w:val="clear" w:color="auto" w:fill="FFFFFF"/>
        </w:rPr>
        <w:t>Desegregarea şcolară</w:t>
      </w:r>
    </w:p>
    <w:p w14:paraId="3F8D5C56" w14:textId="77777777" w:rsidR="008830E0" w:rsidRDefault="008830E0">
      <w:pPr>
        <w:pStyle w:val="sartttl"/>
        <w:jc w:val="both"/>
        <w:divId w:val="455296679"/>
        <w:rPr>
          <w:shd w:val="clear" w:color="auto" w:fill="FFFFFF"/>
        </w:rPr>
      </w:pPr>
      <w:r>
        <w:rPr>
          <w:shd w:val="clear" w:color="auto" w:fill="FFFFFF"/>
        </w:rPr>
        <w:t>Articolul 79</w:t>
      </w:r>
    </w:p>
    <w:p w14:paraId="2D1C372B" w14:textId="77777777" w:rsidR="008830E0" w:rsidRDefault="008830E0">
      <w:pPr>
        <w:autoSpaceDE/>
        <w:autoSpaceDN/>
        <w:jc w:val="both"/>
        <w:divId w:val="7622667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preuniversitar este interzisă segregarea şcolară la toate nivelurile.</w:t>
      </w:r>
    </w:p>
    <w:p w14:paraId="2E7D43FD" w14:textId="77777777" w:rsidR="008830E0" w:rsidRDefault="008830E0">
      <w:pPr>
        <w:autoSpaceDE/>
        <w:autoSpaceDN/>
        <w:jc w:val="both"/>
        <w:divId w:val="5860433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materia segregării şcolare, normele incluse în prezenta lege se completează cu prevederile </w:t>
      </w:r>
      <w:r>
        <w:rPr>
          <w:rStyle w:val="salnbdy"/>
          <w:rFonts w:eastAsia="Times New Roman"/>
          <w:color w:val="0000FF"/>
          <w:u w:val="single"/>
        </w:rPr>
        <w:t>Ordonanţei Guvernului nr. 137/2000, republicată</w:t>
      </w:r>
      <w:r>
        <w:rPr>
          <w:rStyle w:val="salnbdy"/>
          <w:rFonts w:eastAsia="Times New Roman"/>
        </w:rPr>
        <w:t>, cu modificările şi completările ulterioare. Cadrul normativ şi instituţional pentru monitorizarea, identificarea, prevenirea sau combaterea segregării şcolare în învăţământul preuniversitar este aprobat prin ordin al ministrului educaţiei.</w:t>
      </w:r>
    </w:p>
    <w:p w14:paraId="16A612CF" w14:textId="77777777" w:rsidR="008830E0" w:rsidRDefault="008830E0">
      <w:pPr>
        <w:autoSpaceDE/>
        <w:autoSpaceDN/>
        <w:jc w:val="both"/>
        <w:divId w:val="532767022"/>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învăţământul preuniversitar este interzisă segregarea şcolară pe criteriul etnic, al dizabilităţii sau al CES, pe criteriul statutului socioeconomic al familiilor, al apartenenţei la o categorie defavorizată, al mediului de rezidenţă sau al performanţelor şcolare ale beneficiarilor primari ai educaţiei, în condiţiile prevăzute de lege.</w:t>
      </w:r>
    </w:p>
    <w:p w14:paraId="7C2C5721" w14:textId="77777777" w:rsidR="008830E0" w:rsidRDefault="008830E0">
      <w:pPr>
        <w:autoSpaceDE/>
        <w:autoSpaceDN/>
        <w:jc w:val="both"/>
        <w:divId w:val="14668503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Segregarea este o formă gravă de discriminare prin care se restrânge sau se înlătură recunoaşterea, folosinţa sau exercitarea, în condiţii de egalitate, a dreptului la educaţie, a drepturilor omului şi a libertăţilor fundamentale, precum şi a drepturilor recunoscute de lege în domeniul educaţiei, având drept consecinţă accesul inegal al copiilor la o educaţie de calitate şi încălcarea demnităţii umane.</w:t>
      </w:r>
    </w:p>
    <w:p w14:paraId="4C177537" w14:textId="77777777" w:rsidR="008830E0" w:rsidRDefault="008830E0">
      <w:pPr>
        <w:autoSpaceDE/>
        <w:autoSpaceDN/>
        <w:jc w:val="both"/>
        <w:divId w:val="174024790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sensul prezentei legi, prin segregare şcolară se înţelege acel tip de discriminare săvârşită în cadrul unei unităţi de învăţământ, prin separarea fizică a antepreşcolarilor, preşcolarilor sau elevilor aparţinând unui grup definit conform </w:t>
      </w:r>
      <w:r>
        <w:rPr>
          <w:rStyle w:val="slgi1"/>
          <w:rFonts w:eastAsia="Times New Roman"/>
        </w:rPr>
        <w:t>alin. (3)</w:t>
      </w:r>
      <w:r>
        <w:rPr>
          <w:rStyle w:val="salnbdy"/>
          <w:rFonts w:eastAsia="Times New Roman"/>
        </w:rPr>
        <w:t xml:space="preserve"> pe grupe/clase/clădiri/structuri/bănci, astfel încât procentul antepreşcolarilor, preşcolarilor sau elevilor aparţinând grupului respectiv din totalul elevilor din grupă/clasă/clădire este disproporţionat în raport cu procentul pe care copiii aparţinând grupul</w:t>
      </w:r>
      <w:r>
        <w:rPr>
          <w:rStyle w:val="salnbdy"/>
          <w:rFonts w:eastAsia="Times New Roman"/>
        </w:rPr>
        <w:t>ui respectiv îl reprezintă în totalul populaţiei de vârstă corespunzătoare unui ciclu de educaţie în respectiva unitate administrativ-teritorială.</w:t>
      </w:r>
    </w:p>
    <w:p w14:paraId="3AF88BEF" w14:textId="77777777" w:rsidR="008830E0" w:rsidRDefault="008830E0">
      <w:pPr>
        <w:autoSpaceDE/>
        <w:autoSpaceDN/>
        <w:jc w:val="both"/>
        <w:divId w:val="38151555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Ministerul Educaţiei, prin DJIP/DMBIP, desfăşoară activităţi de monitorizare şi intervenţie în vederea prevenirii şi eliminării oricărei forme de segregare şcolară pe criteriile prevăzute la </w:t>
      </w:r>
      <w:r>
        <w:rPr>
          <w:rStyle w:val="slgi1"/>
          <w:rFonts w:eastAsia="Times New Roman"/>
        </w:rPr>
        <w:t>alin. (3)</w:t>
      </w:r>
      <w:r>
        <w:rPr>
          <w:rStyle w:val="salnbdy"/>
          <w:rFonts w:eastAsia="Times New Roman"/>
        </w:rPr>
        <w:t>. În acest sens, DJIP/DMBIP colaborează cu reprezentanţii consiliilor judeţene ale elevilor/Consiliului Municipal al Elevilor Bucureşti, reprezentanţii judeţeni ai structurilor asociative reprezentative ale părinţilor cu activitate relevantă la nivel naţional şi organizaţiilor sindicale reprezentative la nivel</w:t>
      </w:r>
      <w:r>
        <w:rPr>
          <w:rStyle w:val="salnbdy"/>
          <w:rFonts w:eastAsia="Times New Roman"/>
        </w:rPr>
        <w:t xml:space="preserve"> de sector de activitate.</w:t>
      </w:r>
    </w:p>
    <w:p w14:paraId="6C1D1834" w14:textId="77777777" w:rsidR="008830E0" w:rsidRDefault="008830E0">
      <w:pPr>
        <w:autoSpaceDE/>
        <w:autoSpaceDN/>
        <w:jc w:val="both"/>
        <w:divId w:val="20666813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în care sunt constatate situaţii care generează orice formă de segregare şcolară pe criteriile prevăzute la </w:t>
      </w:r>
      <w:r>
        <w:rPr>
          <w:rStyle w:val="slgi1"/>
          <w:rFonts w:eastAsia="Times New Roman"/>
        </w:rPr>
        <w:t>alin. (3)</w:t>
      </w:r>
      <w:r>
        <w:rPr>
          <w:rStyle w:val="salnbdy"/>
          <w:rFonts w:eastAsia="Times New Roman"/>
        </w:rPr>
        <w:t>, Ministerul Educaţiei, prin DJIP/DMBIP, dispune măsuri de intervenţie imediată, prin ordin al ministrului educaţiei.</w:t>
      </w:r>
    </w:p>
    <w:p w14:paraId="33366E90" w14:textId="77777777" w:rsidR="008830E0" w:rsidRDefault="008830E0">
      <w:pPr>
        <w:pStyle w:val="sntattl"/>
        <w:jc w:val="both"/>
        <w:divId w:val="446702492"/>
        <w:rPr>
          <w:shd w:val="clear" w:color="auto" w:fill="FFFFFF"/>
        </w:rPr>
      </w:pPr>
      <w:r>
        <w:rPr>
          <w:shd w:val="clear" w:color="auto" w:fill="FFFFFF"/>
        </w:rPr>
        <w:t xml:space="preserve">Notă </w:t>
      </w:r>
    </w:p>
    <w:p w14:paraId="4A3C64E7" w14:textId="77777777" w:rsidR="008830E0" w:rsidRDefault="008830E0">
      <w:pPr>
        <w:autoSpaceDE/>
        <w:autoSpaceDN/>
        <w:jc w:val="both"/>
        <w:divId w:val="195952899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7.701 din 6 decembrie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pentru monitorizarea, evaluarea, identificarea, prevenirea şi combaterea segregării şcolare în învăţământul preuniversitar, publicat în MONITORUL OFICIAL nr. 8 din 9 ianuarie 2025.</w:t>
      </w:r>
    </w:p>
    <w:p w14:paraId="09F7BC8D" w14:textId="77777777" w:rsidR="008830E0" w:rsidRDefault="008830E0">
      <w:pPr>
        <w:pStyle w:val="sartttl"/>
        <w:jc w:val="both"/>
        <w:divId w:val="1188719912"/>
        <w:rPr>
          <w:shd w:val="clear" w:color="auto" w:fill="FFFFFF"/>
        </w:rPr>
      </w:pPr>
      <w:r>
        <w:rPr>
          <w:shd w:val="clear" w:color="auto" w:fill="FFFFFF"/>
        </w:rPr>
        <w:t>Articolul 80</w:t>
      </w:r>
    </w:p>
    <w:p w14:paraId="00091D68" w14:textId="77777777" w:rsidR="008830E0" w:rsidRDefault="008830E0">
      <w:pPr>
        <w:autoSpaceDE/>
        <w:autoSpaceDN/>
        <w:jc w:val="both"/>
        <w:divId w:val="21395630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Comisia Naţională pentru Desegregare Şcolară, denumită în continuare CNDS, organism de specialitate, consultativ, fără personalitate juridică, aflat în coordonarea Ministerului Educaţiei, elaborează şi coordonează implementarea Planului de acţiune pentru desegregare şcolară în unităţile de învăţământ preuniversitar, care cuprinde obiective, măsuri strategice şi activităţi destinate prevenirii şi eliminării oricărei forme de segregare din sistemul de învăţământ preuniversitar.</w:t>
      </w:r>
    </w:p>
    <w:p w14:paraId="78B9CA63" w14:textId="77777777" w:rsidR="008830E0" w:rsidRDefault="008830E0">
      <w:pPr>
        <w:autoSpaceDE/>
        <w:autoSpaceDN/>
        <w:jc w:val="both"/>
        <w:divId w:val="914585990"/>
        <w:rPr>
          <w:rStyle w:val="salnbdy"/>
        </w:rPr>
      </w:pPr>
      <w:r>
        <w:rPr>
          <w:rStyle w:val="salnttl1"/>
          <w:rFonts w:eastAsia="Times New Roman"/>
        </w:rPr>
        <w:t>(2)</w:t>
      </w:r>
      <w:r>
        <w:rPr>
          <w:rStyle w:val="salnbdy"/>
          <w:rFonts w:eastAsia="Times New Roman"/>
        </w:rPr>
        <w:t xml:space="preserve"> Regulamentul de organizare şi funcţionare a CNDS se aprobă prin ordin al ministrului educaţiei.</w:t>
      </w:r>
    </w:p>
    <w:p w14:paraId="0A962D3C" w14:textId="77777777" w:rsidR="008830E0" w:rsidRDefault="008830E0">
      <w:pPr>
        <w:pStyle w:val="sntattl"/>
        <w:jc w:val="both"/>
        <w:divId w:val="2085104381"/>
      </w:pPr>
      <w:r>
        <w:rPr>
          <w:shd w:val="clear" w:color="auto" w:fill="FFFFFF"/>
        </w:rPr>
        <w:t xml:space="preserve">Notă </w:t>
      </w:r>
    </w:p>
    <w:p w14:paraId="3E51FBE3" w14:textId="77777777" w:rsidR="008830E0" w:rsidRDefault="008830E0">
      <w:pPr>
        <w:autoSpaceDE/>
        <w:autoSpaceDN/>
        <w:jc w:val="both"/>
        <w:divId w:val="144357063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4.482 din 4 iulie 2025</w:t>
      </w:r>
      <w:r>
        <w:rPr>
          <w:rFonts w:eastAsia="Times New Roman"/>
          <w:color w:val="000000"/>
          <w:sz w:val="17"/>
          <w:szCs w:val="17"/>
          <w:shd w:val="clear" w:color="auto" w:fill="FFFFFF"/>
        </w:rPr>
        <w:t xml:space="preserve"> privind inființarea, organizarea și funcționarea </w:t>
      </w:r>
      <w:r>
        <w:rPr>
          <w:rFonts w:eastAsia="Times New Roman"/>
          <w:color w:val="0000FF"/>
          <w:sz w:val="20"/>
          <w:szCs w:val="20"/>
          <w:u w:val="single"/>
          <w:shd w:val="clear" w:color="auto" w:fill="FFFFFF"/>
        </w:rPr>
        <w:t>Comisiei Nationale pentru Desegregare Școlară</w:t>
      </w:r>
      <w:r>
        <w:rPr>
          <w:rFonts w:eastAsia="Times New Roman"/>
          <w:color w:val="000000"/>
          <w:sz w:val="17"/>
          <w:szCs w:val="17"/>
          <w:shd w:val="clear" w:color="auto" w:fill="FFFFFF"/>
        </w:rPr>
        <w:t>, publicat în MONITORUL OFICIAL nr. 671 din 17 iulie 2025.</w:t>
      </w:r>
    </w:p>
    <w:p w14:paraId="6A3909EE" w14:textId="77777777" w:rsidR="008830E0" w:rsidRDefault="008830E0">
      <w:pPr>
        <w:pStyle w:val="sartttl"/>
        <w:jc w:val="both"/>
        <w:divId w:val="1320692988"/>
        <w:rPr>
          <w:shd w:val="clear" w:color="auto" w:fill="FFFFFF"/>
        </w:rPr>
      </w:pPr>
      <w:r>
        <w:rPr>
          <w:shd w:val="clear" w:color="auto" w:fill="FFFFFF"/>
        </w:rPr>
        <w:t>Articolul 81</w:t>
      </w:r>
    </w:p>
    <w:p w14:paraId="293EE0D4" w14:textId="77777777" w:rsidR="008830E0" w:rsidRDefault="008830E0">
      <w:pPr>
        <w:pStyle w:val="spar"/>
        <w:jc w:val="both"/>
        <w:divId w:val="1320692988"/>
        <w:rPr>
          <w:rFonts w:ascii="Verdana" w:hAnsi="Verdana"/>
          <w:color w:val="000000"/>
          <w:sz w:val="20"/>
          <w:szCs w:val="20"/>
          <w:shd w:val="clear" w:color="auto" w:fill="FFFFFF"/>
        </w:rPr>
      </w:pPr>
      <w:r>
        <w:rPr>
          <w:rFonts w:ascii="Verdana" w:hAnsi="Verdana"/>
          <w:color w:val="000000"/>
          <w:sz w:val="20"/>
          <w:szCs w:val="20"/>
          <w:shd w:val="clear" w:color="auto" w:fill="FFFFFF"/>
        </w:rPr>
        <w:t>La propunerea CNDS, Ministerul Educaţiei încheie protocoale de colaborare cu autorităţile şi instituţiile publice, precum şi cu organizaţiile cetăţenilor aparţinând minorităţilor naţionale, cu care CNDS are obligaţia de a colabora, în conformitate cu prevederile regulamentului de organizare şi funcţionare.</w:t>
      </w:r>
    </w:p>
    <w:p w14:paraId="6C43F809" w14:textId="77777777" w:rsidR="008830E0" w:rsidRDefault="008830E0">
      <w:pPr>
        <w:pStyle w:val="ssecttl"/>
        <w:divId w:val="2137218822"/>
        <w:rPr>
          <w:shd w:val="clear" w:color="auto" w:fill="FFFFFF"/>
        </w:rPr>
      </w:pPr>
      <w:r>
        <w:rPr>
          <w:shd w:val="clear" w:color="auto" w:fill="FFFFFF"/>
        </w:rPr>
        <w:t>Secţiunea a 8-a</w:t>
      </w:r>
    </w:p>
    <w:p w14:paraId="068F5501" w14:textId="77777777" w:rsidR="008830E0" w:rsidRDefault="008830E0">
      <w:pPr>
        <w:pStyle w:val="ssecden"/>
        <w:divId w:val="2137218822"/>
        <w:rPr>
          <w:shd w:val="clear" w:color="auto" w:fill="FFFFFF"/>
        </w:rPr>
      </w:pPr>
      <w:r>
        <w:rPr>
          <w:shd w:val="clear" w:color="auto" w:fill="FFFFFF"/>
        </w:rPr>
        <w:t>Asigurarea serviciilor de medicină şcolară</w:t>
      </w:r>
    </w:p>
    <w:p w14:paraId="43BCB1D9" w14:textId="77777777" w:rsidR="008830E0" w:rsidRDefault="008830E0">
      <w:pPr>
        <w:pStyle w:val="sartttl"/>
        <w:jc w:val="both"/>
        <w:divId w:val="770205153"/>
        <w:rPr>
          <w:shd w:val="clear" w:color="auto" w:fill="FFFFFF"/>
        </w:rPr>
      </w:pPr>
      <w:r>
        <w:rPr>
          <w:shd w:val="clear" w:color="auto" w:fill="FFFFFF"/>
        </w:rPr>
        <w:t>Articolul 82</w:t>
      </w:r>
    </w:p>
    <w:p w14:paraId="38FFAB4C" w14:textId="77777777" w:rsidR="008830E0" w:rsidRDefault="008830E0">
      <w:pPr>
        <w:autoSpaceDE/>
        <w:autoSpaceDN/>
        <w:jc w:val="both"/>
        <w:divId w:val="19638041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fiecare unitate de învăţământ preuniversitar cu personalitate juridică din România se înfiinţează/se organizează cabinete medicale/cabinete stomatologice şcolare autorizate sanitar. Prin excepţie, în fiecare unitate de învăţământ special se înfiinţează/se organizează un cabinet de medicină şcolară până în anul 2027.</w:t>
      </w:r>
    </w:p>
    <w:p w14:paraId="435B57CE" w14:textId="77777777" w:rsidR="008830E0" w:rsidRDefault="008830E0">
      <w:pPr>
        <w:autoSpaceDE/>
        <w:autoSpaceDN/>
        <w:jc w:val="both"/>
        <w:divId w:val="39596612"/>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w:t>
      </w:r>
      <w:r>
        <w:rPr>
          <w:rStyle w:val="salnbdy"/>
          <w:rFonts w:eastAsia="Times New Roman"/>
        </w:rPr>
        <w:t xml:space="preserve">Serviciile medicale şi stomatologice şcolare furnizate de un cabinet medical/stomatologic şcolar sunt gratuite pentru antepreşcolarii, preşcolarii şi elevii din unităţile de învăţământ preuniversitar prevăzute la </w:t>
      </w:r>
      <w:r>
        <w:rPr>
          <w:rStyle w:val="slgi1"/>
          <w:rFonts w:eastAsia="Times New Roman"/>
        </w:rPr>
        <w:t>alin. (1)</w:t>
      </w:r>
      <w:r>
        <w:rPr>
          <w:rStyle w:val="salnbdy"/>
          <w:rFonts w:eastAsia="Times New Roman"/>
        </w:rPr>
        <w:t>.</w:t>
      </w:r>
    </w:p>
    <w:p w14:paraId="22444178" w14:textId="77777777" w:rsidR="008830E0" w:rsidRDefault="008830E0">
      <w:pPr>
        <w:autoSpaceDE/>
        <w:autoSpaceDN/>
        <w:jc w:val="both"/>
        <w:divId w:val="172375422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Conducerea unităţilor de învăţământ preuniversitar, cadrele didactice, personalul administrativ şi auxiliar colaborează cu personalul medico-sanitar din cabinetul medical al unităţii de învăţământ, conform ordinului comun al ministrului sănătăţii şi al ministrului educaţiei. Până la înfiinţarea cabinetelor medicale potrivit </w:t>
      </w:r>
      <w:r>
        <w:rPr>
          <w:rStyle w:val="slgi1"/>
          <w:rFonts w:eastAsia="Times New Roman"/>
        </w:rPr>
        <w:t>alin. (1)</w:t>
      </w:r>
      <w:r>
        <w:rPr>
          <w:rStyle w:val="salnbdy"/>
          <w:rFonts w:eastAsia="Times New Roman"/>
        </w:rPr>
        <w:t>, unităţile de învăţământ preuniversitar sunt arondate cabinetului medical din unitatea de învăţământ cea mai apropiată.</w:t>
      </w:r>
    </w:p>
    <w:p w14:paraId="2F9064F2" w14:textId="77777777" w:rsidR="008830E0" w:rsidRDefault="008830E0">
      <w:pPr>
        <w:autoSpaceDE/>
        <w:autoSpaceDN/>
        <w:jc w:val="both"/>
        <w:divId w:val="6641678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în care nu există cabinete medicale în unităţile de învăţământ preuniversitar, conform </w:t>
      </w:r>
      <w:r>
        <w:rPr>
          <w:rStyle w:val="slgi1"/>
          <w:rFonts w:eastAsia="Times New Roman"/>
        </w:rPr>
        <w:t>alin. (1)</w:t>
      </w:r>
      <w:r>
        <w:rPr>
          <w:rStyle w:val="salnbdy"/>
          <w:rFonts w:eastAsia="Times New Roman"/>
        </w:rPr>
        <w:t>, autorităţile administraţiei publice locale au obligaţia să le înfiinţeze până în anul 2030.</w:t>
      </w:r>
    </w:p>
    <w:p w14:paraId="517D7546" w14:textId="77777777" w:rsidR="008830E0" w:rsidRDefault="008830E0">
      <w:pPr>
        <w:autoSpaceDE/>
        <w:autoSpaceDN/>
        <w:jc w:val="both"/>
        <w:divId w:val="43911187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Asistenţa medicală din cadrul cabinetelor medicale/ stomatologice se asigură de medici cu drept de liberă practică şi de asistenţi medicali, aşa cum sunt definiţi de legislaţia specială.</w:t>
      </w:r>
    </w:p>
    <w:p w14:paraId="5508E4B5" w14:textId="77777777" w:rsidR="008830E0" w:rsidRDefault="008830E0">
      <w:pPr>
        <w:autoSpaceDE/>
        <w:autoSpaceDN/>
        <w:jc w:val="both"/>
        <w:divId w:val="197456040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Alte categorii de personal care sunt încadrate în cabinetele medicale sunt angajate cu contract individual de muncă.</w:t>
      </w:r>
    </w:p>
    <w:p w14:paraId="513ACB45" w14:textId="77777777" w:rsidR="008830E0" w:rsidRDefault="008830E0">
      <w:pPr>
        <w:autoSpaceDE/>
        <w:autoSpaceDN/>
        <w:jc w:val="both"/>
        <w:divId w:val="522061775"/>
        <w:rPr>
          <w:rStyle w:val="salnbdy"/>
          <w:color w:val="0000FF"/>
        </w:rPr>
      </w:pPr>
      <w:r>
        <w:rPr>
          <w:rStyle w:val="salnttl1"/>
          <w:rFonts w:eastAsia="Times New Roman"/>
        </w:rPr>
        <w:t>(7)</w:t>
      </w:r>
      <w:r>
        <w:rPr>
          <w:rStyle w:val="salnbdy"/>
          <w:rFonts w:eastAsia="Times New Roman"/>
          <w:color w:val="0000FF"/>
        </w:rPr>
        <w:t xml:space="preserve">Personalul medical de specialitate din cadrul unităţilor de învăţământ preuniversitar de stat, inclusiv cel din unităţile de învăţământ special de stat şi cel din creşele publice, este angajat de autorităţile administraţiei publice locale, cu avizul Ministerului Sănătăţii, şi salarizat conform </w:t>
      </w:r>
      <w:r>
        <w:rPr>
          <w:rStyle w:val="salnbdy"/>
          <w:rFonts w:eastAsia="Times New Roman"/>
          <w:color w:val="0000FF"/>
          <w:u w:val="single"/>
        </w:rPr>
        <w:t>Legii-cadru nr. 153/2017</w:t>
      </w:r>
      <w:r>
        <w:rPr>
          <w:rStyle w:val="salnbdy"/>
          <w:rFonts w:eastAsia="Times New Roman"/>
          <w:color w:val="0000FF"/>
        </w:rPr>
        <w:t xml:space="preserve"> privind salarizarea personalului plătit din fonduri publice, cu modificările şi completările ulterioare.</w:t>
      </w:r>
    </w:p>
    <w:p w14:paraId="5794F5E6" w14:textId="77777777" w:rsidR="008830E0" w:rsidRDefault="008830E0">
      <w:pPr>
        <w:pStyle w:val="NormalWeb"/>
        <w:spacing w:before="0" w:after="0"/>
        <w:jc w:val="both"/>
        <w:divId w:val="522061775"/>
        <w:rPr>
          <w:color w:val="000000"/>
        </w:rPr>
      </w:pPr>
      <w:r>
        <w:rPr>
          <w:rFonts w:ascii="Verdana" w:hAnsi="Verdana"/>
          <w:color w:val="000000"/>
          <w:sz w:val="20"/>
          <w:szCs w:val="20"/>
          <w:shd w:val="clear" w:color="auto" w:fill="FFFFFF"/>
        </w:rPr>
        <w:t xml:space="preserve">La data de 06-01-2024 Alineatul (7), Articolul 82, Sectiunea a 8-a, Capitolul V, Titlul I a fost modificat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08AA5E9C" w14:textId="77777777" w:rsidR="008830E0" w:rsidRDefault="008830E0">
      <w:pPr>
        <w:autoSpaceDE/>
        <w:autoSpaceDN/>
        <w:jc w:val="both"/>
        <w:divId w:val="128938382"/>
        <w:rPr>
          <w:rStyle w:val="salnbdy"/>
          <w:rFonts w:eastAsia="Times New Roman"/>
          <w:color w:val="0000FF"/>
        </w:rPr>
      </w:pPr>
      <w:r>
        <w:rPr>
          <w:rStyle w:val="salnttl1"/>
          <w:rFonts w:eastAsia="Times New Roman"/>
        </w:rPr>
        <w:t>(8)</w:t>
      </w:r>
      <w:r>
        <w:rPr>
          <w:rStyle w:val="salnbdy"/>
          <w:rFonts w:eastAsia="Times New Roman"/>
          <w:color w:val="0000FF"/>
        </w:rPr>
        <w:t xml:space="preserve">Finanţarea cabinetelor medicale din unităţile de învăţământ preuniversitar de stat, inclusiv a celor din unităţile de învăţământ special de stat şi din creşele publice, în ceea ce priveşte cheltuielile de personal, se asigură conform prevederilor </w:t>
      </w:r>
      <w:r>
        <w:rPr>
          <w:rStyle w:val="salnbdy"/>
          <w:rFonts w:eastAsia="Times New Roman"/>
          <w:color w:val="0000FF"/>
          <w:u w:val="single"/>
        </w:rPr>
        <w:t>art. 3</w:t>
      </w:r>
      <w:r>
        <w:rPr>
          <w:rStyle w:val="salnbdy"/>
          <w:rFonts w:eastAsia="Times New Roman"/>
          <w:color w:val="0000FF"/>
        </w:rPr>
        <w:t xml:space="preserve"> şi </w:t>
      </w:r>
      <w:r>
        <w:rPr>
          <w:rStyle w:val="salnbdy"/>
          <w:rFonts w:eastAsia="Times New Roman"/>
          <w:color w:val="0000FF"/>
          <w:u w:val="single"/>
        </w:rPr>
        <w:t>21 din Ordonanţa de urgenţă a Guvernului nr. 162/2008</w:t>
      </w:r>
      <w:r>
        <w:rPr>
          <w:rStyle w:val="salnbdy"/>
          <w:rFonts w:eastAsia="Times New Roman"/>
          <w:color w:val="0000FF"/>
        </w:rPr>
        <w:t xml:space="preserve"> privind transferul ansamblului de atribuţii şi competenţe exercitate de Ministerul Sănătăţii Publice către autorităţile administraţiei publice locale, aprobată prin </w:t>
      </w:r>
      <w:r>
        <w:rPr>
          <w:rStyle w:val="salnbdy"/>
          <w:rFonts w:eastAsia="Times New Roman"/>
          <w:color w:val="0000FF"/>
          <w:u w:val="single"/>
        </w:rPr>
        <w:t>Legea nr. 174/2011</w:t>
      </w:r>
      <w:r>
        <w:rPr>
          <w:rStyle w:val="salnbdy"/>
          <w:rFonts w:eastAsia="Times New Roman"/>
          <w:color w:val="0000FF"/>
        </w:rPr>
        <w:t xml:space="preserve">, cu modificările </w:t>
      </w:r>
      <w:r>
        <w:rPr>
          <w:rStyle w:val="salnbdy"/>
          <w:rFonts w:eastAsia="Times New Roman"/>
          <w:color w:val="0000FF"/>
        </w:rPr>
        <w:t>şi completările ulterioare. Finanţarea poate fi suplimentată din fonduri externe nerambursabile, donaţii sau sponsorizări, conform legii.</w:t>
      </w:r>
    </w:p>
    <w:p w14:paraId="0AFC4949" w14:textId="77777777" w:rsidR="008830E0" w:rsidRDefault="008830E0">
      <w:pPr>
        <w:pStyle w:val="NormalWeb"/>
        <w:spacing w:before="0" w:after="0"/>
        <w:jc w:val="both"/>
        <w:divId w:val="128938382"/>
        <w:rPr>
          <w:color w:val="000000"/>
        </w:rPr>
      </w:pPr>
      <w:r>
        <w:rPr>
          <w:rFonts w:ascii="Verdana" w:hAnsi="Verdana"/>
          <w:color w:val="000000"/>
          <w:sz w:val="20"/>
          <w:szCs w:val="20"/>
          <w:shd w:val="clear" w:color="auto" w:fill="FFFFFF"/>
        </w:rPr>
        <w:t xml:space="preserve">La data de 06-01-2024 Alineatul (8), Articolul 82, Sectiunea a 8-a, Capitolul V, Titlul I a fost modificat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0B943B5B" w14:textId="77777777" w:rsidR="008830E0" w:rsidRDefault="008830E0">
      <w:pPr>
        <w:autoSpaceDE/>
        <w:autoSpaceDN/>
        <w:jc w:val="both"/>
        <w:divId w:val="186878559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administrativ-teritoriale au obligaţia de a asigura funcţionalitatea cabinetelor medicale din cadrul unităţilor de învăţământ de stat care au fost înfiinţate şi dotate prin fonduri europene nerambursabile, ulterior finalizării perioadei de implementare a proiectului, primind finanţare în acest sens de la bugetul de stat.</w:t>
      </w:r>
    </w:p>
    <w:p w14:paraId="50B5D09F" w14:textId="77777777" w:rsidR="008830E0" w:rsidRDefault="008830E0">
      <w:pPr>
        <w:autoSpaceDE/>
        <w:autoSpaceDN/>
        <w:jc w:val="both"/>
        <w:divId w:val="141998478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unităţile de învăţământ particulare, activitatea de medicină şcolară poate fi realizată şi de către un medic sau un asistent medical de medicină şcolară care încheie cu această unitate de învăţământ un contract individual de muncă sau alt tip de contract.</w:t>
      </w:r>
    </w:p>
    <w:p w14:paraId="6A11574D" w14:textId="77777777" w:rsidR="008830E0" w:rsidRDefault="008830E0">
      <w:pPr>
        <w:autoSpaceDE/>
        <w:autoSpaceDN/>
        <w:jc w:val="both"/>
        <w:divId w:val="209139276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Asigurarea asistenţei medicale în unităţile de învăţământ preuniversitar, precum şi examinarea periodică a stării de sănătate a beneficiarilor primari se realizează pe baza metodologiei comune elaborate de Ministerul Educaţiei şi Ministerul Sănătăţii şi aprobate prin ordin comun al ministrului educaţiei şi al ministrului sănătăţii.</w:t>
      </w:r>
    </w:p>
    <w:p w14:paraId="364F0242" w14:textId="77777777" w:rsidR="008830E0" w:rsidRDefault="008830E0">
      <w:pPr>
        <w:autoSpaceDE/>
        <w:autoSpaceDN/>
        <w:jc w:val="both"/>
        <w:divId w:val="148126416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Autorizarea sanitară necesară funcţionării unităţilor de învăţământ de stat se obţine fără taxe de către autoritatea administrativ-teritorială în a cărei rază teritorială se află unitatea de învăţământ.</w:t>
      </w:r>
    </w:p>
    <w:p w14:paraId="10167D4A" w14:textId="77777777" w:rsidR="008830E0" w:rsidRDefault="008830E0">
      <w:pPr>
        <w:autoSpaceDE/>
        <w:autoSpaceDN/>
        <w:jc w:val="both"/>
        <w:divId w:val="175527941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unităţile de învăţământ preuniversitar din sistemul de apărare, ordine publică şi securitate naţională, activitatea de medicină şcolară este organizată şi asigurată prin grija ministerelor de resort/direcţiilor de specialitate ale acestora, conform reglementărilor proprii de asigurare a asistenţei medicale în unităţile de învăţământ militar.</w:t>
      </w:r>
    </w:p>
    <w:p w14:paraId="49D13528" w14:textId="77777777" w:rsidR="008830E0" w:rsidRDefault="008830E0">
      <w:pPr>
        <w:autoSpaceDE/>
        <w:autoSpaceDN/>
        <w:jc w:val="both"/>
        <w:divId w:val="747074616"/>
        <w:rPr>
          <w:rStyle w:val="salnbdy"/>
          <w:color w:val="0000FF"/>
        </w:rPr>
      </w:pPr>
      <w:r>
        <w:rPr>
          <w:rStyle w:val="salnttl1"/>
          <w:rFonts w:eastAsia="Times New Roman"/>
        </w:rPr>
        <w:t>(14)</w:t>
      </w:r>
      <w:r>
        <w:rPr>
          <w:rStyle w:val="salnbdy"/>
          <w:rFonts w:eastAsia="Times New Roman"/>
          <w:color w:val="0000FF"/>
        </w:rPr>
        <w:t>Abrogat.</w:t>
      </w:r>
    </w:p>
    <w:p w14:paraId="79F11EFD" w14:textId="77777777" w:rsidR="008830E0" w:rsidRDefault="008830E0">
      <w:pPr>
        <w:pStyle w:val="NormalWeb"/>
        <w:spacing w:before="0" w:after="0"/>
        <w:jc w:val="both"/>
        <w:divId w:val="747074616"/>
        <w:rPr>
          <w:color w:val="000000"/>
        </w:rPr>
      </w:pPr>
      <w:r>
        <w:rPr>
          <w:rFonts w:ascii="Verdana" w:hAnsi="Verdana"/>
          <w:color w:val="000000"/>
          <w:sz w:val="20"/>
          <w:szCs w:val="20"/>
          <w:shd w:val="clear" w:color="auto" w:fill="FFFFFF"/>
        </w:rPr>
        <w:lastRenderedPageBreak/>
        <w:t xml:space="preserve">La data de 06-01-2024 Alineatul (14), Articolul 82, Sectiunea a 8-a, Capitolul V, Titlul I a fost abrogat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323EB97C" w14:textId="77777777" w:rsidR="008830E0" w:rsidRDefault="008830E0">
      <w:pPr>
        <w:autoSpaceDE/>
        <w:autoSpaceDN/>
        <w:jc w:val="both"/>
        <w:divId w:val="888801812"/>
        <w:rPr>
          <w:rStyle w:val="salnbdy"/>
          <w:rFonts w:eastAsia="Times New Roman"/>
          <w:color w:val="0000FF"/>
        </w:rPr>
      </w:pPr>
      <w:r>
        <w:rPr>
          <w:rStyle w:val="salnttl1"/>
          <w:rFonts w:eastAsia="Times New Roman"/>
        </w:rPr>
        <w:t>(15)</w:t>
      </w:r>
      <w:r>
        <w:rPr>
          <w:rStyle w:val="salnbdy"/>
          <w:rFonts w:eastAsia="Times New Roman"/>
          <w:color w:val="0000FF"/>
        </w:rPr>
        <w:t xml:space="preserve"> Finanţarea cabinetelor medicale din unităţile de învăţământ preuniversitar de stat, inclusiv a celor din unităţile de învăţământ special de stat şi din creşele publice, în ceea ce priveşte asigurarea dotărilor, consumabilelor, biroticii, medicamentelor şi materialelor sanitare, înfiinţarea şi amenajarea de cabinete, se asigură din bugetul de stat, din unele venituri ale bugetului de stat, prin bugetul unităţilor administrativ-teritoriale. Finanţarea poate fi suplimentată din bugetele locale ale unităţilor </w:t>
      </w:r>
      <w:r>
        <w:rPr>
          <w:rStyle w:val="salnbdy"/>
          <w:rFonts w:eastAsia="Times New Roman"/>
          <w:color w:val="0000FF"/>
        </w:rPr>
        <w:t>administrativ-teritoriale de care aparţin unităţile de învăţământ, din fonduri externe nerambursabile, donaţii sau sponsorizări, conform prevederilor legale în vigoare.</w:t>
      </w:r>
    </w:p>
    <w:p w14:paraId="2B5EA157" w14:textId="77777777" w:rsidR="008830E0" w:rsidRDefault="008830E0">
      <w:pPr>
        <w:pStyle w:val="NormalWeb"/>
        <w:spacing w:before="0" w:after="0"/>
        <w:jc w:val="both"/>
        <w:divId w:val="888801812"/>
        <w:rPr>
          <w:color w:val="000000"/>
        </w:rPr>
      </w:pPr>
      <w:r>
        <w:rPr>
          <w:rFonts w:ascii="Verdana" w:hAnsi="Verdana"/>
          <w:color w:val="000000"/>
          <w:sz w:val="20"/>
          <w:szCs w:val="20"/>
          <w:shd w:val="clear" w:color="auto" w:fill="FFFFFF"/>
        </w:rPr>
        <w:t xml:space="preserve">La data de 06-01-2024 Alineatul (15), Articolul 82, Sectiunea a 8-a, Capitolul V, Titlul I a fost modificat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68605188" w14:textId="77777777" w:rsidR="008830E0" w:rsidRDefault="008830E0">
      <w:pPr>
        <w:pStyle w:val="ssecttl"/>
        <w:divId w:val="700016151"/>
        <w:rPr>
          <w:shd w:val="clear" w:color="auto" w:fill="FFFFFF"/>
        </w:rPr>
      </w:pPr>
      <w:r>
        <w:rPr>
          <w:shd w:val="clear" w:color="auto" w:fill="FFFFFF"/>
        </w:rPr>
        <w:t>Secţiunea a 9-a</w:t>
      </w:r>
    </w:p>
    <w:p w14:paraId="5224C0D2" w14:textId="77777777" w:rsidR="008830E0" w:rsidRDefault="008830E0">
      <w:pPr>
        <w:pStyle w:val="ssecden"/>
        <w:divId w:val="700016151"/>
        <w:rPr>
          <w:shd w:val="clear" w:color="auto" w:fill="FFFFFF"/>
        </w:rPr>
      </w:pPr>
      <w:r>
        <w:rPr>
          <w:shd w:val="clear" w:color="auto" w:fill="FFFFFF"/>
        </w:rPr>
        <w:t>Dreptul la transport şi alte facilităţi</w:t>
      </w:r>
    </w:p>
    <w:p w14:paraId="67062023" w14:textId="77777777" w:rsidR="008830E0" w:rsidRDefault="008830E0">
      <w:pPr>
        <w:pStyle w:val="sartttl"/>
        <w:jc w:val="both"/>
        <w:divId w:val="1479877222"/>
        <w:rPr>
          <w:shd w:val="clear" w:color="auto" w:fill="FFFFFF"/>
        </w:rPr>
      </w:pPr>
      <w:r>
        <w:rPr>
          <w:shd w:val="clear" w:color="auto" w:fill="FFFFFF"/>
        </w:rPr>
        <w:t>Articolul 83</w:t>
      </w:r>
    </w:p>
    <w:p w14:paraId="710BD579" w14:textId="77777777" w:rsidR="008830E0" w:rsidRDefault="008830E0">
      <w:pPr>
        <w:autoSpaceDE/>
        <w:autoSpaceDN/>
        <w:jc w:val="both"/>
        <w:divId w:val="270433729"/>
        <w:rPr>
          <w:rStyle w:val="salnbdy"/>
          <w:rFonts w:eastAsia="Times New Roman"/>
          <w:color w:val="0000FF"/>
        </w:rPr>
      </w:pPr>
      <w:r>
        <w:rPr>
          <w:rStyle w:val="salnttl1"/>
          <w:rFonts w:eastAsia="Times New Roman"/>
        </w:rPr>
        <w:t>(1)</w:t>
      </w:r>
      <w:r>
        <w:rPr>
          <w:rStyle w:val="salnbdy"/>
          <w:rFonts w:eastAsia="Times New Roman"/>
          <w:color w:val="0000FF"/>
        </w:rPr>
        <w:t xml:space="preserve">Elevii din învăţământul preuniversitar acreditat/autorizat, inclusiv cei înmatriculaţi în cadrul unităţilor de învăţământ preuniversitar înscrise în Registrul special al unităţilor de învăţământ preuniversitar care funcţionează după un curriculum străin, prevăzut la </w:t>
      </w:r>
      <w:r>
        <w:rPr>
          <w:rStyle w:val="slgi1"/>
          <w:rFonts w:eastAsia="Times New Roman"/>
        </w:rPr>
        <w:t>art. 117 alin. (10) lit. r) pct. (iv)</w:t>
      </w:r>
      <w:r>
        <w:rPr>
          <w:rStyle w:val="salnbdy"/>
          <w:rFonts w:eastAsia="Times New Roman"/>
          <w:color w:val="0000FF"/>
        </w:rPr>
        <w:t>, beneficiază de gratuitate, în condiţiile legii, la serviciile publice de transport public local, inclusiv metropolitan şi judeţean, rutier, naval, cu metroul, precum şi feroviar la toate categoriile de tren</w:t>
      </w:r>
      <w:r>
        <w:rPr>
          <w:rStyle w:val="salnbdy"/>
          <w:rFonts w:eastAsia="Times New Roman"/>
          <w:color w:val="0000FF"/>
        </w:rPr>
        <w:t>uri, clasa a II-a, pe tot parcursul anului şcolar, în scopul asigurării dreptului la educaţie, în conformitate cu prevederile unei hotărâri de Guvern iniţiate de Ministerul Educaţiei şi Cercetării şi Ministerul Transporturilor şi Infrastructurii, cu consultarea structurilor asociative ale autorităţilor administraţiei publice locale.</w:t>
      </w:r>
    </w:p>
    <w:p w14:paraId="6E097F56" w14:textId="77777777" w:rsidR="008830E0" w:rsidRDefault="008830E0">
      <w:pPr>
        <w:pStyle w:val="NormalWeb"/>
        <w:spacing w:before="0" w:after="0"/>
        <w:jc w:val="both"/>
        <w:divId w:val="270433729"/>
        <w:rPr>
          <w:color w:val="000000"/>
        </w:rPr>
      </w:pPr>
      <w:r>
        <w:rPr>
          <w:rFonts w:ascii="Verdana" w:hAnsi="Verdana"/>
          <w:color w:val="000000"/>
          <w:sz w:val="20"/>
          <w:szCs w:val="20"/>
          <w:shd w:val="clear" w:color="auto" w:fill="FFFFFF"/>
        </w:rPr>
        <w:t xml:space="preserve">La data de 18-01-2026 Alineatul (1) , Articolul 83 , Sectiunea a 9-a , Capitolul V , Titlul I a fost modificat de </w:t>
      </w:r>
      <w:r>
        <w:rPr>
          <w:rFonts w:ascii="Verdana" w:hAnsi="Verdana"/>
          <w:color w:val="0000FF"/>
          <w:sz w:val="20"/>
          <w:szCs w:val="20"/>
          <w:u w:val="single"/>
          <w:shd w:val="clear" w:color="auto" w:fill="FFFFFF"/>
        </w:rPr>
        <w:t>Punctul 1. , Articolul I din LEGEA nr. 12 din 15 ianuarie 2026, publicată în MONITORUL OFICIAL nr. 27 din 15 ianuarie 2026</w:t>
      </w:r>
    </w:p>
    <w:p w14:paraId="7D66F429" w14:textId="77777777" w:rsidR="008830E0" w:rsidRDefault="008830E0">
      <w:pPr>
        <w:autoSpaceDE/>
        <w:autoSpaceDN/>
        <w:jc w:val="both"/>
        <w:divId w:val="210964760"/>
        <w:rPr>
          <w:rStyle w:val="salnbdy"/>
          <w:rFonts w:eastAsia="Times New Roman"/>
        </w:rPr>
      </w:pPr>
      <w:r>
        <w:rPr>
          <w:rStyle w:val="salnttl1"/>
          <w:rFonts w:eastAsia="Times New Roman"/>
        </w:rPr>
        <w:t>(2)</w:t>
      </w:r>
      <w:r>
        <w:rPr>
          <w:rStyle w:val="salnbdy"/>
          <w:rFonts w:eastAsia="Times New Roman"/>
        </w:rPr>
        <w:t xml:space="preserve"> Finanţarea gratuităţii prevăzute la </w:t>
      </w:r>
      <w:r>
        <w:rPr>
          <w:rStyle w:val="slgi1"/>
          <w:rFonts w:eastAsia="Times New Roman"/>
        </w:rPr>
        <w:t>alin. (1)</w:t>
      </w:r>
      <w:r>
        <w:rPr>
          <w:rStyle w:val="salnbdy"/>
          <w:rFonts w:eastAsia="Times New Roman"/>
        </w:rPr>
        <w:t>:</w:t>
      </w:r>
    </w:p>
    <w:p w14:paraId="71B1B4B7" w14:textId="77777777" w:rsidR="008830E0" w:rsidRDefault="008830E0">
      <w:pPr>
        <w:autoSpaceDE/>
        <w:autoSpaceDN/>
        <w:jc w:val="both"/>
        <w:divId w:val="1893416841"/>
      </w:pPr>
      <w:r>
        <w:rPr>
          <w:rStyle w:val="slitttl1"/>
          <w:rFonts w:eastAsia="Times New Roman"/>
        </w:rPr>
        <w:t>a)</w:t>
      </w:r>
      <w:r>
        <w:rPr>
          <w:rStyle w:val="slitbdy"/>
          <w:rFonts w:eastAsia="Times New Roman"/>
        </w:rPr>
        <w:t>pentru transportul public local şi metropolitan rutier se asigură din bugetele locale, din sume defalcate din unele venituri ale bugetului de stat, aprobate anual cu această destinaţie;</w:t>
      </w:r>
    </w:p>
    <w:p w14:paraId="496EB901" w14:textId="77777777" w:rsidR="008830E0" w:rsidRDefault="008830E0">
      <w:pPr>
        <w:autoSpaceDE/>
        <w:autoSpaceDN/>
        <w:jc w:val="both"/>
        <w:divId w:val="2110349430"/>
        <w:rPr>
          <w:rStyle w:val="slitbdy"/>
          <w:color w:val="0000FF"/>
        </w:rPr>
      </w:pPr>
      <w:r>
        <w:rPr>
          <w:rStyle w:val="slitttl1"/>
          <w:rFonts w:eastAsia="Times New Roman"/>
        </w:rPr>
        <w:t>b)</w:t>
      </w:r>
      <w:r>
        <w:rPr>
          <w:rStyle w:val="slitbdy"/>
          <w:rFonts w:eastAsia="Times New Roman"/>
          <w:color w:val="0000FF"/>
        </w:rPr>
        <w:t>pentru transportul public rutier judeţean şi interjudeţean se asigură elevilor de nivel liceal care sunt şcolarizaţi în altă localitate decât cea de domiciliu pentru cheltuielile de transport dus-întors, în funcţie de distanţa dintre localitatea de domiciliu şi localitatea în care sunt şcolarizaţi, pe durata cursurilor şcolare, precum şi pentru susţinerea probelor fără taxă din cadrul examenului naţional de bacalaureat, de la bugetul de stat, prin bugetul Ministerului Educaţiei şi Cercetării, prin DJIP/DMBI</w:t>
      </w:r>
      <w:r>
        <w:rPr>
          <w:rStyle w:val="slitbdy"/>
          <w:rFonts w:eastAsia="Times New Roman"/>
          <w:color w:val="0000FF"/>
        </w:rPr>
        <w:t xml:space="preserve">P, către operatorii de transport public, în conformitate cu hotărârea Guvernului prevăzută la </w:t>
      </w:r>
      <w:r>
        <w:rPr>
          <w:rStyle w:val="slgi1"/>
          <w:rFonts w:eastAsia="Times New Roman"/>
        </w:rPr>
        <w:t>alin. (1)</w:t>
      </w:r>
      <w:r>
        <w:rPr>
          <w:rStyle w:val="slitbdy"/>
          <w:rFonts w:eastAsia="Times New Roman"/>
          <w:color w:val="0000FF"/>
        </w:rPr>
        <w:t>;</w:t>
      </w:r>
    </w:p>
    <w:p w14:paraId="37BC4430" w14:textId="77777777" w:rsidR="008830E0" w:rsidRDefault="008830E0">
      <w:pPr>
        <w:pStyle w:val="NormalWeb"/>
        <w:spacing w:before="0" w:after="0"/>
        <w:jc w:val="both"/>
        <w:divId w:val="2110349430"/>
        <w:rPr>
          <w:color w:val="000000"/>
        </w:rPr>
      </w:pPr>
      <w:r>
        <w:rPr>
          <w:rFonts w:ascii="Verdana" w:hAnsi="Verdana"/>
          <w:color w:val="000000"/>
          <w:sz w:val="20"/>
          <w:szCs w:val="20"/>
          <w:shd w:val="clear" w:color="auto" w:fill="FFFFFF"/>
        </w:rPr>
        <w:t xml:space="preserve">La data de 18-01-2026 Litera b) , Alineatul (2) , Articolul 83 , Sectiunea a 9-a , Capitolul V , Titlul I a fost modificată de </w:t>
      </w:r>
      <w:r>
        <w:rPr>
          <w:rFonts w:ascii="Verdana" w:hAnsi="Verdana"/>
          <w:color w:val="0000FF"/>
          <w:sz w:val="20"/>
          <w:szCs w:val="20"/>
          <w:u w:val="single"/>
          <w:shd w:val="clear" w:color="auto" w:fill="FFFFFF"/>
        </w:rPr>
        <w:t>Punctul 2. , Articolul I din LEGEA nr. 12 din 15 ianuarie 2026, publicată în MONITORUL OFICIAL nr. 27 din 15 ianuarie 2026</w:t>
      </w:r>
    </w:p>
    <w:p w14:paraId="4C90C3B2" w14:textId="77777777" w:rsidR="008830E0" w:rsidRDefault="008830E0">
      <w:pPr>
        <w:autoSpaceDE/>
        <w:autoSpaceDN/>
        <w:jc w:val="both"/>
        <w:divId w:val="1007752924"/>
        <w:rPr>
          <w:rStyle w:val="slitbdy"/>
          <w:rFonts w:eastAsia="Times New Roman"/>
          <w:color w:val="0000FF"/>
        </w:rPr>
      </w:pPr>
      <w:r>
        <w:rPr>
          <w:rStyle w:val="slitttl1"/>
          <w:rFonts w:eastAsia="Times New Roman"/>
        </w:rPr>
        <w:t>b^1)</w:t>
      </w:r>
      <w:r>
        <w:rPr>
          <w:rStyle w:val="slitbdy"/>
          <w:rFonts w:eastAsia="Times New Roman"/>
          <w:color w:val="0000FF"/>
        </w:rPr>
        <w:t xml:space="preserve">pentru transportul public rutier judeţean şi interjudeţean se asigură elevilor de nivel primar şi gimnazial care nu pot fi şcolarizaţi în unitatea administrativ-teritorială în care îşi au domiciliul pentru cheltuielile de transport dus-întors, în funcţie de distanţa dintre localitatea de domiciliu şi localitatea în care sunt şcolarizaţi, pe durata cursurilor şcolare, precum şi pentru susţinerea evaluărilor naţionale, de la bugetul de stat, prin bugetul Ministerului Educaţiei şi Cercetării, prin DJIP/DMBIP, </w:t>
      </w:r>
      <w:r>
        <w:rPr>
          <w:rStyle w:val="slitbdy"/>
          <w:rFonts w:eastAsia="Times New Roman"/>
          <w:color w:val="0000FF"/>
        </w:rPr>
        <w:t xml:space="preserve">către operatorii de transport public, în conformitate cu hotărârea Guvernului prevăzută la </w:t>
      </w:r>
      <w:r>
        <w:rPr>
          <w:rStyle w:val="slgi1"/>
          <w:rFonts w:eastAsia="Times New Roman"/>
        </w:rPr>
        <w:t>alin. (1)</w:t>
      </w:r>
      <w:r>
        <w:rPr>
          <w:rStyle w:val="slitbdy"/>
          <w:rFonts w:eastAsia="Times New Roman"/>
          <w:color w:val="0000FF"/>
        </w:rPr>
        <w:t>;</w:t>
      </w:r>
    </w:p>
    <w:p w14:paraId="68B070D5" w14:textId="77777777" w:rsidR="008830E0" w:rsidRDefault="008830E0">
      <w:pPr>
        <w:pStyle w:val="NormalWeb"/>
        <w:spacing w:before="0" w:after="0"/>
        <w:jc w:val="both"/>
        <w:divId w:val="1007752924"/>
        <w:rPr>
          <w:color w:val="000000"/>
        </w:rPr>
      </w:pPr>
      <w:r>
        <w:rPr>
          <w:rFonts w:ascii="Verdana" w:hAnsi="Verdana"/>
          <w:color w:val="000000"/>
          <w:sz w:val="20"/>
          <w:szCs w:val="20"/>
          <w:shd w:val="clear" w:color="auto" w:fill="FFFFFF"/>
        </w:rPr>
        <w:lastRenderedPageBreak/>
        <w:t xml:space="preserve">La data de 18-01-2026 Litera b^1) , Alineatul (2) , Articolul 83 , Sectiunea a 9-a , Capitolul V , Titlul I a fost modificată de </w:t>
      </w:r>
      <w:r>
        <w:rPr>
          <w:rFonts w:ascii="Verdana" w:hAnsi="Verdana"/>
          <w:color w:val="0000FF"/>
          <w:sz w:val="20"/>
          <w:szCs w:val="20"/>
          <w:u w:val="single"/>
          <w:shd w:val="clear" w:color="auto" w:fill="FFFFFF"/>
        </w:rPr>
        <w:t>Punctul 2. , Articolul I din LEGEA nr. 12 din 15 ianuarie 2026, publicată în MONITORUL OFICIAL nr. 27 din 15 ianuarie 2026</w:t>
      </w:r>
    </w:p>
    <w:p w14:paraId="53E58E2B" w14:textId="77777777" w:rsidR="008830E0" w:rsidRDefault="008830E0">
      <w:pPr>
        <w:autoSpaceDE/>
        <w:autoSpaceDN/>
        <w:jc w:val="both"/>
        <w:divId w:val="307591875"/>
        <w:rPr>
          <w:rStyle w:val="slitbdy"/>
          <w:rFonts w:eastAsia="Times New Roman"/>
          <w:color w:val="0000FF"/>
        </w:rPr>
      </w:pPr>
      <w:r>
        <w:rPr>
          <w:rStyle w:val="slitttl1"/>
          <w:rFonts w:eastAsia="Times New Roman"/>
        </w:rPr>
        <w:t>b^2)</w:t>
      </w:r>
      <w:r>
        <w:rPr>
          <w:rStyle w:val="slitbdy"/>
          <w:rFonts w:eastAsia="Times New Roman"/>
          <w:color w:val="0000FF"/>
        </w:rPr>
        <w:t xml:space="preserve">prin excepţie de la prevederile </w:t>
      </w:r>
      <w:r>
        <w:rPr>
          <w:rStyle w:val="slgi1"/>
          <w:rFonts w:eastAsia="Times New Roman"/>
        </w:rPr>
        <w:t>lit. b^1)</w:t>
      </w:r>
      <w:r>
        <w:rPr>
          <w:rStyle w:val="slitbdy"/>
          <w:rFonts w:eastAsia="Times New Roman"/>
          <w:color w:val="0000FF"/>
        </w:rPr>
        <w:t>, pentru transportul public rutier judeţean şi interjudeţean, elevii de nivel primar şi gimnazial înscrişi la o unitate de învăţământ special sau vocaţională, în altă localitate decât cea de domiciliu, au dreptul la cheltuielile de transport dus-întors, în funcţie de distanţa dintre localitatea de domiciliu şi localitatea în care sunt şcolarizaţi, pe durata cursurilor şcolare, precum şi pentru susţinerea evaluărilor naţionale, de la bugetul de stat, prin bugetul Mini</w:t>
      </w:r>
      <w:r>
        <w:rPr>
          <w:rStyle w:val="slitbdy"/>
          <w:rFonts w:eastAsia="Times New Roman"/>
          <w:color w:val="0000FF"/>
        </w:rPr>
        <w:t xml:space="preserve">sterului Educaţiei şi Cercetării, prin DJIP/DMBIP, către operatorii de transport public, în conformitate cu hotărârea Guvernului prevăzută la </w:t>
      </w:r>
      <w:r>
        <w:rPr>
          <w:rStyle w:val="slgi1"/>
          <w:rFonts w:eastAsia="Times New Roman"/>
        </w:rPr>
        <w:t>alin. (1)</w:t>
      </w:r>
      <w:r>
        <w:rPr>
          <w:rStyle w:val="slitbdy"/>
          <w:rFonts w:eastAsia="Times New Roman"/>
          <w:color w:val="0000FF"/>
        </w:rPr>
        <w:t>;</w:t>
      </w:r>
    </w:p>
    <w:p w14:paraId="288BEBF4" w14:textId="77777777" w:rsidR="008830E0" w:rsidRDefault="008830E0">
      <w:pPr>
        <w:pStyle w:val="NormalWeb"/>
        <w:spacing w:before="0" w:after="0"/>
        <w:jc w:val="both"/>
        <w:divId w:val="307591875"/>
        <w:rPr>
          <w:color w:val="000000"/>
        </w:rPr>
      </w:pPr>
      <w:r>
        <w:rPr>
          <w:rFonts w:ascii="Verdana" w:hAnsi="Verdana"/>
          <w:color w:val="000000"/>
          <w:sz w:val="20"/>
          <w:szCs w:val="20"/>
          <w:shd w:val="clear" w:color="auto" w:fill="FFFFFF"/>
        </w:rPr>
        <w:t xml:space="preserve">La data de 18-01-2026 Litera b^2) , Alineatul (2) , Articolul 83 , Sectiunea a 9-a , Capitolul V , Titlul I a fost modificată de </w:t>
      </w:r>
      <w:r>
        <w:rPr>
          <w:rFonts w:ascii="Verdana" w:hAnsi="Verdana"/>
          <w:color w:val="0000FF"/>
          <w:sz w:val="20"/>
          <w:szCs w:val="20"/>
          <w:u w:val="single"/>
          <w:shd w:val="clear" w:color="auto" w:fill="FFFFFF"/>
        </w:rPr>
        <w:t>Punctul 2. , Articolul I din LEGEA nr. 12 din 15 ianuarie 2026, publicată în MONITORUL OFICIAL nr. 27 din 15 ianuarie 2026</w:t>
      </w:r>
    </w:p>
    <w:p w14:paraId="1AE7AB70" w14:textId="77777777" w:rsidR="008830E0" w:rsidRDefault="008830E0">
      <w:pPr>
        <w:autoSpaceDE/>
        <w:autoSpaceDN/>
        <w:jc w:val="both"/>
        <w:divId w:val="44186411"/>
        <w:rPr>
          <w:rStyle w:val="slitbdy"/>
          <w:rFonts w:eastAsia="Times New Roman"/>
        </w:rPr>
      </w:pPr>
      <w:r>
        <w:rPr>
          <w:rStyle w:val="slitttl1"/>
          <w:rFonts w:eastAsia="Times New Roman"/>
        </w:rPr>
        <w:t>c)</w:t>
      </w:r>
      <w:r>
        <w:rPr>
          <w:rStyle w:val="slitbdy"/>
          <w:rFonts w:eastAsia="Times New Roman"/>
        </w:rPr>
        <w:t>elevilor care sunt cazaţi la internat sau în gazdă în localitatea unde studiază li se asigură decontarea cheltuielilor de transport între localitatea în care studiază şi localitatea de domiciliu, astfel:</w:t>
      </w:r>
    </w:p>
    <w:p w14:paraId="44A89937" w14:textId="77777777" w:rsidR="008830E0" w:rsidRDefault="008830E0">
      <w:pPr>
        <w:autoSpaceDE/>
        <w:autoSpaceDN/>
        <w:jc w:val="both"/>
        <w:divId w:val="1021318956"/>
        <w:rPr>
          <w:rStyle w:val="spctbdy"/>
          <w:color w:val="0000FF"/>
        </w:rPr>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contravaloarea a 4 călătorii dus-întors/lună, din bugetul Ministerului Educaţiei şi Cercetării, prin unităţile de învăţământ unde sunt şcolarizaţi. Decontarea se face pe baza documentelor de transport;</w:t>
      </w:r>
    </w:p>
    <w:p w14:paraId="130AAF4C" w14:textId="77777777" w:rsidR="008830E0" w:rsidRDefault="008830E0">
      <w:pPr>
        <w:pStyle w:val="NormalWeb"/>
        <w:spacing w:before="0" w:after="0"/>
        <w:jc w:val="both"/>
        <w:divId w:val="1021318956"/>
        <w:rPr>
          <w:color w:val="000000"/>
        </w:rPr>
      </w:pPr>
      <w:r>
        <w:rPr>
          <w:rFonts w:ascii="Verdana" w:hAnsi="Verdana"/>
          <w:color w:val="000000"/>
          <w:sz w:val="20"/>
          <w:szCs w:val="20"/>
          <w:shd w:val="clear" w:color="auto" w:fill="FFFFFF"/>
        </w:rPr>
        <w:t xml:space="preserve">La data de 18-01-2026 Punctul (i) , Litera c) , Alineatul (2) , Articolul 83 , Sectiunea a 9-a , Capitolul V , Titlul I a fost modificat de </w:t>
      </w:r>
      <w:r>
        <w:rPr>
          <w:rFonts w:ascii="Verdana" w:hAnsi="Verdana"/>
          <w:color w:val="0000FF"/>
          <w:sz w:val="20"/>
          <w:szCs w:val="20"/>
          <w:u w:val="single"/>
          <w:shd w:val="clear" w:color="auto" w:fill="FFFFFF"/>
        </w:rPr>
        <w:t>Punctul 2. , Articolul I din LEGEA nr. 12 din 15 ianuarie 2026, publicată în MONITORUL OFICIAL nr. 27 din 15 ianuarie 2026</w:t>
      </w:r>
    </w:p>
    <w:p w14:paraId="1BF3A1B2" w14:textId="77777777" w:rsidR="008830E0" w:rsidRDefault="008830E0">
      <w:pPr>
        <w:autoSpaceDE/>
        <w:autoSpaceDN/>
        <w:jc w:val="both"/>
        <w:divId w:val="218397418"/>
        <w:rPr>
          <w:rStyle w:val="spctbdy"/>
          <w:rFonts w:eastAsia="Times New Roman"/>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contravaloarea unei călătorii dus-întors efectuate în perioada fiecărei sărbători legale, din bugetul Ministerului Educaţiei şi Cercetării, prin unităţile de învăţământ unde sunt şcolarizaţi. Decontarea se face pe baza documentelor de transport.</w:t>
      </w:r>
    </w:p>
    <w:p w14:paraId="6C8EEE25" w14:textId="77777777" w:rsidR="008830E0" w:rsidRDefault="008830E0">
      <w:pPr>
        <w:pStyle w:val="NormalWeb"/>
        <w:spacing w:before="0" w:after="0"/>
        <w:jc w:val="both"/>
        <w:divId w:val="218397418"/>
        <w:rPr>
          <w:color w:val="000000"/>
        </w:rPr>
      </w:pPr>
      <w:r>
        <w:rPr>
          <w:rFonts w:ascii="Verdana" w:hAnsi="Verdana"/>
          <w:color w:val="000000"/>
          <w:sz w:val="20"/>
          <w:szCs w:val="20"/>
          <w:shd w:val="clear" w:color="auto" w:fill="FFFFFF"/>
        </w:rPr>
        <w:t xml:space="preserve">La data de 18-01-2026 Punctul (ii) , Litera c) , Alineatul (2) , Articolul 83 , Sectiunea a 9-a , Capitolul V , Titlul I a fost modificat de </w:t>
      </w:r>
      <w:r>
        <w:rPr>
          <w:rFonts w:ascii="Verdana" w:hAnsi="Verdana"/>
          <w:color w:val="0000FF"/>
          <w:sz w:val="20"/>
          <w:szCs w:val="20"/>
          <w:u w:val="single"/>
          <w:shd w:val="clear" w:color="auto" w:fill="FFFFFF"/>
        </w:rPr>
        <w:t>Punctul 2. , Articolul I din LEGEA nr. 12 din 15 ianuarie 2026, publicată în MONITORUL OFICIAL nr. 27 din 15 ianuarie 2026</w:t>
      </w:r>
    </w:p>
    <w:p w14:paraId="42530265" w14:textId="77777777" w:rsidR="008830E0" w:rsidRDefault="008830E0">
      <w:pPr>
        <w:autoSpaceDE/>
        <w:autoSpaceDN/>
        <w:jc w:val="both"/>
        <w:divId w:val="13708337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Hotărârea de dare în administrare sau, după caz, contractul de delegare a gestiunii, din cadrul programelor judeţene şi interjudeţene de transport public local de persoane prin curse regulate, include cerinţe clare cu privire la politica de tarifare practicată pentru elevii din învăţământul preuniversitar.</w:t>
      </w:r>
    </w:p>
    <w:p w14:paraId="058FA766" w14:textId="77777777" w:rsidR="008830E0" w:rsidRDefault="008830E0">
      <w:pPr>
        <w:autoSpaceDE/>
        <w:autoSpaceDN/>
        <w:jc w:val="both"/>
        <w:divId w:val="46420204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Prin derogare de la prevederile </w:t>
      </w:r>
      <w:r>
        <w:rPr>
          <w:rStyle w:val="salnbdy"/>
          <w:rFonts w:eastAsia="Times New Roman"/>
          <w:color w:val="0000FF"/>
          <w:u w:val="single"/>
        </w:rPr>
        <w:t>Legii serviciilor publice de transport persoane în unităţile administrativ-teritoriale nr. 92/2007</w:t>
      </w:r>
      <w:r>
        <w:rPr>
          <w:rStyle w:val="salnbdy"/>
          <w:rFonts w:eastAsia="Times New Roman"/>
        </w:rPr>
        <w:t>, cu modificările şi completările ulterioare, Autoritatea Naţională de Reglementare pentru Serviciile Comunitare de Utilităţi Publice, denumită în continuare ANRSC, în calitate de autoritate de reglementare competentă pentru serviciile publice, elaborează normele-cadru privind stabilirea, ajustarea şi modificarea tarifelor serviciilor publice de transport local şi judeţean, inclu</w:t>
      </w:r>
      <w:r>
        <w:rPr>
          <w:rStyle w:val="salnbdy"/>
          <w:rFonts w:eastAsia="Times New Roman"/>
        </w:rPr>
        <w:t xml:space="preserve">siv în vederea asigurării gratuităţii prevăzute la </w:t>
      </w:r>
      <w:r>
        <w:rPr>
          <w:rStyle w:val="slgi1"/>
          <w:rFonts w:eastAsia="Times New Roman"/>
        </w:rPr>
        <w:t>alin. (1)</w:t>
      </w:r>
      <w:r>
        <w:rPr>
          <w:rStyle w:val="salnbdy"/>
          <w:rFonts w:eastAsia="Times New Roman"/>
        </w:rPr>
        <w:t>.</w:t>
      </w:r>
    </w:p>
    <w:p w14:paraId="7315AB33" w14:textId="77777777" w:rsidR="008830E0" w:rsidRDefault="008830E0">
      <w:pPr>
        <w:autoSpaceDE/>
        <w:autoSpaceDN/>
        <w:jc w:val="both"/>
        <w:divId w:val="773398994"/>
        <w:rPr>
          <w:rStyle w:val="salnbdy"/>
          <w:color w:val="0000FF"/>
        </w:rPr>
      </w:pPr>
      <w:r>
        <w:rPr>
          <w:rStyle w:val="salnttl1"/>
          <w:rFonts w:eastAsia="Times New Roman"/>
        </w:rPr>
        <w:t>(5)</w:t>
      </w:r>
      <w:r>
        <w:rPr>
          <w:rStyle w:val="salnbdy"/>
          <w:rFonts w:eastAsia="Times New Roman"/>
          <w:color w:val="0000FF"/>
        </w:rPr>
        <w:t xml:space="preserve"> Prin contractele de serviciu public se asigură compensarea operatorilor de transport de către autorităţile contractante pentru obligaţiile de serviciu public aferente gratuităţii elevilor. Nerespectarea de către operatorii de transport a gratuităţii elevilor se sancţionează cu încetarea de drept a contractului de serviciu public. În vederea dovedirii calităţii de elev, operatorii de transport care nu au acces la sistemul informatic al Ministerului Educaţiei şi Cercetării au obligaţia instalării de cititoar</w:t>
      </w:r>
      <w:r>
        <w:rPr>
          <w:rStyle w:val="salnbdy"/>
          <w:rFonts w:eastAsia="Times New Roman"/>
          <w:color w:val="0000FF"/>
        </w:rPr>
        <w:t>e de card la punctele de vânzare sau în mijloacele de transport public, după caz, în termen de doi ani de la aprobarea Metodologiei de operaţionalizare a cardului naţional de elev.</w:t>
      </w:r>
    </w:p>
    <w:p w14:paraId="2155B7BE" w14:textId="77777777" w:rsidR="008830E0" w:rsidRDefault="008830E0">
      <w:pPr>
        <w:pStyle w:val="NormalWeb"/>
        <w:spacing w:before="0" w:after="0"/>
        <w:jc w:val="both"/>
        <w:divId w:val="773398994"/>
        <w:rPr>
          <w:color w:val="000000"/>
        </w:rPr>
      </w:pPr>
      <w:r>
        <w:rPr>
          <w:rFonts w:ascii="Verdana" w:hAnsi="Verdana"/>
          <w:color w:val="000000"/>
          <w:sz w:val="20"/>
          <w:szCs w:val="20"/>
          <w:shd w:val="clear" w:color="auto" w:fill="FFFFFF"/>
        </w:rPr>
        <w:t xml:space="preserve">La data de 18-01-2026 Alineatul (5) , Articolul 83 , Sectiunea a 9-a , Capitolul V , Titlul I a fost modificat de </w:t>
      </w:r>
      <w:r>
        <w:rPr>
          <w:rFonts w:ascii="Verdana" w:hAnsi="Verdana"/>
          <w:color w:val="0000FF"/>
          <w:sz w:val="20"/>
          <w:szCs w:val="20"/>
          <w:u w:val="single"/>
          <w:shd w:val="clear" w:color="auto" w:fill="FFFFFF"/>
        </w:rPr>
        <w:t>Punctul 3. , Articolul I din LEGEA nr. 12 din 15 ianuarie 2026, publicată în MONITORUL OFICIAL nr. 27 din 15 ianuarie 2026</w:t>
      </w:r>
    </w:p>
    <w:p w14:paraId="7076C35F" w14:textId="77777777" w:rsidR="008830E0" w:rsidRDefault="008830E0">
      <w:pPr>
        <w:autoSpaceDE/>
        <w:autoSpaceDN/>
        <w:jc w:val="both"/>
        <w:divId w:val="426929316"/>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În vederea asigurării gratuităţii prevăzute la </w:t>
      </w:r>
      <w:r>
        <w:rPr>
          <w:rStyle w:val="slgi1"/>
          <w:rFonts w:eastAsia="Times New Roman"/>
        </w:rPr>
        <w:t>alin. (1)</w:t>
      </w:r>
      <w:r>
        <w:rPr>
          <w:rStyle w:val="salnbdy"/>
          <w:rFonts w:eastAsia="Times New Roman"/>
        </w:rPr>
        <w:t xml:space="preserve"> pentru transportul cu metroul şi feroviar, la toate categoriile de trenuri, clasa a II-a, precum şi pentru transportul naval, finanţarea se asigură de la bugetul de stat, prin bugetul Ministerului Transporturilor şi Infrastructurii.</w:t>
      </w:r>
    </w:p>
    <w:p w14:paraId="1731FB11" w14:textId="77777777" w:rsidR="008830E0" w:rsidRDefault="008830E0">
      <w:pPr>
        <w:autoSpaceDE/>
        <w:autoSpaceDN/>
        <w:jc w:val="both"/>
        <w:divId w:val="15965683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Dovada calităţii de beneficiar al gratuităţii la transport se face prin cardul naţional de elev sau prin orice alt înscris, emis de unitatea de învăţământ, din care rezultă calitatea de elev.</w:t>
      </w:r>
    </w:p>
    <w:p w14:paraId="73796FD9" w14:textId="77777777" w:rsidR="008830E0" w:rsidRDefault="008830E0">
      <w:pPr>
        <w:autoSpaceDE/>
        <w:autoSpaceDN/>
        <w:jc w:val="both"/>
        <w:divId w:val="257103186"/>
        <w:rPr>
          <w:rStyle w:val="salnbdy"/>
          <w:color w:val="0000FF"/>
        </w:rPr>
      </w:pPr>
      <w:r>
        <w:rPr>
          <w:rStyle w:val="salnttl1"/>
          <w:rFonts w:eastAsia="Times New Roman"/>
        </w:rPr>
        <w:t>(8)</w:t>
      </w:r>
      <w:r>
        <w:rPr>
          <w:rStyle w:val="salnbdy"/>
          <w:rFonts w:eastAsia="Times New Roman"/>
          <w:color w:val="0000FF"/>
        </w:rPr>
        <w:t xml:space="preserve"> În cazul în care elevii nu sunt şcolarizaţi în satul, comuna, oraşul sau municipiul de domiciliu şi nu beneficiază de existenţa serviciilor de transport public, aceştia beneficiază, pe durata cursurilor şcolare, precum şi pentru susţinerea evaluărilor naţionale şi a probelor fără taxă din cadrul examenului naţional de bacalaureat, de o sumă forfetară lunară al cărei cuantum se stabileşte anual, cu avizul conform al ANRSC, prin hotărâre a consiliului judeţean, în funcţie de distanţa dintre unitatea de învăţ</w:t>
      </w:r>
      <w:r>
        <w:rPr>
          <w:rStyle w:val="salnbdy"/>
          <w:rFonts w:eastAsia="Times New Roman"/>
          <w:color w:val="0000FF"/>
        </w:rPr>
        <w:t>ământ şi domiciliu. În toate cazurile, DJIP/DMBIP realizează analize semestriale cu privire la aceste situaţii şi le prezintă Ministerului Educaţiei şi Cercetării şi autorităţilor locale competente în vederea extinderii serviciilor publice de transport de persoane.</w:t>
      </w:r>
    </w:p>
    <w:p w14:paraId="14C4CC46" w14:textId="77777777" w:rsidR="008830E0" w:rsidRDefault="008830E0">
      <w:pPr>
        <w:pStyle w:val="NormalWeb"/>
        <w:spacing w:before="0" w:after="0"/>
        <w:jc w:val="both"/>
        <w:divId w:val="257103186"/>
        <w:rPr>
          <w:color w:val="000000"/>
        </w:rPr>
      </w:pPr>
      <w:r>
        <w:rPr>
          <w:rFonts w:ascii="Verdana" w:hAnsi="Verdana"/>
          <w:color w:val="000000"/>
          <w:sz w:val="20"/>
          <w:szCs w:val="20"/>
          <w:shd w:val="clear" w:color="auto" w:fill="FFFFFF"/>
        </w:rPr>
        <w:t xml:space="preserve">La data de 18-01-2026 Alineatul (8) , Articolul 83 , Sectiunea a 9-a , Capitolul V , Titlul I a fost modificat de </w:t>
      </w:r>
      <w:r>
        <w:rPr>
          <w:rFonts w:ascii="Verdana" w:hAnsi="Verdana"/>
          <w:color w:val="0000FF"/>
          <w:sz w:val="20"/>
          <w:szCs w:val="20"/>
          <w:u w:val="single"/>
          <w:shd w:val="clear" w:color="auto" w:fill="FFFFFF"/>
        </w:rPr>
        <w:t>Punctul 3. , Articolul I din LEGEA nr. 12 din 15 ianuarie 2026, publicată în MONITORUL OFICIAL nr. 27 din 15 ianuarie 2026</w:t>
      </w:r>
    </w:p>
    <w:p w14:paraId="5CDD5765" w14:textId="77777777" w:rsidR="008830E0" w:rsidRDefault="008830E0">
      <w:pPr>
        <w:autoSpaceDE/>
        <w:autoSpaceDN/>
        <w:jc w:val="both"/>
        <w:divId w:val="1903250051"/>
        <w:rPr>
          <w:rStyle w:val="salnbdy"/>
          <w:rFonts w:eastAsia="Times New Roman"/>
          <w:color w:val="0000FF"/>
        </w:rPr>
      </w:pPr>
      <w:r>
        <w:rPr>
          <w:rStyle w:val="salnttl1"/>
          <w:rFonts w:eastAsia="Times New Roman"/>
        </w:rPr>
        <w:t>(8^1)</w:t>
      </w:r>
      <w:r>
        <w:rPr>
          <w:rStyle w:val="salnbdy"/>
          <w:rFonts w:eastAsia="Times New Roman"/>
          <w:color w:val="0000FF"/>
        </w:rPr>
        <w:t xml:space="preserve">Prin excepţie de la prevederile </w:t>
      </w:r>
      <w:r>
        <w:rPr>
          <w:rStyle w:val="slgi1"/>
          <w:rFonts w:eastAsia="Times New Roman"/>
        </w:rPr>
        <w:t>alin. (8)</w:t>
      </w:r>
      <w:r>
        <w:rPr>
          <w:rStyle w:val="salnbdy"/>
          <w:rFonts w:eastAsia="Times New Roman"/>
          <w:color w:val="0000FF"/>
        </w:rPr>
        <w:t>, de suma forfetară pot beneficia şi elevii din unităţile de învăţământ special, care nu se pot deplasa cu mijloacele de transport în comun din cadrul serviciilor publice de transport, cu aprobarea consiliului de administraţie al unităţii de învăţământ special.</w:t>
      </w:r>
    </w:p>
    <w:p w14:paraId="326E9FD9" w14:textId="77777777" w:rsidR="008830E0" w:rsidRDefault="008830E0">
      <w:pPr>
        <w:pStyle w:val="NormalWeb"/>
        <w:spacing w:before="0" w:after="0"/>
        <w:jc w:val="both"/>
        <w:divId w:val="1903250051"/>
        <w:rPr>
          <w:color w:val="000000"/>
        </w:rPr>
      </w:pPr>
      <w:r>
        <w:rPr>
          <w:rFonts w:ascii="Verdana" w:hAnsi="Verdana"/>
          <w:color w:val="000000"/>
          <w:sz w:val="20"/>
          <w:szCs w:val="20"/>
          <w:shd w:val="clear" w:color="auto" w:fill="FFFFFF"/>
        </w:rPr>
        <w:t xml:space="preserve">La data de 29-06-2024 Articolul 83 , Sectiunea a 9-a , Capitolul V , Titlul I a fost completat de </w:t>
      </w:r>
      <w:r>
        <w:rPr>
          <w:rFonts w:ascii="Verdana" w:hAnsi="Verdana"/>
          <w:color w:val="0000FF"/>
          <w:sz w:val="20"/>
          <w:szCs w:val="20"/>
          <w:u w:val="single"/>
          <w:shd w:val="clear" w:color="auto" w:fill="FFFFFF"/>
        </w:rPr>
        <w:t>Punctul 9. , Articolul I din ORDONANŢA DE URGENŢĂ nr. 95 din 28 iunie 2024, publicată în MONITORUL OFICIAL nr. 614 din 29 iunie 2024</w:t>
      </w:r>
    </w:p>
    <w:p w14:paraId="58F71FB9" w14:textId="77777777" w:rsidR="008830E0" w:rsidRDefault="008830E0">
      <w:pPr>
        <w:autoSpaceDE/>
        <w:autoSpaceDN/>
        <w:jc w:val="both"/>
        <w:divId w:val="721489842"/>
        <w:rPr>
          <w:rStyle w:val="salnbdy"/>
          <w:rFonts w:eastAsia="Times New Roman"/>
          <w:color w:val="0000FF"/>
        </w:rPr>
      </w:pPr>
      <w:r>
        <w:rPr>
          <w:rStyle w:val="salnttl1"/>
          <w:rFonts w:eastAsia="Times New Roman"/>
        </w:rPr>
        <w:t>(9)</w:t>
      </w:r>
      <w:r>
        <w:rPr>
          <w:rStyle w:val="salnbdy"/>
          <w:rFonts w:eastAsia="Times New Roman"/>
          <w:color w:val="0000FF"/>
        </w:rPr>
        <w:t xml:space="preserve">Pentru identificarea situaţiilor prevăzute la </w:t>
      </w:r>
      <w:r>
        <w:rPr>
          <w:rStyle w:val="slgi1"/>
          <w:rFonts w:eastAsia="Times New Roman"/>
        </w:rPr>
        <w:t>alin. (8)</w:t>
      </w:r>
      <w:r>
        <w:rPr>
          <w:rStyle w:val="salnbdy"/>
          <w:rFonts w:eastAsia="Times New Roman"/>
          <w:color w:val="0000FF"/>
        </w:rPr>
        <w:t>, consiliile judeţene şi asociaţiile de dezvoltare intercomunitară cu competenţe pe transport transmit către DJIP/DMBIP, cu 30 de zile înainte de începerea anului şcolar, lista rutelor pentru care se asigură transport public.</w:t>
      </w:r>
    </w:p>
    <w:p w14:paraId="1B88D885" w14:textId="77777777" w:rsidR="008830E0" w:rsidRDefault="008830E0">
      <w:pPr>
        <w:pStyle w:val="NormalWeb"/>
        <w:spacing w:before="0" w:after="0"/>
        <w:jc w:val="both"/>
        <w:divId w:val="721489842"/>
        <w:rPr>
          <w:color w:val="000000"/>
        </w:rPr>
      </w:pPr>
      <w:r>
        <w:rPr>
          <w:rFonts w:ascii="Verdana" w:hAnsi="Verdana"/>
          <w:color w:val="000000"/>
          <w:sz w:val="20"/>
          <w:szCs w:val="20"/>
          <w:shd w:val="clear" w:color="auto" w:fill="FFFFFF"/>
        </w:rPr>
        <w:t xml:space="preserve">La data de 18-01-2026 Alineatul (9) , Articolul 83 , Sectiunea a 9-a , Capitolul V , Titlul I a fost modificat de </w:t>
      </w:r>
      <w:r>
        <w:rPr>
          <w:rFonts w:ascii="Verdana" w:hAnsi="Verdana"/>
          <w:color w:val="0000FF"/>
          <w:sz w:val="20"/>
          <w:szCs w:val="20"/>
          <w:u w:val="single"/>
          <w:shd w:val="clear" w:color="auto" w:fill="FFFFFF"/>
        </w:rPr>
        <w:t>Punctul 3. , Articolul I din LEGEA nr. 12 din 15 ianuarie 2026, publicată în MONITORUL OFICIAL nr. 27 din 15 ianuarie 2026</w:t>
      </w:r>
    </w:p>
    <w:p w14:paraId="6BE737C3" w14:textId="77777777" w:rsidR="008830E0" w:rsidRDefault="008830E0">
      <w:pPr>
        <w:autoSpaceDE/>
        <w:autoSpaceDN/>
        <w:jc w:val="both"/>
        <w:divId w:val="476994576"/>
        <w:rPr>
          <w:rStyle w:val="salnbdy"/>
          <w:rFonts w:eastAsia="Times New Roman"/>
          <w:color w:val="0000FF"/>
        </w:rPr>
      </w:pPr>
      <w:r>
        <w:rPr>
          <w:rStyle w:val="salnttl1"/>
          <w:rFonts w:eastAsia="Times New Roman"/>
        </w:rPr>
        <w:t>(10)</w:t>
      </w:r>
      <w:r>
        <w:rPr>
          <w:rStyle w:val="salnbdy"/>
          <w:rFonts w:eastAsia="Times New Roman"/>
          <w:color w:val="0000FF"/>
        </w:rPr>
        <w:t xml:space="preserve">Finanţarea facilităţilor prevăzute la </w:t>
      </w:r>
      <w:r>
        <w:rPr>
          <w:rStyle w:val="slgi1"/>
          <w:rFonts w:eastAsia="Times New Roman"/>
        </w:rPr>
        <w:t>alin. (8)</w:t>
      </w:r>
      <w:r>
        <w:rPr>
          <w:rStyle w:val="salnbdy"/>
          <w:rFonts w:eastAsia="Times New Roman"/>
          <w:color w:val="0000FF"/>
        </w:rPr>
        <w:t xml:space="preserve"> se face de la bugetul de stat, prin bugetul Ministerului Educaţiei şi Cercetării.</w:t>
      </w:r>
    </w:p>
    <w:p w14:paraId="20531EB1" w14:textId="77777777" w:rsidR="008830E0" w:rsidRDefault="008830E0">
      <w:pPr>
        <w:pStyle w:val="NormalWeb"/>
        <w:spacing w:before="0" w:after="0"/>
        <w:jc w:val="both"/>
        <w:divId w:val="476994576"/>
        <w:rPr>
          <w:color w:val="000000"/>
        </w:rPr>
      </w:pPr>
      <w:r>
        <w:rPr>
          <w:rFonts w:ascii="Verdana" w:hAnsi="Verdana"/>
          <w:color w:val="000000"/>
          <w:sz w:val="20"/>
          <w:szCs w:val="20"/>
          <w:shd w:val="clear" w:color="auto" w:fill="FFFFFF"/>
        </w:rPr>
        <w:t xml:space="preserve">La data de 18-01-2026 Alineatul (10) , Articolul 83 , Sectiunea a 9-a , Capitolul V , Titlul I a fost modificat de </w:t>
      </w:r>
      <w:r>
        <w:rPr>
          <w:rFonts w:ascii="Verdana" w:hAnsi="Verdana"/>
          <w:color w:val="0000FF"/>
          <w:sz w:val="20"/>
          <w:szCs w:val="20"/>
          <w:u w:val="single"/>
          <w:shd w:val="clear" w:color="auto" w:fill="FFFFFF"/>
        </w:rPr>
        <w:t>Punctul 3. , Articolul I din LEGEA nr. 12 din 15 ianuarie 2026, publicată în MONITORUL OFICIAL nr. 27 din 15 ianuarie 2026</w:t>
      </w:r>
    </w:p>
    <w:p w14:paraId="2FCD20AD" w14:textId="77777777" w:rsidR="008830E0" w:rsidRDefault="008830E0">
      <w:pPr>
        <w:autoSpaceDE/>
        <w:autoSpaceDN/>
        <w:jc w:val="both"/>
        <w:divId w:val="206933071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situaţii temeinic justificate, cu avizul DJIP/DMBIP, autorităţile publice locale pot organiza, direct sau prin delegare, transport de tip curse şcolare/destinat exclusiv elevilor şi preşcolarilor pentru transportul de la/până la unitatea de învăţământ preuniversitar. Acoperirea cheltuielilor pentru transportul de tip curse şcolare/destinat exclusiv elevilor şi preşcolarilor se asigură din bugetele locale ale unităţilor administrativ-teritoriale şi din sume defalcate din unele venituri ale bugetului de s</w:t>
      </w:r>
      <w:r>
        <w:rPr>
          <w:rStyle w:val="salnbdy"/>
          <w:rFonts w:eastAsia="Times New Roman"/>
        </w:rPr>
        <w:t xml:space="preserve">tat. Elevii care beneficiază de această formă de transport nu pot beneficia simultan şi de prevederile </w:t>
      </w:r>
      <w:r>
        <w:rPr>
          <w:rStyle w:val="slgi1"/>
          <w:rFonts w:eastAsia="Times New Roman"/>
        </w:rPr>
        <w:t>alin. (8)</w:t>
      </w:r>
      <w:r>
        <w:rPr>
          <w:rStyle w:val="salnbdy"/>
          <w:rFonts w:eastAsia="Times New Roman"/>
        </w:rPr>
        <w:t>.</w:t>
      </w:r>
    </w:p>
    <w:p w14:paraId="6B6B6569" w14:textId="77777777" w:rsidR="008830E0" w:rsidRDefault="008830E0">
      <w:pPr>
        <w:autoSpaceDE/>
        <w:autoSpaceDN/>
        <w:jc w:val="both"/>
        <w:divId w:val="12920411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Sumele alocate pentru acoperirea dreptului la transport al elevului sunt neimpozabile şi nu sunt luate în considerare la calculul venitului mediu net lunar pe membru de familie, necesar pentru obţinerea oricărei burse cu caracter social, precum şi pentru alte beneficii sociale.</w:t>
      </w:r>
    </w:p>
    <w:p w14:paraId="121E61D0" w14:textId="77777777" w:rsidR="008830E0" w:rsidRDefault="008830E0">
      <w:pPr>
        <w:autoSpaceDE/>
        <w:autoSpaceDN/>
        <w:jc w:val="both"/>
        <w:divId w:val="1710059434"/>
        <w:rPr>
          <w:rStyle w:val="salnbdy"/>
          <w:color w:val="0000FF"/>
        </w:rPr>
      </w:pPr>
      <w:r>
        <w:rPr>
          <w:rStyle w:val="salnttl1"/>
          <w:rFonts w:eastAsia="Times New Roman"/>
        </w:rPr>
        <w:t>(13)</w:t>
      </w:r>
      <w:r>
        <w:rPr>
          <w:rStyle w:val="salnbdy"/>
          <w:rFonts w:eastAsia="Times New Roman"/>
          <w:color w:val="0000FF"/>
        </w:rPr>
        <w:t xml:space="preserve"> Se înfiinţează Programul naţional «O carte pentru fiecare» în vederea creşterii interesului elevilor pentru lectură, finanţat din bugetul naţional şi din fonduri externe. Derularea programului este reglementată prin hotărâre a Guvernului, iniţiată de Ministerul Educaţiei şi Cercetării.</w:t>
      </w:r>
    </w:p>
    <w:p w14:paraId="329B14FF" w14:textId="77777777" w:rsidR="008830E0" w:rsidRDefault="008830E0">
      <w:pPr>
        <w:pStyle w:val="NormalWeb"/>
        <w:spacing w:before="0" w:after="0"/>
        <w:jc w:val="both"/>
        <w:divId w:val="1710059434"/>
        <w:rPr>
          <w:color w:val="000000"/>
        </w:rPr>
      </w:pPr>
      <w:r>
        <w:rPr>
          <w:rFonts w:ascii="Verdana" w:hAnsi="Verdana"/>
          <w:color w:val="000000"/>
          <w:sz w:val="20"/>
          <w:szCs w:val="20"/>
          <w:shd w:val="clear" w:color="auto" w:fill="FFFFFF"/>
        </w:rPr>
        <w:lastRenderedPageBreak/>
        <w:t xml:space="preserve">La data de 18-01-2026 Alineatul (13) , Articolul 83 , Sectiunea a 9-a , Capitolul V , Titlul I a fost modificat de </w:t>
      </w:r>
      <w:r>
        <w:rPr>
          <w:rFonts w:ascii="Verdana" w:hAnsi="Verdana"/>
          <w:color w:val="0000FF"/>
          <w:sz w:val="20"/>
          <w:szCs w:val="20"/>
          <w:u w:val="single"/>
          <w:shd w:val="clear" w:color="auto" w:fill="FFFFFF"/>
        </w:rPr>
        <w:t>Punctul 3. , Articolul I din LEGEA nr. 12 din 15 ianuarie 2026, publicată în MONITORUL OFICIAL nr. 27 din 15 ianuarie 2026</w:t>
      </w:r>
    </w:p>
    <w:p w14:paraId="02814977" w14:textId="77777777" w:rsidR="008830E0" w:rsidRDefault="008830E0">
      <w:pPr>
        <w:autoSpaceDE/>
        <w:autoSpaceDN/>
        <w:jc w:val="both"/>
        <w:divId w:val="2141459261"/>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Elevii cazaţi în internate în baza regulamentului de organizare şi funcţionare a unităţii de învăţământ beneficiază de gratuitate la masă şi cazare, cu excepţia celor înscrişi în învăţământul postliceal. Finanţarea se asigură din bugetele autorităţilor administraţiei publice locale.</w:t>
      </w:r>
    </w:p>
    <w:p w14:paraId="34EC1101" w14:textId="77777777" w:rsidR="008830E0" w:rsidRDefault="008830E0">
      <w:pPr>
        <w:autoSpaceDE/>
        <w:autoSpaceDN/>
        <w:jc w:val="both"/>
        <w:divId w:val="312372334"/>
        <w:rPr>
          <w:rStyle w:val="salnbdy"/>
          <w:color w:val="0000FF"/>
        </w:rPr>
      </w:pPr>
      <w:r>
        <w:rPr>
          <w:rStyle w:val="salnttl1"/>
          <w:rFonts w:eastAsia="Times New Roman"/>
        </w:rPr>
        <w:t>(15)</w:t>
      </w:r>
      <w:r>
        <w:rPr>
          <w:rStyle w:val="salnbdy"/>
          <w:rFonts w:eastAsia="Times New Roman"/>
          <w:color w:val="0000FF"/>
        </w:rPr>
        <w:t xml:space="preserve"> Se înfiinţează Programul naţional «Vouchere culturale pentru elevi» în vederea promovării culturii naţionale şi universale în rândul comunităţii şcolare. Prin Programul naţional «Vouchere culturale pentru elevi», deţinătorii primesc suma de 250 lei prin intermediul unor carduri reutilizabile, sumă care este la dispoziţia beneficiarului pentru servicii şi evenimente culturale precum concerte, intrări în muzee, cărţi sau excursii organizate cu tematici culturale sau istorice. Derularea programului este regle</w:t>
      </w:r>
      <w:r>
        <w:rPr>
          <w:rStyle w:val="salnbdy"/>
          <w:rFonts w:eastAsia="Times New Roman"/>
          <w:color w:val="0000FF"/>
        </w:rPr>
        <w:t>mentată prin hotărâre a Guvernului, iniţiată de Ministerul Educaţiei şi Cercetării.</w:t>
      </w:r>
    </w:p>
    <w:p w14:paraId="5F5524BC" w14:textId="77777777" w:rsidR="008830E0" w:rsidRDefault="008830E0">
      <w:pPr>
        <w:pStyle w:val="NormalWeb"/>
        <w:spacing w:before="0" w:after="0"/>
        <w:jc w:val="both"/>
        <w:divId w:val="312372334"/>
        <w:rPr>
          <w:color w:val="000000"/>
        </w:rPr>
      </w:pPr>
      <w:r>
        <w:rPr>
          <w:rFonts w:ascii="Verdana" w:hAnsi="Verdana"/>
          <w:color w:val="000000"/>
          <w:sz w:val="20"/>
          <w:szCs w:val="20"/>
          <w:shd w:val="clear" w:color="auto" w:fill="FFFFFF"/>
        </w:rPr>
        <w:t xml:space="preserve">La data de 18-01-2026 Alineatul (15) , Articolul 83 , Sectiunea a 9-a , Capitolul V , Titlul I a fost modificat de </w:t>
      </w:r>
      <w:r>
        <w:rPr>
          <w:rFonts w:ascii="Verdana" w:hAnsi="Verdana"/>
          <w:color w:val="0000FF"/>
          <w:sz w:val="20"/>
          <w:szCs w:val="20"/>
          <w:u w:val="single"/>
          <w:shd w:val="clear" w:color="auto" w:fill="FFFFFF"/>
        </w:rPr>
        <w:t>Punctul 3. , Articolul I din LEGEA nr. 12 din 15 ianuarie 2026, publicată în MONITORUL OFICIAL nr. 27 din 15 ianuarie 2026</w:t>
      </w:r>
    </w:p>
    <w:p w14:paraId="606F3B2D" w14:textId="77777777" w:rsidR="008830E0" w:rsidRDefault="008830E0">
      <w:pPr>
        <w:autoSpaceDE/>
        <w:autoSpaceDN/>
        <w:jc w:val="both"/>
        <w:divId w:val="173789574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Pentru elevii din cadrul unităţilor de învăţământ cu predare în limba unei minorităţi naţionale care învaţă Limba şi literatura română după programa specială se organizează Programul naţional de susţinere a învăţării limbii şi literaturii române, denumit în continuare PNSILLR, pe tot parcursul învăţământului preuniversitar.</w:t>
      </w:r>
    </w:p>
    <w:p w14:paraId="263E295B" w14:textId="77777777" w:rsidR="008830E0" w:rsidRDefault="008830E0">
      <w:pPr>
        <w:autoSpaceDE/>
        <w:autoSpaceDN/>
        <w:jc w:val="both"/>
        <w:divId w:val="1343819018"/>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PNSILLR este destinat în principal elevilor din unităţile de învăţământ prevăzute la </w:t>
      </w:r>
      <w:r>
        <w:rPr>
          <w:rStyle w:val="slgi1"/>
          <w:rFonts w:eastAsia="Times New Roman"/>
        </w:rPr>
        <w:t>alin. (16)</w:t>
      </w:r>
      <w:r>
        <w:rPr>
          <w:rStyle w:val="salnbdy"/>
          <w:rFonts w:eastAsia="Times New Roman"/>
        </w:rPr>
        <w:t>, unde media testelor naţionale, evaluărilor naţionale, bacalaureatului la Limba şi literatura română este sub media naţională a claselor cu predare în limba română.</w:t>
      </w:r>
    </w:p>
    <w:p w14:paraId="39C55323" w14:textId="77777777" w:rsidR="008830E0" w:rsidRDefault="008830E0">
      <w:pPr>
        <w:autoSpaceDE/>
        <w:autoSpaceDN/>
        <w:jc w:val="both"/>
        <w:divId w:val="876818686"/>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PNSILLR va finanţa anual schimburi de elevi, cu scopul de a susţine posibilitatea utilizării extinse, într-un context nonformal, a limbii române, tabere de Limba română, realizarea de materiale didactice auxiliare, platforme şi jocuri digitale interactive pentru asigurarea însuşirii limbii române prin dezvoltarea competenţelor de comunicare în scris şi oral, conform nivelurilor de competenţă stabilite de Cadrul european comun de referinţă pentru limbi.</w:t>
      </w:r>
    </w:p>
    <w:p w14:paraId="62133FB4" w14:textId="77777777" w:rsidR="008830E0" w:rsidRDefault="008830E0">
      <w:pPr>
        <w:autoSpaceDE/>
        <w:autoSpaceDN/>
        <w:jc w:val="both"/>
        <w:divId w:val="369887802"/>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Elevii beneficiază de tarife reduse cu minimum 75% pentru accesul la muzee, concerte, spectacole de teatru, operă, film, la alte manifestări culturale şi sportive organizate de instituţii publice, în limita bugetelor aprobate.</w:t>
      </w:r>
    </w:p>
    <w:p w14:paraId="177FBC00" w14:textId="77777777" w:rsidR="008830E0" w:rsidRDefault="008830E0">
      <w:pPr>
        <w:autoSpaceDE/>
        <w:autoSpaceDN/>
        <w:jc w:val="both"/>
        <w:divId w:val="1622960361"/>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Sumele decontate în contul acordării facilităţilor de transport prevăzute la </w:t>
      </w:r>
      <w:r>
        <w:rPr>
          <w:rStyle w:val="slgi1"/>
          <w:rFonts w:eastAsia="Times New Roman"/>
        </w:rPr>
        <w:t>alin. (1)</w:t>
      </w:r>
      <w:r>
        <w:rPr>
          <w:rStyle w:val="salnbdy"/>
          <w:rFonts w:eastAsia="Times New Roman"/>
        </w:rPr>
        <w:t xml:space="preserve"> nu pot depăşi sumele care corespund efectului financiar net echivalent cu totalitatea efectelor, pozitive sau negative, ale conformării cu obligaţia asigurării facilităţilor de transport asupra costurilor şi veniturilor operatorului de transport, în conformitate cu prevederile </w:t>
      </w:r>
      <w:r>
        <w:rPr>
          <w:rStyle w:val="salnbdy"/>
          <w:rFonts w:eastAsia="Times New Roman"/>
          <w:color w:val="0000FF"/>
          <w:u w:val="single"/>
        </w:rPr>
        <w:t>Regulamentului (CE) nr. 1.370/2007</w:t>
      </w:r>
      <w:r>
        <w:rPr>
          <w:rStyle w:val="salnbdy"/>
          <w:rFonts w:eastAsia="Times New Roman"/>
        </w:rPr>
        <w:t xml:space="preserve"> al Parlamentului European şi al Consiliului din 23 octombrie 2007 privind serviciile publice de transport ferovi</w:t>
      </w:r>
      <w:r>
        <w:rPr>
          <w:rStyle w:val="salnbdy"/>
          <w:rFonts w:eastAsia="Times New Roman"/>
        </w:rPr>
        <w:t xml:space="preserve">ar şi rutier de călători şi de abrogare a </w:t>
      </w:r>
      <w:r>
        <w:rPr>
          <w:rStyle w:val="salnbdy"/>
          <w:rFonts w:eastAsia="Times New Roman"/>
          <w:color w:val="0000FF"/>
          <w:u w:val="single"/>
        </w:rPr>
        <w:t>Regulamentelor (CEE) nr. 1.191/69</w:t>
      </w:r>
      <w:r>
        <w:rPr>
          <w:rStyle w:val="salnbdy"/>
          <w:rFonts w:eastAsia="Times New Roman"/>
        </w:rPr>
        <w:t xml:space="preserve"> şi </w:t>
      </w:r>
      <w:r>
        <w:rPr>
          <w:rStyle w:val="salnbdy"/>
          <w:rFonts w:eastAsia="Times New Roman"/>
          <w:color w:val="0000FF"/>
          <w:u w:val="single"/>
        </w:rPr>
        <w:t>nr. 1.107/70</w:t>
      </w:r>
      <w:r>
        <w:rPr>
          <w:rStyle w:val="salnbdy"/>
          <w:rFonts w:eastAsia="Times New Roman"/>
        </w:rPr>
        <w:t xml:space="preserve"> ale Consiliului.</w:t>
      </w:r>
    </w:p>
    <w:p w14:paraId="1A5C1D26" w14:textId="77777777" w:rsidR="008830E0" w:rsidRDefault="008830E0">
      <w:pPr>
        <w:pStyle w:val="sartttl"/>
        <w:jc w:val="both"/>
        <w:divId w:val="1820148518"/>
        <w:rPr>
          <w:shd w:val="clear" w:color="auto" w:fill="FFFFFF"/>
        </w:rPr>
      </w:pPr>
      <w:r>
        <w:rPr>
          <w:shd w:val="clear" w:color="auto" w:fill="FFFFFF"/>
        </w:rPr>
        <w:t>Articolul 84</w:t>
      </w:r>
    </w:p>
    <w:p w14:paraId="5AD709C7" w14:textId="77777777" w:rsidR="008830E0" w:rsidRDefault="008830E0">
      <w:pPr>
        <w:autoSpaceDE/>
        <w:autoSpaceDN/>
        <w:jc w:val="both"/>
        <w:divId w:val="10293781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Începând cu învăţământul primar, elevii primesc cardul naţional de elev.</w:t>
      </w:r>
    </w:p>
    <w:p w14:paraId="069F025F" w14:textId="77777777" w:rsidR="008830E0" w:rsidRDefault="008830E0">
      <w:pPr>
        <w:autoSpaceDE/>
        <w:autoSpaceDN/>
        <w:jc w:val="both"/>
        <w:divId w:val="1737670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Cardul naţional de elev este nominal şi atestă că titularul cardului are calitatea de beneficiar al tuturor facilităţilor prevăzute în prezenta lege sau al altor facilităţi adresate elevilor cuprinse în legi speciale.</w:t>
      </w:r>
    </w:p>
    <w:p w14:paraId="1D2A9948" w14:textId="77777777" w:rsidR="008830E0" w:rsidRDefault="008830E0">
      <w:pPr>
        <w:autoSpaceDE/>
        <w:autoSpaceDN/>
        <w:jc w:val="both"/>
        <w:divId w:val="16387540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baza cardului naţional de elev, operatorii economici pot oferi facilităţi elevilor.</w:t>
      </w:r>
    </w:p>
    <w:p w14:paraId="06471D6D" w14:textId="77777777" w:rsidR="008830E0" w:rsidRDefault="008830E0">
      <w:pPr>
        <w:autoSpaceDE/>
        <w:autoSpaceDN/>
        <w:jc w:val="both"/>
        <w:divId w:val="4607605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Cardul naţional de elev se distribuie gratuit elevilor, prin unităţile de învăţământ, la începutul fiecărui ciclu de învăţământ.</w:t>
      </w:r>
    </w:p>
    <w:p w14:paraId="71408FE6" w14:textId="77777777" w:rsidR="008830E0" w:rsidRDefault="008830E0">
      <w:pPr>
        <w:pStyle w:val="scapttl"/>
        <w:divId w:val="1063597959"/>
        <w:rPr>
          <w:shd w:val="clear" w:color="auto" w:fill="FFFFFF"/>
        </w:rPr>
      </w:pPr>
      <w:r>
        <w:rPr>
          <w:shd w:val="clear" w:color="auto" w:fill="FFFFFF"/>
        </w:rPr>
        <w:t>Capitolul VI</w:t>
      </w:r>
    </w:p>
    <w:p w14:paraId="54DD5853" w14:textId="77777777" w:rsidR="008830E0" w:rsidRDefault="008830E0">
      <w:pPr>
        <w:pStyle w:val="scapden"/>
        <w:divId w:val="1063597959"/>
        <w:rPr>
          <w:shd w:val="clear" w:color="auto" w:fill="FFFFFF"/>
        </w:rPr>
      </w:pPr>
      <w:r>
        <w:rPr>
          <w:shd w:val="clear" w:color="auto" w:fill="FFFFFF"/>
        </w:rPr>
        <w:t>Curriculumul naţional</w:t>
      </w:r>
    </w:p>
    <w:p w14:paraId="4A92460A" w14:textId="77777777" w:rsidR="008830E0" w:rsidRDefault="008830E0">
      <w:pPr>
        <w:pStyle w:val="sartttl"/>
        <w:jc w:val="both"/>
        <w:divId w:val="1848253153"/>
        <w:rPr>
          <w:shd w:val="clear" w:color="auto" w:fill="FFFFFF"/>
        </w:rPr>
      </w:pPr>
      <w:r>
        <w:rPr>
          <w:shd w:val="clear" w:color="auto" w:fill="FFFFFF"/>
        </w:rPr>
        <w:t>Articolul 85</w:t>
      </w:r>
    </w:p>
    <w:p w14:paraId="6895B7F6" w14:textId="77777777" w:rsidR="008830E0" w:rsidRDefault="008830E0">
      <w:pPr>
        <w:autoSpaceDE/>
        <w:autoSpaceDN/>
        <w:jc w:val="both"/>
        <w:divId w:val="1358851156"/>
        <w:rPr>
          <w:rStyle w:val="salnbdy"/>
          <w:rFonts w:eastAsia="Times New Roman"/>
          <w:color w:val="0000FF"/>
        </w:rPr>
      </w:pPr>
      <w:r>
        <w:rPr>
          <w:rStyle w:val="salnttl1"/>
          <w:rFonts w:eastAsia="Times New Roman"/>
        </w:rPr>
        <w:t>(1)</w:t>
      </w:r>
      <w:r>
        <w:rPr>
          <w:rStyle w:val="salnbdy"/>
          <w:rFonts w:eastAsia="Times New Roman"/>
          <w:color w:val="0000FF"/>
        </w:rPr>
        <w:t xml:space="preserve"> Învăţământul preuniversitar are ca finalitate principală formarea competenţelor, înţelese ca ansamblul multifuncţional şi transferabil de cunoştinţe, abilităţi şi atitudini, necesare pentru:</w:t>
      </w:r>
    </w:p>
    <w:p w14:paraId="52BF3966" w14:textId="77777777" w:rsidR="008830E0" w:rsidRDefault="008830E0">
      <w:pPr>
        <w:autoSpaceDE/>
        <w:autoSpaceDN/>
        <w:jc w:val="both"/>
        <w:divId w:val="1553157824"/>
      </w:pPr>
      <w:r>
        <w:rPr>
          <w:rStyle w:val="slitttl1"/>
          <w:rFonts w:eastAsia="Times New Roman"/>
        </w:rPr>
        <w:t>a)</w:t>
      </w:r>
      <w:r>
        <w:rPr>
          <w:rStyle w:val="slitbdy"/>
          <w:rFonts w:eastAsia="Times New Roman"/>
          <w:color w:val="0000FF"/>
        </w:rPr>
        <w:t>împlinirea şi dezvoltarea personală;</w:t>
      </w:r>
    </w:p>
    <w:p w14:paraId="0D09E084" w14:textId="77777777" w:rsidR="008830E0" w:rsidRDefault="008830E0">
      <w:pPr>
        <w:autoSpaceDE/>
        <w:autoSpaceDN/>
        <w:jc w:val="both"/>
        <w:divId w:val="704600678"/>
        <w:rPr>
          <w:rFonts w:eastAsia="Times New Roman"/>
          <w:color w:val="0000FF"/>
          <w:sz w:val="20"/>
          <w:szCs w:val="20"/>
          <w:shd w:val="clear" w:color="auto" w:fill="FFFFFF"/>
        </w:rPr>
      </w:pPr>
      <w:r>
        <w:rPr>
          <w:rStyle w:val="slitttl1"/>
          <w:rFonts w:eastAsia="Times New Roman"/>
        </w:rPr>
        <w:lastRenderedPageBreak/>
        <w:t>b)</w:t>
      </w:r>
      <w:r>
        <w:rPr>
          <w:rStyle w:val="slitbdy"/>
          <w:rFonts w:eastAsia="Times New Roman"/>
          <w:color w:val="0000FF"/>
        </w:rPr>
        <w:t>integrarea socială şi participarea cetăţenească activă în societate;</w:t>
      </w:r>
    </w:p>
    <w:p w14:paraId="4EF6CEFD" w14:textId="77777777" w:rsidR="008830E0" w:rsidRDefault="008830E0">
      <w:pPr>
        <w:autoSpaceDE/>
        <w:autoSpaceDN/>
        <w:jc w:val="both"/>
        <w:divId w:val="736902272"/>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participarea la funcţionarea şi dezvoltarea unei economii durabile;</w:t>
      </w:r>
    </w:p>
    <w:p w14:paraId="6D6FB219" w14:textId="77777777" w:rsidR="008830E0" w:rsidRDefault="008830E0">
      <w:pPr>
        <w:autoSpaceDE/>
        <w:autoSpaceDN/>
        <w:jc w:val="both"/>
        <w:divId w:val="218172750"/>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formarea unei concepţii de viaţă, bazate pe valorile umaniste şi ştiinţifice, pe cultura naţională şi universală şi pe stimularea dialogului intercultural;</w:t>
      </w:r>
    </w:p>
    <w:p w14:paraId="71106263" w14:textId="77777777" w:rsidR="008830E0" w:rsidRDefault="008830E0">
      <w:pPr>
        <w:autoSpaceDE/>
        <w:autoSpaceDN/>
        <w:jc w:val="both"/>
        <w:divId w:val="1893271460"/>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respectarea demnităţii, a toleranţei şi a drepturilor şi libertăţilor fundamentale ale omului;</w:t>
      </w:r>
    </w:p>
    <w:p w14:paraId="1C9B732B" w14:textId="77777777" w:rsidR="008830E0" w:rsidRDefault="008830E0">
      <w:pPr>
        <w:autoSpaceDE/>
        <w:autoSpaceDN/>
        <w:jc w:val="both"/>
        <w:divId w:val="666178396"/>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respectarea principiilor de etică şi integritate în activitatea şcolară, cu privire la selecţia, utilizarea şi citarea corectă a surselor de documentare, dezvoltarea spiritului critic al elevilor în analiza şi preluarea informaţiilor utilizate;</w:t>
      </w:r>
    </w:p>
    <w:p w14:paraId="129DEE33" w14:textId="77777777" w:rsidR="008830E0" w:rsidRDefault="008830E0">
      <w:pPr>
        <w:autoSpaceDE/>
        <w:autoSpaceDN/>
        <w:jc w:val="both"/>
        <w:divId w:val="1221019462"/>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dezvoltarea sensibilităţii faţă de problematica umană, faţă de valorile moral-civice şi promovarea sustenabilităţii, a respectului pentru mediul înconjurător natural, social şi cultural;</w:t>
      </w:r>
    </w:p>
    <w:p w14:paraId="4FC7C922" w14:textId="77777777" w:rsidR="008830E0" w:rsidRDefault="008830E0">
      <w:pPr>
        <w:autoSpaceDE/>
        <w:autoSpaceDN/>
        <w:jc w:val="both"/>
        <w:divId w:val="2024941340"/>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asigurarea capacităţii de adaptare şi participarea activă la viaţa socială, economică, politică şi culturală în contextul transformării digitale;</w:t>
      </w:r>
    </w:p>
    <w:p w14:paraId="3E7BF671" w14:textId="77777777" w:rsidR="008830E0" w:rsidRDefault="008830E0">
      <w:pPr>
        <w:autoSpaceDE/>
        <w:autoSpaceDN/>
        <w:jc w:val="both"/>
        <w:divId w:val="1708213826"/>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pregătirea competenţelor necesare pentru utilizarea internetului în siguranţă;</w:t>
      </w:r>
    </w:p>
    <w:p w14:paraId="34AA25C4" w14:textId="77777777" w:rsidR="008830E0" w:rsidRDefault="008830E0">
      <w:pPr>
        <w:autoSpaceDE/>
        <w:autoSpaceDN/>
        <w:jc w:val="both"/>
        <w:divId w:val="1951735859"/>
        <w:rPr>
          <w:rFonts w:eastAsia="Times New Roman"/>
          <w:color w:val="0000FF"/>
          <w:sz w:val="20"/>
          <w:szCs w:val="20"/>
          <w:shd w:val="clear" w:color="auto" w:fill="FFFFFF"/>
        </w:rPr>
      </w:pPr>
      <w:r>
        <w:rPr>
          <w:rStyle w:val="slitttl1"/>
          <w:rFonts w:eastAsia="Times New Roman"/>
        </w:rPr>
        <w:t>j)</w:t>
      </w:r>
      <w:r>
        <w:rPr>
          <w:rStyle w:val="slitbdy"/>
          <w:rFonts w:eastAsia="Times New Roman"/>
          <w:color w:val="0000FF"/>
        </w:rPr>
        <w:t>formarea unui stil de viaţă sănătos bazat pe activitate fizică, alimentaţie corespunzătoare şi reguli de igienă.</w:t>
      </w:r>
    </w:p>
    <w:p w14:paraId="7E77AC70" w14:textId="77777777" w:rsidR="008830E0" w:rsidRDefault="008830E0">
      <w:pPr>
        <w:pStyle w:val="NormalWeb"/>
        <w:spacing w:before="0" w:after="0"/>
        <w:jc w:val="both"/>
        <w:divId w:val="135885115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03-09-2023 Alineatul (1), Articolul 85, Capitolul VI, Titlul I a fost modificat de </w:t>
      </w:r>
      <w:r>
        <w:rPr>
          <w:rFonts w:ascii="Verdana" w:hAnsi="Verdana"/>
          <w:color w:val="0000FF"/>
          <w:sz w:val="20"/>
          <w:szCs w:val="20"/>
          <w:u w:val="single"/>
          <w:shd w:val="clear" w:color="auto" w:fill="FFFFFF"/>
        </w:rPr>
        <w:t>Punctul 1., Articolul IV din ORDONANŢA DE URGENŢĂ nr. 72 din 31 august 2023, publicată în MONITORUL OFICIAL nr. 792 din 1 septembrie 2023</w:t>
      </w:r>
    </w:p>
    <w:p w14:paraId="501F3587" w14:textId="77777777" w:rsidR="008830E0" w:rsidRDefault="008830E0">
      <w:pPr>
        <w:autoSpaceDE/>
        <w:autoSpaceDN/>
        <w:jc w:val="both"/>
        <w:divId w:val="240600531"/>
        <w:rPr>
          <w:rStyle w:val="salnbdy"/>
          <w:rFonts w:eastAsia="Times New Roman"/>
        </w:rPr>
      </w:pPr>
      <w:r>
        <w:rPr>
          <w:rStyle w:val="salnttl1"/>
          <w:rFonts w:eastAsia="Times New Roman"/>
        </w:rPr>
        <w:t>(2)</w:t>
      </w:r>
      <w:r>
        <w:rPr>
          <w:rStyle w:val="salnbdy"/>
          <w:rFonts w:eastAsia="Times New Roman"/>
        </w:rPr>
        <w:t xml:space="preserve"> Modul de formare a competenţelor trebuie să aibă în vedere:</w:t>
      </w:r>
    </w:p>
    <w:p w14:paraId="58556B29" w14:textId="77777777" w:rsidR="008830E0" w:rsidRDefault="008830E0">
      <w:pPr>
        <w:autoSpaceDE/>
        <w:autoSpaceDN/>
        <w:jc w:val="both"/>
        <w:divId w:val="2014912090"/>
      </w:pPr>
      <w:r>
        <w:rPr>
          <w:rStyle w:val="slitttl1"/>
          <w:rFonts w:eastAsia="Times New Roman"/>
        </w:rPr>
        <w:t>a)</w:t>
      </w:r>
      <w:r>
        <w:rPr>
          <w:rStyle w:val="slitbdy"/>
          <w:rFonts w:eastAsia="Times New Roman"/>
        </w:rPr>
        <w:t>utilizarea de tehnici de învăţare colaborativă, inclusiv bazată pe proiecte;</w:t>
      </w:r>
    </w:p>
    <w:p w14:paraId="5FFCEC0B" w14:textId="77777777" w:rsidR="008830E0" w:rsidRDefault="008830E0">
      <w:pPr>
        <w:autoSpaceDE/>
        <w:autoSpaceDN/>
        <w:jc w:val="both"/>
        <w:divId w:val="20324495"/>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de tehnici de învăţare bazată pe rezolvarea problemelor;</w:t>
      </w:r>
    </w:p>
    <w:p w14:paraId="04F84E45" w14:textId="77777777" w:rsidR="008830E0" w:rsidRDefault="008830E0">
      <w:pPr>
        <w:autoSpaceDE/>
        <w:autoSpaceDN/>
        <w:jc w:val="both"/>
        <w:divId w:val="459493178"/>
        <w:rPr>
          <w:rFonts w:eastAsia="Times New Roman"/>
          <w:color w:val="000000"/>
          <w:sz w:val="20"/>
          <w:szCs w:val="20"/>
          <w:shd w:val="clear" w:color="auto" w:fill="FFFFFF"/>
        </w:rPr>
      </w:pPr>
      <w:r>
        <w:rPr>
          <w:rStyle w:val="slitttl1"/>
          <w:rFonts w:eastAsia="Times New Roman"/>
        </w:rPr>
        <w:t>c)</w:t>
      </w:r>
      <w:r>
        <w:rPr>
          <w:rStyle w:val="slitbdy"/>
          <w:rFonts w:eastAsia="Times New Roman"/>
        </w:rPr>
        <w:t>utilizarea resurselor educaţionale online;</w:t>
      </w:r>
    </w:p>
    <w:p w14:paraId="44DF729A" w14:textId="77777777" w:rsidR="008830E0" w:rsidRDefault="008830E0">
      <w:pPr>
        <w:autoSpaceDE/>
        <w:autoSpaceDN/>
        <w:jc w:val="both"/>
        <w:divId w:val="350188079"/>
        <w:rPr>
          <w:rFonts w:eastAsia="Times New Roman"/>
          <w:color w:val="000000"/>
          <w:sz w:val="20"/>
          <w:szCs w:val="20"/>
          <w:shd w:val="clear" w:color="auto" w:fill="FFFFFF"/>
        </w:rPr>
      </w:pPr>
      <w:r>
        <w:rPr>
          <w:rStyle w:val="slitttl1"/>
          <w:rFonts w:eastAsia="Times New Roman"/>
        </w:rPr>
        <w:t>d)</w:t>
      </w:r>
      <w:r>
        <w:rPr>
          <w:rStyle w:val="slitbdy"/>
          <w:rFonts w:eastAsia="Times New Roman"/>
        </w:rPr>
        <w:t>utilizarea de tehnici şi tehnologii inovative în procesul de predare/evaluare/învăţare;</w:t>
      </w:r>
    </w:p>
    <w:p w14:paraId="4B3C4700" w14:textId="77777777" w:rsidR="008830E0" w:rsidRDefault="008830E0">
      <w:pPr>
        <w:autoSpaceDE/>
        <w:autoSpaceDN/>
        <w:jc w:val="both"/>
        <w:divId w:val="771510865"/>
        <w:rPr>
          <w:rFonts w:eastAsia="Times New Roman"/>
          <w:color w:val="000000"/>
          <w:sz w:val="20"/>
          <w:szCs w:val="20"/>
          <w:shd w:val="clear" w:color="auto" w:fill="FFFFFF"/>
        </w:rPr>
      </w:pPr>
      <w:r>
        <w:rPr>
          <w:rStyle w:val="slitttl1"/>
          <w:rFonts w:eastAsia="Times New Roman"/>
        </w:rPr>
        <w:t>e)</w:t>
      </w:r>
      <w:r>
        <w:rPr>
          <w:rStyle w:val="slitbdy"/>
          <w:rFonts w:eastAsia="Times New Roman"/>
        </w:rPr>
        <w:t>utilizarea unor abordări transdisciplinare, interdisciplinare sau pluridisciplinare.</w:t>
      </w:r>
    </w:p>
    <w:p w14:paraId="627CA8A9" w14:textId="77777777" w:rsidR="008830E0" w:rsidRDefault="008830E0">
      <w:pPr>
        <w:autoSpaceDE/>
        <w:autoSpaceDN/>
        <w:jc w:val="both"/>
        <w:divId w:val="11029922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atingerii competenţelor vizate, cadrele didactice realizează planuri individualizate de învăţare. Acestea reprezintă un instrument de planificare şi monitorizare a învăţării la nivelul fiecărui elev, care stă la baza individualizării oportunităţilor de învăţare pe care le oferă şcoala.</w:t>
      </w:r>
    </w:p>
    <w:p w14:paraId="635F372E" w14:textId="77777777" w:rsidR="008830E0" w:rsidRDefault="008830E0">
      <w:pPr>
        <w:autoSpaceDE/>
        <w:autoSpaceDN/>
        <w:jc w:val="both"/>
        <w:divId w:val="1704793168"/>
        <w:rPr>
          <w:rStyle w:val="salnbdy"/>
        </w:rPr>
      </w:pPr>
      <w:r>
        <w:rPr>
          <w:rStyle w:val="salnttl1"/>
          <w:rFonts w:eastAsia="Times New Roman"/>
        </w:rPr>
        <w:t>(4)</w:t>
      </w:r>
      <w:r>
        <w:rPr>
          <w:rStyle w:val="salnbdy"/>
          <w:rFonts w:eastAsia="Times New Roman"/>
        </w:rPr>
        <w:t xml:space="preserve"> Planul individual de învăţare are următoarele caracteristici:</w:t>
      </w:r>
    </w:p>
    <w:p w14:paraId="56D4CD1B" w14:textId="77777777" w:rsidR="008830E0" w:rsidRDefault="008830E0">
      <w:pPr>
        <w:autoSpaceDE/>
        <w:autoSpaceDN/>
        <w:jc w:val="both"/>
        <w:divId w:val="1659797356"/>
      </w:pPr>
      <w:r>
        <w:rPr>
          <w:rStyle w:val="slitttl1"/>
          <w:rFonts w:eastAsia="Times New Roman"/>
        </w:rPr>
        <w:t>a)</w:t>
      </w:r>
      <w:r>
        <w:rPr>
          <w:rStyle w:val="slitbdy"/>
          <w:rFonts w:eastAsia="Times New Roman"/>
        </w:rPr>
        <w:t>porneşte de la rezultatele evaluărilor elevului cu caracter formativ şi sumativ;</w:t>
      </w:r>
    </w:p>
    <w:p w14:paraId="3CCD6624" w14:textId="77777777" w:rsidR="008830E0" w:rsidRDefault="008830E0">
      <w:pPr>
        <w:autoSpaceDE/>
        <w:autoSpaceDN/>
        <w:jc w:val="both"/>
        <w:divId w:val="1888108195"/>
        <w:rPr>
          <w:rFonts w:eastAsia="Times New Roman"/>
          <w:color w:val="000000"/>
          <w:sz w:val="20"/>
          <w:szCs w:val="20"/>
          <w:shd w:val="clear" w:color="auto" w:fill="FFFFFF"/>
        </w:rPr>
      </w:pPr>
      <w:r>
        <w:rPr>
          <w:rStyle w:val="slitttl1"/>
          <w:rFonts w:eastAsia="Times New Roman"/>
        </w:rPr>
        <w:t>b)</w:t>
      </w:r>
      <w:r>
        <w:rPr>
          <w:rStyle w:val="slitbdy"/>
          <w:rFonts w:eastAsia="Times New Roman"/>
        </w:rPr>
        <w:t>ia în considerare nevoile de învăţare ale fiecărui elev, care sunt diferite şi, prin urmare, trebuie abordate diferit;</w:t>
      </w:r>
    </w:p>
    <w:p w14:paraId="2ED44B0C" w14:textId="77777777" w:rsidR="008830E0" w:rsidRDefault="008830E0">
      <w:pPr>
        <w:autoSpaceDE/>
        <w:autoSpaceDN/>
        <w:jc w:val="both"/>
        <w:divId w:val="470749658"/>
        <w:rPr>
          <w:rFonts w:eastAsia="Times New Roman"/>
          <w:color w:val="000000"/>
          <w:sz w:val="20"/>
          <w:szCs w:val="20"/>
          <w:shd w:val="clear" w:color="auto" w:fill="FFFFFF"/>
        </w:rPr>
      </w:pPr>
      <w:r>
        <w:rPr>
          <w:rStyle w:val="slitttl1"/>
          <w:rFonts w:eastAsia="Times New Roman"/>
        </w:rPr>
        <w:t>c)</w:t>
      </w:r>
      <w:r>
        <w:rPr>
          <w:rStyle w:val="slitbdy"/>
          <w:rFonts w:eastAsia="Times New Roman"/>
        </w:rPr>
        <w:t>valorifică experienţele de învăţare anterioare ale elevului;</w:t>
      </w:r>
    </w:p>
    <w:p w14:paraId="214FC847" w14:textId="77777777" w:rsidR="008830E0" w:rsidRDefault="008830E0">
      <w:pPr>
        <w:autoSpaceDE/>
        <w:autoSpaceDN/>
        <w:jc w:val="both"/>
        <w:divId w:val="1684238762"/>
        <w:rPr>
          <w:rFonts w:eastAsia="Times New Roman"/>
          <w:color w:val="000000"/>
          <w:sz w:val="20"/>
          <w:szCs w:val="20"/>
          <w:shd w:val="clear" w:color="auto" w:fill="FFFFFF"/>
        </w:rPr>
      </w:pPr>
      <w:r>
        <w:rPr>
          <w:rStyle w:val="slitttl1"/>
          <w:rFonts w:eastAsia="Times New Roman"/>
        </w:rPr>
        <w:t>d)</w:t>
      </w:r>
      <w:r>
        <w:rPr>
          <w:rStyle w:val="slitbdy"/>
          <w:rFonts w:eastAsia="Times New Roman"/>
        </w:rPr>
        <w:t>stabileşte obiectivele pe termen imediat şi pe termen lung ale elevului;</w:t>
      </w:r>
    </w:p>
    <w:p w14:paraId="0CC3191F" w14:textId="77777777" w:rsidR="008830E0" w:rsidRDefault="008830E0">
      <w:pPr>
        <w:autoSpaceDE/>
        <w:autoSpaceDN/>
        <w:jc w:val="both"/>
        <w:divId w:val="593128736"/>
        <w:rPr>
          <w:rFonts w:eastAsia="Times New Roman"/>
          <w:color w:val="000000"/>
          <w:sz w:val="20"/>
          <w:szCs w:val="20"/>
          <w:shd w:val="clear" w:color="auto" w:fill="FFFFFF"/>
        </w:rPr>
      </w:pPr>
      <w:r>
        <w:rPr>
          <w:rStyle w:val="slitttl1"/>
          <w:rFonts w:eastAsia="Times New Roman"/>
        </w:rPr>
        <w:t>e)</w:t>
      </w:r>
      <w:r>
        <w:rPr>
          <w:rStyle w:val="slitbdy"/>
          <w:rFonts w:eastAsia="Times New Roman"/>
        </w:rPr>
        <w:t>proiectează noile experienţe de învăţare în funcţie de nevoile, interesele şi ritmul elevului;</w:t>
      </w:r>
    </w:p>
    <w:p w14:paraId="33A77F1F" w14:textId="77777777" w:rsidR="008830E0" w:rsidRDefault="008830E0">
      <w:pPr>
        <w:autoSpaceDE/>
        <w:autoSpaceDN/>
        <w:jc w:val="both"/>
        <w:divId w:val="2127966104"/>
        <w:rPr>
          <w:rFonts w:eastAsia="Times New Roman"/>
          <w:color w:val="000000"/>
          <w:sz w:val="20"/>
          <w:szCs w:val="20"/>
          <w:shd w:val="clear" w:color="auto" w:fill="FFFFFF"/>
        </w:rPr>
      </w:pPr>
      <w:r>
        <w:rPr>
          <w:rStyle w:val="slitttl1"/>
          <w:rFonts w:eastAsia="Times New Roman"/>
        </w:rPr>
        <w:t>f)</w:t>
      </w:r>
      <w:r>
        <w:rPr>
          <w:rStyle w:val="slitbdy"/>
          <w:rFonts w:eastAsia="Times New Roman"/>
        </w:rPr>
        <w:t>este dezvoltat în urma interacţiunii dintre profesor, elev şi părinte.</w:t>
      </w:r>
    </w:p>
    <w:p w14:paraId="3BC49F54" w14:textId="77777777" w:rsidR="008830E0" w:rsidRDefault="008830E0">
      <w:pPr>
        <w:autoSpaceDE/>
        <w:autoSpaceDN/>
        <w:jc w:val="both"/>
        <w:divId w:val="120267383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Planul individualizat de învăţare este parte componentă a portofoliului educaţional al elevului.</w:t>
      </w:r>
    </w:p>
    <w:p w14:paraId="012135E8" w14:textId="77777777" w:rsidR="008830E0" w:rsidRDefault="008830E0">
      <w:pPr>
        <w:autoSpaceDE/>
        <w:autoSpaceDN/>
        <w:jc w:val="both"/>
        <w:divId w:val="134239123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preuniversitar se aplică curriculumul naţional, care oferă oportunităţi de învăţare pentru elevi, astfel încât fiecare să îşi valorifice potenţialul, în funcţie de pregătire, nevoi şi interese de cunoaştere, în vederea integrării şi participării active în societate.</w:t>
      </w:r>
    </w:p>
    <w:p w14:paraId="721DB755" w14:textId="77777777" w:rsidR="008830E0" w:rsidRDefault="008830E0">
      <w:pPr>
        <w:autoSpaceDE/>
        <w:autoSpaceDN/>
        <w:jc w:val="both"/>
        <w:divId w:val="33141803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Curriculumul naţional este ansamblul coerent al elementelor care reglementează activitatea personalului didactic din învăţământul preuniversitar şi include planurile-cadru de învăţământ, programele şcolare şi standardele naţionale de evaluare.</w:t>
      </w:r>
    </w:p>
    <w:p w14:paraId="790F1E9B" w14:textId="77777777" w:rsidR="008830E0" w:rsidRDefault="008830E0">
      <w:pPr>
        <w:autoSpaceDE/>
        <w:autoSpaceDN/>
        <w:jc w:val="both"/>
        <w:divId w:val="130372826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Manualele şcolare alternative şi metodologiile specifice de aplicare reprezintă instrumente de sprijin în vederea implementării curriculumului naţional.</w:t>
      </w:r>
    </w:p>
    <w:p w14:paraId="541606E2" w14:textId="77777777" w:rsidR="008830E0" w:rsidRDefault="008830E0">
      <w:pPr>
        <w:pStyle w:val="sartttl"/>
        <w:jc w:val="both"/>
        <w:divId w:val="321741782"/>
        <w:rPr>
          <w:shd w:val="clear" w:color="auto" w:fill="FFFFFF"/>
        </w:rPr>
      </w:pPr>
      <w:r>
        <w:rPr>
          <w:shd w:val="clear" w:color="auto" w:fill="FFFFFF"/>
        </w:rPr>
        <w:t>Articolul 86</w:t>
      </w:r>
    </w:p>
    <w:p w14:paraId="6C12FF90" w14:textId="77777777" w:rsidR="008830E0" w:rsidRDefault="008830E0">
      <w:pPr>
        <w:autoSpaceDE/>
        <w:autoSpaceDN/>
        <w:jc w:val="both"/>
        <w:divId w:val="9233384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planurile-cadru sunt prevăzute disciplinele, domeniile de studiu, modulele de pregătire obligatorii şi opţionale, precum şi bugetul de timp alocat acestora. Planurile-cadru vor fi evaluate şi, după caz, revizuite periodic, iar modificările nu vor produce efecte în timpul anului şcolar în curs.</w:t>
      </w:r>
    </w:p>
    <w:p w14:paraId="2FE333FF" w14:textId="77777777" w:rsidR="008830E0" w:rsidRDefault="008830E0">
      <w:pPr>
        <w:autoSpaceDE/>
        <w:autoSpaceDN/>
        <w:jc w:val="both"/>
        <w:divId w:val="12723244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Trunchiul comun se constituie din disciplinele/domeniile de studiu/modulele de pregătire obligatorii, pentru toţi elevii din învăţământul primar, gimnazial şi liceal indiferent de filieră, profil şi specializare/calificare profesională, şi se stabileşte la nivel central prin ordin al ministrului educaţiei.</w:t>
      </w:r>
    </w:p>
    <w:p w14:paraId="3A4E7AB4" w14:textId="77777777" w:rsidR="008830E0" w:rsidRDefault="008830E0">
      <w:pPr>
        <w:autoSpaceDE/>
        <w:autoSpaceDN/>
        <w:jc w:val="both"/>
        <w:divId w:val="2111729550"/>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Curriculumul la decizia elevului din oferta şcolii, denumit în continuare CDEOŞ, se constituie din disciplinele/domeniile de studiu, este propus pentru toţi elevii din învăţământul primar, gimnazial şi liceal, filiera teoretică şi filiera vocaţională, şi este elaborat la nivel naţional, regional, local sau la nivelul unităţii de învăţământ. Elevul are posibilitatea de a alege disciplinele/domeniile de studiu, din oferta şcolii, în funcţie de propriile nevoi şi interese de cunoaştere.</w:t>
      </w:r>
    </w:p>
    <w:p w14:paraId="6FC626A7" w14:textId="77777777" w:rsidR="008830E0" w:rsidRDefault="008830E0">
      <w:pPr>
        <w:autoSpaceDE/>
        <w:autoSpaceDN/>
        <w:jc w:val="both"/>
        <w:divId w:val="141559164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Implementarea CDEOŞ, conform </w:t>
      </w:r>
      <w:r>
        <w:rPr>
          <w:rStyle w:val="slgi1"/>
          <w:rFonts w:eastAsia="Times New Roman"/>
        </w:rPr>
        <w:t>alin. (3)</w:t>
      </w:r>
      <w:r>
        <w:rPr>
          <w:rStyle w:val="salnbdy"/>
          <w:rFonts w:eastAsia="Times New Roman"/>
        </w:rPr>
        <w:t xml:space="preserve"> este obligatorie, se poate desfăşura cu elevi din clase diferite şi poate fi implementată în sistem modular.</w:t>
      </w:r>
    </w:p>
    <w:p w14:paraId="1FC5B7A7" w14:textId="77777777" w:rsidR="008830E0" w:rsidRDefault="008830E0">
      <w:pPr>
        <w:autoSpaceDE/>
        <w:autoSpaceDN/>
        <w:jc w:val="both"/>
        <w:divId w:val="138432983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învăţământul primar, gimnazial şi liceal, filiera teoretică şi filiera vocaţională, consiliul de administraţie al unităţii de învăţământ stabileşte curriculumul la decizia elevului din oferta şcolii, în urma consultării elevilor, părinţilor/ reprezentantului legal şi pe baza resurselor disponibile.</w:t>
      </w:r>
    </w:p>
    <w:p w14:paraId="7F233331" w14:textId="77777777" w:rsidR="008830E0" w:rsidRDefault="008830E0">
      <w:pPr>
        <w:autoSpaceDE/>
        <w:autoSpaceDN/>
        <w:jc w:val="both"/>
        <w:divId w:val="186871708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învăţământul liceal tehnologic, CDEOŞ este elaborat de unitatea de învăţământ, în parteneriat cu operatorii economici/autorităţile administraţiei publice locale, pentru adaptarea formării profesionale a elevilor la nevoile locale ale pieţei muncii şi se implementează pe durata stagiilor de pregătire practică, în funcţie de numărul de ore alocat prin planurile-cadru.</w:t>
      </w:r>
    </w:p>
    <w:p w14:paraId="046FE17B" w14:textId="77777777" w:rsidR="008830E0" w:rsidRDefault="008830E0">
      <w:pPr>
        <w:autoSpaceDE/>
        <w:autoSpaceDN/>
        <w:jc w:val="both"/>
        <w:divId w:val="859052708"/>
        <w:rPr>
          <w:rStyle w:val="salnbdy"/>
        </w:rPr>
      </w:pPr>
      <w:r>
        <w:rPr>
          <w:rStyle w:val="salnttl1"/>
          <w:rFonts w:eastAsia="Times New Roman"/>
        </w:rPr>
        <w:t>(7)</w:t>
      </w:r>
      <w:r>
        <w:rPr>
          <w:rStyle w:val="salnbdy"/>
          <w:rFonts w:eastAsia="Times New Roman"/>
        </w:rPr>
        <w:t xml:space="preserve"> Proiectarea şi aprobarea CDEOŞ pentru filiera tehnologică se stabilesc prin metodologii specifice aprobate prin ordin al ministrului educaţiei.</w:t>
      </w:r>
    </w:p>
    <w:p w14:paraId="5329D6C4" w14:textId="77777777" w:rsidR="008830E0" w:rsidRDefault="008830E0">
      <w:pPr>
        <w:pStyle w:val="sntattl"/>
        <w:jc w:val="both"/>
        <w:divId w:val="1295066359"/>
      </w:pPr>
      <w:r>
        <w:rPr>
          <w:shd w:val="clear" w:color="auto" w:fill="FFFFFF"/>
        </w:rPr>
        <w:t xml:space="preserve">Notă </w:t>
      </w:r>
    </w:p>
    <w:p w14:paraId="0721080E" w14:textId="77777777" w:rsidR="008830E0" w:rsidRDefault="008830E0">
      <w:pPr>
        <w:autoSpaceDE/>
        <w:autoSpaceDN/>
        <w:jc w:val="both"/>
        <w:divId w:val="72779996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3.454 din 16 martie 2026</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privind dezvoltarea curriculumului la decizia elevului din oferta şcolii (CDEOŞ), pentru învăţământul preuniversitar primar, gimnazial şi liceal, filierele teoretică şi vocaţională şi 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proiectarea şi aprobarea curriculumului la decizia elevului din oferta şcolii (CDEOŞ) pentru învăţământul liceal, filiera tehnologică, publicat în MONITORUL OFICIAL nr. 266 din 2 aprilie 2026.</w:t>
      </w:r>
    </w:p>
    <w:p w14:paraId="193EB550" w14:textId="77777777" w:rsidR="008830E0" w:rsidRDefault="008830E0">
      <w:pPr>
        <w:pStyle w:val="sartttl"/>
        <w:jc w:val="both"/>
        <w:divId w:val="357320315"/>
        <w:rPr>
          <w:shd w:val="clear" w:color="auto" w:fill="FFFFFF"/>
        </w:rPr>
      </w:pPr>
      <w:r>
        <w:rPr>
          <w:shd w:val="clear" w:color="auto" w:fill="FFFFFF"/>
        </w:rPr>
        <w:t>Articolul 87</w:t>
      </w:r>
    </w:p>
    <w:p w14:paraId="15BE88B2" w14:textId="77777777" w:rsidR="008830E0" w:rsidRDefault="008830E0">
      <w:pPr>
        <w:autoSpaceDE/>
        <w:autoSpaceDN/>
        <w:jc w:val="both"/>
        <w:divId w:val="9842416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Planurile-cadru ale învăţământului primar, gimnazial, liceal includ religia ca disciplină şcolară, parte a trunchiului comun. Elevilor aparţinând cultelor recunoscute de stat, indiferent de numărul lor la nivelul unei unităţi de învăţământ, li se asigură dreptul constituţional de a participa la ora de religie, conform confesiunii proprii.</w:t>
      </w:r>
    </w:p>
    <w:p w14:paraId="498EC4D8" w14:textId="77777777" w:rsidR="008830E0" w:rsidRDefault="008830E0">
      <w:pPr>
        <w:autoSpaceDE/>
        <w:autoSpaceDN/>
        <w:jc w:val="both"/>
        <w:divId w:val="20077818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Înscrierea elevului pentru a frecventa orele de religie se face prin cererea scrisă a elevului major sau a părinţilor/ reprezentantului legal, pentru elevul minor. Schimbarea acestei opţiuni se face tot prin cererea scrisă a elevului major sau a părinţilor/reprezentantului legal, pentru elevul minor. În cazul în care elevul nu frecventează orele de religie, situaţia şcolară se încheie fără disciplina Religie. În mod similar se procedează şi pentru elevul căruia, din motive obiective, nu i s-au asigurat con</w:t>
      </w:r>
      <w:r>
        <w:rPr>
          <w:rStyle w:val="salnbdy"/>
          <w:rFonts w:eastAsia="Times New Roman"/>
        </w:rPr>
        <w:t>diţiile pentru frecventarea orelor la această disciplină. Elevului care nu frecventează orele de religie i se va asigura prezenţa în unitatea de învăţământ pe durata derulării cursurilor.</w:t>
      </w:r>
    </w:p>
    <w:p w14:paraId="05226472" w14:textId="77777777" w:rsidR="008830E0" w:rsidRDefault="008830E0">
      <w:pPr>
        <w:autoSpaceDE/>
        <w:autoSpaceDN/>
        <w:jc w:val="both"/>
        <w:divId w:val="1493178650"/>
        <w:rPr>
          <w:rStyle w:val="salnbdy"/>
        </w:rPr>
      </w:pPr>
      <w:r>
        <w:rPr>
          <w:rStyle w:val="salnttl1"/>
          <w:rFonts w:eastAsia="Times New Roman"/>
        </w:rPr>
        <w:t>(3)</w:t>
      </w:r>
      <w:r>
        <w:rPr>
          <w:rStyle w:val="salnbdy"/>
          <w:rFonts w:eastAsia="Times New Roman"/>
        </w:rPr>
        <w:t xml:space="preserve"> Disciplina Religie poate fi predată numai de personalul didactic calificat, conform prevederilor prezentei legi, şi avizat de cultele religioase recunoscute oficial de stat, în conformitate cu metodologia aprobată prin ordin al ministrului educaţiei. În conformitate cu metodologia, Ministerul Educaţiei încheie protocoale de colaborare cu cultele religioase recunoscute oficial de stat.</w:t>
      </w:r>
    </w:p>
    <w:p w14:paraId="137411F4" w14:textId="77777777" w:rsidR="008830E0" w:rsidRDefault="008830E0">
      <w:pPr>
        <w:pStyle w:val="sntattl"/>
        <w:jc w:val="both"/>
        <w:divId w:val="2062630261"/>
      </w:pPr>
      <w:r>
        <w:rPr>
          <w:shd w:val="clear" w:color="auto" w:fill="FFFFFF"/>
        </w:rPr>
        <w:t xml:space="preserve">Notă </w:t>
      </w:r>
    </w:p>
    <w:p w14:paraId="66E17B61" w14:textId="77777777" w:rsidR="008830E0" w:rsidRDefault="008830E0">
      <w:pPr>
        <w:autoSpaceDE/>
        <w:autoSpaceDN/>
        <w:jc w:val="both"/>
        <w:divId w:val="748581956"/>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7.047 din 22 decembrie 2025</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pentru predarea disciplinei Religie, publicat în Monitorul Oficial nr. 9 din 9 ianuarie 2026.</w:t>
      </w:r>
    </w:p>
    <w:p w14:paraId="73472BDA" w14:textId="77777777" w:rsidR="008830E0" w:rsidRDefault="008830E0">
      <w:pPr>
        <w:pStyle w:val="sartttl"/>
        <w:jc w:val="both"/>
        <w:divId w:val="1801727941"/>
        <w:rPr>
          <w:shd w:val="clear" w:color="auto" w:fill="FFFFFF"/>
        </w:rPr>
      </w:pPr>
      <w:r>
        <w:rPr>
          <w:shd w:val="clear" w:color="auto" w:fill="FFFFFF"/>
        </w:rPr>
        <w:t>Articolul 88</w:t>
      </w:r>
    </w:p>
    <w:p w14:paraId="0C6A2E74" w14:textId="77777777" w:rsidR="008830E0" w:rsidRDefault="008830E0">
      <w:pPr>
        <w:autoSpaceDE/>
        <w:autoSpaceDN/>
        <w:jc w:val="both"/>
        <w:divId w:val="19392910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Programele şcolare, ca documente curriculare reglatoare, stabilesc oferta educaţională pentru discipline de studiu/domenii de studiu/module de pregătire, având în vedere un buget de timp şi un parcurs şcolar determinat, în concordanţă cu prevederile planurilor-cadru de învăţământ.</w:t>
      </w:r>
    </w:p>
    <w:p w14:paraId="6084CD1D" w14:textId="77777777" w:rsidR="008830E0" w:rsidRDefault="008830E0">
      <w:pPr>
        <w:autoSpaceDE/>
        <w:autoSpaceDN/>
        <w:jc w:val="both"/>
        <w:divId w:val="535431780"/>
        <w:rPr>
          <w:rStyle w:val="salnbdy"/>
        </w:rPr>
      </w:pPr>
      <w:r>
        <w:rPr>
          <w:rStyle w:val="salnttl1"/>
          <w:rFonts w:eastAsia="Times New Roman"/>
        </w:rPr>
        <w:t>(2)</w:t>
      </w:r>
      <w:r>
        <w:rPr>
          <w:rStyle w:val="salnbdy"/>
          <w:rFonts w:eastAsia="Times New Roman"/>
        </w:rPr>
        <w:t xml:space="preserve"> Planurile-cadru de învăţământ şi programele şcolare pentru disciplinele de studiu şi modulele de pregătire obligatorii din învăţământul preuniversitar sunt elaborate de instituţiile şi organismele abilitate ale Ministerului Educaţiei şi se aprobă prin ordin al ministrului educaţiei.</w:t>
      </w:r>
    </w:p>
    <w:p w14:paraId="61BDBB7B" w14:textId="77777777" w:rsidR="008830E0" w:rsidRDefault="008830E0">
      <w:pPr>
        <w:pStyle w:val="sntattl"/>
        <w:jc w:val="both"/>
        <w:divId w:val="880945773"/>
      </w:pPr>
      <w:r>
        <w:rPr>
          <w:shd w:val="clear" w:color="auto" w:fill="FFFFFF"/>
        </w:rPr>
        <w:t xml:space="preserve">Notă </w:t>
      </w:r>
    </w:p>
    <w:p w14:paraId="46CE57BE" w14:textId="77777777" w:rsidR="008830E0" w:rsidRDefault="008830E0">
      <w:pPr>
        <w:autoSpaceDE/>
        <w:autoSpaceDN/>
        <w:jc w:val="both"/>
        <w:divId w:val="743644961"/>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3.716 din 21 aprilie 2026</w:t>
      </w:r>
      <w:r>
        <w:rPr>
          <w:rFonts w:eastAsia="Times New Roman"/>
          <w:color w:val="000000"/>
          <w:sz w:val="17"/>
          <w:szCs w:val="17"/>
          <w:shd w:val="clear" w:color="auto" w:fill="FFFFFF"/>
        </w:rPr>
        <w:t xml:space="preserve"> privind aprobarea programelor şcolare asociate disciplinelor prevăzute în planurile-cadru pentru învăţământul liceal, publicat în MONITORUL OFICIAL nr. 410 din 14 mai 2026.</w:t>
      </w:r>
    </w:p>
    <w:p w14:paraId="7508E9BD" w14:textId="77777777" w:rsidR="008830E0" w:rsidRDefault="008830E0">
      <w:pPr>
        <w:autoSpaceDE/>
        <w:autoSpaceDN/>
        <w:jc w:val="both"/>
        <w:divId w:val="4843212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ale învăţământului liceal includ „Istoria evreilor. Holocaustul“ şi „Istoria comunismului din România“, ca discipline şcolare, parte a trunchiului comun.</w:t>
      </w:r>
    </w:p>
    <w:p w14:paraId="71FBF011" w14:textId="77777777" w:rsidR="008830E0" w:rsidRDefault="008830E0">
      <w:pPr>
        <w:autoSpaceDE/>
        <w:autoSpaceDN/>
        <w:jc w:val="both"/>
        <w:divId w:val="9320079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Programa şcolară, manualele, materialele didactice şi metodologiile specifice pentru disciplina „Istoria evreilor. Holocaustul“ se elaborează de către Ministerul Educaţiei, în colaborare cu Institutul Naţional pentru Studierea Holocaustului din România „Elie Wiesel“ şi membrii Consiliului de onoare prevăzut la </w:t>
      </w:r>
      <w:r>
        <w:rPr>
          <w:rStyle w:val="salnbdy"/>
          <w:rFonts w:eastAsia="Times New Roman"/>
          <w:color w:val="0000FF"/>
          <w:u w:val="single"/>
        </w:rPr>
        <w:t>art. 6 alin. (1) din Legea nr. 174/2019</w:t>
      </w:r>
      <w:r>
        <w:rPr>
          <w:rStyle w:val="salnbdy"/>
          <w:rFonts w:eastAsia="Times New Roman"/>
        </w:rPr>
        <w:t xml:space="preserve"> privind înfiinţarea Muzeului Naţional de Istorie a Evreilor şi al Holocaustului din România, cu completările ulterioare, şi se aprobă prin ordin al ministrului </w:t>
      </w:r>
      <w:r>
        <w:rPr>
          <w:rStyle w:val="salnbdy"/>
          <w:rFonts w:eastAsia="Times New Roman"/>
        </w:rPr>
        <w:t>educaţiei.</w:t>
      </w:r>
    </w:p>
    <w:p w14:paraId="6935B87B" w14:textId="77777777" w:rsidR="008830E0" w:rsidRDefault="008830E0">
      <w:pPr>
        <w:autoSpaceDE/>
        <w:autoSpaceDN/>
        <w:jc w:val="both"/>
        <w:divId w:val="168304750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Oferta naţională de discipline opţionale ale învăţământului gimnazial şi liceal include şi „Istoria, robia şi deportarea romilor“ ca disciplină şcolară modulară opţională.</w:t>
      </w:r>
    </w:p>
    <w:p w14:paraId="4CF32DB6" w14:textId="77777777" w:rsidR="008830E0" w:rsidRDefault="008830E0">
      <w:pPr>
        <w:autoSpaceDE/>
        <w:autoSpaceDN/>
        <w:jc w:val="both"/>
        <w:divId w:val="16808870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Programa şcolară, manualele, materialele didactice şi metodologiile specifice pentru disciplina „Istoria comunismului din România“ se elaborează de către Ministerul Educaţiei, în colaborare cu Institutul de Investigare a Crimelor Comunismului şi Memoria Exilului Românesc, în calitatea sa de centru guvernamental de expertiză şi investigaţie în domeniu, folosind şi expertiza altor instituţii: Consiliul Naţional pentru Studierea Arhivelor Securităţii, institutele Academiei Române care derulează programe de ce</w:t>
      </w:r>
      <w:r>
        <w:rPr>
          <w:rStyle w:val="salnbdy"/>
          <w:rFonts w:eastAsia="Times New Roman"/>
        </w:rPr>
        <w:t>rcetare a comunismului în România, Centrul Internaţional de Studii asupra Comunismului şi Academia Civică.</w:t>
      </w:r>
    </w:p>
    <w:p w14:paraId="282D6F98" w14:textId="77777777" w:rsidR="008830E0" w:rsidRDefault="008830E0">
      <w:pPr>
        <w:autoSpaceDE/>
        <w:autoSpaceDN/>
        <w:jc w:val="both"/>
        <w:divId w:val="120278998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Programa şcolară, manualele, materialele didactice şi metodologiile specifice pentru disciplina „Istoria, robia şi deportarea romilor“ se elaborează de către Ministerul Educaţiei, în colaborare cu Centrul Naţional de Cultură a Romilor - Romano Kher şi cu organizaţia minorităţii membră a Consiliului Minorităţilor Naţionale.</w:t>
      </w:r>
    </w:p>
    <w:p w14:paraId="721ED0D7" w14:textId="77777777" w:rsidR="008830E0" w:rsidRDefault="008830E0">
      <w:pPr>
        <w:autoSpaceDE/>
        <w:autoSpaceDN/>
        <w:jc w:val="both"/>
        <w:divId w:val="152555519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Cadrele didactice care predau disciplinele prevăzute la </w:t>
      </w:r>
      <w:r>
        <w:rPr>
          <w:rStyle w:val="slgi1"/>
          <w:rFonts w:eastAsia="Times New Roman"/>
        </w:rPr>
        <w:t>alin. (3)</w:t>
      </w:r>
      <w:r>
        <w:rPr>
          <w:rStyle w:val="salnbdy"/>
          <w:rFonts w:eastAsia="Times New Roman"/>
        </w:rPr>
        <w:t xml:space="preserve"> pot beneficia de pregătire profesională şi cursuri de perfecţionare de specialitate, în ţară sau în străinătate, sub coordonarea Institutului Naţional pentru Studierea Holocaustului din România „Elie Wiesel“ şi, respectiv, a Institutului de Investigare a Crimelor Comunismului şi Memoria Exilului Românesc, instituţii guvernamentale care au rolul de a organiza programe educaţionale şi conferinţe specifice destinate acestora.</w:t>
      </w:r>
    </w:p>
    <w:p w14:paraId="233EB1E8" w14:textId="77777777" w:rsidR="008830E0" w:rsidRDefault="008830E0">
      <w:pPr>
        <w:autoSpaceDE/>
        <w:autoSpaceDN/>
        <w:jc w:val="both"/>
        <w:divId w:val="13679783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Cadrele didactice care predau disciplina prevăzută la </w:t>
      </w:r>
      <w:r>
        <w:rPr>
          <w:rStyle w:val="slgi1"/>
          <w:rFonts w:eastAsia="Times New Roman"/>
        </w:rPr>
        <w:t>alin. (5)</w:t>
      </w:r>
      <w:r>
        <w:rPr>
          <w:rStyle w:val="salnbdy"/>
          <w:rFonts w:eastAsia="Times New Roman"/>
        </w:rPr>
        <w:t xml:space="preserve"> pot beneficia de pregătire profesională şi cursuri de perfecţionare de specialitate, în ţară sau în străinătate, sub coordonarea Centrului Naţional de Cultură a Romilor - Romano Kher şi a organizaţiei minorităţii membre a Consiliului Minorităţilor Naţionale, care au rolul de a organiza programe educaţionale şi conferinţe specifice destinate acestora.</w:t>
      </w:r>
    </w:p>
    <w:p w14:paraId="373BD70A" w14:textId="77777777" w:rsidR="008830E0" w:rsidRDefault="008830E0">
      <w:pPr>
        <w:autoSpaceDE/>
        <w:autoSpaceDN/>
        <w:jc w:val="both"/>
        <w:divId w:val="85658143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Planurile-cadru de învăţământ şi programele şcolare pentru disciplinele de studiu şi modulele de pregătire obligatorii din învăţământul preuniversitar au în vedere, în mod obligatoriu, includerea următoarelor teme: educaţie pentru mediu şi schimbări climatice, educaţie pentru sănătate, noţiuni pentru acordarea primului ajutor, educaţie financiară, educaţie juridică, educaţie antreprenorială, educaţie tehnologică, educaţie rutieră, educaţie civică, istorie şi civilizaţie locală, educaţie interculturală, educ</w:t>
      </w:r>
      <w:r>
        <w:rPr>
          <w:rStyle w:val="salnbdy"/>
          <w:rFonts w:eastAsia="Times New Roman"/>
        </w:rPr>
        <w:t>aţie pentru cetăţenie democratică, egalitate de şanse, etică, gândire critică, oratorie şi dezvoltare personală, educaţie pentru cetăţenie europeană, securitate cibernetică, educaţie pentru alimentaţie sănătoasă.</w:t>
      </w:r>
    </w:p>
    <w:p w14:paraId="0DB57899" w14:textId="77777777" w:rsidR="008830E0" w:rsidRDefault="008830E0">
      <w:pPr>
        <w:autoSpaceDE/>
        <w:autoSpaceDN/>
        <w:jc w:val="both"/>
        <w:divId w:val="1879704106"/>
        <w:rPr>
          <w:rStyle w:val="salnbdy"/>
        </w:rPr>
      </w:pPr>
      <w:r>
        <w:rPr>
          <w:rStyle w:val="salnttl1"/>
          <w:rFonts w:eastAsia="Times New Roman"/>
        </w:rPr>
        <w:t>(11)</w:t>
      </w:r>
      <w:r>
        <w:rPr>
          <w:rStyle w:val="salnbdy"/>
          <w:rFonts w:eastAsia="Times New Roman"/>
        </w:rPr>
        <w:t xml:space="preserve"> Pentru învăţământul primar, gimnazial şi liceal, filiera teoretică şi filiera vocaţională, programele şcolare pentru disciplinele care fac parte din CDEOŞ se pot elabora la nivel naţional sau la nivelul unităţilor de învăţământ, cu consultarea, după caz, a consiliului profesoral, consiliului şcolar al elevilor, a structurii asociative a părinţilor, precum şi a reprezentanţilor comunităţii locale sau a operatorilor economici cu care unitatea de învăţământ are parteneriate pentru pregătirea practică a elevil</w:t>
      </w:r>
      <w:r>
        <w:rPr>
          <w:rStyle w:val="salnbdy"/>
          <w:rFonts w:eastAsia="Times New Roman"/>
        </w:rPr>
        <w:t>or. Acestea sunt aprobate de consiliul de administraţie al unităţii de învăţământ, în baza avizului de specialitate al comisiei pentru curriculum, după avizarea lor de către DJIP/DMBIP.</w:t>
      </w:r>
    </w:p>
    <w:p w14:paraId="05E03085" w14:textId="77777777" w:rsidR="008830E0" w:rsidRDefault="008830E0">
      <w:pPr>
        <w:pStyle w:val="sntattl"/>
        <w:jc w:val="both"/>
        <w:divId w:val="989212371"/>
      </w:pPr>
      <w:r>
        <w:rPr>
          <w:shd w:val="clear" w:color="auto" w:fill="FFFFFF"/>
        </w:rPr>
        <w:t xml:space="preserve">Notă </w:t>
      </w:r>
    </w:p>
    <w:p w14:paraId="04B214DE" w14:textId="77777777" w:rsidR="008830E0" w:rsidRDefault="008830E0">
      <w:pPr>
        <w:autoSpaceDE/>
        <w:autoSpaceDN/>
        <w:jc w:val="both"/>
        <w:divId w:val="78966946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3.509 din 24 martie 2026</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aprobarea programei şcolare pentru disciplina Economie circulară şi consum responsabil, opţional integrat din oferta naţională, clasa a VII-a, învăţământ gimnazial, publicat în MONITORUL OFICIAL nr. 268 din 2 aprilie 2026.</w:t>
      </w:r>
    </w:p>
    <w:p w14:paraId="3ED7451E" w14:textId="77777777" w:rsidR="008830E0" w:rsidRDefault="008830E0">
      <w:pPr>
        <w:autoSpaceDE/>
        <w:autoSpaceDN/>
        <w:jc w:val="both"/>
        <w:divId w:val="497766271"/>
        <w:rPr>
          <w:rFonts w:eastAsia="Times New Roman"/>
          <w:color w:val="000000"/>
          <w:sz w:val="20"/>
          <w:szCs w:val="20"/>
          <w:shd w:val="clear" w:color="auto" w:fill="FFFFFF"/>
        </w:rPr>
      </w:pPr>
      <w:r>
        <w:rPr>
          <w:rStyle w:val="salnttl1"/>
          <w:rFonts w:eastAsia="Times New Roman"/>
        </w:rPr>
        <w:lastRenderedPageBreak/>
        <w:t>(12)</w:t>
      </w:r>
      <w:r>
        <w:rPr>
          <w:rStyle w:val="salnbdy"/>
          <w:rFonts w:eastAsia="Times New Roman"/>
        </w:rPr>
        <w:t xml:space="preserve"> În cazul alternativelor educaţionale, planurile-cadru şi programele şcolare sunt elaborate de reprezentanţi ai acestora şi sunt aprobate de Ministerul Educaţiei, prin ordin al ministrului educaţiei.</w:t>
      </w:r>
    </w:p>
    <w:p w14:paraId="638359C7" w14:textId="77777777" w:rsidR="008830E0" w:rsidRDefault="008830E0">
      <w:pPr>
        <w:autoSpaceDE/>
        <w:autoSpaceDN/>
        <w:jc w:val="both"/>
        <w:divId w:val="136632384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învăţământul particular şi confesional se utilizează planurile-cadru de învăţământ şi programele şcolare aprobate prin ordin al ministrului educaţiei sau planuri şi programe de învăţământ similare ori alternative învăţământului de stat, aprobate prin ordin al ministrului educaţiei.</w:t>
      </w:r>
    </w:p>
    <w:p w14:paraId="411804E1" w14:textId="77777777" w:rsidR="008830E0" w:rsidRDefault="008830E0">
      <w:pPr>
        <w:autoSpaceDE/>
        <w:autoSpaceDN/>
        <w:jc w:val="both"/>
        <w:divId w:val="189766103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Planurile-cadru de învăţământ şi programele şcolare pentru învăţământul preuniversitar teologic/confesional se elaborează de către Ministerul Educaţiei, în colaborare cu fiecare cult în parte, şi sunt aprobate prin ordin al ministrului educaţiei.</w:t>
      </w:r>
    </w:p>
    <w:p w14:paraId="5180008E" w14:textId="77777777" w:rsidR="008830E0" w:rsidRDefault="008830E0">
      <w:pPr>
        <w:autoSpaceDE/>
        <w:autoSpaceDN/>
        <w:jc w:val="both"/>
        <w:divId w:val="805926067"/>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Planurile-cadru de învăţământ pentru învăţământul militar se elaborează în conformitate cu prevederile </w:t>
      </w:r>
      <w:r>
        <w:rPr>
          <w:rStyle w:val="slgi1"/>
          <w:rFonts w:eastAsia="Times New Roman"/>
        </w:rPr>
        <w:t>art. 38 alin. (3)</w:t>
      </w:r>
      <w:r>
        <w:rPr>
          <w:rStyle w:val="salnbdy"/>
          <w:rFonts w:eastAsia="Times New Roman"/>
        </w:rPr>
        <w:t xml:space="preserve"> şi </w:t>
      </w:r>
      <w:r>
        <w:rPr>
          <w:rStyle w:val="slgi1"/>
          <w:rFonts w:eastAsia="Times New Roman"/>
        </w:rPr>
        <w:t>(4)</w:t>
      </w:r>
      <w:r>
        <w:rPr>
          <w:rStyle w:val="salnbdy"/>
          <w:rFonts w:eastAsia="Times New Roman"/>
        </w:rPr>
        <w:t>.</w:t>
      </w:r>
    </w:p>
    <w:p w14:paraId="36A2391A" w14:textId="77777777" w:rsidR="008830E0" w:rsidRDefault="008830E0">
      <w:pPr>
        <w:autoSpaceDE/>
        <w:autoSpaceDN/>
        <w:jc w:val="both"/>
        <w:divId w:val="45031885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Planurile-cadru de învăţământ şi programele şcolare pentru învăţământul preuniversitar se vor realiza în acord cu prevederile </w:t>
      </w:r>
      <w:r>
        <w:rPr>
          <w:rStyle w:val="salnbdy"/>
          <w:rFonts w:eastAsia="Times New Roman"/>
          <w:color w:val="0000FF"/>
          <w:u w:val="single"/>
        </w:rPr>
        <w:t>Legii nr. 27/2020</w:t>
      </w:r>
      <w:r>
        <w:rPr>
          <w:rStyle w:val="salnbdy"/>
          <w:rFonts w:eastAsia="Times New Roman"/>
        </w:rPr>
        <w:t xml:space="preserve"> privind limba semnelor române şi vor conţine, pentru elevii surzi şi/sau hipoacuzici, cel puţin 2 ore de predare săptămânal pentru limba semnelor române (LSR).</w:t>
      </w:r>
    </w:p>
    <w:p w14:paraId="08757B68" w14:textId="77777777" w:rsidR="008830E0" w:rsidRDefault="008830E0">
      <w:pPr>
        <w:pStyle w:val="sartttl"/>
        <w:jc w:val="both"/>
        <w:divId w:val="296106255"/>
        <w:rPr>
          <w:shd w:val="clear" w:color="auto" w:fill="FFFFFF"/>
        </w:rPr>
      </w:pPr>
      <w:r>
        <w:rPr>
          <w:shd w:val="clear" w:color="auto" w:fill="FFFFFF"/>
        </w:rPr>
        <w:t>Articolul 89</w:t>
      </w:r>
    </w:p>
    <w:p w14:paraId="1E0BF9E8" w14:textId="77777777" w:rsidR="008830E0" w:rsidRDefault="008830E0">
      <w:pPr>
        <w:autoSpaceDE/>
        <w:autoSpaceDN/>
        <w:jc w:val="both"/>
        <w:divId w:val="8343452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Curriculumul naţional pentru învăţământul preuniversitar se axează pe competenţele promovate la nivel european/internaţional pentru învăţarea pe parcursul întregii vieţi, care stau la baza profilului de formare a absolventului.</w:t>
      </w:r>
    </w:p>
    <w:p w14:paraId="4C7F0ACE" w14:textId="77777777" w:rsidR="008830E0" w:rsidRDefault="008830E0">
      <w:pPr>
        <w:autoSpaceDE/>
        <w:autoSpaceDN/>
        <w:jc w:val="both"/>
        <w:divId w:val="686173280"/>
        <w:rPr>
          <w:rStyle w:val="salnbdy"/>
        </w:rPr>
      </w:pPr>
      <w:r>
        <w:rPr>
          <w:rStyle w:val="salnttl1"/>
          <w:rFonts w:eastAsia="Times New Roman"/>
        </w:rPr>
        <w:t>(2)</w:t>
      </w:r>
      <w:r>
        <w:rPr>
          <w:rStyle w:val="salnbdy"/>
          <w:rFonts w:eastAsia="Times New Roman"/>
        </w:rPr>
        <w:t xml:space="preserve"> Profilul de formare al absolventului reprezintă o componentă reglatoare a curriculumului naţional, un referenţial pentru proiectarea, implementarea şi evaluarea acestuia şi este aprobat prin ordin al ministrului educaţiei. Acesta indică nivelurile preconizate în dobândirea competenţelor, în funcţie de stadiile de dezvoltare ale elevilor.</w:t>
      </w:r>
    </w:p>
    <w:p w14:paraId="40CE4C4A" w14:textId="77777777" w:rsidR="008830E0" w:rsidRDefault="008830E0">
      <w:pPr>
        <w:pStyle w:val="sntattl"/>
        <w:jc w:val="both"/>
        <w:divId w:val="1043675798"/>
      </w:pPr>
      <w:r>
        <w:rPr>
          <w:shd w:val="clear" w:color="auto" w:fill="FFFFFF"/>
        </w:rPr>
        <w:t xml:space="preserve">Notă </w:t>
      </w:r>
    </w:p>
    <w:p w14:paraId="4551895A" w14:textId="77777777" w:rsidR="008830E0" w:rsidRDefault="008830E0">
      <w:pPr>
        <w:autoSpaceDE/>
        <w:autoSpaceDN/>
        <w:jc w:val="both"/>
        <w:divId w:val="942687739"/>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6.731 din 28 noiembrie 2023</w:t>
      </w:r>
      <w:r>
        <w:rPr>
          <w:rFonts w:eastAsia="Times New Roman"/>
          <w:color w:val="000000"/>
          <w:sz w:val="17"/>
          <w:szCs w:val="17"/>
          <w:shd w:val="clear" w:color="auto" w:fill="FFFFFF"/>
        </w:rPr>
        <w:t xml:space="preserve"> privind aprobarea Profilului de formare al absolventului, publicat în MONITORUL OFICIAL nr. 1099 din 6 decembrie 2023.</w:t>
      </w:r>
    </w:p>
    <w:p w14:paraId="640F0CB2" w14:textId="77777777" w:rsidR="008830E0" w:rsidRDefault="008830E0">
      <w:pPr>
        <w:autoSpaceDE/>
        <w:autoSpaceDN/>
        <w:jc w:val="both"/>
        <w:divId w:val="16549457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fiecare disciplină şi domeniu de studiu, programa şcolară acoperă 75% din orele de predare şi de evaluare, lăsând la dispoziţia cadrului didactic 25% din timpul alocat disciplinei/domeniului de studiu respectiv.</w:t>
      </w:r>
    </w:p>
    <w:p w14:paraId="3067020D" w14:textId="77777777" w:rsidR="008830E0" w:rsidRDefault="008830E0">
      <w:pPr>
        <w:autoSpaceDE/>
        <w:autoSpaceDN/>
        <w:jc w:val="both"/>
        <w:divId w:val="198222888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situaţii justificate, Ministerul Educaţiei poate modifica, pe durată limitată, prin ordin al ministrului educaţiei, numărul de ore alocat disciplinelor de studiu/modulelor de pregătire prin planurile-cadru de învăţământ, precum şi ponderea numărului de ore de predare/evaluare/învăţare în programa şcolară aprobată.</w:t>
      </w:r>
    </w:p>
    <w:p w14:paraId="7AC66A16" w14:textId="77777777" w:rsidR="008830E0" w:rsidRDefault="008830E0">
      <w:pPr>
        <w:pStyle w:val="sartttl"/>
        <w:jc w:val="both"/>
        <w:divId w:val="1768651812"/>
        <w:rPr>
          <w:shd w:val="clear" w:color="auto" w:fill="FFFFFF"/>
        </w:rPr>
      </w:pPr>
      <w:r>
        <w:rPr>
          <w:shd w:val="clear" w:color="auto" w:fill="FFFFFF"/>
        </w:rPr>
        <w:t>Articolul 90</w:t>
      </w:r>
    </w:p>
    <w:p w14:paraId="28E0C521" w14:textId="77777777" w:rsidR="008830E0" w:rsidRDefault="008830E0">
      <w:pPr>
        <w:autoSpaceDE/>
        <w:autoSpaceDN/>
        <w:jc w:val="both"/>
        <w:divId w:val="19038857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Curriculumul naţional pentru educaţia timpurie este centrat pe dezvoltarea fizică, cognitivă, emoţională şi socială a copiilor, respectiv pe remedierea timpurie a eventualelor întârzieri în dezvoltare.</w:t>
      </w:r>
    </w:p>
    <w:p w14:paraId="51F755A2" w14:textId="77777777" w:rsidR="008830E0" w:rsidRDefault="008830E0">
      <w:pPr>
        <w:autoSpaceDE/>
        <w:autoSpaceDN/>
        <w:jc w:val="both"/>
        <w:divId w:val="4794253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nivelul DJIP/DMBIP, CJRAE/CMBRAE sau al altor structuri abilitate în acest sens se constituie echipe multidisciplinare menite să realizeze evaluarea, depistarea, intervenţia timpurie, asistenţa psihopedagogică şi monitorizarea corespunzătoare a tuturor copiilor identificaţi cu abilităţi cognitive scăzute şi/sau socioemoţionale adaptive în raport cu vârsta şi nivelul lor de şcolarizare. Constituirea şi modul de funcţionare a echipelor multidisciplinare se stabileşte prin ordin al ministrului educaţiei.</w:t>
      </w:r>
    </w:p>
    <w:p w14:paraId="189D0F1B" w14:textId="77777777" w:rsidR="008830E0" w:rsidRDefault="008830E0">
      <w:pPr>
        <w:pStyle w:val="sartttl"/>
        <w:jc w:val="both"/>
        <w:divId w:val="1821649174"/>
        <w:rPr>
          <w:shd w:val="clear" w:color="auto" w:fill="FFFFFF"/>
        </w:rPr>
      </w:pPr>
      <w:r>
        <w:rPr>
          <w:shd w:val="clear" w:color="auto" w:fill="FFFFFF"/>
        </w:rPr>
        <w:t>Articolul 91</w:t>
      </w:r>
    </w:p>
    <w:p w14:paraId="5C593DD2" w14:textId="77777777" w:rsidR="008830E0" w:rsidRDefault="008830E0">
      <w:pPr>
        <w:pStyle w:val="sartden"/>
        <w:ind w:left="225"/>
        <w:jc w:val="both"/>
        <w:divId w:val="1821649174"/>
        <w:rPr>
          <w:rStyle w:val="spar3"/>
          <w:b w:val="0"/>
          <w:bCs w:val="0"/>
        </w:rPr>
      </w:pPr>
      <w:r>
        <w:rPr>
          <w:rStyle w:val="spar3"/>
          <w:b w:val="0"/>
          <w:bCs w:val="0"/>
        </w:rPr>
        <w:t>Curriculumul naţional pentru învăţământul primar, gimnazial şi liceal se axează pe competenţele-cheie promovate la nivel european, care determină profilul de formare a elevului:</w:t>
      </w:r>
    </w:p>
    <w:p w14:paraId="66A59846" w14:textId="77777777" w:rsidR="008830E0" w:rsidRDefault="008830E0">
      <w:pPr>
        <w:autoSpaceDE/>
        <w:autoSpaceDN/>
        <w:ind w:left="225"/>
        <w:jc w:val="both"/>
        <w:divId w:val="763496115"/>
        <w:rPr>
          <w:rFonts w:eastAsia="Times New Roman"/>
        </w:rPr>
      </w:pPr>
      <w:r>
        <w:rPr>
          <w:rStyle w:val="slitttl1"/>
          <w:rFonts w:eastAsia="Times New Roman"/>
        </w:rPr>
        <w:t>a)</w:t>
      </w:r>
      <w:r>
        <w:rPr>
          <w:rStyle w:val="slitbdy"/>
          <w:rFonts w:eastAsia="Times New Roman"/>
        </w:rPr>
        <w:t>competenţă de citire, scriere şi înţelegere a mesajului;</w:t>
      </w:r>
    </w:p>
    <w:p w14:paraId="79CFA059" w14:textId="77777777" w:rsidR="008830E0" w:rsidRDefault="008830E0">
      <w:pPr>
        <w:autoSpaceDE/>
        <w:autoSpaceDN/>
        <w:ind w:left="225"/>
        <w:jc w:val="both"/>
        <w:divId w:val="23287666"/>
        <w:rPr>
          <w:rFonts w:eastAsia="Times New Roman"/>
          <w:color w:val="000000"/>
          <w:sz w:val="20"/>
          <w:szCs w:val="20"/>
          <w:shd w:val="clear" w:color="auto" w:fill="FFFFFF"/>
        </w:rPr>
      </w:pPr>
      <w:r>
        <w:rPr>
          <w:rStyle w:val="slitttl1"/>
          <w:rFonts w:eastAsia="Times New Roman"/>
        </w:rPr>
        <w:t>b)</w:t>
      </w:r>
      <w:r>
        <w:rPr>
          <w:rStyle w:val="slitbdy"/>
          <w:rFonts w:eastAsia="Times New Roman"/>
        </w:rPr>
        <w:t>competenţă în multilingvism;</w:t>
      </w:r>
    </w:p>
    <w:p w14:paraId="2D477E41" w14:textId="77777777" w:rsidR="008830E0" w:rsidRDefault="008830E0">
      <w:pPr>
        <w:autoSpaceDE/>
        <w:autoSpaceDN/>
        <w:ind w:left="225"/>
        <w:jc w:val="both"/>
        <w:divId w:val="1291518944"/>
        <w:rPr>
          <w:rFonts w:eastAsia="Times New Roman"/>
          <w:color w:val="000000"/>
          <w:sz w:val="20"/>
          <w:szCs w:val="20"/>
          <w:shd w:val="clear" w:color="auto" w:fill="FFFFFF"/>
        </w:rPr>
      </w:pPr>
      <w:r>
        <w:rPr>
          <w:rStyle w:val="slitttl1"/>
          <w:rFonts w:eastAsia="Times New Roman"/>
        </w:rPr>
        <w:t>c)</w:t>
      </w:r>
      <w:r>
        <w:rPr>
          <w:rStyle w:val="slitbdy"/>
          <w:rFonts w:eastAsia="Times New Roman"/>
        </w:rPr>
        <w:t>competenţă matematică şi competenţă în ştiinţe, tehnologie şi inginerie;</w:t>
      </w:r>
    </w:p>
    <w:p w14:paraId="2AC34A46" w14:textId="77777777" w:rsidR="008830E0" w:rsidRDefault="008830E0">
      <w:pPr>
        <w:autoSpaceDE/>
        <w:autoSpaceDN/>
        <w:ind w:left="225"/>
        <w:jc w:val="both"/>
        <w:divId w:val="940140935"/>
        <w:rPr>
          <w:rFonts w:eastAsia="Times New Roman"/>
          <w:color w:val="000000"/>
          <w:sz w:val="20"/>
          <w:szCs w:val="20"/>
          <w:shd w:val="clear" w:color="auto" w:fill="FFFFFF"/>
        </w:rPr>
      </w:pPr>
      <w:r>
        <w:rPr>
          <w:rStyle w:val="slitttl1"/>
          <w:rFonts w:eastAsia="Times New Roman"/>
        </w:rPr>
        <w:t>d)</w:t>
      </w:r>
      <w:r>
        <w:rPr>
          <w:rStyle w:val="slitbdy"/>
          <w:rFonts w:eastAsia="Times New Roman"/>
        </w:rPr>
        <w:t>competenţă digitală, inclusiv de siguranţă pe internet şi securitate cibernetică;</w:t>
      </w:r>
    </w:p>
    <w:p w14:paraId="21051DEC" w14:textId="77777777" w:rsidR="008830E0" w:rsidRDefault="008830E0">
      <w:pPr>
        <w:autoSpaceDE/>
        <w:autoSpaceDN/>
        <w:ind w:left="225"/>
        <w:jc w:val="both"/>
        <w:divId w:val="111481933"/>
        <w:rPr>
          <w:rFonts w:eastAsia="Times New Roman"/>
          <w:color w:val="000000"/>
          <w:sz w:val="20"/>
          <w:szCs w:val="20"/>
          <w:shd w:val="clear" w:color="auto" w:fill="FFFFFF"/>
        </w:rPr>
      </w:pPr>
      <w:r>
        <w:rPr>
          <w:rStyle w:val="slitttl1"/>
          <w:rFonts w:eastAsia="Times New Roman"/>
        </w:rPr>
        <w:t>e)</w:t>
      </w:r>
      <w:r>
        <w:rPr>
          <w:rStyle w:val="slitbdy"/>
          <w:rFonts w:eastAsia="Times New Roman"/>
        </w:rPr>
        <w:t>competenţă personală, socială şi de a învăţa să înveţi;</w:t>
      </w:r>
    </w:p>
    <w:p w14:paraId="5C59ACF1" w14:textId="77777777" w:rsidR="008830E0" w:rsidRDefault="008830E0">
      <w:pPr>
        <w:autoSpaceDE/>
        <w:autoSpaceDN/>
        <w:ind w:left="225"/>
        <w:jc w:val="both"/>
        <w:divId w:val="1643539430"/>
        <w:rPr>
          <w:rFonts w:eastAsia="Times New Roman"/>
          <w:color w:val="000000"/>
          <w:sz w:val="20"/>
          <w:szCs w:val="20"/>
          <w:shd w:val="clear" w:color="auto" w:fill="FFFFFF"/>
        </w:rPr>
      </w:pPr>
      <w:r>
        <w:rPr>
          <w:rStyle w:val="slitttl1"/>
          <w:rFonts w:eastAsia="Times New Roman"/>
        </w:rPr>
        <w:t>f)</w:t>
      </w:r>
      <w:r>
        <w:rPr>
          <w:rStyle w:val="slitbdy"/>
          <w:rFonts w:eastAsia="Times New Roman"/>
        </w:rPr>
        <w:t>competenţă civică, juridică şi de protejare a mediului;</w:t>
      </w:r>
    </w:p>
    <w:p w14:paraId="774C7AF4" w14:textId="77777777" w:rsidR="008830E0" w:rsidRDefault="008830E0">
      <w:pPr>
        <w:autoSpaceDE/>
        <w:autoSpaceDN/>
        <w:ind w:left="225"/>
        <w:jc w:val="both"/>
        <w:divId w:val="2074043399"/>
        <w:rPr>
          <w:rFonts w:eastAsia="Times New Roman"/>
          <w:color w:val="000000"/>
          <w:sz w:val="20"/>
          <w:szCs w:val="20"/>
          <w:shd w:val="clear" w:color="auto" w:fill="FFFFFF"/>
        </w:rPr>
      </w:pPr>
      <w:r>
        <w:rPr>
          <w:rStyle w:val="slitttl1"/>
          <w:rFonts w:eastAsia="Times New Roman"/>
        </w:rPr>
        <w:t>g)</w:t>
      </w:r>
      <w:r>
        <w:rPr>
          <w:rStyle w:val="slitbdy"/>
          <w:rFonts w:eastAsia="Times New Roman"/>
        </w:rPr>
        <w:t>competenţă antreprenorială;</w:t>
      </w:r>
    </w:p>
    <w:p w14:paraId="4C15E7F0" w14:textId="77777777" w:rsidR="008830E0" w:rsidRDefault="008830E0">
      <w:pPr>
        <w:autoSpaceDE/>
        <w:autoSpaceDN/>
        <w:ind w:left="225"/>
        <w:jc w:val="both"/>
        <w:divId w:val="88351482"/>
        <w:rPr>
          <w:rFonts w:eastAsia="Times New Roman"/>
          <w:color w:val="000000"/>
          <w:sz w:val="20"/>
          <w:szCs w:val="20"/>
          <w:shd w:val="clear" w:color="auto" w:fill="FFFFFF"/>
        </w:rPr>
      </w:pPr>
      <w:r>
        <w:rPr>
          <w:rStyle w:val="slitttl1"/>
          <w:rFonts w:eastAsia="Times New Roman"/>
        </w:rPr>
        <w:t>h)</w:t>
      </w:r>
      <w:r>
        <w:rPr>
          <w:rStyle w:val="slitbdy"/>
          <w:rFonts w:eastAsia="Times New Roman"/>
        </w:rPr>
        <w:t>competenţă de sensibilizare şi exprimare culturală.</w:t>
      </w:r>
    </w:p>
    <w:p w14:paraId="7F6FC16B" w14:textId="77777777" w:rsidR="008830E0" w:rsidRDefault="008830E0">
      <w:pPr>
        <w:pStyle w:val="sartttl"/>
        <w:jc w:val="both"/>
        <w:divId w:val="283732866"/>
        <w:rPr>
          <w:shd w:val="clear" w:color="auto" w:fill="FFFFFF"/>
        </w:rPr>
      </w:pPr>
      <w:r>
        <w:rPr>
          <w:shd w:val="clear" w:color="auto" w:fill="FFFFFF"/>
        </w:rPr>
        <w:lastRenderedPageBreak/>
        <w:t>Articolul 92</w:t>
      </w:r>
    </w:p>
    <w:p w14:paraId="7D5C20E6" w14:textId="77777777" w:rsidR="008830E0" w:rsidRDefault="008830E0">
      <w:pPr>
        <w:autoSpaceDE/>
        <w:autoSpaceDN/>
        <w:jc w:val="both"/>
        <w:divId w:val="100285653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pot funcţiona clase cu predare a unei limbi moderne în regim intensiv, respectiv bilingv.</w:t>
      </w:r>
    </w:p>
    <w:p w14:paraId="526721A6" w14:textId="77777777" w:rsidR="008830E0" w:rsidRDefault="008830E0">
      <w:pPr>
        <w:autoSpaceDE/>
        <w:autoSpaceDN/>
        <w:jc w:val="both"/>
        <w:divId w:val="17845680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Clasele cu predare a unei limbi moderne în regim intensiv sau bilingv se pot organiza începând cu învăţământul primar.</w:t>
      </w:r>
    </w:p>
    <w:p w14:paraId="5982AE27" w14:textId="77777777" w:rsidR="008830E0" w:rsidRDefault="008830E0">
      <w:pPr>
        <w:autoSpaceDE/>
        <w:autoSpaceDN/>
        <w:jc w:val="both"/>
        <w:divId w:val="27999925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clasă cu predare a unei limbi moderne în regim intensiv se înţelege acea clasă din învăţământul preuniversitar în care o limbă modernă se studiază într-un număr mai mare cu cel puţin 2 ore faţă de numărul de ore prevăzut în trunchiul comun prin planul-cadru de învăţământ, care se alocă din curriculumul la decizia elevului din oferta şcolii.</w:t>
      </w:r>
    </w:p>
    <w:p w14:paraId="055FE7A3" w14:textId="77777777" w:rsidR="008830E0" w:rsidRDefault="008830E0">
      <w:pPr>
        <w:autoSpaceDE/>
        <w:autoSpaceDN/>
        <w:jc w:val="both"/>
        <w:divId w:val="1818833857"/>
        <w:rPr>
          <w:rStyle w:val="salnbdy"/>
          <w:color w:val="0000FF"/>
        </w:rPr>
      </w:pPr>
      <w:r>
        <w:rPr>
          <w:rStyle w:val="salnttl1"/>
          <w:rFonts w:eastAsia="Times New Roman"/>
        </w:rPr>
        <w:t>(4)</w:t>
      </w:r>
      <w:r>
        <w:rPr>
          <w:rStyle w:val="salnbdy"/>
          <w:rFonts w:eastAsia="Times New Roman"/>
          <w:color w:val="0000FF"/>
        </w:rPr>
        <w:t xml:space="preserve"> Prin clasă cu predare a unei limbi moderne în regim bilingv se înţelege acea clasă din învăţământul preuniversitar în care o limbă modernă se studiază într-un număr mai mare cu cel puţin 3 ore faţă de numărul de ore prevăzut în trunchiul comun prin planul-cadru de învăţământ, care se alocă din CDEOŞ. La clasele cu predare a unei limbi moderne în regim bilingv, disciplinele care se studiază în limba modernă se stabilesc prin ordin al ministrului educaţiei şi cercetării, care se publică în Monitorul Oficial </w:t>
      </w:r>
      <w:r>
        <w:rPr>
          <w:rStyle w:val="salnbdy"/>
          <w:rFonts w:eastAsia="Times New Roman"/>
          <w:color w:val="0000FF"/>
        </w:rPr>
        <w:t>al României, Partea I.</w:t>
      </w:r>
    </w:p>
    <w:p w14:paraId="4B46070B" w14:textId="77777777" w:rsidR="008830E0" w:rsidRDefault="008830E0">
      <w:pPr>
        <w:pStyle w:val="NormalWeb"/>
        <w:spacing w:before="0" w:after="0"/>
        <w:jc w:val="both"/>
        <w:divId w:val="1818833857"/>
        <w:rPr>
          <w:color w:val="000000"/>
        </w:rPr>
      </w:pPr>
      <w:r>
        <w:rPr>
          <w:rFonts w:ascii="Verdana" w:hAnsi="Verdana"/>
          <w:color w:val="000000"/>
          <w:sz w:val="20"/>
          <w:szCs w:val="20"/>
          <w:shd w:val="clear" w:color="auto" w:fill="FFFFFF"/>
        </w:rPr>
        <w:t xml:space="preserve">La data de 20-04-2026 Alineatul (4) , Articolul 92 , Capitolul VI , Titlul I a fost modificat de </w:t>
      </w:r>
      <w:r>
        <w:rPr>
          <w:rFonts w:ascii="Verdana" w:hAnsi="Verdana"/>
          <w:color w:val="0000FF"/>
          <w:sz w:val="20"/>
          <w:szCs w:val="20"/>
          <w:u w:val="single"/>
          <w:shd w:val="clear" w:color="auto" w:fill="FFFFFF"/>
        </w:rPr>
        <w:t>Punctul 1. , Articolul I din ORDONANŢA DE URGENŢĂ nr. 28 din 16 aprilie 2026, publicată în MONITORUL OFICIAL nr. 310 din 20 aprilie 2026</w:t>
      </w:r>
    </w:p>
    <w:p w14:paraId="58891EFD" w14:textId="77777777" w:rsidR="008830E0" w:rsidRDefault="008830E0">
      <w:pPr>
        <w:pStyle w:val="sartttl"/>
        <w:jc w:val="both"/>
        <w:divId w:val="742457586"/>
        <w:rPr>
          <w:shd w:val="clear" w:color="auto" w:fill="FFFFFF"/>
        </w:rPr>
      </w:pPr>
      <w:r>
        <w:rPr>
          <w:shd w:val="clear" w:color="auto" w:fill="FFFFFF"/>
        </w:rPr>
        <w:t>Articolul 93</w:t>
      </w:r>
    </w:p>
    <w:p w14:paraId="1F76C2A1" w14:textId="77777777" w:rsidR="008830E0" w:rsidRDefault="008830E0">
      <w:pPr>
        <w:autoSpaceDE/>
        <w:autoSpaceDN/>
        <w:jc w:val="both"/>
        <w:divId w:val="19719318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de stat sau particulare şi confesionale autorizate provizoriu şi acreditate se utilizează manuale şcolare alternative şi alte auxiliare didactice aprobate de Ministerul Educaţiei. Utilizarea acestora se realizează conform metodologiei aprobate prin ordin al ministrului educaţiei.</w:t>
      </w:r>
    </w:p>
    <w:p w14:paraId="2A15517D" w14:textId="77777777" w:rsidR="008830E0" w:rsidRDefault="008830E0">
      <w:pPr>
        <w:autoSpaceDE/>
        <w:autoSpaceDN/>
        <w:jc w:val="both"/>
        <w:divId w:val="18123996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Manualele şcolare alternative se elaborează şi se evaluează pe baza programelor şcolare aprobate de Ministerul Educaţiei. Modul de asigurare a manualelor şcolare alternative pentru elevi se reglementează prin metodologii aprobate prin ordin al ministrului educaţiei.</w:t>
      </w:r>
    </w:p>
    <w:p w14:paraId="0EE3E854" w14:textId="77777777" w:rsidR="008830E0" w:rsidRDefault="008830E0">
      <w:pPr>
        <w:autoSpaceDE/>
        <w:autoSpaceDN/>
        <w:jc w:val="both"/>
        <w:divId w:val="158394734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Personalul didactic de predare selectează şi recomandă elevilor, în baza libertăţii iniţiativei profesionale, manuale şcolare alternative din lista celor aprobate de Ministerul Educaţiei, pentru utilizarea în procesul didactic.</w:t>
      </w:r>
    </w:p>
    <w:p w14:paraId="58548FAB" w14:textId="77777777" w:rsidR="008830E0" w:rsidRDefault="008830E0">
      <w:pPr>
        <w:autoSpaceDE/>
        <w:autoSpaceDN/>
        <w:jc w:val="both"/>
        <w:divId w:val="453641098"/>
        <w:rPr>
          <w:rStyle w:val="salnbdy"/>
        </w:rPr>
      </w:pPr>
      <w:r>
        <w:rPr>
          <w:rStyle w:val="salnttl1"/>
          <w:rFonts w:eastAsia="Times New Roman"/>
        </w:rPr>
        <w:t>(4)</w:t>
      </w:r>
      <w:r>
        <w:rPr>
          <w:rStyle w:val="salnbdy"/>
          <w:rFonts w:eastAsia="Times New Roman"/>
        </w:rPr>
        <w:t xml:space="preserve"> Elevii şi personalul didactic de predare din învăţământul de stat şi din învăţământul obligatoriu particular acreditat/ autorizat şi confesional beneficiază de manuale şcolare gratuite, atât pentru învăţământul în limba română, cât şi pentru cel în limbile minorităţilor naţionale, în condiţiile legii.</w:t>
      </w:r>
    </w:p>
    <w:p w14:paraId="3F1872F4" w14:textId="77777777" w:rsidR="008830E0" w:rsidRDefault="008830E0">
      <w:pPr>
        <w:pStyle w:val="sntattl"/>
        <w:jc w:val="both"/>
        <w:divId w:val="867334013"/>
      </w:pPr>
      <w:r>
        <w:rPr>
          <w:shd w:val="clear" w:color="auto" w:fill="FFFFFF"/>
        </w:rPr>
        <w:t xml:space="preserve">Notă </w:t>
      </w:r>
    </w:p>
    <w:p w14:paraId="27FEE0B2" w14:textId="77777777" w:rsidR="008830E0" w:rsidRDefault="008830E0">
      <w:pPr>
        <w:autoSpaceDE/>
        <w:autoSpaceDN/>
        <w:jc w:val="both"/>
        <w:divId w:val="178349731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punctului 1 al articolului I din LEGEA nr. 56 din 30 aprilie 2026</w:t>
      </w:r>
      <w:r>
        <w:rPr>
          <w:rFonts w:eastAsia="Times New Roman"/>
          <w:color w:val="000000"/>
          <w:sz w:val="17"/>
          <w:szCs w:val="17"/>
          <w:shd w:val="clear" w:color="auto" w:fill="FFFFFF"/>
        </w:rPr>
        <w:t xml:space="preserve">, publicată în MONITORUL OFICIAL nr. 364 din 30 aprilie 2026 coroborat cu dispozițiile </w:t>
      </w:r>
      <w:r>
        <w:rPr>
          <w:rFonts w:eastAsia="Times New Roman"/>
          <w:color w:val="0000FF"/>
          <w:sz w:val="20"/>
          <w:szCs w:val="20"/>
          <w:u w:val="single"/>
          <w:shd w:val="clear" w:color="auto" w:fill="FFFFFF"/>
        </w:rPr>
        <w:t>alineatului (1) al articolului II din același act normativ</w:t>
      </w:r>
      <w:r>
        <w:rPr>
          <w:rFonts w:eastAsia="Times New Roman"/>
          <w:color w:val="000000"/>
          <w:sz w:val="17"/>
          <w:szCs w:val="17"/>
          <w:shd w:val="clear" w:color="auto" w:fill="FFFFFF"/>
        </w:rPr>
        <w:t xml:space="preserve">, începând cu anul şcolar 2027-2028, </w:t>
      </w:r>
      <w:r>
        <w:rPr>
          <w:rStyle w:val="slgi1"/>
          <w:rFonts w:eastAsia="Times New Roman"/>
        </w:rPr>
        <w:t>alineatul (4) al articolului 93</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se modifică și va avea următorul cuprins:</w:t>
      </w:r>
    </w:p>
    <w:p w14:paraId="77FECF46" w14:textId="77777777" w:rsidR="008830E0" w:rsidRDefault="008830E0">
      <w:pPr>
        <w:autoSpaceDE/>
        <w:autoSpaceDN/>
        <w:jc w:val="both"/>
        <w:divId w:val="2064056361"/>
        <w:rPr>
          <w:rFonts w:eastAsia="Times New Roman"/>
          <w:color w:val="000000"/>
          <w:sz w:val="17"/>
          <w:szCs w:val="17"/>
          <w:shd w:val="clear" w:color="auto" w:fill="FFFFFF"/>
        </w:rPr>
      </w:pPr>
      <w:r>
        <w:rPr>
          <w:rFonts w:eastAsia="Times New Roman"/>
          <w:color w:val="000000"/>
          <w:sz w:val="17"/>
          <w:szCs w:val="17"/>
          <w:shd w:val="clear" w:color="auto" w:fill="FFFFFF"/>
        </w:rPr>
        <w:t>(4) Antepreşcolarii/Preşcolarii/Elevii şi personalul didactic de predare din învăţământul de stat şi din învăţământul obligatoriu particular acreditat/autorizat şi confesional beneficiază de manuale şcolare gratuite, precum şi de jocuri/jucării, caiete de lucru şi alte materiale didactice, atât pentru învăţământul în limba română, cât şi pentru cel în limbile minorităţilor naţionale, în condiţiile legii.</w:t>
      </w:r>
    </w:p>
    <w:p w14:paraId="05629CA1" w14:textId="77777777" w:rsidR="008830E0" w:rsidRDefault="008830E0">
      <w:pPr>
        <w:pStyle w:val="sntattl"/>
        <w:jc w:val="both"/>
        <w:divId w:val="1376856788"/>
        <w:rPr>
          <w:shd w:val="clear" w:color="auto" w:fill="FFFFFF"/>
        </w:rPr>
      </w:pPr>
      <w:r>
        <w:rPr>
          <w:shd w:val="clear" w:color="auto" w:fill="FFFFFF"/>
        </w:rPr>
        <w:t xml:space="preserve">Notă </w:t>
      </w:r>
    </w:p>
    <w:p w14:paraId="331F8B0E" w14:textId="77777777" w:rsidR="008830E0" w:rsidRDefault="008830E0">
      <w:pPr>
        <w:autoSpaceDE/>
        <w:autoSpaceDN/>
        <w:jc w:val="both"/>
        <w:divId w:val="149094918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punctului 2 al articolului I din LEGEA nr. 56 din 30 aprilie 2026</w:t>
      </w:r>
      <w:r>
        <w:rPr>
          <w:rFonts w:eastAsia="Times New Roman"/>
          <w:color w:val="000000"/>
          <w:sz w:val="17"/>
          <w:szCs w:val="17"/>
          <w:shd w:val="clear" w:color="auto" w:fill="FFFFFF"/>
        </w:rPr>
        <w:t xml:space="preserve">, publicată în MONITORUL OFICIAL nr. 364 din 30 aprilie 2026 coroborat cu dispozițiile </w:t>
      </w:r>
      <w:r>
        <w:rPr>
          <w:rFonts w:eastAsia="Times New Roman"/>
          <w:color w:val="0000FF"/>
          <w:sz w:val="20"/>
          <w:szCs w:val="20"/>
          <w:u w:val="single"/>
          <w:shd w:val="clear" w:color="auto" w:fill="FFFFFF"/>
        </w:rPr>
        <w:t>alineatului (1) al articolului II din același act normativ</w:t>
      </w:r>
      <w:r>
        <w:rPr>
          <w:rFonts w:eastAsia="Times New Roman"/>
          <w:color w:val="000000"/>
          <w:sz w:val="17"/>
          <w:szCs w:val="17"/>
          <w:shd w:val="clear" w:color="auto" w:fill="FFFFFF"/>
        </w:rPr>
        <w:t xml:space="preserve">, începând cu anul şcolar 2027-2028, după </w:t>
      </w:r>
      <w:r>
        <w:rPr>
          <w:rStyle w:val="slgi1"/>
          <w:rFonts w:eastAsia="Times New Roman"/>
        </w:rPr>
        <w:t>alineatul (4) al articolului 93</w:t>
      </w:r>
      <w:r>
        <w:rPr>
          <w:rFonts w:eastAsia="Times New Roman"/>
          <w:color w:val="000000"/>
          <w:sz w:val="17"/>
          <w:szCs w:val="17"/>
          <w:shd w:val="clear" w:color="auto" w:fill="FFFFFF"/>
        </w:rPr>
        <w:t xml:space="preserve"> se introduce un nou alineat, alin. (4^1), cu următorul cuprins:</w:t>
      </w:r>
    </w:p>
    <w:p w14:paraId="5C266543" w14:textId="77777777" w:rsidR="008830E0" w:rsidRDefault="008830E0">
      <w:pPr>
        <w:autoSpaceDE/>
        <w:autoSpaceDN/>
        <w:jc w:val="both"/>
        <w:divId w:val="458761451"/>
        <w:rPr>
          <w:rFonts w:eastAsia="Times New Roman"/>
          <w:color w:val="000000"/>
          <w:sz w:val="17"/>
          <w:szCs w:val="17"/>
          <w:shd w:val="clear" w:color="auto" w:fill="FFFFFF"/>
        </w:rPr>
      </w:pPr>
      <w:r>
        <w:rPr>
          <w:rFonts w:eastAsia="Times New Roman"/>
          <w:color w:val="000000"/>
          <w:sz w:val="17"/>
          <w:szCs w:val="17"/>
          <w:shd w:val="clear" w:color="auto" w:fill="FFFFFF"/>
        </w:rPr>
        <w:t>(4^1) Ministerul Educaţiei şi Cercetării asigură, în mod gratuit, pentru elevii clasei pregătitoare din învăţământul de stat, particular şi confesional, materiale didactice alternative, jocuri didactice, precum şi cărţi educative, fişe de lucru adecvate unităţilor tematice studiate, caiete de lucru şi alte materiale didactice conforme curriculumului naţional, în format tipărit şi digital, în condiţiile legii.</w:t>
      </w:r>
    </w:p>
    <w:p w14:paraId="480798A0" w14:textId="77777777" w:rsidR="008830E0" w:rsidRDefault="008830E0">
      <w:pPr>
        <w:autoSpaceDE/>
        <w:autoSpaceDN/>
        <w:jc w:val="both"/>
        <w:divId w:val="544365740"/>
        <w:rPr>
          <w:rStyle w:val="salnbdy"/>
        </w:rPr>
      </w:pPr>
      <w:r>
        <w:rPr>
          <w:rStyle w:val="salnttl1"/>
          <w:rFonts w:eastAsia="Times New Roman"/>
        </w:rPr>
        <w:lastRenderedPageBreak/>
        <w:t>(5)</w:t>
      </w:r>
      <w:r>
        <w:rPr>
          <w:rStyle w:val="salnbdy"/>
          <w:rFonts w:eastAsia="Times New Roman"/>
        </w:rPr>
        <w:t xml:space="preserve"> În baza libertăţii iniţiativei profesionale, personalul didactic de predare poate selecta şi utiliza la clasă materiale şi auxiliare didactice aprobate/avizate de Ministerul Educaţiei, precum şi resurse educaţionale deschise, în vederea îmbunătăţirii calităţii procesului educaţional.</w:t>
      </w:r>
    </w:p>
    <w:p w14:paraId="6677116F" w14:textId="77777777" w:rsidR="008830E0" w:rsidRDefault="008830E0">
      <w:pPr>
        <w:pStyle w:val="sntattl"/>
        <w:jc w:val="both"/>
        <w:divId w:val="944458488"/>
      </w:pPr>
      <w:r>
        <w:rPr>
          <w:shd w:val="clear" w:color="auto" w:fill="FFFFFF"/>
        </w:rPr>
        <w:t xml:space="preserve">Notă </w:t>
      </w:r>
    </w:p>
    <w:p w14:paraId="00E4AAF7" w14:textId="77777777" w:rsidR="008830E0" w:rsidRDefault="008830E0">
      <w:pPr>
        <w:autoSpaceDE/>
        <w:autoSpaceDN/>
        <w:jc w:val="both"/>
        <w:divId w:val="76966407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punctului 3 al articolului I din LEGEA nr. 56 din 30 aprilie 2026</w:t>
      </w:r>
      <w:r>
        <w:rPr>
          <w:rFonts w:eastAsia="Times New Roman"/>
          <w:color w:val="000000"/>
          <w:sz w:val="17"/>
          <w:szCs w:val="17"/>
          <w:shd w:val="clear" w:color="auto" w:fill="FFFFFF"/>
        </w:rPr>
        <w:t xml:space="preserve">, publicată în MONITORUL OFICIAL nr. 364 din 30 aprilie 2026 coroborat cu dispozițiile </w:t>
      </w:r>
      <w:r>
        <w:rPr>
          <w:rFonts w:eastAsia="Times New Roman"/>
          <w:color w:val="0000FF"/>
          <w:sz w:val="20"/>
          <w:szCs w:val="20"/>
          <w:u w:val="single"/>
          <w:shd w:val="clear" w:color="auto" w:fill="FFFFFF"/>
        </w:rPr>
        <w:t>alineatului (1) al articolului II din același act normativ</w:t>
      </w:r>
      <w:r>
        <w:rPr>
          <w:rFonts w:eastAsia="Times New Roman"/>
          <w:color w:val="000000"/>
          <w:sz w:val="17"/>
          <w:szCs w:val="17"/>
          <w:shd w:val="clear" w:color="auto" w:fill="FFFFFF"/>
        </w:rPr>
        <w:t xml:space="preserve">, începând cu anul şcolar 2027-2028, </w:t>
      </w:r>
      <w:r>
        <w:rPr>
          <w:rStyle w:val="slgi1"/>
          <w:rFonts w:eastAsia="Times New Roman"/>
        </w:rPr>
        <w:t>alineatul (5) al articolului 93</w:t>
      </w:r>
      <w:r>
        <w:rPr>
          <w:rFonts w:eastAsia="Times New Roman"/>
          <w:color w:val="000000"/>
          <w:sz w:val="17"/>
          <w:szCs w:val="17"/>
          <w:shd w:val="clear" w:color="auto" w:fill="FFFFFF"/>
        </w:rPr>
        <w:t xml:space="preserve"> se modifică și va avea următorul cuprins:</w:t>
      </w:r>
    </w:p>
    <w:p w14:paraId="5F7F7ED3" w14:textId="77777777" w:rsidR="008830E0" w:rsidRDefault="008830E0">
      <w:pPr>
        <w:autoSpaceDE/>
        <w:autoSpaceDN/>
        <w:jc w:val="both"/>
        <w:divId w:val="1440636839"/>
        <w:rPr>
          <w:rFonts w:eastAsia="Times New Roman"/>
          <w:color w:val="000000"/>
          <w:sz w:val="17"/>
          <w:szCs w:val="17"/>
          <w:shd w:val="clear" w:color="auto" w:fill="FFFFFF"/>
        </w:rPr>
      </w:pPr>
      <w:r>
        <w:rPr>
          <w:rFonts w:eastAsia="Times New Roman"/>
          <w:color w:val="000000"/>
          <w:sz w:val="17"/>
          <w:szCs w:val="17"/>
          <w:shd w:val="clear" w:color="auto" w:fill="FFFFFF"/>
        </w:rPr>
        <w:t>(5) Pentru buna desfăşurare a procesului educaţional, în baza libertăţii iniţiativei profesionale, personalul didactic de predare poate selecta şi utiliza la clasă jocuri/jucării, caiete de lucru, materiale şi auxiliare didactice, resurse educaţionale deschise care sunt aprobate/avizate de Ministerul Educaţiei şi Cercetării sau pentru a căror siguranţă în utilizare sunt respectate prevederile legale.</w:t>
      </w:r>
    </w:p>
    <w:p w14:paraId="39314E3A" w14:textId="77777777" w:rsidR="008830E0" w:rsidRDefault="008830E0">
      <w:pPr>
        <w:autoSpaceDE/>
        <w:autoSpaceDN/>
        <w:jc w:val="both"/>
        <w:divId w:val="14749123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Ministerul Educaţiei, prin DJIP/DMBIP, asigură elevilor şi personalului didactic de predare din învăţământul de stat infrastructura şi dispozitivele utilizate în sălile de clasă necesare pentru accesarea materialelor digitale de învăţare.</w:t>
      </w:r>
    </w:p>
    <w:p w14:paraId="3392E9C1" w14:textId="77777777" w:rsidR="008830E0" w:rsidRDefault="008830E0">
      <w:pPr>
        <w:pStyle w:val="sartttl"/>
        <w:jc w:val="both"/>
        <w:divId w:val="1061055327"/>
        <w:rPr>
          <w:shd w:val="clear" w:color="auto" w:fill="FFFFFF"/>
        </w:rPr>
      </w:pPr>
      <w:r>
        <w:rPr>
          <w:shd w:val="clear" w:color="auto" w:fill="FFFFFF"/>
        </w:rPr>
        <w:t>Articolul 94</w:t>
      </w:r>
    </w:p>
    <w:p w14:paraId="261E4D0F" w14:textId="77777777" w:rsidR="008830E0" w:rsidRDefault="008830E0">
      <w:pPr>
        <w:pStyle w:val="spar"/>
        <w:jc w:val="both"/>
        <w:divId w:val="1061055327"/>
        <w:rPr>
          <w:rFonts w:ascii="Verdana" w:hAnsi="Verdana"/>
          <w:color w:val="000000"/>
          <w:sz w:val="20"/>
          <w:szCs w:val="20"/>
          <w:shd w:val="clear" w:color="auto" w:fill="FFFFFF"/>
        </w:rPr>
      </w:pPr>
      <w:r>
        <w:rPr>
          <w:rFonts w:ascii="Verdana" w:hAnsi="Verdana"/>
          <w:color w:val="000000"/>
          <w:sz w:val="20"/>
          <w:szCs w:val="20"/>
          <w:shd w:val="clear" w:color="auto" w:fill="FFFFFF"/>
        </w:rPr>
        <w:t>Bibliotecile şcolare, inclusiv cele virtuale susţinute de Ministerul Educaţiei şi centrele de documentare şi informare, se organizează şi funcţionează pe baza unui regulament aprobat prin ordin al ministrului educaţiei.</w:t>
      </w:r>
    </w:p>
    <w:p w14:paraId="737EF7E9" w14:textId="77777777" w:rsidR="008830E0" w:rsidRDefault="008830E0">
      <w:pPr>
        <w:pStyle w:val="scapttl"/>
        <w:divId w:val="2062896705"/>
        <w:rPr>
          <w:shd w:val="clear" w:color="auto" w:fill="FFFFFF"/>
        </w:rPr>
      </w:pPr>
      <w:r>
        <w:rPr>
          <w:shd w:val="clear" w:color="auto" w:fill="FFFFFF"/>
        </w:rPr>
        <w:t>Capitolul VII</w:t>
      </w:r>
    </w:p>
    <w:p w14:paraId="68F9A013" w14:textId="77777777" w:rsidR="008830E0" w:rsidRDefault="008830E0">
      <w:pPr>
        <w:pStyle w:val="scapden"/>
        <w:divId w:val="2062896705"/>
        <w:rPr>
          <w:shd w:val="clear" w:color="auto" w:fill="FFFFFF"/>
        </w:rPr>
      </w:pPr>
      <w:r>
        <w:rPr>
          <w:shd w:val="clear" w:color="auto" w:fill="FFFFFF"/>
        </w:rPr>
        <w:t>Scopul, structura şi caracteristicile evaluărilor</w:t>
      </w:r>
    </w:p>
    <w:p w14:paraId="4B7EF19D" w14:textId="77777777" w:rsidR="008830E0" w:rsidRDefault="008830E0">
      <w:pPr>
        <w:pStyle w:val="ssecttl"/>
        <w:divId w:val="1348562114"/>
        <w:rPr>
          <w:shd w:val="clear" w:color="auto" w:fill="FFFFFF"/>
        </w:rPr>
      </w:pPr>
      <w:r>
        <w:rPr>
          <w:shd w:val="clear" w:color="auto" w:fill="FFFFFF"/>
        </w:rPr>
        <w:t>Secţiunea 1</w:t>
      </w:r>
    </w:p>
    <w:p w14:paraId="6007DF69" w14:textId="77777777" w:rsidR="008830E0" w:rsidRDefault="008830E0">
      <w:pPr>
        <w:pStyle w:val="ssecden"/>
        <w:divId w:val="1348562114"/>
        <w:rPr>
          <w:shd w:val="clear" w:color="auto" w:fill="FFFFFF"/>
        </w:rPr>
      </w:pPr>
      <w:r>
        <w:rPr>
          <w:shd w:val="clear" w:color="auto" w:fill="FFFFFF"/>
        </w:rPr>
        <w:t>Aspecte generale privind evaluarea</w:t>
      </w:r>
    </w:p>
    <w:p w14:paraId="2912B502" w14:textId="77777777" w:rsidR="008830E0" w:rsidRDefault="008830E0">
      <w:pPr>
        <w:pStyle w:val="sartttl"/>
        <w:jc w:val="both"/>
        <w:divId w:val="939602123"/>
        <w:rPr>
          <w:shd w:val="clear" w:color="auto" w:fill="FFFFFF"/>
        </w:rPr>
      </w:pPr>
      <w:r>
        <w:rPr>
          <w:shd w:val="clear" w:color="auto" w:fill="FFFFFF"/>
        </w:rPr>
        <w:t>Articolul 95</w:t>
      </w:r>
    </w:p>
    <w:p w14:paraId="4DB6DCDA" w14:textId="77777777" w:rsidR="008830E0" w:rsidRDefault="008830E0">
      <w:pPr>
        <w:autoSpaceDE/>
        <w:autoSpaceDN/>
        <w:jc w:val="both"/>
        <w:divId w:val="14329706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Scopurile evaluării sunt orientarea şi optimizarea procesului de predare-învăţare, precum şi gestionarea propriilor rezultate ale învăţării.</w:t>
      </w:r>
    </w:p>
    <w:p w14:paraId="7B4369D7" w14:textId="77777777" w:rsidR="008830E0" w:rsidRDefault="008830E0">
      <w:pPr>
        <w:autoSpaceDE/>
        <w:autoSpaceDN/>
        <w:jc w:val="both"/>
        <w:divId w:val="3799792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Toate evaluările se realizează pe baza standardelor naţionale de evaluare pentru fiecare disciplină, domeniu de studiu şi modul de pregătire. Pentru toate disciplinele din învăţământul primar, gimnazial şi liceal, filierele teoretică, vocaţională, precum şi tehnologică, pentru disciplinele din trunchiul comun, standardele naţionale de evaluare se elaborează de către Centrul Naţional pentru Curriculum şi Evaluare, denumit în continuare CNCE. Pentru învăţământul tehnologic, pentru fiecare disciplină/domeniu </w:t>
      </w:r>
      <w:r>
        <w:rPr>
          <w:rStyle w:val="salnbdy"/>
          <w:rFonts w:eastAsia="Times New Roman"/>
        </w:rPr>
        <w:t>de studiu/modul de pregătire care nu este în trunchiul comun, standardele naţionale de evaluare se realizează de Centrul Naţional de Învăţământ Tehnologic şi Tehnologic Dual, denumit în continuare CNITTD.</w:t>
      </w:r>
    </w:p>
    <w:p w14:paraId="6440445B" w14:textId="77777777" w:rsidR="008830E0" w:rsidRDefault="008830E0">
      <w:pPr>
        <w:pStyle w:val="sartttl"/>
        <w:jc w:val="both"/>
        <w:divId w:val="519778400"/>
        <w:rPr>
          <w:shd w:val="clear" w:color="auto" w:fill="FFFFFF"/>
        </w:rPr>
      </w:pPr>
      <w:r>
        <w:rPr>
          <w:shd w:val="clear" w:color="auto" w:fill="FFFFFF"/>
        </w:rPr>
        <w:t>Articolul 96</w:t>
      </w:r>
    </w:p>
    <w:p w14:paraId="108B3C97" w14:textId="77777777" w:rsidR="008830E0" w:rsidRDefault="008830E0">
      <w:pPr>
        <w:autoSpaceDE/>
        <w:autoSpaceDN/>
        <w:jc w:val="both"/>
        <w:divId w:val="558593360"/>
        <w:rPr>
          <w:rStyle w:val="salnbdy"/>
          <w:rFonts w:eastAsia="Times New Roman"/>
        </w:rPr>
      </w:pPr>
      <w:r>
        <w:rPr>
          <w:rStyle w:val="salnttl1"/>
          <w:rFonts w:eastAsia="Times New Roman"/>
        </w:rPr>
        <w:t>(1)</w:t>
      </w:r>
      <w:r>
        <w:rPr>
          <w:rStyle w:val="salnbdy"/>
          <w:rFonts w:eastAsia="Times New Roman"/>
        </w:rPr>
        <w:t xml:space="preserve"> Rezultatele evaluării se exprimă, după caz:</w:t>
      </w:r>
    </w:p>
    <w:p w14:paraId="48A0250D" w14:textId="77777777" w:rsidR="008830E0" w:rsidRDefault="008830E0">
      <w:pPr>
        <w:autoSpaceDE/>
        <w:autoSpaceDN/>
        <w:jc w:val="both"/>
        <w:divId w:val="1782718833"/>
      </w:pPr>
      <w:r>
        <w:rPr>
          <w:rStyle w:val="slitttl1"/>
          <w:rFonts w:eastAsia="Times New Roman"/>
        </w:rPr>
        <w:t>a)</w:t>
      </w:r>
      <w:r>
        <w:rPr>
          <w:rStyle w:val="slitbdy"/>
          <w:rFonts w:eastAsia="Times New Roman"/>
        </w:rPr>
        <w:t>în învăţământul primar, cu excepţia clasei pregătitoare, pe parcursul căreia nu se acordă note sau calificative, prin calificative: „foarte bine“, „bine“, „suficient“ sau „insuficient“;</w:t>
      </w:r>
    </w:p>
    <w:p w14:paraId="42BA4667" w14:textId="77777777" w:rsidR="008830E0" w:rsidRDefault="008830E0">
      <w:pPr>
        <w:autoSpaceDE/>
        <w:autoSpaceDN/>
        <w:jc w:val="both"/>
        <w:divId w:val="102698710"/>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gimnazial, prin note de la 1 la 10;</w:t>
      </w:r>
    </w:p>
    <w:p w14:paraId="7F2BBFB8" w14:textId="77777777" w:rsidR="008830E0" w:rsidRDefault="008830E0">
      <w:pPr>
        <w:autoSpaceDE/>
        <w:autoSpaceDN/>
        <w:jc w:val="both"/>
        <w:divId w:val="798455989"/>
        <w:rPr>
          <w:rFonts w:eastAsia="Times New Roman"/>
          <w:color w:val="000000"/>
          <w:sz w:val="20"/>
          <w:szCs w:val="20"/>
          <w:shd w:val="clear" w:color="auto" w:fill="FFFFFF"/>
        </w:rPr>
      </w:pPr>
      <w:r>
        <w:rPr>
          <w:rStyle w:val="slitttl1"/>
          <w:rFonts w:eastAsia="Times New Roman"/>
        </w:rPr>
        <w:t>c)</w:t>
      </w:r>
      <w:r>
        <w:rPr>
          <w:rStyle w:val="slitbdy"/>
          <w:rFonts w:eastAsia="Times New Roman"/>
        </w:rPr>
        <w:t>în învăţământul liceal şi în învăţământul postliceal, prin note de la 1 la 10;</w:t>
      </w:r>
    </w:p>
    <w:p w14:paraId="4C670209" w14:textId="77777777" w:rsidR="008830E0" w:rsidRDefault="008830E0">
      <w:pPr>
        <w:autoSpaceDE/>
        <w:autoSpaceDN/>
        <w:jc w:val="both"/>
        <w:divId w:val="1775401370"/>
        <w:rPr>
          <w:rFonts w:eastAsia="Times New Roman"/>
          <w:color w:val="000000"/>
          <w:sz w:val="20"/>
          <w:szCs w:val="20"/>
          <w:shd w:val="clear" w:color="auto" w:fill="FFFFFF"/>
        </w:rPr>
      </w:pPr>
      <w:r>
        <w:rPr>
          <w:rStyle w:val="slitttl1"/>
          <w:rFonts w:eastAsia="Times New Roman"/>
        </w:rPr>
        <w:t>d)</w:t>
      </w:r>
      <w:r>
        <w:rPr>
          <w:rStyle w:val="slitbdy"/>
          <w:rFonts w:eastAsia="Times New Roman"/>
        </w:rPr>
        <w:t>prin punctaje/coduri specifice, în cazul testelor standardizate aplicate în afara evaluărilor externe prevăzute de lege;</w:t>
      </w:r>
    </w:p>
    <w:p w14:paraId="26C5E76A" w14:textId="77777777" w:rsidR="008830E0" w:rsidRDefault="008830E0">
      <w:pPr>
        <w:autoSpaceDE/>
        <w:autoSpaceDN/>
        <w:jc w:val="both"/>
        <w:divId w:val="1078744845"/>
        <w:rPr>
          <w:rFonts w:eastAsia="Times New Roman"/>
          <w:color w:val="000000"/>
          <w:sz w:val="20"/>
          <w:szCs w:val="20"/>
          <w:shd w:val="clear" w:color="auto" w:fill="FFFFFF"/>
        </w:rPr>
      </w:pPr>
      <w:r>
        <w:rPr>
          <w:rStyle w:val="slitttl1"/>
          <w:rFonts w:eastAsia="Times New Roman"/>
        </w:rPr>
        <w:t>e)</w:t>
      </w:r>
      <w:r>
        <w:rPr>
          <w:rStyle w:val="slitbdy"/>
          <w:rFonts w:eastAsia="Times New Roman"/>
        </w:rPr>
        <w:t>prin rapoarte anuale de evaluare a dezvoltării fizice, socioemoţionale, cognitive, a limbajului şi a comunicării, precum şi a dezvoltării capacităţilor şi atitudinilor de învăţare, pentru clasa pregătitoare şi clasa I.</w:t>
      </w:r>
    </w:p>
    <w:p w14:paraId="114BA6AD" w14:textId="77777777" w:rsidR="008830E0" w:rsidRDefault="008830E0">
      <w:pPr>
        <w:autoSpaceDE/>
        <w:autoSpaceDN/>
        <w:jc w:val="both"/>
        <w:divId w:val="4717981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Controlul utilizării şi al respectării standardelor naţionale de evaluare de către cadrele didactice se realizează prin inspecţia şcolară.</w:t>
      </w:r>
    </w:p>
    <w:p w14:paraId="1E45F42C" w14:textId="77777777" w:rsidR="008830E0" w:rsidRDefault="008830E0">
      <w:pPr>
        <w:autoSpaceDE/>
        <w:autoSpaceDN/>
        <w:jc w:val="both"/>
        <w:divId w:val="46007135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elevilor fără respectarea standardelor naţionale de evaluare şi/sau evaluarea fără respectarea metodologiilor de evaluare, săvârşită de personalul didactic, constituie abatere disciplinară şi se sancţionează în conformitate cu prevederile </w:t>
      </w:r>
      <w:r>
        <w:rPr>
          <w:rStyle w:val="slgi1"/>
          <w:rFonts w:eastAsia="Times New Roman"/>
        </w:rPr>
        <w:t>art. 210 alin. (1)</w:t>
      </w:r>
      <w:r>
        <w:rPr>
          <w:rStyle w:val="salnbdy"/>
          <w:rFonts w:eastAsia="Times New Roman"/>
        </w:rPr>
        <w:t>.</w:t>
      </w:r>
    </w:p>
    <w:p w14:paraId="7CB4EDBC" w14:textId="77777777" w:rsidR="008830E0" w:rsidRDefault="008830E0">
      <w:pPr>
        <w:autoSpaceDE/>
        <w:autoSpaceDN/>
        <w:jc w:val="both"/>
        <w:divId w:val="2525171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filiera teoretică, evaluarea continuă se face în spaţiul şcolar, prin aplicarea instrumentelor de evaluare, cu accent pe caracterul formativ al acesteia.</w:t>
      </w:r>
    </w:p>
    <w:p w14:paraId="44113683" w14:textId="77777777" w:rsidR="008830E0" w:rsidRDefault="008830E0">
      <w:pPr>
        <w:autoSpaceDE/>
        <w:autoSpaceDN/>
        <w:jc w:val="both"/>
        <w:divId w:val="564217108"/>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Pentru filierele tehnologice, evaluarea continuă se realizează în spaţiul şcolar, prin aplicarea instrumentelor de evaluare, şi la angajatori/locurile de practică, prin probe practice. Competenţele profesionale pot fi evaluate integral la angajatori/locurile de practică.</w:t>
      </w:r>
    </w:p>
    <w:p w14:paraId="63652B1C" w14:textId="77777777" w:rsidR="008830E0" w:rsidRDefault="008830E0">
      <w:pPr>
        <w:pStyle w:val="sartttl"/>
        <w:jc w:val="both"/>
        <w:divId w:val="1229801379"/>
        <w:rPr>
          <w:shd w:val="clear" w:color="auto" w:fill="FFFFFF"/>
        </w:rPr>
      </w:pPr>
      <w:r>
        <w:rPr>
          <w:shd w:val="clear" w:color="auto" w:fill="FFFFFF"/>
        </w:rPr>
        <w:t>Articolul 97</w:t>
      </w:r>
    </w:p>
    <w:p w14:paraId="3B33C41D" w14:textId="77777777" w:rsidR="008830E0" w:rsidRDefault="008830E0">
      <w:pPr>
        <w:autoSpaceDE/>
        <w:autoSpaceDN/>
        <w:jc w:val="both"/>
        <w:divId w:val="17573139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realizată pe baza standardelor naţionale de evaluare, ca niveluri de performanţă a competenţelor specifice din programele şcolare, stă la baza planurilor individuale de învăţare realizate de către profesorul de la clasă. CNCE organizează Banca de instrumente de evaluare, cu funcţie orientativă pentru procesul de evaluare, şi răspunde de menţinerea şi actualizarea permanentă a acesteia.</w:t>
      </w:r>
    </w:p>
    <w:p w14:paraId="4BF75870" w14:textId="77777777" w:rsidR="008830E0" w:rsidRDefault="008830E0">
      <w:pPr>
        <w:autoSpaceDE/>
        <w:autoSpaceDN/>
        <w:jc w:val="both"/>
        <w:divId w:val="7355927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CNCE elaborează metodologiile, standardele naţionale de evaluare pentru fiecare nivel de învăţământ şi pentru fiecare disciplină, după caz. Metodologiile se aprobă prin ordin al ministrului educaţiei.</w:t>
      </w:r>
    </w:p>
    <w:p w14:paraId="6B089A99" w14:textId="77777777" w:rsidR="008830E0" w:rsidRDefault="008830E0">
      <w:pPr>
        <w:autoSpaceDE/>
        <w:autoSpaceDN/>
        <w:jc w:val="both"/>
        <w:divId w:val="12855778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Ministerul Educaţiei, prin CNCE, asigură cadrul legal pentru standardizarea evaluării, precum şi întregul proces de realizare şi implementare a standardizării evaluărilor şi examenelor naţionale.</w:t>
      </w:r>
    </w:p>
    <w:p w14:paraId="441FDE96" w14:textId="77777777" w:rsidR="008830E0" w:rsidRDefault="008830E0">
      <w:pPr>
        <w:pStyle w:val="ssecttl"/>
        <w:divId w:val="638539061"/>
        <w:rPr>
          <w:shd w:val="clear" w:color="auto" w:fill="FFFFFF"/>
        </w:rPr>
      </w:pPr>
      <w:r>
        <w:rPr>
          <w:shd w:val="clear" w:color="auto" w:fill="FFFFFF"/>
        </w:rPr>
        <w:t>Secţiunea a 2-a</w:t>
      </w:r>
    </w:p>
    <w:p w14:paraId="15AAF5D7" w14:textId="77777777" w:rsidR="008830E0" w:rsidRDefault="008830E0">
      <w:pPr>
        <w:pStyle w:val="ssecden"/>
        <w:divId w:val="638539061"/>
        <w:rPr>
          <w:shd w:val="clear" w:color="auto" w:fill="FFFFFF"/>
        </w:rPr>
      </w:pPr>
      <w:r>
        <w:rPr>
          <w:shd w:val="clear" w:color="auto" w:fill="FFFFFF"/>
        </w:rPr>
        <w:t>Evaluarea în parcursul şcolar</w:t>
      </w:r>
    </w:p>
    <w:p w14:paraId="5AA5E84F" w14:textId="77777777" w:rsidR="008830E0" w:rsidRDefault="008830E0">
      <w:pPr>
        <w:pStyle w:val="sartttl"/>
        <w:jc w:val="both"/>
        <w:divId w:val="1393699833"/>
        <w:rPr>
          <w:shd w:val="clear" w:color="auto" w:fill="FFFFFF"/>
        </w:rPr>
      </w:pPr>
      <w:r>
        <w:rPr>
          <w:shd w:val="clear" w:color="auto" w:fill="FFFFFF"/>
        </w:rPr>
        <w:t>Articolul 98</w:t>
      </w:r>
    </w:p>
    <w:p w14:paraId="29CE092D" w14:textId="77777777" w:rsidR="008830E0" w:rsidRDefault="008830E0">
      <w:pPr>
        <w:autoSpaceDE/>
        <w:autoSpaceDN/>
        <w:jc w:val="both"/>
        <w:divId w:val="784519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Portofoliul educaţional cuprinde documente relevante pentru rezultatele învăţării elevilor: certificări care prezintă rezultate la disciplinele de studiu, pe ani de studiu/niveluri de şcolarizare, rezultate la evaluările naţionale şi recomandări de recuperare a pierderilor de învăţare, produse sau rezultate ale activităţilor desfăşurate, diplome, certificate sau alte înscrisuri obţinute în urma evaluării competenţelor dobândite în diferite contexte, formale, nonformale şi informale.</w:t>
      </w:r>
    </w:p>
    <w:p w14:paraId="6042BB18" w14:textId="77777777" w:rsidR="008830E0" w:rsidRDefault="008830E0">
      <w:pPr>
        <w:autoSpaceDE/>
        <w:autoSpaceDN/>
        <w:jc w:val="both"/>
        <w:divId w:val="16763471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Portofoliul educaţional se utilizează începând cu debutul învăţământului obligatoriu şi este utilizat pe tot parcursul învăţământului preuniversitar. Informaţii din portofoliul educaţional pot fi utilizate pentru identificarea decalajelor educaţionale şi fundamentarea intervenţiilor de sprijin.</w:t>
      </w:r>
    </w:p>
    <w:p w14:paraId="7B1066F3" w14:textId="77777777" w:rsidR="008830E0" w:rsidRDefault="008830E0">
      <w:pPr>
        <w:autoSpaceDE/>
        <w:autoSpaceDN/>
        <w:jc w:val="both"/>
        <w:divId w:val="16572226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La finalizarea învăţământului gimnazial şi liceal, profesorul consilier şcolar şi dirigintele au obligaţia să emită câte o recomandare de încadrare într-o formă de învăţământ de nivel superior, având caracter de orientare şcolară pentru fiecare elev în parte. În cazul absolvenţilor de învăţământ liceal se poate realiza şi o recomandare sub forma unei orientări vocaţionale de încadrare pe piaţa forţei de muncă. Recomandările sunt consultative şi sunt emise în baza metodologiei specifice şi sunt incluse în p</w:t>
      </w:r>
      <w:r>
        <w:rPr>
          <w:rStyle w:val="salnbdy"/>
          <w:rFonts w:eastAsia="Times New Roman"/>
        </w:rPr>
        <w:t>ortofoliul educaţional.</w:t>
      </w:r>
    </w:p>
    <w:p w14:paraId="3F4A734F" w14:textId="77777777" w:rsidR="008830E0" w:rsidRDefault="008830E0">
      <w:pPr>
        <w:autoSpaceDE/>
        <w:autoSpaceDN/>
        <w:jc w:val="both"/>
        <w:divId w:val="2438751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După finalizarea învăţământului obligatoriu, portofoliul educaţional poate fi completat cu rezultate ale activităţilor de învăţare pe tot parcursul vieţii.</w:t>
      </w:r>
    </w:p>
    <w:p w14:paraId="2636816E" w14:textId="77777777" w:rsidR="008830E0" w:rsidRDefault="008830E0">
      <w:pPr>
        <w:autoSpaceDE/>
        <w:autoSpaceDN/>
        <w:jc w:val="both"/>
        <w:divId w:val="9660763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Portofoliul educaţional este obligatoriu începând cu generaţia de preşcolari care intră în grupa mijlocie şi generaţia de elevi din clasa pregătitoare, în anul şcolar 2024-2025. Formatul portofoliului educaţional, modalitatea de înscriere a datelor şi alte detalii sunt cuprinse în metodologia specifică aprobată prin ordin al ministrului educaţiei în termen de 6 luni de la data intrării în vigoare a prezentei legi.</w:t>
      </w:r>
    </w:p>
    <w:p w14:paraId="141029BD" w14:textId="77777777" w:rsidR="008830E0" w:rsidRDefault="008830E0">
      <w:pPr>
        <w:autoSpaceDE/>
        <w:autoSpaceDN/>
        <w:jc w:val="both"/>
        <w:divId w:val="214233726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Rezultatele activităţilor desfăşurate în cadrul unităţilor de educaţie extraşcolară sunt cuprinse în portofoliul educaţional.</w:t>
      </w:r>
    </w:p>
    <w:p w14:paraId="4B1DE3CB" w14:textId="77777777" w:rsidR="008830E0" w:rsidRDefault="008830E0">
      <w:pPr>
        <w:autoSpaceDE/>
        <w:autoSpaceDN/>
        <w:jc w:val="both"/>
        <w:divId w:val="83572670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aplicării prevederilor </w:t>
      </w:r>
      <w:r>
        <w:rPr>
          <w:rStyle w:val="slgi1"/>
          <w:rFonts w:eastAsia="Times New Roman"/>
        </w:rPr>
        <w:t>alin. (3)</w:t>
      </w:r>
      <w:r>
        <w:rPr>
          <w:rStyle w:val="salnbdy"/>
          <w:rFonts w:eastAsia="Times New Roman"/>
        </w:rPr>
        <w:t xml:space="preserve">, Ministerul Educaţiei prin intermediul CNEI şi CJRAE/CMBRAE va asigura resursele necesare achiziţionării instrumentelor de evaluare, iar prin intermediul CNFDCD şi centrelor pentru cariera didactică, denumite în continuare CCD, va asigura costurile licenţierii de către consilierul şcolar a utilizării instrumentelor, precum şi costurile de formare pentru utilizarea instrumentelor licenţiate, în conformitate cu metodologia prevăzută la </w:t>
      </w:r>
      <w:r>
        <w:rPr>
          <w:rStyle w:val="slgi1"/>
          <w:rFonts w:eastAsia="Times New Roman"/>
        </w:rPr>
        <w:t>alin. (3)</w:t>
      </w:r>
      <w:r>
        <w:rPr>
          <w:rStyle w:val="salnbdy"/>
          <w:rFonts w:eastAsia="Times New Roman"/>
        </w:rPr>
        <w:t>.</w:t>
      </w:r>
    </w:p>
    <w:p w14:paraId="54B8BC0F" w14:textId="77777777" w:rsidR="008830E0" w:rsidRDefault="008830E0">
      <w:pPr>
        <w:autoSpaceDE/>
        <w:autoSpaceDN/>
        <w:jc w:val="both"/>
        <w:divId w:val="15626522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Evaluările prevăzute la </w:t>
      </w:r>
      <w:r>
        <w:rPr>
          <w:rStyle w:val="slgi1"/>
          <w:rFonts w:eastAsia="Times New Roman"/>
        </w:rPr>
        <w:t>art. 105 alin. (9)</w:t>
      </w:r>
      <w:r>
        <w:rPr>
          <w:rStyle w:val="salnbdy"/>
          <w:rFonts w:eastAsia="Times New Roman"/>
        </w:rPr>
        <w:t xml:space="preserve"> sunt realizate în cadrul unei platforme naţionale care include teste realizate conform standardelor de alfabetizare funcţională, corelate cu profilul absolventului.</w:t>
      </w:r>
    </w:p>
    <w:p w14:paraId="4E137912" w14:textId="77777777" w:rsidR="008830E0" w:rsidRDefault="008830E0">
      <w:pPr>
        <w:autoSpaceDE/>
        <w:autoSpaceDN/>
        <w:jc w:val="both"/>
        <w:divId w:val="204933509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Funcţionarea şi gestionarea platformei naţionale de alfabetizare funcţională sunt realizate de CNCE.</w:t>
      </w:r>
    </w:p>
    <w:p w14:paraId="5C187769" w14:textId="77777777" w:rsidR="008830E0" w:rsidRDefault="008830E0">
      <w:pPr>
        <w:autoSpaceDE/>
        <w:autoSpaceDN/>
        <w:jc w:val="both"/>
        <w:divId w:val="102984183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Datele colectate prin evaluările prevăzute la </w:t>
      </w:r>
      <w:r>
        <w:rPr>
          <w:rStyle w:val="slgi1"/>
          <w:rFonts w:eastAsia="Times New Roman"/>
        </w:rPr>
        <w:t>alin. (9)</w:t>
      </w:r>
      <w:r>
        <w:rPr>
          <w:rStyle w:val="salnbdy"/>
          <w:rFonts w:eastAsia="Times New Roman"/>
        </w:rPr>
        <w:t xml:space="preserve"> sunt cuprinse într-un raport care se dă publicităţii anual de către Ministerul Educaţiei.</w:t>
      </w:r>
    </w:p>
    <w:p w14:paraId="31A9E91D" w14:textId="77777777" w:rsidR="008830E0" w:rsidRDefault="008830E0">
      <w:pPr>
        <w:pStyle w:val="sartttl"/>
        <w:jc w:val="both"/>
        <w:divId w:val="1710179469"/>
        <w:rPr>
          <w:shd w:val="clear" w:color="auto" w:fill="FFFFFF"/>
        </w:rPr>
      </w:pPr>
      <w:r>
        <w:rPr>
          <w:shd w:val="clear" w:color="auto" w:fill="FFFFFF"/>
        </w:rPr>
        <w:t>Articolul 99</w:t>
      </w:r>
    </w:p>
    <w:p w14:paraId="5E60BB93" w14:textId="77777777" w:rsidR="008830E0" w:rsidRDefault="008830E0">
      <w:pPr>
        <w:autoSpaceDE/>
        <w:autoSpaceDN/>
        <w:jc w:val="both"/>
        <w:divId w:val="389501178"/>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La finalul grupei mari a grădiniţei, cadrul didactic care a asigurat educaţia preşcolarilor, în colaborare cu consilierul şcolar, întocmeşte un raport descriptiv de evaluare referitor la dezvoltarea fizică şi la formarea competenţelor cognitive şi socioemoţionale ale copilului, conform metodologiei aprobate prin ordin al ministrului educaţiei.</w:t>
      </w:r>
    </w:p>
    <w:p w14:paraId="4008DF87" w14:textId="77777777" w:rsidR="008830E0" w:rsidRDefault="008830E0">
      <w:pPr>
        <w:autoSpaceDE/>
        <w:autoSpaceDN/>
        <w:jc w:val="both"/>
        <w:divId w:val="984890612"/>
        <w:rPr>
          <w:rStyle w:val="salnbdy"/>
        </w:rPr>
      </w:pPr>
      <w:r>
        <w:rPr>
          <w:rStyle w:val="salnttl1"/>
          <w:rFonts w:eastAsia="Times New Roman"/>
        </w:rPr>
        <w:t>(2)</w:t>
      </w:r>
      <w:r>
        <w:rPr>
          <w:rStyle w:val="salnbdy"/>
          <w:rFonts w:eastAsia="Times New Roman"/>
        </w:rPr>
        <w:t xml:space="preserve"> La finalul clasei pregătitoare şi al clasei I, personalul didactic de predare responsabil întocmeşte, în colaborare cu profesorul consilier şcolar, pe secţiunea specifică, un raport descriptiv de evaluare referitor la dezvoltarea fizică şi la formarea competenţelor socioemoţionale şi cognitive, cu centrare pe abilităţile de citit, scris şi calcul matematic, ale elevului, prin raportare la standardele naţionale de evaluare, conform metodologiei aprobate prin ordin al ministrului educaţiei.</w:t>
      </w:r>
    </w:p>
    <w:p w14:paraId="2F7411D0" w14:textId="77777777" w:rsidR="008830E0" w:rsidRDefault="008830E0">
      <w:pPr>
        <w:pStyle w:val="sntattl"/>
        <w:jc w:val="both"/>
        <w:divId w:val="952441059"/>
      </w:pPr>
      <w:r>
        <w:rPr>
          <w:shd w:val="clear" w:color="auto" w:fill="FFFFFF"/>
        </w:rPr>
        <w:t xml:space="preserve">Notă </w:t>
      </w:r>
    </w:p>
    <w:p w14:paraId="12DC3540" w14:textId="77777777" w:rsidR="008830E0" w:rsidRDefault="008830E0">
      <w:pPr>
        <w:autoSpaceDE/>
        <w:autoSpaceDN/>
        <w:jc w:val="both"/>
        <w:divId w:val="34166151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6.583 din 4 septembrie 2024</w:t>
      </w:r>
      <w:r>
        <w:rPr>
          <w:rFonts w:eastAsia="Times New Roman"/>
          <w:color w:val="000000"/>
          <w:sz w:val="17"/>
          <w:szCs w:val="17"/>
          <w:shd w:val="clear" w:color="auto" w:fill="FFFFFF"/>
        </w:rPr>
        <w:t xml:space="preserve">, publicat în Monitorul Oficial nr. 909 din 9 septembrie 2024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de completare și valorificare a rapoartelor descriptive de evaluare a dezvoltării fizice, socioemoționale, cognitive, a limbajului și a comunicării, precum și a dezvoltării capacităților și atitudinilor de învățare la finalul clasei pregătitoare și al clasei I.</w:t>
      </w:r>
    </w:p>
    <w:p w14:paraId="24F3A62D" w14:textId="77777777" w:rsidR="008830E0" w:rsidRDefault="008830E0">
      <w:pPr>
        <w:autoSpaceDE/>
        <w:autoSpaceDN/>
        <w:jc w:val="both"/>
        <w:divId w:val="18738770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elevul urmează învăţământul gimnazial în altă unitate de învăţământ, unitatea de învăţământ de provenienţă transmite rapoartele descriptive de evaluare şi planurile individualizate de învăţare, părţi componente ale portofoliului educaţional, unităţii de învăţământ la care elevul urmează învăţământul gimnazial.</w:t>
      </w:r>
    </w:p>
    <w:p w14:paraId="323AE297" w14:textId="77777777" w:rsidR="008830E0" w:rsidRDefault="008830E0">
      <w:pPr>
        <w:autoSpaceDE/>
        <w:autoSpaceDN/>
        <w:jc w:val="both"/>
        <w:divId w:val="1402365071"/>
        <w:rPr>
          <w:rStyle w:val="salnbdy"/>
        </w:rPr>
      </w:pPr>
      <w:r>
        <w:rPr>
          <w:rStyle w:val="salnttl1"/>
          <w:rFonts w:eastAsia="Times New Roman"/>
        </w:rPr>
        <w:t>(4)</w:t>
      </w:r>
      <w:r>
        <w:rPr>
          <w:rStyle w:val="salnbdy"/>
          <w:rFonts w:eastAsia="Times New Roman"/>
        </w:rPr>
        <w:t xml:space="preserve"> La finalul claselor a II-a, a IV-a şi a VI-a, elevii susţin evaluări naţionale scrise, obligatorii, la limbă şi comunicare, matematică şi ştiinţe, în baza metodologiei aprobate prin ordin al ministrului educaţiei. Aceste evaluări includ şi itemi pentru evaluarea nivelului de alfabetizare funcţională a elevilor. Proba de limbă şi comunicare cuprinde, pentru elevii din clasele cu predare în limbile minorităţilor naţionale, şi limba maternă. Rezultatele acestor evaluări contribuie la monitorizarea calităţii î</w:t>
      </w:r>
      <w:r>
        <w:rPr>
          <w:rStyle w:val="salnbdy"/>
          <w:rFonts w:eastAsia="Times New Roman"/>
        </w:rPr>
        <w:t>nvăţării, cu rol reglator la nivel de sistem.</w:t>
      </w:r>
    </w:p>
    <w:p w14:paraId="18139752" w14:textId="77777777" w:rsidR="008830E0" w:rsidRDefault="008830E0">
      <w:pPr>
        <w:pStyle w:val="sntattl"/>
        <w:jc w:val="both"/>
        <w:divId w:val="298463791"/>
      </w:pPr>
      <w:r>
        <w:rPr>
          <w:shd w:val="clear" w:color="auto" w:fill="FFFFFF"/>
        </w:rPr>
        <w:t xml:space="preserve">Notă </w:t>
      </w:r>
    </w:p>
    <w:p w14:paraId="42A0DDCF" w14:textId="77777777" w:rsidR="008830E0" w:rsidRDefault="008830E0">
      <w:pPr>
        <w:autoSpaceDE/>
        <w:autoSpaceDN/>
        <w:jc w:val="both"/>
        <w:divId w:val="102717662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6.405 din 23 septembrie 2025</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şi desfăşurare a evaluărilor naţionale de la finalul claselor a II-a, a IV-a şi a VI-a pentru anul şcolar 2025-2026 şi a Calendarului de administrare a evaluărilor naţionale de la finalul claselor a II-a, a IV-a şi a VI-a pentru anul şcolar 2025-2026, publicat în MONITORUL OFICIAL nr. 875 din 24 septembrie 2025.</w:t>
      </w:r>
    </w:p>
    <w:p w14:paraId="306A30CE" w14:textId="77777777" w:rsidR="008830E0" w:rsidRDefault="008830E0">
      <w:pPr>
        <w:autoSpaceDE/>
        <w:autoSpaceDN/>
        <w:jc w:val="both"/>
        <w:divId w:val="153172162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Rezultatele evaluărilor de la finalul claselor a II-a, a IV-a şi a VI-a sunt utilizate pentru elaborarea planurilor individualizate de învăţare ale elevilor şi sunt trecute în portofoliul educaţional al elevului.</w:t>
      </w:r>
    </w:p>
    <w:p w14:paraId="74DF2A2C" w14:textId="77777777" w:rsidR="008830E0" w:rsidRDefault="008830E0">
      <w:pPr>
        <w:autoSpaceDE/>
        <w:autoSpaceDN/>
        <w:jc w:val="both"/>
        <w:divId w:val="95217579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Rezultatele evaluărilor sumative standardizate stau la baza elaborării planurilor individualizate de învăţare, reprezentând criteriu de evaluare a activităţii profesionale a personalului didactic de predare, conform metodologiei specifice, aprobate prin ordin al ministrului educaţiei.</w:t>
      </w:r>
    </w:p>
    <w:p w14:paraId="3061C3EF" w14:textId="77777777" w:rsidR="008830E0" w:rsidRDefault="008830E0">
      <w:pPr>
        <w:autoSpaceDE/>
        <w:autoSpaceDN/>
        <w:jc w:val="both"/>
        <w:divId w:val="164747279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aplicării evaluărilor naţionale, cu rol de monitorizare şi prognoză, Ministerul Educaţiei, prin CNCE, realizează bănci de itemi standardizaţi.</w:t>
      </w:r>
    </w:p>
    <w:p w14:paraId="31A67BAC" w14:textId="77777777" w:rsidR="008830E0" w:rsidRDefault="008830E0">
      <w:pPr>
        <w:pStyle w:val="sartttl"/>
        <w:jc w:val="both"/>
        <w:divId w:val="1202864586"/>
        <w:rPr>
          <w:shd w:val="clear" w:color="auto" w:fill="FFFFFF"/>
        </w:rPr>
      </w:pPr>
      <w:r>
        <w:rPr>
          <w:shd w:val="clear" w:color="auto" w:fill="FFFFFF"/>
        </w:rPr>
        <w:t>Articolul 100</w:t>
      </w:r>
    </w:p>
    <w:p w14:paraId="5AE332C6" w14:textId="77777777" w:rsidR="008830E0" w:rsidRDefault="008830E0">
      <w:pPr>
        <w:autoSpaceDE/>
        <w:autoSpaceDN/>
        <w:jc w:val="both"/>
        <w:divId w:val="17774827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Absolvenţii învăţământului gimnazial dobândesc diploma de absolvire şi foaia matricolă, parte a portofoliului educaţional.</w:t>
      </w:r>
    </w:p>
    <w:p w14:paraId="591FC619" w14:textId="77777777" w:rsidR="008830E0" w:rsidRDefault="008830E0">
      <w:pPr>
        <w:autoSpaceDE/>
        <w:autoSpaceDN/>
        <w:jc w:val="both"/>
        <w:divId w:val="10656849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Continuarea studiilor din învăţământul gimnazial în învăţământul liceal este asigurată pe baza unui proces de consiliere vocaţională şi de orientare şcolară şi profesională care se desfăşoară pe tot parcursul ciclului gimnazial în baza metodologiei aprobate prin ordin al ministrului educaţiei. Numărul de locuri alocate pentru primul an al învăţământului liceal este cel puţin egal cu cel al absolvenţilor clasei a VIII-a.</w:t>
      </w:r>
    </w:p>
    <w:p w14:paraId="32FF83B3" w14:textId="77777777" w:rsidR="008830E0" w:rsidRDefault="008830E0">
      <w:pPr>
        <w:pStyle w:val="sartttl"/>
        <w:jc w:val="both"/>
        <w:divId w:val="2093236626"/>
        <w:rPr>
          <w:shd w:val="clear" w:color="auto" w:fill="FFFFFF"/>
        </w:rPr>
      </w:pPr>
      <w:r>
        <w:rPr>
          <w:shd w:val="clear" w:color="auto" w:fill="FFFFFF"/>
        </w:rPr>
        <w:t>Articolul 101</w:t>
      </w:r>
    </w:p>
    <w:p w14:paraId="0F6C42F8" w14:textId="77777777" w:rsidR="008830E0" w:rsidRDefault="008830E0">
      <w:pPr>
        <w:autoSpaceDE/>
        <w:autoSpaceDN/>
        <w:jc w:val="both"/>
        <w:divId w:val="184099741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După absolvirea învăţământului gimnazial, elevii susţin evaluarea naţională, obligatorie. Evaluarea naţională a absolvenţilor clasei a VIII-a constă în probe la disciplinele limba şi literatura română, matematică, respectiv limba maternă, pentru elevii care au urmat studiile gimnaziale într-o limbă a minorităţilor naţionale şi opţional pentru elevii care au studiat limba maternă conform </w:t>
      </w:r>
      <w:r>
        <w:rPr>
          <w:rStyle w:val="slgi1"/>
          <w:rFonts w:eastAsia="Times New Roman"/>
        </w:rPr>
        <w:t>art. 60 alin. (5)</w:t>
      </w:r>
      <w:r>
        <w:rPr>
          <w:rStyle w:val="salnbdy"/>
          <w:rFonts w:eastAsia="Times New Roman"/>
        </w:rPr>
        <w:t>, fiind organizată conform metodologiei aprobate prin ordin al ministrului educaţiei.</w:t>
      </w:r>
    </w:p>
    <w:p w14:paraId="4751EEDF" w14:textId="77777777" w:rsidR="008830E0" w:rsidRDefault="008830E0">
      <w:pPr>
        <w:autoSpaceDE/>
        <w:autoSpaceDN/>
        <w:jc w:val="both"/>
        <w:divId w:val="2002267917"/>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Unităţile de învăţământ liceal pot organiza concurs de admitere în clasa a IX-a, pentru anumite specializări sau pentru toate specializările, pentru maximum 50% din numărul de locuri atribuite prin planul de şcolarizare, raportat la numărul de formaţiuni de studiu după susţinerea de către elevi a evaluării naţionale.</w:t>
      </w:r>
    </w:p>
    <w:p w14:paraId="2D45C57E" w14:textId="77777777" w:rsidR="008830E0" w:rsidRDefault="008830E0">
      <w:pPr>
        <w:autoSpaceDE/>
        <w:autoSpaceDN/>
        <w:jc w:val="both"/>
        <w:divId w:val="60774217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Până la 10% dintre locuri sunt ocupate prioritar, pe baza rezultatelor obţinute la evaluarea naţională şi conform opţiunilor exprimate, prin repartiţie computerizată, de către elevi cu dizabilităţi şi/sau CES şi de către elevi de etnie romă.</w:t>
      </w:r>
    </w:p>
    <w:p w14:paraId="68B63C80" w14:textId="77777777" w:rsidR="008830E0" w:rsidRDefault="008830E0">
      <w:pPr>
        <w:autoSpaceDE/>
        <w:autoSpaceDN/>
        <w:jc w:val="both"/>
        <w:divId w:val="4101296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Locurile rămase neocupate după organizarea concursului şi repartizarea în urma acestuia conform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se atribuie pe baza rezultatelor obţinute la evaluarea naţională, conform opţiunilor exprimate, prin repartiţie computerizată.</w:t>
      </w:r>
    </w:p>
    <w:p w14:paraId="323BF083" w14:textId="77777777" w:rsidR="008830E0" w:rsidRDefault="008830E0">
      <w:pPr>
        <w:autoSpaceDE/>
        <w:autoSpaceDN/>
        <w:jc w:val="both"/>
        <w:divId w:val="151075757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la concursul de admitere, pentru fiecare specializare, se înscrie un număr de elevi mai mic decât numărul locurilor scoase la concurs, unitatea respectivă nu are dreptul de a organiza concurs de admitere pentru specializarea respectivă în anul şcolar următor.</w:t>
      </w:r>
    </w:p>
    <w:p w14:paraId="4086AEA7" w14:textId="77777777" w:rsidR="008830E0" w:rsidRDefault="008830E0">
      <w:pPr>
        <w:autoSpaceDE/>
        <w:autoSpaceDN/>
        <w:jc w:val="both"/>
        <w:divId w:val="18099733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Data desfăşurării concursului de admitere se stabileşte prin ordinul ministrului educaţiei privind aprobarea calendarului de desfăşurare a probelor evaluării naţionale, a repartizării şi admiterii în învăţământul liceal şi se face publică la începutul fiecărui an şcolar.</w:t>
      </w:r>
    </w:p>
    <w:p w14:paraId="09E70713" w14:textId="77777777" w:rsidR="008830E0" w:rsidRDefault="008830E0">
      <w:pPr>
        <w:autoSpaceDE/>
        <w:autoSpaceDN/>
        <w:jc w:val="both"/>
        <w:divId w:val="195455425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Organizarea concursului şi criteriile de admitere se stabilesc prin hotărârea consiliului de administraţie al unităţii de învăţământ, care se publică pe site-ul acesteia, la începutul fiecărui an şcolar. Concursul de admitere constă în administrarea a două probe, stabilite la nivelul unităţii de învăţământ, care vizează discipline aferente profilului/ specializării.</w:t>
      </w:r>
    </w:p>
    <w:p w14:paraId="7F072589" w14:textId="77777777" w:rsidR="008830E0" w:rsidRDefault="008830E0">
      <w:pPr>
        <w:autoSpaceDE/>
        <w:autoSpaceDN/>
        <w:jc w:val="both"/>
        <w:divId w:val="188050450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Probele pentru concursul de admitere sunt standardizate şi unice la nivel naţional, fiind elaborate sub coordonarea CNCE, pe baza programei şcolare, în conformitate cu prevederile metodologiei aprobate prin ordin al ministrului educaţiei. </w:t>
      </w:r>
    </w:p>
    <w:p w14:paraId="5037FD78" w14:textId="77777777" w:rsidR="008830E0" w:rsidRDefault="008830E0">
      <w:pPr>
        <w:autoSpaceDE/>
        <w:autoSpaceDN/>
        <w:jc w:val="both"/>
        <w:divId w:val="64227048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Pot participa la concursul de admitere elevii care au obţinut cel puţin nota 5 (cinci) la fiecare probă a evaluării naţionale. Candidaţii sunt admişi în ordinea descrescătoare a mediei de admitere, în limita locurilor disponibile, cu condiţia promovării fiecărei probe cu minimum nota 5 (cinci). Elevii care nu au fost admişi la concursul de admitere participă la repartiţia computerizată.</w:t>
      </w:r>
    </w:p>
    <w:p w14:paraId="0F03B273" w14:textId="77777777" w:rsidR="008830E0" w:rsidRDefault="008830E0">
      <w:pPr>
        <w:autoSpaceDE/>
        <w:autoSpaceDN/>
        <w:jc w:val="both"/>
        <w:divId w:val="126086603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Prin excepţie de la prevederile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unităţile de învăţământ organizează, pentru filiera vocaţională, anterior susţinerii evaluării naţionale, probe de aptitudini specifice pentru admitere.</w:t>
      </w:r>
    </w:p>
    <w:p w14:paraId="1BE18EB1" w14:textId="77777777" w:rsidR="008830E0" w:rsidRDefault="008830E0">
      <w:pPr>
        <w:autoSpaceDE/>
        <w:autoSpaceDN/>
        <w:jc w:val="both"/>
        <w:divId w:val="126276181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Unităţile de învăţământ din cadrul învăţământului liceal tehnologic şi tehnologic dual stabilesc condiţiile de acces în colaborare cu operatorii economici parteneri.</w:t>
      </w:r>
    </w:p>
    <w:p w14:paraId="372BD685" w14:textId="77777777" w:rsidR="008830E0" w:rsidRDefault="008830E0">
      <w:pPr>
        <w:autoSpaceDE/>
        <w:autoSpaceDN/>
        <w:jc w:val="both"/>
        <w:divId w:val="52455632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Pentru situaţiile prevăzute la </w:t>
      </w:r>
      <w:r>
        <w:rPr>
          <w:rStyle w:val="slgi1"/>
          <w:rFonts w:eastAsia="Times New Roman"/>
        </w:rPr>
        <w:t>alin. (10)</w:t>
      </w:r>
      <w:r>
        <w:rPr>
          <w:rStyle w:val="salnbdy"/>
          <w:rFonts w:eastAsia="Times New Roman"/>
        </w:rPr>
        <w:t xml:space="preserve"> şi </w:t>
      </w:r>
      <w:r>
        <w:rPr>
          <w:rStyle w:val="slgi1"/>
          <w:rFonts w:eastAsia="Times New Roman"/>
        </w:rPr>
        <w:t>(11)</w:t>
      </w:r>
      <w:r>
        <w:rPr>
          <w:rStyle w:val="salnbdy"/>
          <w:rFonts w:eastAsia="Times New Roman"/>
        </w:rPr>
        <w:t xml:space="preserve"> unităţile de învăţământ au obligaţia de a publica pe site-ul lor disciplina sau disciplinele la care se susţin probele de aptitudini, programele şi procedurile de organizare a acestora, pentru fiecare generaţie, până cel mai târziu la începutul clasei a VIII-a. Probele suplimentare de admitere se susţin la cel mult două discipline.</w:t>
      </w:r>
    </w:p>
    <w:p w14:paraId="27D18B54" w14:textId="77777777" w:rsidR="008830E0" w:rsidRDefault="008830E0">
      <w:pPr>
        <w:autoSpaceDE/>
        <w:autoSpaceDN/>
        <w:jc w:val="both"/>
        <w:divId w:val="10704528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Metodologia-cadru de organizare şi desfăşurare a repartizării şi admiterii în învăţământul liceal este aprobată prin ordin al ministrului educaţiei. Calendarul de desfăşurare a repartizării şi admiterii în învăţământul liceal se publică, pentru fiecare generaţie, cel mai târziu la începutul anului şcolar.</w:t>
      </w:r>
    </w:p>
    <w:p w14:paraId="2CDAD548" w14:textId="77777777" w:rsidR="008830E0" w:rsidRDefault="008830E0">
      <w:pPr>
        <w:pStyle w:val="ssecttl"/>
        <w:divId w:val="270937831"/>
        <w:rPr>
          <w:shd w:val="clear" w:color="auto" w:fill="FFFFFF"/>
        </w:rPr>
      </w:pPr>
      <w:r>
        <w:rPr>
          <w:shd w:val="clear" w:color="auto" w:fill="FFFFFF"/>
        </w:rPr>
        <w:t>Secţiunea a 3-a</w:t>
      </w:r>
    </w:p>
    <w:p w14:paraId="6234F4BC" w14:textId="77777777" w:rsidR="008830E0" w:rsidRDefault="008830E0">
      <w:pPr>
        <w:pStyle w:val="ssecden"/>
        <w:divId w:val="270937831"/>
        <w:rPr>
          <w:shd w:val="clear" w:color="auto" w:fill="FFFFFF"/>
        </w:rPr>
      </w:pPr>
      <w:r>
        <w:rPr>
          <w:shd w:val="clear" w:color="auto" w:fill="FFFFFF"/>
        </w:rPr>
        <w:t>Examenul naţional de bacalaureat</w:t>
      </w:r>
    </w:p>
    <w:p w14:paraId="249DB860" w14:textId="77777777" w:rsidR="008830E0" w:rsidRDefault="008830E0">
      <w:pPr>
        <w:pStyle w:val="sartttl"/>
        <w:jc w:val="both"/>
        <w:divId w:val="1571303409"/>
        <w:rPr>
          <w:shd w:val="clear" w:color="auto" w:fill="FFFFFF"/>
        </w:rPr>
      </w:pPr>
      <w:r>
        <w:rPr>
          <w:shd w:val="clear" w:color="auto" w:fill="FFFFFF"/>
        </w:rPr>
        <w:t>Articolul 102</w:t>
      </w:r>
    </w:p>
    <w:p w14:paraId="51B6F9D0" w14:textId="77777777" w:rsidR="008830E0" w:rsidRDefault="008830E0">
      <w:pPr>
        <w:autoSpaceDE/>
        <w:autoSpaceDN/>
        <w:jc w:val="both"/>
        <w:divId w:val="170316521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Absolvenţii învăţământului liceal primesc diploma de absolvire, foaia matricolă şi, după caz, certificatul de calificare profesională de nivel 3 sau 4, parte a portofoliului educaţional, care atestă finalizarea studiilor liceale şi care conferă dreptul de acces, în condiţiile legii, pe piaţa muncii.</w:t>
      </w:r>
    </w:p>
    <w:p w14:paraId="739A9094" w14:textId="77777777" w:rsidR="008830E0" w:rsidRDefault="008830E0">
      <w:pPr>
        <w:autoSpaceDE/>
        <w:autoSpaceDN/>
        <w:jc w:val="both"/>
        <w:divId w:val="15400485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Elevii care au promovat clasa a XII-a de liceu cu frecvenţă, respectiv clasa a XIII-a de liceu - frecvenţă redusă, respectiv seral, pot susţine examenul naţional de bacalaureat, în conformitate cu o metodologie aprobată prin ordin al ministrului educaţiei.</w:t>
      </w:r>
    </w:p>
    <w:p w14:paraId="0BA96CD0" w14:textId="77777777" w:rsidR="008830E0" w:rsidRDefault="008830E0">
      <w:pPr>
        <w:autoSpaceDE/>
        <w:autoSpaceDN/>
        <w:jc w:val="both"/>
        <w:divId w:val="12077232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Absolvenţii învăţământului liceal care susţin şi promovează examenul naţional de bacalaureat dobândesc diplomă de bacalaureat, care le dă dreptul de acces în învăţământul superior.</w:t>
      </w:r>
    </w:p>
    <w:p w14:paraId="7DC02287" w14:textId="77777777" w:rsidR="008830E0" w:rsidRDefault="008830E0">
      <w:pPr>
        <w:autoSpaceDE/>
        <w:autoSpaceDN/>
        <w:jc w:val="both"/>
        <w:divId w:val="2087995010"/>
        <w:rPr>
          <w:rStyle w:val="salnbdy"/>
        </w:rPr>
      </w:pPr>
      <w:r>
        <w:rPr>
          <w:rStyle w:val="salnttl1"/>
          <w:rFonts w:eastAsia="Times New Roman"/>
        </w:rPr>
        <w:t>(4)</w:t>
      </w:r>
      <w:r>
        <w:rPr>
          <w:rStyle w:val="salnbdy"/>
          <w:rFonts w:eastAsia="Times New Roman"/>
        </w:rPr>
        <w:t xml:space="preserve"> Examenul naţional de bacalaureat constă în susţinerea următoarelor probe:</w:t>
      </w:r>
    </w:p>
    <w:p w14:paraId="4EF9935F" w14:textId="77777777" w:rsidR="008830E0" w:rsidRDefault="008830E0">
      <w:pPr>
        <w:autoSpaceDE/>
        <w:autoSpaceDN/>
        <w:jc w:val="both"/>
        <w:divId w:val="1825318343"/>
      </w:pPr>
      <w:r>
        <w:rPr>
          <w:rStyle w:val="slitttl1"/>
          <w:rFonts w:eastAsia="Times New Roman"/>
        </w:rPr>
        <w:t>a)</w:t>
      </w:r>
      <w:r>
        <w:rPr>
          <w:rStyle w:val="slitbdy"/>
          <w:rFonts w:eastAsia="Times New Roman"/>
        </w:rPr>
        <w:t>proba A01 - probă orală de evaluare a competenţelor lingvistice de comunicare orală în limba română, probă comună pentru elevii de la toate filierele, profilurile şi specializările/ calificările - se realizează pe baza standardelor naţionale de evaluare;</w:t>
      </w:r>
    </w:p>
    <w:p w14:paraId="579786F1" w14:textId="77777777" w:rsidR="008830E0" w:rsidRDefault="008830E0">
      <w:pPr>
        <w:autoSpaceDE/>
        <w:autoSpaceDN/>
        <w:jc w:val="both"/>
        <w:divId w:val="1332104551"/>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proba A02 - probă orală de evaluare a competenţelor lingvistice de comunicare orală în limba maternă, pentru elevii care au urmat studiile liceale într-o limbă a minorităţilor naţionale - se realizează pe baza standardelor naţionale de evaluare;</w:t>
      </w:r>
    </w:p>
    <w:p w14:paraId="6B20A6D0" w14:textId="77777777" w:rsidR="008830E0" w:rsidRDefault="008830E0">
      <w:pPr>
        <w:autoSpaceDE/>
        <w:autoSpaceDN/>
        <w:jc w:val="both"/>
        <w:divId w:val="2095005717"/>
        <w:rPr>
          <w:rFonts w:eastAsia="Times New Roman"/>
          <w:color w:val="000000"/>
          <w:sz w:val="20"/>
          <w:szCs w:val="20"/>
          <w:shd w:val="clear" w:color="auto" w:fill="FFFFFF"/>
        </w:rPr>
      </w:pPr>
      <w:r>
        <w:rPr>
          <w:rStyle w:val="slitttl1"/>
          <w:rFonts w:eastAsia="Times New Roman"/>
        </w:rPr>
        <w:t>c)</w:t>
      </w:r>
      <w:r>
        <w:rPr>
          <w:rStyle w:val="slitbdy"/>
          <w:rFonts w:eastAsia="Times New Roman"/>
        </w:rPr>
        <w:t>proba A1 - probă scrisă la Limba şi literatura română - probă comună pentru elevii de la toate filierele, profilurile şi specializările/calificările, cu excepţia elevilor de la profilul umanist, specializarea filologie, şi pentru elevii care au studiat disciplina Limba şi literatura română pentru şcoli şi secţii cu predare în limba maternă, cu programă specială - se realizează pe baza standardelor naţionale de evaluare;</w:t>
      </w:r>
    </w:p>
    <w:p w14:paraId="5EAC5C8B" w14:textId="77777777" w:rsidR="008830E0" w:rsidRDefault="008830E0">
      <w:pPr>
        <w:autoSpaceDE/>
        <w:autoSpaceDN/>
        <w:jc w:val="both"/>
        <w:divId w:val="332218702"/>
        <w:rPr>
          <w:rFonts w:eastAsia="Times New Roman"/>
          <w:color w:val="000000"/>
          <w:sz w:val="20"/>
          <w:szCs w:val="20"/>
          <w:shd w:val="clear" w:color="auto" w:fill="FFFFFF"/>
        </w:rPr>
      </w:pPr>
      <w:r>
        <w:rPr>
          <w:rStyle w:val="slitttl1"/>
          <w:rFonts w:eastAsia="Times New Roman"/>
        </w:rPr>
        <w:t>d)</w:t>
      </w:r>
      <w:r>
        <w:rPr>
          <w:rStyle w:val="slitbdy"/>
          <w:rFonts w:eastAsia="Times New Roman"/>
        </w:rPr>
        <w:t>proba A2 - probă scrisă la Limba şi literatura română pentru elevii de la profilul umanist, specializarea filologie - se realizează pe baza standardelor naţionale de evaluare, cu excepţia elevilor care au studiat disciplina Limba şi literatura română pentru şcoli şi secţii cu predare în limba maternă, cu programă specială;</w:t>
      </w:r>
    </w:p>
    <w:p w14:paraId="15671864" w14:textId="77777777" w:rsidR="008830E0" w:rsidRDefault="008830E0">
      <w:pPr>
        <w:autoSpaceDE/>
        <w:autoSpaceDN/>
        <w:jc w:val="both"/>
        <w:divId w:val="1790317886"/>
        <w:rPr>
          <w:rFonts w:eastAsia="Times New Roman"/>
          <w:color w:val="000000"/>
          <w:sz w:val="20"/>
          <w:szCs w:val="20"/>
          <w:shd w:val="clear" w:color="auto" w:fill="FFFFFF"/>
        </w:rPr>
      </w:pPr>
      <w:r>
        <w:rPr>
          <w:rStyle w:val="slitttl1"/>
          <w:rFonts w:eastAsia="Times New Roman"/>
        </w:rPr>
        <w:t>e)</w:t>
      </w:r>
      <w:r>
        <w:rPr>
          <w:rStyle w:val="slitbdy"/>
          <w:rFonts w:eastAsia="Times New Roman"/>
        </w:rPr>
        <w:t>proba A3 - probă scrisă la Limba şi literatura română pentru elevii care au studiat disciplina Limba şi literatura română pentru şcoli şi secţii cu predare în limba maternă, cu programă specială;</w:t>
      </w:r>
    </w:p>
    <w:p w14:paraId="2F1F6A47" w14:textId="77777777" w:rsidR="008830E0" w:rsidRDefault="008830E0">
      <w:pPr>
        <w:autoSpaceDE/>
        <w:autoSpaceDN/>
        <w:jc w:val="both"/>
        <w:divId w:val="2027828210"/>
        <w:rPr>
          <w:rFonts w:eastAsia="Times New Roman"/>
          <w:color w:val="000000"/>
          <w:sz w:val="20"/>
          <w:szCs w:val="20"/>
          <w:shd w:val="clear" w:color="auto" w:fill="FFFFFF"/>
        </w:rPr>
      </w:pPr>
      <w:r>
        <w:rPr>
          <w:rStyle w:val="slitttl1"/>
          <w:rFonts w:eastAsia="Times New Roman"/>
        </w:rPr>
        <w:t>f)</w:t>
      </w:r>
      <w:r>
        <w:rPr>
          <w:rStyle w:val="slitbdy"/>
          <w:rFonts w:eastAsia="Times New Roman"/>
        </w:rPr>
        <w:t>proba B - două probe de evaluare a competenţelor lingvistice la două limbi de circulaţie internaţională, în acord cu descriptorii elaboraţi pe baza programelor şcolare. Rezultatul evaluării se exprimă prin niveluri de competenţă corespunzătoare celor din Cadrul european comun de referinţă pentru limbi străine. Pentru prima limbă străină nivelul de competenţă vizat este echivalent nivelului B2 din Cadrul european comun de referinţă pentru limbi străine; pentru a doua limbă străină, nivelul de competenţă viza</w:t>
      </w:r>
      <w:r>
        <w:rPr>
          <w:rStyle w:val="slitbdy"/>
          <w:rFonts w:eastAsia="Times New Roman"/>
        </w:rPr>
        <w:t>t este echivalent nivelului B1, respectiv A2, în funcţie de tipul de probă, la alegerea candidatului. Examenele cu recunoaştere internaţională pentru certificarea competenţelor lingvistice în limbi străine pot fi echivalate conform metodologiei aprobate prin ordin al ministrului educaţiei. Prin excepţie, elevii din învăţământul în limba unei minorităţi naţionale care studiază o singură limbă de circulaţie internaţională susţin proba doar din această limbă;</w:t>
      </w:r>
    </w:p>
    <w:p w14:paraId="633CF73D" w14:textId="77777777" w:rsidR="008830E0" w:rsidRDefault="008830E0">
      <w:pPr>
        <w:autoSpaceDE/>
        <w:autoSpaceDN/>
        <w:jc w:val="both"/>
        <w:divId w:val="1337344699"/>
        <w:rPr>
          <w:rFonts w:eastAsia="Times New Roman"/>
          <w:color w:val="000000"/>
          <w:sz w:val="20"/>
          <w:szCs w:val="20"/>
          <w:shd w:val="clear" w:color="auto" w:fill="FFFFFF"/>
        </w:rPr>
      </w:pPr>
      <w:r>
        <w:rPr>
          <w:rStyle w:val="slitttl1"/>
          <w:rFonts w:eastAsia="Times New Roman"/>
        </w:rPr>
        <w:t>g)</w:t>
      </w:r>
      <w:r>
        <w:rPr>
          <w:rStyle w:val="slitbdy"/>
          <w:rFonts w:eastAsia="Times New Roman"/>
        </w:rPr>
        <w:t>proba C - proba de evaluare a competenţelor digitale, în acord cu descriptorii elaboraţi pe baza programelor şcolare. Rezultatul evaluării se exprimă prin nivelurile de competenţă în raport cu standardele europene recunoscute în domeniu. Examenele cu recunoaştere europeană pentru certificarea competenţelor digitale pot fi echivalate conform metodologiei aprobate prin ordin al ministrului educaţiei;</w:t>
      </w:r>
    </w:p>
    <w:p w14:paraId="34E5CA02" w14:textId="77777777" w:rsidR="008830E0" w:rsidRDefault="008830E0">
      <w:pPr>
        <w:autoSpaceDE/>
        <w:autoSpaceDN/>
        <w:jc w:val="both"/>
        <w:divId w:val="461270134"/>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proba D - probă scrisă la Limba şi literatura maternă - probă comună pentru elevii care au urmat studiile liceale într-o limbă a minorităţilor naţionale şi opţional pentru elevii care au studiat limba maternă conform </w:t>
      </w:r>
      <w:r>
        <w:rPr>
          <w:rStyle w:val="slgi1"/>
          <w:rFonts w:eastAsia="Times New Roman"/>
        </w:rPr>
        <w:t>art. 60 alin. (5)</w:t>
      </w:r>
      <w:r>
        <w:rPr>
          <w:rStyle w:val="slitbdy"/>
          <w:rFonts w:eastAsia="Times New Roman"/>
        </w:rPr>
        <w:t>, a unei minorităţi naţionale în unităţi de învăţământ cu predare în altă limbă decât cea maternă de la toate filierele, profilurile şi specializările - se realizează pe baza standardelor naţionale de evaluare;</w:t>
      </w:r>
    </w:p>
    <w:p w14:paraId="6E838950" w14:textId="77777777" w:rsidR="008830E0" w:rsidRDefault="008830E0">
      <w:pPr>
        <w:autoSpaceDE/>
        <w:autoSpaceDN/>
        <w:jc w:val="both"/>
        <w:divId w:val="109014722"/>
        <w:rPr>
          <w:rFonts w:eastAsia="Times New Roman"/>
          <w:color w:val="000000"/>
          <w:sz w:val="20"/>
          <w:szCs w:val="20"/>
          <w:shd w:val="clear" w:color="auto" w:fill="FFFFFF"/>
        </w:rPr>
      </w:pPr>
      <w:r>
        <w:rPr>
          <w:rStyle w:val="slitttl1"/>
          <w:rFonts w:eastAsia="Times New Roman"/>
        </w:rPr>
        <w:t>i)</w:t>
      </w:r>
      <w:r>
        <w:rPr>
          <w:rStyle w:val="slitbdy"/>
          <w:rFonts w:eastAsia="Times New Roman"/>
        </w:rPr>
        <w:t>proba E - două probe scrise, obligatorii, specifice profilului sau specializării, pe baza standardelor naţionale de evaluare;</w:t>
      </w:r>
    </w:p>
    <w:p w14:paraId="4737B30E" w14:textId="77777777" w:rsidR="008830E0" w:rsidRDefault="008830E0">
      <w:pPr>
        <w:autoSpaceDE/>
        <w:autoSpaceDN/>
        <w:jc w:val="both"/>
        <w:divId w:val="1133671705"/>
        <w:rPr>
          <w:rFonts w:eastAsia="Times New Roman"/>
          <w:color w:val="000000"/>
          <w:sz w:val="20"/>
          <w:szCs w:val="20"/>
          <w:shd w:val="clear" w:color="auto" w:fill="FFFFFF"/>
        </w:rPr>
      </w:pPr>
      <w:r>
        <w:rPr>
          <w:rStyle w:val="slitttl1"/>
          <w:rFonts w:eastAsia="Times New Roman"/>
        </w:rPr>
        <w:t>j)</w:t>
      </w:r>
      <w:r>
        <w:rPr>
          <w:rStyle w:val="slitbdy"/>
          <w:rFonts w:eastAsia="Times New Roman"/>
        </w:rPr>
        <w:t>proba F - probă scrisă, obligatorie, pentru evaluarea competenţelor de bază, complementare profilului/probelor scrise E.</w:t>
      </w:r>
    </w:p>
    <w:p w14:paraId="3EDCF6A1" w14:textId="77777777" w:rsidR="008830E0" w:rsidRDefault="008830E0">
      <w:pPr>
        <w:autoSpaceDE/>
        <w:autoSpaceDN/>
        <w:jc w:val="both"/>
        <w:divId w:val="1350912910"/>
        <w:rPr>
          <w:rStyle w:val="salnbdy"/>
        </w:rPr>
      </w:pPr>
      <w:r>
        <w:rPr>
          <w:rStyle w:val="salnttl1"/>
          <w:rFonts w:eastAsia="Times New Roman"/>
        </w:rPr>
        <w:t>(5)</w:t>
      </w:r>
      <w:r>
        <w:rPr>
          <w:rStyle w:val="salnbdy"/>
          <w:rFonts w:eastAsia="Times New Roman"/>
        </w:rPr>
        <w:t xml:space="preserve"> Proba E - probe scrise, obligatorii, specifice profilului sau specializării sunt desfăşurate după cum urmează:</w:t>
      </w:r>
    </w:p>
    <w:p w14:paraId="3DEE5076" w14:textId="77777777" w:rsidR="008830E0" w:rsidRDefault="008830E0">
      <w:pPr>
        <w:autoSpaceDE/>
        <w:autoSpaceDN/>
        <w:jc w:val="both"/>
        <w:divId w:val="2051686872"/>
      </w:pPr>
      <w:r>
        <w:rPr>
          <w:rStyle w:val="slitttl1"/>
          <w:rFonts w:eastAsia="Times New Roman"/>
        </w:rPr>
        <w:t>a)</w:t>
      </w:r>
      <w:r>
        <w:rPr>
          <w:rStyle w:val="slitbdy"/>
          <w:rFonts w:eastAsia="Times New Roman"/>
        </w:rPr>
        <w:t>pentru profilul real, specializarea matematică-informatică, din filiera teoretică, două probe scrise, dintre care o probă obligatorie la Matematică şi o probă la o disciplină relevantă pentru profilul real, la alegere între: Informatică, Fizică, Chimie, Biologie;</w:t>
      </w:r>
    </w:p>
    <w:p w14:paraId="7A918DC3" w14:textId="77777777" w:rsidR="008830E0" w:rsidRDefault="008830E0">
      <w:pPr>
        <w:autoSpaceDE/>
        <w:autoSpaceDN/>
        <w:jc w:val="both"/>
        <w:divId w:val="504901812"/>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profilul real, specializarea ştiinţele naturii, din filiera teoretică, două probe scrise, dintre care o probă obligatorie la Fizică/Chimie/Biologie şi o probă la o disciplină relevantă pentru profilul real, la alegere între: Fizică, Chimie, Biologie, Matematică sau Informatică, alta decât cea la care a susţinut proba obligatorie;</w:t>
      </w:r>
    </w:p>
    <w:p w14:paraId="3CF87C4F" w14:textId="77777777" w:rsidR="008830E0" w:rsidRDefault="008830E0">
      <w:pPr>
        <w:autoSpaceDE/>
        <w:autoSpaceDN/>
        <w:jc w:val="both"/>
        <w:divId w:val="316540736"/>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profilul umanist, specializarea ştiinţe sociale, din filiera teoretică, două probe scrise, dintre care o probă obligatorie la Istorie şi o probă la o disciplină relevantă pentru profilul umanist, la alegere între Geografie şi ştiinţe socioumane: Logică, Psihologie, Sociologie, Economie, Filosofie sau Religie;</w:t>
      </w:r>
    </w:p>
    <w:p w14:paraId="23C5AFF4" w14:textId="77777777" w:rsidR="008830E0" w:rsidRDefault="008830E0">
      <w:pPr>
        <w:autoSpaceDE/>
        <w:autoSpaceDN/>
        <w:jc w:val="both"/>
        <w:divId w:val="663355435"/>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profilul umanist, specializarea filologie, din filiera teoretică, două probe scrise, dintre care o probă obligatorie la limba şi literatura unei limbi de circulaţie internaţională şi o probă la o disciplină relevantă pentru profilul umanist, la alegere între: Istorie, Geografie sau ştiinţe socioumane: Logică, Psihologie, Sociologie, Economie, Filosofie sau Religie;</w:t>
      </w:r>
    </w:p>
    <w:p w14:paraId="71FBE187" w14:textId="77777777" w:rsidR="008830E0" w:rsidRDefault="008830E0">
      <w:pPr>
        <w:autoSpaceDE/>
        <w:autoSpaceDN/>
        <w:jc w:val="both"/>
        <w:divId w:val="2098479141"/>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pentru filiera tehnologică, o probă scrisă specifică domeniului de pregătire şi o probă la alegere dintre disciplinele relevante pentru profilul real;</w:t>
      </w:r>
    </w:p>
    <w:p w14:paraId="6707F998" w14:textId="77777777" w:rsidR="008830E0" w:rsidRDefault="008830E0">
      <w:pPr>
        <w:autoSpaceDE/>
        <w:autoSpaceDN/>
        <w:jc w:val="both"/>
        <w:divId w:val="1590427867"/>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filiera vocaţională, două probe, dintre care una obligatorie dintre disciplinele de specialitate şi alta la alegere dintre disciplinele relevante pentru profilul predominant al specializării.</w:t>
      </w:r>
    </w:p>
    <w:p w14:paraId="37FF184E" w14:textId="77777777" w:rsidR="008830E0" w:rsidRDefault="008830E0">
      <w:pPr>
        <w:autoSpaceDE/>
        <w:autoSpaceDN/>
        <w:jc w:val="both"/>
        <w:divId w:val="254241810"/>
        <w:rPr>
          <w:rStyle w:val="salnbdy"/>
        </w:rPr>
      </w:pPr>
      <w:r>
        <w:rPr>
          <w:rStyle w:val="salnttl1"/>
          <w:rFonts w:eastAsia="Times New Roman"/>
        </w:rPr>
        <w:t>(6)</w:t>
      </w:r>
      <w:r>
        <w:rPr>
          <w:rStyle w:val="salnbdy"/>
          <w:rFonts w:eastAsia="Times New Roman"/>
        </w:rPr>
        <w:t xml:space="preserve"> Proba F va viza competenţele de bază, după cum urmează: </w:t>
      </w:r>
    </w:p>
    <w:p w14:paraId="50544B3E" w14:textId="77777777" w:rsidR="008830E0" w:rsidRDefault="008830E0">
      <w:pPr>
        <w:autoSpaceDE/>
        <w:autoSpaceDN/>
        <w:jc w:val="both"/>
        <w:divId w:val="716971492"/>
      </w:pPr>
      <w:r>
        <w:rPr>
          <w:rStyle w:val="slitttl1"/>
          <w:rFonts w:eastAsia="Times New Roman"/>
        </w:rPr>
        <w:t>a)</w:t>
      </w:r>
      <w:r>
        <w:rPr>
          <w:rStyle w:val="slitbdy"/>
          <w:rFonts w:eastAsia="Times New Roman"/>
        </w:rPr>
        <w:t>pentru profilul umanist, filiera teoretică, proba scrisă pentru evaluarea competenţelor de bază, la alegere între: Matematică, Fizică, Chimie, Biologie;</w:t>
      </w:r>
    </w:p>
    <w:p w14:paraId="4CD75A5F" w14:textId="77777777" w:rsidR="008830E0" w:rsidRDefault="008830E0">
      <w:pPr>
        <w:autoSpaceDE/>
        <w:autoSpaceDN/>
        <w:jc w:val="both"/>
        <w:divId w:val="114350265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profilul real, filiera teoretică, proba scrisă pentru evaluarea competenţelor de bază, la alegere între: Istorie, Geografie, Logică, Psihologie, Sociologie, Economie, Filosofie sau Religie; </w:t>
      </w:r>
    </w:p>
    <w:p w14:paraId="7CB2C7F9" w14:textId="77777777" w:rsidR="008830E0" w:rsidRDefault="008830E0">
      <w:pPr>
        <w:autoSpaceDE/>
        <w:autoSpaceDN/>
        <w:jc w:val="both"/>
        <w:divId w:val="154888238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pentru filierele tehnologică şi vocaţională, probă scrisă pentru evaluarea competenţelor prevăzute la </w:t>
      </w:r>
      <w:r>
        <w:rPr>
          <w:rStyle w:val="slgi1"/>
          <w:rFonts w:eastAsia="Times New Roman"/>
        </w:rPr>
        <w:t>lit. a)</w:t>
      </w:r>
      <w:r>
        <w:rPr>
          <w:rStyle w:val="slitbdy"/>
          <w:rFonts w:eastAsia="Times New Roman"/>
        </w:rPr>
        <w:t xml:space="preserve"> sau b), complementar disciplinelor alese la proba E.</w:t>
      </w:r>
    </w:p>
    <w:p w14:paraId="71AE9703" w14:textId="77777777" w:rsidR="008830E0" w:rsidRDefault="008830E0">
      <w:pPr>
        <w:autoSpaceDE/>
        <w:autoSpaceDN/>
        <w:jc w:val="both"/>
        <w:divId w:val="56118571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Lista disciplinelor şi a programelor de examene se stabileşte prin ordin al ministrului educaţiei şi se dă publicităţii la începutul ciclului de învăţământ.</w:t>
      </w:r>
    </w:p>
    <w:p w14:paraId="51E43C29" w14:textId="77777777" w:rsidR="008830E0" w:rsidRDefault="008830E0">
      <w:pPr>
        <w:autoSpaceDE/>
        <w:autoSpaceDN/>
        <w:jc w:val="both"/>
        <w:divId w:val="48262392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Elevii surzi şi/sau hipoacuzici au dreptul de a susţine examenul naţional de bacalaureat în limba maternă, respectiv limba semnelor române (LSR), potrivit prevederilor </w:t>
      </w:r>
      <w:r>
        <w:rPr>
          <w:rStyle w:val="salnbdy"/>
          <w:rFonts w:eastAsia="Times New Roman"/>
          <w:color w:val="0000FF"/>
          <w:u w:val="single"/>
        </w:rPr>
        <w:t>art. 7 din Legea nr. 27/2020</w:t>
      </w:r>
      <w:r>
        <w:rPr>
          <w:rStyle w:val="salnbdy"/>
          <w:rFonts w:eastAsia="Times New Roman"/>
        </w:rPr>
        <w:t>. Metodologia de organizare a examenului de bacalaureat pentru elevii surzi şi/sau hipoacuzici se stabileşte prin ordin al ministrului educaţiei.</w:t>
      </w:r>
    </w:p>
    <w:p w14:paraId="3BE4C44A" w14:textId="77777777" w:rsidR="008830E0" w:rsidRDefault="008830E0">
      <w:pPr>
        <w:pStyle w:val="sartttl"/>
        <w:jc w:val="both"/>
        <w:divId w:val="1691031142"/>
        <w:rPr>
          <w:shd w:val="clear" w:color="auto" w:fill="FFFFFF"/>
        </w:rPr>
      </w:pPr>
      <w:r>
        <w:rPr>
          <w:shd w:val="clear" w:color="auto" w:fill="FFFFFF"/>
        </w:rPr>
        <w:t>Articolul 103</w:t>
      </w:r>
    </w:p>
    <w:p w14:paraId="524B2B17" w14:textId="77777777" w:rsidR="008830E0" w:rsidRDefault="008830E0">
      <w:pPr>
        <w:autoSpaceDE/>
        <w:autoSpaceDN/>
        <w:jc w:val="both"/>
        <w:divId w:val="902059783"/>
        <w:rPr>
          <w:rStyle w:val="salnbdy"/>
          <w:rFonts w:eastAsia="Times New Roman"/>
        </w:rPr>
      </w:pPr>
      <w:r>
        <w:rPr>
          <w:rStyle w:val="salnttl1"/>
          <w:rFonts w:eastAsia="Times New Roman"/>
        </w:rPr>
        <w:t>(1)</w:t>
      </w:r>
      <w:r>
        <w:rPr>
          <w:rStyle w:val="salnbdy"/>
          <w:rFonts w:eastAsia="Times New Roman"/>
        </w:rPr>
        <w:t xml:space="preserve"> Examenul naţional de bacalaureat se consideră promovat de către absolvenţii învăţământului liceal, care îndeplinesc cumulativ următoarele condiţii:</w:t>
      </w:r>
    </w:p>
    <w:p w14:paraId="28C0F3E3" w14:textId="77777777" w:rsidR="008830E0" w:rsidRDefault="008830E0">
      <w:pPr>
        <w:autoSpaceDE/>
        <w:autoSpaceDN/>
        <w:jc w:val="both"/>
        <w:divId w:val="1306004330"/>
      </w:pPr>
      <w:r>
        <w:rPr>
          <w:rStyle w:val="slitttl1"/>
          <w:rFonts w:eastAsia="Times New Roman"/>
        </w:rPr>
        <w:t>a)</w:t>
      </w:r>
      <w:r>
        <w:rPr>
          <w:rStyle w:val="slitbdy"/>
          <w:rFonts w:eastAsia="Times New Roman"/>
        </w:rPr>
        <w:t>au susţinut proba A01, A02, respectiv F şi au obţinut calificativul admis;</w:t>
      </w:r>
    </w:p>
    <w:p w14:paraId="0D591FD6" w14:textId="77777777" w:rsidR="008830E0" w:rsidRDefault="008830E0">
      <w:pPr>
        <w:autoSpaceDE/>
        <w:autoSpaceDN/>
        <w:jc w:val="both"/>
        <w:divId w:val="202312048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au susţinut probele B şi C prevăzute la </w:t>
      </w:r>
      <w:r>
        <w:rPr>
          <w:rStyle w:val="slgi1"/>
          <w:rFonts w:eastAsia="Times New Roman"/>
        </w:rPr>
        <w:t>art. 102 alin. (4)</w:t>
      </w:r>
      <w:r>
        <w:rPr>
          <w:rStyle w:val="slitbdy"/>
          <w:rFonts w:eastAsia="Times New Roman"/>
        </w:rPr>
        <w:t xml:space="preserve"> şi au obţinut la proba B cel puţin echivalentul nivelului B1, respectiv A2, în funcţie de tipul de probă susţinut, iar la proba C au obţinut cel puţin nivelul „mediu“;</w:t>
      </w:r>
    </w:p>
    <w:p w14:paraId="2F271C73" w14:textId="77777777" w:rsidR="008830E0" w:rsidRDefault="008830E0">
      <w:pPr>
        <w:autoSpaceDE/>
        <w:autoSpaceDN/>
        <w:jc w:val="both"/>
        <w:divId w:val="78997614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au susţinut, după caz, proba A1, A2 sau A3 prevăzută la </w:t>
      </w:r>
      <w:r>
        <w:rPr>
          <w:rStyle w:val="slgi1"/>
          <w:rFonts w:eastAsia="Times New Roman"/>
        </w:rPr>
        <w:t>art. 102 alin. (4)</w:t>
      </w:r>
      <w:r>
        <w:rPr>
          <w:rStyle w:val="slitbdy"/>
          <w:rFonts w:eastAsia="Times New Roman"/>
        </w:rPr>
        <w:t xml:space="preserve"> şi au obţinut cel puţin nota 5 (cinci);</w:t>
      </w:r>
    </w:p>
    <w:p w14:paraId="0A7B3B1A" w14:textId="77777777" w:rsidR="008830E0" w:rsidRDefault="008830E0">
      <w:pPr>
        <w:autoSpaceDE/>
        <w:autoSpaceDN/>
        <w:jc w:val="both"/>
        <w:divId w:val="1125729800"/>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au susţinut, după caz, proba D prevăzută la </w:t>
      </w:r>
      <w:r>
        <w:rPr>
          <w:rStyle w:val="slgi1"/>
          <w:rFonts w:eastAsia="Times New Roman"/>
        </w:rPr>
        <w:t>art. 102 alin. (4)</w:t>
      </w:r>
      <w:r>
        <w:rPr>
          <w:rStyle w:val="slitbdy"/>
          <w:rFonts w:eastAsia="Times New Roman"/>
        </w:rPr>
        <w:t xml:space="preserve"> şi au obţinut cel puţin nota 5 (cinci);</w:t>
      </w:r>
    </w:p>
    <w:p w14:paraId="34970753" w14:textId="77777777" w:rsidR="008830E0" w:rsidRDefault="008830E0">
      <w:pPr>
        <w:autoSpaceDE/>
        <w:autoSpaceDN/>
        <w:jc w:val="both"/>
        <w:divId w:val="1132405600"/>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au susţinut proba E, prevăzută la </w:t>
      </w:r>
      <w:r>
        <w:rPr>
          <w:rStyle w:val="slgi1"/>
          <w:rFonts w:eastAsia="Times New Roman"/>
        </w:rPr>
        <w:t>art. 102 alin. (4)</w:t>
      </w:r>
      <w:r>
        <w:rPr>
          <w:rStyle w:val="slitbdy"/>
          <w:rFonts w:eastAsia="Times New Roman"/>
        </w:rPr>
        <w:t xml:space="preserve"> şi au obţinut cel puţin nota 5 (cinci) la fiecare dintre cele două discipline;</w:t>
      </w:r>
    </w:p>
    <w:p w14:paraId="2100BB71" w14:textId="77777777" w:rsidR="008830E0" w:rsidRDefault="008830E0">
      <w:pPr>
        <w:autoSpaceDE/>
        <w:autoSpaceDN/>
        <w:jc w:val="both"/>
        <w:divId w:val="623316124"/>
        <w:rPr>
          <w:rFonts w:eastAsia="Times New Roman"/>
          <w:color w:val="000000"/>
          <w:sz w:val="20"/>
          <w:szCs w:val="20"/>
          <w:shd w:val="clear" w:color="auto" w:fill="FFFFFF"/>
        </w:rPr>
      </w:pPr>
      <w:r>
        <w:rPr>
          <w:rStyle w:val="slitttl1"/>
          <w:rFonts w:eastAsia="Times New Roman"/>
        </w:rPr>
        <w:t>f)</w:t>
      </w:r>
      <w:r>
        <w:rPr>
          <w:rStyle w:val="slitbdy"/>
          <w:rFonts w:eastAsia="Times New Roman"/>
        </w:rPr>
        <w:t>au obţinut media aritmetică, calculată cu două zecimale exacte, a notelor obţinute la A1, A2, A3, D şi E, cel puţin egală cu 6.</w:t>
      </w:r>
    </w:p>
    <w:p w14:paraId="3423B20C" w14:textId="77777777" w:rsidR="008830E0" w:rsidRDefault="008830E0">
      <w:pPr>
        <w:autoSpaceDE/>
        <w:autoSpaceDN/>
        <w:jc w:val="both"/>
        <w:divId w:val="10790172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urma promovării examenului naţional de bacalaureat, absolventului i se eliberează diploma de bacalaureat.</w:t>
      </w:r>
    </w:p>
    <w:p w14:paraId="58724196" w14:textId="77777777" w:rsidR="008830E0" w:rsidRDefault="008830E0">
      <w:pPr>
        <w:autoSpaceDE/>
        <w:autoSpaceDN/>
        <w:jc w:val="both"/>
        <w:divId w:val="11018764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Absolvenţilor de liceu care au susţinut probele B şi C prevăzute la </w:t>
      </w:r>
      <w:r>
        <w:rPr>
          <w:rStyle w:val="slgi1"/>
          <w:rFonts w:eastAsia="Times New Roman"/>
        </w:rPr>
        <w:t>art. 102 alin. (4)</w:t>
      </w:r>
      <w:r>
        <w:rPr>
          <w:rStyle w:val="salnbdy"/>
          <w:rFonts w:eastAsia="Times New Roman"/>
        </w:rPr>
        <w:t xml:space="preserve"> li se eliberează certificate care atestă nivelul de competenţă lingvistică, respectiv nivelul de competenţă digitală. Eliberarea acestor certificate nu este condiţionată de promovarea probelor scrise şi orale prevăzute la </w:t>
      </w:r>
      <w:r>
        <w:rPr>
          <w:rStyle w:val="slgi1"/>
          <w:rFonts w:eastAsia="Times New Roman"/>
        </w:rPr>
        <w:t>art. 102 alin. (4)</w:t>
      </w:r>
      <w:r>
        <w:rPr>
          <w:rStyle w:val="salnbdy"/>
          <w:rFonts w:eastAsia="Times New Roman"/>
        </w:rPr>
        <w:t>.</w:t>
      </w:r>
    </w:p>
    <w:p w14:paraId="324AFF6B" w14:textId="77777777" w:rsidR="008830E0" w:rsidRDefault="008830E0">
      <w:pPr>
        <w:autoSpaceDE/>
        <w:autoSpaceDN/>
        <w:jc w:val="both"/>
        <w:divId w:val="4204183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nepromovării examenului naţional de bacalaureat pot fi recunoscute în sesiunile următoare, la cerere, rezultatele la probele care au fost promovate în sesiunea/sesiunile anterioară(e).</w:t>
      </w:r>
    </w:p>
    <w:p w14:paraId="0235833E" w14:textId="77777777" w:rsidR="008830E0" w:rsidRDefault="008830E0">
      <w:pPr>
        <w:autoSpaceDE/>
        <w:autoSpaceDN/>
        <w:jc w:val="both"/>
        <w:divId w:val="28469719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În decursul unui an şcolar se organizează două sesiuni ale examenului naţional de bacalaureat.</w:t>
      </w:r>
    </w:p>
    <w:p w14:paraId="59F88D0E" w14:textId="77777777" w:rsidR="008830E0" w:rsidRDefault="008830E0">
      <w:pPr>
        <w:autoSpaceDE/>
        <w:autoSpaceDN/>
        <w:jc w:val="both"/>
        <w:divId w:val="14545895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(5)</w:t>
      </w:r>
      <w:r>
        <w:rPr>
          <w:rStyle w:val="salnbdy"/>
          <w:rFonts w:eastAsia="Times New Roman"/>
        </w:rPr>
        <w:t>, în cazuri temeinic justificate, se poate organiza şi o sesiune de bacalaureat specială, aprobată prin ordin al ministrului educaţiei.</w:t>
      </w:r>
    </w:p>
    <w:p w14:paraId="2F484062" w14:textId="77777777" w:rsidR="008830E0" w:rsidRDefault="008830E0">
      <w:pPr>
        <w:autoSpaceDE/>
        <w:autoSpaceDN/>
        <w:jc w:val="both"/>
        <w:divId w:val="203452682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Candidaţii pot susţine probele din cadrul examenului naţional de bacalaureat fără taxă, de cel mult 3 ori. Prezentările ulterioare la aceste examene sunt condiţionate de achitarea unor taxe stabilite prin hotărâre a Guvernului, iniţiată de Ministerul Educaţiei.</w:t>
      </w:r>
    </w:p>
    <w:p w14:paraId="01DAC878" w14:textId="77777777" w:rsidR="008830E0" w:rsidRDefault="008830E0">
      <w:pPr>
        <w:autoSpaceDE/>
        <w:autoSpaceDN/>
        <w:jc w:val="both"/>
        <w:divId w:val="209697198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Probele B, C şi F prevăzute la </w:t>
      </w:r>
      <w:r>
        <w:rPr>
          <w:rStyle w:val="slgi1"/>
          <w:rFonts w:eastAsia="Times New Roman"/>
        </w:rPr>
        <w:t>art. 102 alin. (4)</w:t>
      </w:r>
      <w:r>
        <w:rPr>
          <w:rStyle w:val="salnbdy"/>
          <w:rFonts w:eastAsia="Times New Roman"/>
        </w:rPr>
        <w:t xml:space="preserve"> </w:t>
      </w:r>
      <w:r>
        <w:rPr>
          <w:rStyle w:val="salnbdy"/>
          <w:rFonts w:eastAsia="Times New Roman"/>
        </w:rPr>
        <w:t>se organizează şi se desfăşoară la nivelul unităţii de învăţământ, în timpul anului şcolar, în condiţiile stabilite prin metodologie specifică aprobată prin ordin al ministrului educaţiei.</w:t>
      </w:r>
    </w:p>
    <w:p w14:paraId="41496767" w14:textId="77777777" w:rsidR="008830E0" w:rsidRDefault="008830E0">
      <w:pPr>
        <w:autoSpaceDE/>
        <w:autoSpaceDN/>
        <w:jc w:val="both"/>
        <w:divId w:val="48381729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Probele orale A01, respectiv A02 şi probele scrise A, respectiv D şi E, prevăzute la </w:t>
      </w:r>
      <w:r>
        <w:rPr>
          <w:rStyle w:val="slgi1"/>
          <w:rFonts w:eastAsia="Times New Roman"/>
        </w:rPr>
        <w:t>art. 102 alin. (4)</w:t>
      </w:r>
      <w:r>
        <w:rPr>
          <w:rStyle w:val="salnbdy"/>
          <w:rFonts w:eastAsia="Times New Roman"/>
        </w:rPr>
        <w:t>, se susţin după încheierea cursurilor, în condiţiile stabilite prin metodologie specifică aprobată prin ordin al ministrului educaţiei.</w:t>
      </w:r>
    </w:p>
    <w:p w14:paraId="3810C305" w14:textId="77777777" w:rsidR="008830E0" w:rsidRDefault="008830E0">
      <w:pPr>
        <w:autoSpaceDE/>
        <w:autoSpaceDN/>
        <w:jc w:val="both"/>
        <w:divId w:val="1532917284"/>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 xml:space="preserve"> În situaţia în care absolvenţii studiilor liceale nu au susţinut/nu au promovat examenul naţional de bacalaureat, aceştia pot beneficia de cursuri de pregătire, organizate la nivelul unităţilor de învăţământ liceal, precum şi la nivelul instituţiilor de învăţământ superior acreditate. Fiecare absolvent poate beneficia o singură dată de finanţare pentru a participa la cursurile de pregătire pentru examenul naţional de bacalaureat. Cursurile de pregătire în vederea promovării examenului naţional de bacalaure</w:t>
      </w:r>
      <w:r>
        <w:rPr>
          <w:rStyle w:val="salnbdy"/>
          <w:rFonts w:eastAsia="Times New Roman"/>
        </w:rPr>
        <w:t>at, aprobate de Ministerul Educaţiei, se desfăşoară potrivit metodologiei aprobate prin ordin al ministrului educaţiei.</w:t>
      </w:r>
    </w:p>
    <w:p w14:paraId="7616772C" w14:textId="77777777" w:rsidR="008830E0" w:rsidRDefault="008830E0">
      <w:pPr>
        <w:autoSpaceDE/>
        <w:autoSpaceDN/>
        <w:jc w:val="both"/>
        <w:divId w:val="157512000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Promovarea examenului de bacalaureat conferă titularilor nivelul de calificare 4.</w:t>
      </w:r>
    </w:p>
    <w:p w14:paraId="56E6C373" w14:textId="77777777" w:rsidR="008830E0" w:rsidRDefault="008830E0">
      <w:pPr>
        <w:pStyle w:val="sartttl"/>
        <w:jc w:val="both"/>
        <w:divId w:val="1662391241"/>
        <w:rPr>
          <w:shd w:val="clear" w:color="auto" w:fill="FFFFFF"/>
        </w:rPr>
      </w:pPr>
      <w:r>
        <w:rPr>
          <w:shd w:val="clear" w:color="auto" w:fill="FFFFFF"/>
        </w:rPr>
        <w:t>Articolul 104</w:t>
      </w:r>
    </w:p>
    <w:p w14:paraId="6DE50557" w14:textId="77777777" w:rsidR="008830E0" w:rsidRDefault="008830E0">
      <w:pPr>
        <w:autoSpaceDE/>
        <w:autoSpaceDN/>
        <w:jc w:val="both"/>
        <w:divId w:val="12756005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anumite filiere, profiluri, specializări sau calificări, stabilite prin ordin al ministrului educaţiei, absolvenţii învăţământului liceal pot susţine un examen de certificare a calificării, separat de examenul de bacalaureat.</w:t>
      </w:r>
    </w:p>
    <w:p w14:paraId="060AD066" w14:textId="77777777" w:rsidR="008830E0" w:rsidRDefault="008830E0">
      <w:pPr>
        <w:autoSpaceDE/>
        <w:autoSpaceDN/>
        <w:jc w:val="both"/>
        <w:divId w:val="6758130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liceelor tehnologice, după absolvirea clasei a XI-a, elevii pot obţine certificatul de calificare nivel 3, care conferă dreptul de acces pe piaţa muncii la profesia relevantă pentru domeniul de certificare.</w:t>
      </w:r>
    </w:p>
    <w:p w14:paraId="67E97AD8" w14:textId="77777777" w:rsidR="008830E0" w:rsidRDefault="008830E0">
      <w:pPr>
        <w:autoSpaceDE/>
        <w:autoSpaceDN/>
        <w:jc w:val="both"/>
        <w:divId w:val="153492395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Organizarea, desfăşurarea şi calendarul examenului de certificare se stabilesc prin metodologie aprobată prin ordin al ministrului educaţiei, la începutul fiecărui an şcolar. Examenul de certificare a calificării de nivel 3 constă într-o probă practică, prin realizarea şi prezentarea unui produs/subansamblu/serviciu sau executarea unor operaţii specifice, conform domeniului, specializării şi calificării candidatului.</w:t>
      </w:r>
    </w:p>
    <w:p w14:paraId="031AAD9A" w14:textId="77777777" w:rsidR="008830E0" w:rsidRDefault="008830E0">
      <w:pPr>
        <w:autoSpaceDE/>
        <w:autoSpaceDN/>
        <w:jc w:val="both"/>
        <w:divId w:val="3752752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După absolvirea clasei a XII-a, elevii pot obţine certificatul de calificare nivel 4 care conferă dreptul de acces pe piaţa muncii sau accesul în învăţământul postliceal.</w:t>
      </w:r>
    </w:p>
    <w:p w14:paraId="3182AD76" w14:textId="77777777" w:rsidR="008830E0" w:rsidRDefault="008830E0">
      <w:pPr>
        <w:autoSpaceDE/>
        <w:autoSpaceDN/>
        <w:jc w:val="both"/>
        <w:divId w:val="154960718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Organizarea, desfăşurarea şi calendarul examenului de certificare se stabilesc prin metodologie aprobată prin ordin al ministrului educaţiei, la finalul fiecărui an şcolar, pentru anul şcolar următor. Examenul de certificare a competenţelor profesionale de nivel 4 constă într-o probă practică, prin realizarea şi susţinerea unui proiect, conform domeniului, specializării şi calificării candidatului. Aceasta poate fi echivalată, după caz, cu proba E din cadrul examenului de bacalaureat, în cazul în care abso</w:t>
      </w:r>
      <w:r>
        <w:rPr>
          <w:rStyle w:val="salnbdy"/>
          <w:rFonts w:eastAsia="Times New Roman"/>
        </w:rPr>
        <w:t>lventul a luat minimum nota 5 (cinci) la această probă.</w:t>
      </w:r>
    </w:p>
    <w:p w14:paraId="7D454A67" w14:textId="77777777" w:rsidR="008830E0" w:rsidRDefault="008830E0">
      <w:pPr>
        <w:autoSpaceDE/>
        <w:autoSpaceDN/>
        <w:jc w:val="both"/>
        <w:divId w:val="68806322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Obţinerea certificatului care atestă nivelul 4 de calificare, conform </w:t>
      </w:r>
      <w:r>
        <w:rPr>
          <w:rStyle w:val="slgi1"/>
          <w:rFonts w:eastAsia="Times New Roman"/>
        </w:rPr>
        <w:t>alin. (5)</w:t>
      </w:r>
      <w:r>
        <w:rPr>
          <w:rStyle w:val="salnbdy"/>
          <w:rFonts w:eastAsia="Times New Roman"/>
        </w:rPr>
        <w:t>, nu este condiţionată de promovarea examenului naţional de bacalaureat.</w:t>
      </w:r>
    </w:p>
    <w:p w14:paraId="66444DA6" w14:textId="77777777" w:rsidR="008830E0" w:rsidRDefault="008830E0">
      <w:pPr>
        <w:pStyle w:val="scapttl"/>
        <w:divId w:val="1118372824"/>
        <w:rPr>
          <w:shd w:val="clear" w:color="auto" w:fill="FFFFFF"/>
        </w:rPr>
      </w:pPr>
      <w:r>
        <w:rPr>
          <w:shd w:val="clear" w:color="auto" w:fill="FFFFFF"/>
        </w:rPr>
        <w:t>Capitolul VIII</w:t>
      </w:r>
    </w:p>
    <w:p w14:paraId="6563B970" w14:textId="77777777" w:rsidR="008830E0" w:rsidRDefault="008830E0">
      <w:pPr>
        <w:pStyle w:val="scapden"/>
        <w:divId w:val="1118372824"/>
        <w:rPr>
          <w:shd w:val="clear" w:color="auto" w:fill="FFFFFF"/>
        </w:rPr>
      </w:pPr>
      <w:r>
        <w:rPr>
          <w:shd w:val="clear" w:color="auto" w:fill="FFFFFF"/>
        </w:rPr>
        <w:t>Drepturile şi obligaţiile beneficiarilor sistemului de învăţământ</w:t>
      </w:r>
    </w:p>
    <w:p w14:paraId="3DCDD940" w14:textId="77777777" w:rsidR="008830E0" w:rsidRDefault="008830E0">
      <w:pPr>
        <w:pStyle w:val="ssecttl"/>
        <w:divId w:val="642781316"/>
        <w:rPr>
          <w:shd w:val="clear" w:color="auto" w:fill="FFFFFF"/>
        </w:rPr>
      </w:pPr>
      <w:r>
        <w:rPr>
          <w:shd w:val="clear" w:color="auto" w:fill="FFFFFF"/>
        </w:rPr>
        <w:t>Secţiunea 1</w:t>
      </w:r>
    </w:p>
    <w:p w14:paraId="1D1444BE" w14:textId="77777777" w:rsidR="008830E0" w:rsidRDefault="008830E0">
      <w:pPr>
        <w:pStyle w:val="ssecden"/>
        <w:divId w:val="642781316"/>
        <w:rPr>
          <w:shd w:val="clear" w:color="auto" w:fill="FFFFFF"/>
        </w:rPr>
      </w:pPr>
      <w:r>
        <w:rPr>
          <w:shd w:val="clear" w:color="auto" w:fill="FFFFFF"/>
        </w:rPr>
        <w:t>Dispoziţii generale</w:t>
      </w:r>
    </w:p>
    <w:p w14:paraId="2D9DF45B" w14:textId="77777777" w:rsidR="008830E0" w:rsidRDefault="008830E0">
      <w:pPr>
        <w:pStyle w:val="sartttl"/>
        <w:jc w:val="both"/>
        <w:divId w:val="1391462755"/>
        <w:rPr>
          <w:shd w:val="clear" w:color="auto" w:fill="FFFFFF"/>
        </w:rPr>
      </w:pPr>
      <w:r>
        <w:rPr>
          <w:shd w:val="clear" w:color="auto" w:fill="FFFFFF"/>
        </w:rPr>
        <w:t>Articolul 105</w:t>
      </w:r>
    </w:p>
    <w:p w14:paraId="1FB41DE7" w14:textId="77777777" w:rsidR="008830E0" w:rsidRDefault="008830E0">
      <w:pPr>
        <w:autoSpaceDE/>
        <w:autoSpaceDN/>
        <w:jc w:val="both"/>
        <w:divId w:val="7086485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Beneficiarii primari ai învăţământului preuniversitar sunt antepreşcolarii, preşcolarii şi elevii, precum şi persoanele adulte înscrise într-o unitate de învăţământ.</w:t>
      </w:r>
    </w:p>
    <w:p w14:paraId="5BEBEE66" w14:textId="77777777" w:rsidR="008830E0" w:rsidRDefault="008830E0">
      <w:pPr>
        <w:autoSpaceDE/>
        <w:autoSpaceDN/>
        <w:jc w:val="both"/>
        <w:divId w:val="13724611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Beneficiarii secundari ai învăţământului preuniversitar sunt părinţii, tutorii sau reprezentanţii legali ai antepreşcolarilor, ai preşcolarilor şi ai elevilor.</w:t>
      </w:r>
    </w:p>
    <w:p w14:paraId="0525A3D6" w14:textId="77777777" w:rsidR="008830E0" w:rsidRDefault="008830E0">
      <w:pPr>
        <w:autoSpaceDE/>
        <w:autoSpaceDN/>
        <w:jc w:val="both"/>
        <w:divId w:val="3865336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Beneficiarii terţiari ai sistemului de învăţământ preuniversitar sunt comunitatea locală şi societatea în ansamblul ei.</w:t>
      </w:r>
    </w:p>
    <w:p w14:paraId="100B07FC" w14:textId="77777777" w:rsidR="008830E0" w:rsidRDefault="008830E0">
      <w:pPr>
        <w:autoSpaceDE/>
        <w:autoSpaceDN/>
        <w:jc w:val="both"/>
        <w:divId w:val="1050807173"/>
        <w:rPr>
          <w:rStyle w:val="salnbdy"/>
        </w:rPr>
      </w:pPr>
      <w:r>
        <w:rPr>
          <w:rStyle w:val="salnttl1"/>
          <w:rFonts w:eastAsia="Times New Roman"/>
        </w:rPr>
        <w:t>(4)</w:t>
      </w:r>
      <w:r>
        <w:rPr>
          <w:rStyle w:val="salnbdy"/>
          <w:rFonts w:eastAsia="Times New Roman"/>
        </w:rPr>
        <w:t xml:space="preserve"> Drepturile şi îndatoririle elevilor sunt prevăzute în Statutul elevului, aprobat prin ordin al ministrului educaţiei, în urma consultării Consiliului Naţional al Elevilor şi a altor asociaţii reprezentative la nivel naţional ale elevilor.</w:t>
      </w:r>
    </w:p>
    <w:p w14:paraId="123E0DB7" w14:textId="77777777" w:rsidR="008830E0" w:rsidRDefault="008830E0">
      <w:pPr>
        <w:pStyle w:val="sntattl"/>
        <w:jc w:val="both"/>
        <w:divId w:val="349766104"/>
      </w:pPr>
      <w:r>
        <w:rPr>
          <w:shd w:val="clear" w:color="auto" w:fill="FFFFFF"/>
        </w:rPr>
        <w:t xml:space="preserve">Notă </w:t>
      </w:r>
    </w:p>
    <w:p w14:paraId="71A0DDAD" w14:textId="77777777" w:rsidR="008830E0" w:rsidRDefault="008830E0">
      <w:pPr>
        <w:autoSpaceDE/>
        <w:autoSpaceDN/>
        <w:jc w:val="both"/>
        <w:divId w:val="18856595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5.707 din 1 august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Statutului elevului</w:t>
      </w:r>
      <w:r>
        <w:rPr>
          <w:rFonts w:eastAsia="Times New Roman"/>
          <w:color w:val="000000"/>
          <w:sz w:val="17"/>
          <w:szCs w:val="17"/>
          <w:shd w:val="clear" w:color="auto" w:fill="FFFFFF"/>
        </w:rPr>
        <w:t>, publicat în MONITORUL OFICIAL nr. 795 din 12 august 2024.</w:t>
      </w:r>
    </w:p>
    <w:p w14:paraId="43651887" w14:textId="77777777" w:rsidR="008830E0" w:rsidRDefault="008830E0">
      <w:pPr>
        <w:autoSpaceDE/>
        <w:autoSpaceDN/>
        <w:jc w:val="both"/>
        <w:divId w:val="17869710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Învăţământul preuniversitar este centrat pe beneficiari. Toate deciziile majore sunt luate prin consultarea reprezentanţilor beneficiarilor primari, respectiv a Consiliului Naţional al Elevilor şi a altor asociaţii reprezentative la nivel naţional ale elevilor şi prin consultarea reprezentanţilor beneficiarilor secundari şi terţiari, respectiv a structurilor asociative reprezentative ale părinţilor cu activitate relevantă la nivel naţional, a reprezentanţilor mediului de afaceri, a autorităţilor </w:t>
      </w:r>
      <w:r>
        <w:rPr>
          <w:rStyle w:val="salnbdy"/>
          <w:rFonts w:eastAsia="Times New Roman"/>
        </w:rPr>
        <w:lastRenderedPageBreak/>
        <w:t>administra</w:t>
      </w:r>
      <w:r>
        <w:rPr>
          <w:rStyle w:val="salnbdy"/>
          <w:rFonts w:eastAsia="Times New Roman"/>
        </w:rPr>
        <w:t>ţiei publice locale şi a societăţii civile, precum şi a reprezentanţilor personalului din învăţământul preuniversitar.</w:t>
      </w:r>
    </w:p>
    <w:p w14:paraId="186AD56D" w14:textId="77777777" w:rsidR="008830E0" w:rsidRDefault="008830E0">
      <w:pPr>
        <w:autoSpaceDE/>
        <w:autoSpaceDN/>
        <w:jc w:val="both"/>
        <w:divId w:val="1705305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 xml:space="preserve">Prin excepţie de la prevederile </w:t>
      </w:r>
      <w:r>
        <w:rPr>
          <w:rStyle w:val="slgi1"/>
          <w:rFonts w:eastAsia="Times New Roman"/>
        </w:rPr>
        <w:t>alin. (4)</w:t>
      </w:r>
      <w:r>
        <w:rPr>
          <w:rStyle w:val="salnbdy"/>
          <w:rFonts w:eastAsia="Times New Roman"/>
        </w:rPr>
        <w:t>, drepturile, îndatoririle, recompensele şi sancţiunile aplicabile elevilor din unităţile de învăţământ preuniversitar din sistemul de apărare, ordine publică şi securitate naţională sunt prevăzute în Statutul elevului din sistemul de apărare, ordine publică şi securitate, care se aprobă prin ordin al conducătorului ministerelor de resort, cu avizul Ministerului Educaţiei.</w:t>
      </w:r>
    </w:p>
    <w:p w14:paraId="558A7D07" w14:textId="77777777" w:rsidR="008830E0" w:rsidRDefault="008830E0">
      <w:pPr>
        <w:autoSpaceDE/>
        <w:autoSpaceDN/>
        <w:jc w:val="both"/>
        <w:divId w:val="198897385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Prin excepţie de la prevederile </w:t>
      </w:r>
      <w:r>
        <w:rPr>
          <w:rStyle w:val="slgi1"/>
          <w:rFonts w:eastAsia="Times New Roman"/>
        </w:rPr>
        <w:t>alin. (4)</w:t>
      </w:r>
      <w:r>
        <w:rPr>
          <w:rStyle w:val="salnbdy"/>
          <w:rFonts w:eastAsia="Times New Roman"/>
        </w:rPr>
        <w:t>, drepturile, îndatoririle, recompensele şi sancţiunile aplicabile elevilor din unităţile de învăţământ postliceal militar sunt prevăzute în regulamentele de organizare şi funcţionare ale acestora, care se aprobă prin ordin al ministrului de resort.</w:t>
      </w:r>
    </w:p>
    <w:p w14:paraId="3CEB6BDB" w14:textId="77777777" w:rsidR="008830E0" w:rsidRDefault="008830E0">
      <w:pPr>
        <w:autoSpaceDE/>
        <w:autoSpaceDN/>
        <w:jc w:val="both"/>
        <w:divId w:val="196938578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Elevii pot participa la acţiuni de voluntariat, pentru care pot primi stimulente financiare sau de altă natură, finanţate de la bugetul de stat, prin bugetul Ministerului Educaţiei, în condiţiile stabilite prin ordin al ministrului educaţiei şi în conformitate cu prevederile </w:t>
      </w:r>
      <w:r>
        <w:rPr>
          <w:rStyle w:val="salnbdy"/>
          <w:rFonts w:eastAsia="Times New Roman"/>
          <w:color w:val="0000FF"/>
          <w:u w:val="single"/>
        </w:rPr>
        <w:t>Legii nr. 78/2014</w:t>
      </w:r>
      <w:r>
        <w:rPr>
          <w:rStyle w:val="salnbdy"/>
          <w:rFonts w:eastAsia="Times New Roman"/>
        </w:rPr>
        <w:t xml:space="preserve"> privind reglementarea activităţii de voluntariat în România, cu modificările ulterioare.</w:t>
      </w:r>
    </w:p>
    <w:p w14:paraId="2E958322" w14:textId="77777777" w:rsidR="008830E0" w:rsidRDefault="008830E0">
      <w:pPr>
        <w:autoSpaceDE/>
        <w:autoSpaceDN/>
        <w:jc w:val="both"/>
        <w:divId w:val="201282948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Nivelul de alfabetizare funcţională a beneficiarilor primari ai educaţiei este evaluat periodic de către Ministerul Educaţiei.</w:t>
      </w:r>
    </w:p>
    <w:p w14:paraId="38D46946" w14:textId="77777777" w:rsidR="008830E0" w:rsidRDefault="008830E0">
      <w:pPr>
        <w:autoSpaceDE/>
        <w:autoSpaceDN/>
        <w:jc w:val="both"/>
        <w:divId w:val="1653488229"/>
        <w:rPr>
          <w:rStyle w:val="salnbdy"/>
        </w:rPr>
      </w:pPr>
      <w:r>
        <w:rPr>
          <w:rStyle w:val="salnttl1"/>
          <w:rFonts w:eastAsia="Times New Roman"/>
        </w:rPr>
        <w:t>(10)</w:t>
      </w:r>
      <w:r>
        <w:rPr>
          <w:rStyle w:val="salnbdy"/>
          <w:rFonts w:eastAsia="Times New Roman"/>
        </w:rPr>
        <w:t xml:space="preserve"> Se înfiinţează Programul naţional de formare a cadrelor didactice în vederea creşterii nivelului de alfabetizare funcţională a elevilor, finanţat de la bugetul de stat, prin bugetul Ministerului Educaţiei. Implementarea programului este reglementată prin hotărâre a Guvernului, iniţiată de Ministerul Educaţiei, la propunerea CNFDCD.</w:t>
      </w:r>
    </w:p>
    <w:p w14:paraId="47D76591" w14:textId="77777777" w:rsidR="008830E0" w:rsidRDefault="008830E0">
      <w:pPr>
        <w:pStyle w:val="sntattl"/>
        <w:jc w:val="both"/>
        <w:divId w:val="972521226"/>
      </w:pPr>
      <w:r>
        <w:rPr>
          <w:shd w:val="clear" w:color="auto" w:fill="FFFFFF"/>
        </w:rPr>
        <w:t xml:space="preserve">Notă </w:t>
      </w:r>
    </w:p>
    <w:p w14:paraId="2D603BED" w14:textId="77777777" w:rsidR="008830E0" w:rsidRDefault="008830E0">
      <w:pPr>
        <w:autoSpaceDE/>
        <w:autoSpaceDN/>
        <w:jc w:val="both"/>
        <w:divId w:val="24210666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(3),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aplicarea prevederilor </w:t>
      </w:r>
      <w:r>
        <w:rPr>
          <w:rStyle w:val="slgi1"/>
          <w:rFonts w:eastAsia="Times New Roman"/>
        </w:rPr>
        <w:t>alineatului (10) al articolului 105</w:t>
      </w:r>
      <w:r>
        <w:rPr>
          <w:rFonts w:eastAsia="Times New Roman"/>
          <w:color w:val="000000"/>
          <w:sz w:val="17"/>
          <w:szCs w:val="17"/>
          <w:shd w:val="clear" w:color="auto" w:fill="FFFFFF"/>
        </w:rPr>
        <w:t>, se suspendă până la începutul anului școlar 2025-2026.</w:t>
      </w:r>
    </w:p>
    <w:p w14:paraId="5FE7BB2D" w14:textId="77777777" w:rsidR="008830E0" w:rsidRDefault="008830E0">
      <w:pPr>
        <w:pStyle w:val="sntattl"/>
        <w:jc w:val="both"/>
        <w:divId w:val="818838769"/>
        <w:rPr>
          <w:shd w:val="clear" w:color="auto" w:fill="FFFFFF"/>
        </w:rPr>
      </w:pPr>
      <w:r>
        <w:rPr>
          <w:shd w:val="clear" w:color="auto" w:fill="FFFFFF"/>
        </w:rPr>
        <w:t xml:space="preserve">Notă </w:t>
      </w:r>
    </w:p>
    <w:p w14:paraId="5804A382" w14:textId="77777777" w:rsidR="008830E0" w:rsidRDefault="008830E0">
      <w:pPr>
        <w:autoSpaceDE/>
        <w:autoSpaceDN/>
        <w:jc w:val="both"/>
        <w:divId w:val="148832341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45019D39" w14:textId="77777777" w:rsidR="008830E0" w:rsidRDefault="008830E0">
      <w:pPr>
        <w:autoSpaceDE/>
        <w:autoSpaceDN/>
        <w:jc w:val="both"/>
        <w:divId w:val="151619399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vederea asigurării accesului la învăţământul obligatoriu, unităţile de învăţământ preuniversitar au obligaţia de a înscrie persoanele care nu deţin un cod numeric personal, conform normelor metodologice aprobate prin ordin al ministrului educaţiei.</w:t>
      </w:r>
    </w:p>
    <w:p w14:paraId="69F97C3B" w14:textId="77777777" w:rsidR="008830E0" w:rsidRDefault="008830E0">
      <w:pPr>
        <w:autoSpaceDE/>
        <w:autoSpaceDN/>
        <w:jc w:val="both"/>
        <w:divId w:val="22052946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Transferul beneficiarilor primari ai educaţiei în cadrul sistemului de învăţământ preuniversitar se realizează în baza unei metodologii aprobate prin ordin al ministrului educaţiei.</w:t>
      </w:r>
    </w:p>
    <w:p w14:paraId="231FCC2F" w14:textId="77777777" w:rsidR="008830E0" w:rsidRDefault="008830E0">
      <w:pPr>
        <w:pStyle w:val="ssecttl"/>
        <w:divId w:val="2022272225"/>
        <w:rPr>
          <w:shd w:val="clear" w:color="auto" w:fill="FFFFFF"/>
        </w:rPr>
      </w:pPr>
      <w:r>
        <w:rPr>
          <w:shd w:val="clear" w:color="auto" w:fill="FFFFFF"/>
        </w:rPr>
        <w:t>Secţiunea a 2-a</w:t>
      </w:r>
    </w:p>
    <w:p w14:paraId="15E8FE5E" w14:textId="77777777" w:rsidR="008830E0" w:rsidRDefault="008830E0">
      <w:pPr>
        <w:pStyle w:val="ssecden"/>
        <w:divId w:val="2022272225"/>
        <w:rPr>
          <w:shd w:val="clear" w:color="auto" w:fill="FFFFFF"/>
        </w:rPr>
      </w:pPr>
      <w:r>
        <w:rPr>
          <w:shd w:val="clear" w:color="auto" w:fill="FFFFFF"/>
        </w:rPr>
        <w:t>Drepturile şi obligaţiile beneficiarilor sistemului de învăţământ</w:t>
      </w:r>
    </w:p>
    <w:p w14:paraId="26732714" w14:textId="77777777" w:rsidR="008830E0" w:rsidRDefault="008830E0">
      <w:pPr>
        <w:pStyle w:val="sartttl"/>
        <w:jc w:val="both"/>
        <w:divId w:val="528421582"/>
        <w:rPr>
          <w:shd w:val="clear" w:color="auto" w:fill="FFFFFF"/>
        </w:rPr>
      </w:pPr>
      <w:r>
        <w:rPr>
          <w:shd w:val="clear" w:color="auto" w:fill="FFFFFF"/>
        </w:rPr>
        <w:t>Articolul 106</w:t>
      </w:r>
    </w:p>
    <w:p w14:paraId="2AAEF652" w14:textId="77777777" w:rsidR="008830E0" w:rsidRDefault="008830E0">
      <w:pPr>
        <w:autoSpaceDE/>
        <w:autoSpaceDN/>
        <w:jc w:val="both"/>
        <w:divId w:val="1874070297"/>
        <w:rPr>
          <w:rStyle w:val="salnbdy"/>
          <w:rFonts w:eastAsia="Times New Roman"/>
        </w:rPr>
      </w:pPr>
      <w:r>
        <w:rPr>
          <w:rStyle w:val="salnttl1"/>
          <w:rFonts w:eastAsia="Times New Roman"/>
        </w:rPr>
        <w:t>(1)</w:t>
      </w:r>
      <w:r>
        <w:rPr>
          <w:rStyle w:val="salnbdy"/>
          <w:rFonts w:eastAsia="Times New Roman"/>
        </w:rPr>
        <w:t xml:space="preserve"> În calitate de membri ai comunităţii şcolare, beneficiarii primari ai învăţământului preuniversitar au următoarele drepturi:</w:t>
      </w:r>
    </w:p>
    <w:p w14:paraId="152C6948" w14:textId="77777777" w:rsidR="008830E0" w:rsidRDefault="008830E0">
      <w:pPr>
        <w:autoSpaceDE/>
        <w:autoSpaceDN/>
        <w:jc w:val="both"/>
        <w:divId w:val="344944797"/>
      </w:pPr>
      <w:r>
        <w:rPr>
          <w:rStyle w:val="slitttl1"/>
          <w:rFonts w:eastAsia="Times New Roman"/>
        </w:rPr>
        <w:t>a)</w:t>
      </w:r>
      <w:r>
        <w:rPr>
          <w:rStyle w:val="slitbdy"/>
          <w:rFonts w:eastAsia="Times New Roman"/>
        </w:rPr>
        <w:t xml:space="preserve">dreptul de a avea acces la educaţie de calitate şi gratuită, în sistemul de învăţământ de stat. Accesul la educaţie presupune şi posibilitatea studierii în limba maternă, accesul la servicii de informare şi consiliere şcolară, profesională şi psihologică, conexe activităţii de învăţământ, accesul la biblioteci, săli şi spaţii de sport, computere conectate la internet, precum şi la alte resurse necesare realizării activităţilor şi proiectelor şcolare în afara programului şcolar, în limitele resurselor umane </w:t>
      </w:r>
      <w:r>
        <w:rPr>
          <w:rStyle w:val="slitbdy"/>
          <w:rFonts w:eastAsia="Times New Roman"/>
        </w:rPr>
        <w:t>şi materiale disponibile, manuale şcolare gratuite;</w:t>
      </w:r>
    </w:p>
    <w:p w14:paraId="63CF9930" w14:textId="77777777" w:rsidR="008830E0" w:rsidRDefault="008830E0">
      <w:pPr>
        <w:autoSpaceDE/>
        <w:autoSpaceDN/>
        <w:jc w:val="both"/>
        <w:divId w:val="1485312791"/>
        <w:rPr>
          <w:rFonts w:eastAsia="Times New Roman"/>
          <w:color w:val="000000"/>
          <w:sz w:val="20"/>
          <w:szCs w:val="20"/>
          <w:shd w:val="clear" w:color="auto" w:fill="FFFFFF"/>
        </w:rPr>
      </w:pPr>
      <w:r>
        <w:rPr>
          <w:rStyle w:val="slitttl1"/>
          <w:rFonts w:eastAsia="Times New Roman"/>
        </w:rPr>
        <w:t>b)</w:t>
      </w:r>
      <w:r>
        <w:rPr>
          <w:rStyle w:val="slitbdy"/>
          <w:rFonts w:eastAsia="Times New Roman"/>
        </w:rPr>
        <w:t>dreptul de a învăţa în spaţii adecvate desfăşurării activităţilor didactice şi conexe. Spaţiile trebuie să respecte normele de igienă, de protecţie a muncii, de protecţie civilă şi de pază contra incendiilor, să fie adaptate particularităţilor de vârstă şi nevoilor de învăţare şi numărului de beneficiari primari;</w:t>
      </w:r>
    </w:p>
    <w:p w14:paraId="2E34C2D2" w14:textId="77777777" w:rsidR="008830E0" w:rsidRDefault="008830E0">
      <w:pPr>
        <w:autoSpaceDE/>
        <w:autoSpaceDN/>
        <w:jc w:val="both"/>
        <w:divId w:val="1851680178"/>
        <w:rPr>
          <w:rFonts w:eastAsia="Times New Roman"/>
          <w:color w:val="000000"/>
          <w:sz w:val="20"/>
          <w:szCs w:val="20"/>
          <w:shd w:val="clear" w:color="auto" w:fill="FFFFFF"/>
        </w:rPr>
      </w:pPr>
      <w:r>
        <w:rPr>
          <w:rStyle w:val="slitttl1"/>
          <w:rFonts w:eastAsia="Times New Roman"/>
        </w:rPr>
        <w:t>c)</w:t>
      </w:r>
      <w:r>
        <w:rPr>
          <w:rStyle w:val="slitbdy"/>
          <w:rFonts w:eastAsia="Times New Roman"/>
        </w:rPr>
        <w:t>dreptul de a învăţa într-un mediu care sprijină libertatea de expresie fără încălcarea drepturilor şi libertăţilor celorlalţi participanţi;</w:t>
      </w:r>
    </w:p>
    <w:p w14:paraId="3922B9D9" w14:textId="77777777" w:rsidR="008830E0" w:rsidRDefault="008830E0">
      <w:pPr>
        <w:autoSpaceDE/>
        <w:autoSpaceDN/>
        <w:jc w:val="both"/>
        <w:divId w:val="1906065827"/>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dreptul de a fi protejaţi împotriva discriminărilor. În acest sens beneficiarii primari beneficiază de tratament nediscriminatoriu din partea conducerii, a personalului didactic, nedidactic şi din partea altor elevi din cadrul unităţii de învăţământ;</w:t>
      </w:r>
    </w:p>
    <w:p w14:paraId="04407F38" w14:textId="77777777" w:rsidR="008830E0" w:rsidRDefault="008830E0">
      <w:pPr>
        <w:autoSpaceDE/>
        <w:autoSpaceDN/>
        <w:jc w:val="both"/>
        <w:divId w:val="552932794"/>
        <w:rPr>
          <w:rFonts w:eastAsia="Times New Roman"/>
          <w:color w:val="000000"/>
          <w:sz w:val="20"/>
          <w:szCs w:val="20"/>
          <w:shd w:val="clear" w:color="auto" w:fill="FFFFFF"/>
        </w:rPr>
      </w:pPr>
      <w:r>
        <w:rPr>
          <w:rStyle w:val="slitttl1"/>
          <w:rFonts w:eastAsia="Times New Roman"/>
        </w:rPr>
        <w:t>e)</w:t>
      </w:r>
      <w:r>
        <w:rPr>
          <w:rStyle w:val="slitbdy"/>
          <w:rFonts w:eastAsia="Times New Roman"/>
        </w:rPr>
        <w:t>dreptul la respectarea imaginii, demnităţii şi personalităţii proprii;</w:t>
      </w:r>
    </w:p>
    <w:p w14:paraId="395D4277" w14:textId="77777777" w:rsidR="008830E0" w:rsidRDefault="008830E0">
      <w:pPr>
        <w:autoSpaceDE/>
        <w:autoSpaceDN/>
        <w:jc w:val="both"/>
        <w:divId w:val="322320740"/>
        <w:rPr>
          <w:rFonts w:eastAsia="Times New Roman"/>
          <w:color w:val="000000"/>
          <w:sz w:val="20"/>
          <w:szCs w:val="20"/>
          <w:shd w:val="clear" w:color="auto" w:fill="FFFFFF"/>
        </w:rPr>
      </w:pPr>
      <w:r>
        <w:rPr>
          <w:rStyle w:val="slitttl1"/>
          <w:rFonts w:eastAsia="Times New Roman"/>
        </w:rPr>
        <w:t>f)</w:t>
      </w:r>
      <w:r>
        <w:rPr>
          <w:rStyle w:val="slitbdy"/>
          <w:rFonts w:eastAsia="Times New Roman"/>
        </w:rPr>
        <w:t>dreptul la protecţia datelor personale, cu excepţia situaţiilor prevăzute de lege;</w:t>
      </w:r>
    </w:p>
    <w:p w14:paraId="49CB8EC5" w14:textId="77777777" w:rsidR="008830E0" w:rsidRDefault="008830E0">
      <w:pPr>
        <w:autoSpaceDE/>
        <w:autoSpaceDN/>
        <w:jc w:val="both"/>
        <w:divId w:val="1283655084"/>
        <w:rPr>
          <w:rFonts w:eastAsia="Times New Roman"/>
          <w:color w:val="000000"/>
          <w:sz w:val="20"/>
          <w:szCs w:val="20"/>
          <w:shd w:val="clear" w:color="auto" w:fill="FFFFFF"/>
        </w:rPr>
      </w:pPr>
      <w:r>
        <w:rPr>
          <w:rStyle w:val="slitttl1"/>
          <w:rFonts w:eastAsia="Times New Roman"/>
        </w:rPr>
        <w:t>g)</w:t>
      </w:r>
      <w:r>
        <w:rPr>
          <w:rStyle w:val="slitbdy"/>
          <w:rFonts w:eastAsia="Times New Roman"/>
        </w:rPr>
        <w:t>dreptul la evaluare obiectivă şi corectă, cu posibilitatea contestării rezultatelor evaluării lucrărilor scrise;</w:t>
      </w:r>
    </w:p>
    <w:p w14:paraId="2130F69B" w14:textId="77777777" w:rsidR="008830E0" w:rsidRDefault="008830E0">
      <w:pPr>
        <w:autoSpaceDE/>
        <w:autoSpaceDN/>
        <w:jc w:val="both"/>
        <w:divId w:val="463694391"/>
        <w:rPr>
          <w:rFonts w:eastAsia="Times New Roman"/>
          <w:color w:val="000000"/>
          <w:sz w:val="20"/>
          <w:szCs w:val="20"/>
          <w:shd w:val="clear" w:color="auto" w:fill="FFFFFF"/>
        </w:rPr>
      </w:pPr>
      <w:r>
        <w:rPr>
          <w:rStyle w:val="slitttl1"/>
          <w:rFonts w:eastAsia="Times New Roman"/>
        </w:rPr>
        <w:t>h)</w:t>
      </w:r>
      <w:r>
        <w:rPr>
          <w:rStyle w:val="slitbdy"/>
          <w:rFonts w:eastAsia="Times New Roman"/>
        </w:rPr>
        <w:t>dreptul de a fi informat cu privire la notele acordate, înaintea consemnării acestora, la planificarea materiei pe parcursul întregului an şcolar, la rezultatele evaluărilor scrise în termen de maximum 15 zile lucrătoare, precum şi la actele şcolare proprii ce stau la baza situaţiei şcolare;</w:t>
      </w:r>
    </w:p>
    <w:p w14:paraId="6E716662" w14:textId="77777777" w:rsidR="008830E0" w:rsidRDefault="008830E0">
      <w:pPr>
        <w:autoSpaceDE/>
        <w:autoSpaceDN/>
        <w:jc w:val="both"/>
        <w:divId w:val="2038696543"/>
        <w:rPr>
          <w:rFonts w:eastAsia="Times New Roman"/>
          <w:color w:val="000000"/>
          <w:sz w:val="20"/>
          <w:szCs w:val="20"/>
          <w:shd w:val="clear" w:color="auto" w:fill="FFFFFF"/>
        </w:rPr>
      </w:pPr>
      <w:r>
        <w:rPr>
          <w:rStyle w:val="slitttl1"/>
          <w:rFonts w:eastAsia="Times New Roman"/>
        </w:rPr>
        <w:t>i)</w:t>
      </w:r>
      <w:r>
        <w:rPr>
          <w:rStyle w:val="slitbdy"/>
          <w:rFonts w:eastAsia="Times New Roman"/>
        </w:rPr>
        <w:t>dreptul de a fi susţinuţi în conformitate cu nevoile educaţionale sau sociale în vederea finalizării învăţământului obligatoriu. Statul şi unităţile de învăţământ preuniversitar sprijină elevii cu CES, inclusiv în ceea ce priveşte condiţiile de acces, de studiu şi evaluare adaptate dizabilităţilor, problemelor medicale sau tulburărilor specifice de învăţare. Elevii cu CES au dreptul la şcolarizare la domiciliu sau în unităţi complexe de asistenţă medicală, de tip spital;</w:t>
      </w:r>
    </w:p>
    <w:p w14:paraId="0F71A1C9" w14:textId="77777777" w:rsidR="008830E0" w:rsidRDefault="008830E0">
      <w:pPr>
        <w:autoSpaceDE/>
        <w:autoSpaceDN/>
        <w:jc w:val="both"/>
        <w:divId w:val="1833065829"/>
        <w:rPr>
          <w:rFonts w:eastAsia="Times New Roman"/>
          <w:color w:val="000000"/>
          <w:sz w:val="20"/>
          <w:szCs w:val="20"/>
          <w:shd w:val="clear" w:color="auto" w:fill="FFFFFF"/>
        </w:rPr>
      </w:pPr>
      <w:r>
        <w:rPr>
          <w:rStyle w:val="slitttl1"/>
          <w:rFonts w:eastAsia="Times New Roman"/>
        </w:rPr>
        <w:t>j)</w:t>
      </w:r>
      <w:r>
        <w:rPr>
          <w:rStyle w:val="slitbdy"/>
          <w:rFonts w:eastAsia="Times New Roman"/>
        </w:rPr>
        <w:t>dreptul de a decide, în funcţie de vârsta beneficiarului primar, privind disciplinele din CDEOŞ, tipul şi forma de învăţământ pe care le va urma, de a participa la concursuri şcolare, olimpiade şi alte activităţi extraşcolare organizate de unitatea de învăţământ preuniversitar sau unităţile de educaţie extraşcolară, precum şi de a participa la programele de pregătire suplimentară organizate în cadrul unităţii de învăţământ;</w:t>
      </w:r>
    </w:p>
    <w:p w14:paraId="155849F4" w14:textId="77777777" w:rsidR="008830E0" w:rsidRDefault="008830E0">
      <w:pPr>
        <w:autoSpaceDE/>
        <w:autoSpaceDN/>
        <w:jc w:val="both"/>
        <w:divId w:val="34087882"/>
        <w:rPr>
          <w:rFonts w:eastAsia="Times New Roman"/>
          <w:color w:val="000000"/>
          <w:sz w:val="20"/>
          <w:szCs w:val="20"/>
          <w:shd w:val="clear" w:color="auto" w:fill="FFFFFF"/>
        </w:rPr>
      </w:pPr>
      <w:r>
        <w:rPr>
          <w:rStyle w:val="slitttl1"/>
          <w:rFonts w:eastAsia="Times New Roman"/>
        </w:rPr>
        <w:t>k)</w:t>
      </w:r>
      <w:r>
        <w:rPr>
          <w:rStyle w:val="slitbdy"/>
          <w:rFonts w:eastAsia="Times New Roman"/>
        </w:rPr>
        <w:t>dreptul de a primi premii şi recompense pentru rezultate deosebite la activităţile şcolare şi extraşcolare, în limita resurselor disponibile;</w:t>
      </w:r>
    </w:p>
    <w:p w14:paraId="7719D660" w14:textId="77777777" w:rsidR="008830E0" w:rsidRDefault="008830E0">
      <w:pPr>
        <w:autoSpaceDE/>
        <w:autoSpaceDN/>
        <w:jc w:val="both"/>
        <w:divId w:val="335886529"/>
        <w:rPr>
          <w:rFonts w:eastAsia="Times New Roman"/>
          <w:color w:val="000000"/>
          <w:sz w:val="20"/>
          <w:szCs w:val="20"/>
          <w:shd w:val="clear" w:color="auto" w:fill="FFFFFF"/>
        </w:rPr>
      </w:pPr>
      <w:r>
        <w:rPr>
          <w:rStyle w:val="slitttl1"/>
          <w:rFonts w:eastAsia="Times New Roman"/>
        </w:rPr>
        <w:t>l)</w:t>
      </w:r>
      <w:r>
        <w:rPr>
          <w:rStyle w:val="slitbdy"/>
          <w:rFonts w:eastAsia="Times New Roman"/>
        </w:rPr>
        <w:t>dreptul la asistenţă medicală, psihologică şi logopedică gratuită în cabinete medicale, psihologice şi logopedice şcolare ori în unităţi medicale de stat;</w:t>
      </w:r>
    </w:p>
    <w:p w14:paraId="35421EAE" w14:textId="77777777" w:rsidR="008830E0" w:rsidRDefault="008830E0">
      <w:pPr>
        <w:autoSpaceDE/>
        <w:autoSpaceDN/>
        <w:jc w:val="both"/>
        <w:divId w:val="1473013203"/>
        <w:rPr>
          <w:rFonts w:eastAsia="Times New Roman"/>
          <w:color w:val="000000"/>
          <w:sz w:val="20"/>
          <w:szCs w:val="20"/>
          <w:shd w:val="clear" w:color="auto" w:fill="FFFFFF"/>
        </w:rPr>
      </w:pPr>
      <w:r>
        <w:rPr>
          <w:rStyle w:val="slitttl1"/>
          <w:rFonts w:eastAsia="Times New Roman"/>
        </w:rPr>
        <w:t>m)</w:t>
      </w:r>
      <w:r>
        <w:rPr>
          <w:rStyle w:val="slitbdy"/>
          <w:rFonts w:eastAsia="Times New Roman"/>
        </w:rPr>
        <w:t>dreptul de a primi burse şi alte forme de sprijin prevăzute de legislaţia în vigoare.</w:t>
      </w:r>
    </w:p>
    <w:p w14:paraId="449FD227" w14:textId="77777777" w:rsidR="008830E0" w:rsidRDefault="008830E0">
      <w:pPr>
        <w:autoSpaceDE/>
        <w:autoSpaceDN/>
        <w:jc w:val="both"/>
        <w:divId w:val="1068923627"/>
        <w:rPr>
          <w:rStyle w:val="salnbdy"/>
        </w:rPr>
      </w:pPr>
      <w:r>
        <w:rPr>
          <w:rStyle w:val="salnttl1"/>
          <w:rFonts w:eastAsia="Times New Roman"/>
        </w:rPr>
        <w:t>(2)</w:t>
      </w:r>
      <w:r>
        <w:rPr>
          <w:rStyle w:val="salnbdy"/>
          <w:rFonts w:eastAsia="Times New Roman"/>
        </w:rPr>
        <w:t xml:space="preserve"> În calitate de membri ai comunităţii şcolare, beneficiarii primari ai învăţământului preuniversitar au următoarele îndatoriri:</w:t>
      </w:r>
    </w:p>
    <w:p w14:paraId="424DECF2" w14:textId="77777777" w:rsidR="008830E0" w:rsidRDefault="008830E0">
      <w:pPr>
        <w:autoSpaceDE/>
        <w:autoSpaceDN/>
        <w:jc w:val="both"/>
        <w:divId w:val="922448782"/>
      </w:pPr>
      <w:r>
        <w:rPr>
          <w:rStyle w:val="slitttl1"/>
          <w:rFonts w:eastAsia="Times New Roman"/>
        </w:rPr>
        <w:t>a)</w:t>
      </w:r>
      <w:r>
        <w:rPr>
          <w:rStyle w:val="slitbdy"/>
          <w:rFonts w:eastAsia="Times New Roman"/>
        </w:rPr>
        <w:t>obligaţia de a frecventa toate cursurile şi de a se pregăti la fiecare disciplină de studiu în vederea dobândirii competenţelor şi însuşirii cunoştinţelor prevăzute de programele şcolare;</w:t>
      </w:r>
    </w:p>
    <w:p w14:paraId="4287E465" w14:textId="77777777" w:rsidR="008830E0" w:rsidRDefault="008830E0">
      <w:pPr>
        <w:autoSpaceDE/>
        <w:autoSpaceDN/>
        <w:jc w:val="both"/>
        <w:divId w:val="1130200824"/>
        <w:rPr>
          <w:rFonts w:eastAsia="Times New Roman"/>
          <w:color w:val="000000"/>
          <w:sz w:val="20"/>
          <w:szCs w:val="20"/>
          <w:shd w:val="clear" w:color="auto" w:fill="FFFFFF"/>
        </w:rPr>
      </w:pPr>
      <w:r>
        <w:rPr>
          <w:rStyle w:val="slitttl1"/>
          <w:rFonts w:eastAsia="Times New Roman"/>
        </w:rPr>
        <w:t>b)</w:t>
      </w:r>
      <w:r>
        <w:rPr>
          <w:rStyle w:val="slitbdy"/>
          <w:rFonts w:eastAsia="Times New Roman"/>
        </w:rPr>
        <w:t>obligaţia de a respecta regulamentele şi deciziile unităţii de învăţământ preuniversitar. În acest sens, beneficiarii primari au obligaţia de a cunoaşte prevederile Statutului elevului şi ale regulamentului de organizare şi funcţionare a unităţii de învăţământ, în funcţie de nivelul de înţelegere şi de particularităţile de vârstă şi individuale ale acestora;</w:t>
      </w:r>
    </w:p>
    <w:p w14:paraId="7251C06B" w14:textId="77777777" w:rsidR="008830E0" w:rsidRDefault="008830E0">
      <w:pPr>
        <w:autoSpaceDE/>
        <w:autoSpaceDN/>
        <w:jc w:val="both"/>
        <w:divId w:val="603467001"/>
        <w:rPr>
          <w:rFonts w:eastAsia="Times New Roman"/>
          <w:color w:val="000000"/>
          <w:sz w:val="20"/>
          <w:szCs w:val="20"/>
          <w:shd w:val="clear" w:color="auto" w:fill="FFFFFF"/>
        </w:rPr>
      </w:pPr>
      <w:r>
        <w:rPr>
          <w:rStyle w:val="slitttl1"/>
          <w:rFonts w:eastAsia="Times New Roman"/>
        </w:rPr>
        <w:t>c)</w:t>
      </w:r>
      <w:r>
        <w:rPr>
          <w:rStyle w:val="slitbdy"/>
          <w:rFonts w:eastAsia="Times New Roman"/>
        </w:rPr>
        <w:t>obligaţia de a se prezenta la şcoală într-o ţinută vestimentară decentă şi adecvată, conform regulamentului unităţii de învăţământ preuniversitar;</w:t>
      </w:r>
    </w:p>
    <w:p w14:paraId="454FBEE2" w14:textId="77777777" w:rsidR="008830E0" w:rsidRDefault="008830E0">
      <w:pPr>
        <w:autoSpaceDE/>
        <w:autoSpaceDN/>
        <w:jc w:val="both"/>
        <w:divId w:val="1473212440"/>
        <w:rPr>
          <w:rFonts w:eastAsia="Times New Roman"/>
          <w:color w:val="000000"/>
          <w:sz w:val="20"/>
          <w:szCs w:val="20"/>
          <w:shd w:val="clear" w:color="auto" w:fill="FFFFFF"/>
        </w:rPr>
      </w:pPr>
      <w:r>
        <w:rPr>
          <w:rStyle w:val="slitttl1"/>
          <w:rFonts w:eastAsia="Times New Roman"/>
        </w:rPr>
        <w:t>d)</w:t>
      </w:r>
      <w:r>
        <w:rPr>
          <w:rStyle w:val="slitbdy"/>
          <w:rFonts w:eastAsia="Times New Roman"/>
        </w:rPr>
        <w:t>obligaţia de a manifesta înţelegere, toleranţă şi respect faţă de întreaga comunitate şcolară - beneficiari primari şi personalul unităţii de învăţământ;</w:t>
      </w:r>
    </w:p>
    <w:p w14:paraId="1F5AC13D" w14:textId="77777777" w:rsidR="008830E0" w:rsidRDefault="008830E0">
      <w:pPr>
        <w:autoSpaceDE/>
        <w:autoSpaceDN/>
        <w:jc w:val="both"/>
        <w:divId w:val="2082822377"/>
        <w:rPr>
          <w:rFonts w:eastAsia="Times New Roman"/>
          <w:color w:val="000000"/>
          <w:sz w:val="20"/>
          <w:szCs w:val="20"/>
          <w:shd w:val="clear" w:color="auto" w:fill="FFFFFF"/>
        </w:rPr>
      </w:pPr>
      <w:r>
        <w:rPr>
          <w:rStyle w:val="slitttl1"/>
          <w:rFonts w:eastAsia="Times New Roman"/>
        </w:rPr>
        <w:t>e)</w:t>
      </w:r>
      <w:r>
        <w:rPr>
          <w:rStyle w:val="slitbdy"/>
          <w:rFonts w:eastAsia="Times New Roman"/>
        </w:rPr>
        <w:t>obligaţia de a sesiza reprezentanţii unităţii de învăţământ şi, după caz, autorităţile competente cu privire la orice ilegalităţi în desfăşurarea procesului de învăţământ şi a activităţilor conexe acestuia sau cu privire la orice situaţie care ar pune în pericol siguranţa beneficiarilor primari şi a personalului unităţii de învăţământ;</w:t>
      </w:r>
    </w:p>
    <w:p w14:paraId="77B41287" w14:textId="77777777" w:rsidR="008830E0" w:rsidRDefault="008830E0">
      <w:pPr>
        <w:autoSpaceDE/>
        <w:autoSpaceDN/>
        <w:jc w:val="both"/>
        <w:divId w:val="2140032306"/>
        <w:rPr>
          <w:rFonts w:eastAsia="Times New Roman"/>
          <w:color w:val="000000"/>
          <w:sz w:val="20"/>
          <w:szCs w:val="20"/>
          <w:shd w:val="clear" w:color="auto" w:fill="FFFFFF"/>
        </w:rPr>
      </w:pPr>
      <w:r>
        <w:rPr>
          <w:rStyle w:val="slitttl1"/>
          <w:rFonts w:eastAsia="Times New Roman"/>
        </w:rPr>
        <w:t>f)</w:t>
      </w:r>
      <w:r>
        <w:rPr>
          <w:rStyle w:val="slitbdy"/>
          <w:rFonts w:eastAsia="Times New Roman"/>
        </w:rPr>
        <w:t>obligaţia de a utiliza în mod corespunzător, conform destinaţiei stabilite, toate facilităţile şcolare la care au acces;</w:t>
      </w:r>
    </w:p>
    <w:p w14:paraId="5237CF49" w14:textId="77777777" w:rsidR="008830E0" w:rsidRDefault="008830E0">
      <w:pPr>
        <w:autoSpaceDE/>
        <w:autoSpaceDN/>
        <w:jc w:val="both"/>
        <w:divId w:val="189497152"/>
        <w:rPr>
          <w:rFonts w:eastAsia="Times New Roman"/>
          <w:color w:val="000000"/>
          <w:sz w:val="20"/>
          <w:szCs w:val="20"/>
          <w:shd w:val="clear" w:color="auto" w:fill="FFFFFF"/>
        </w:rPr>
      </w:pPr>
      <w:r>
        <w:rPr>
          <w:rStyle w:val="slitttl1"/>
          <w:rFonts w:eastAsia="Times New Roman"/>
        </w:rPr>
        <w:t>g)</w:t>
      </w:r>
      <w:r>
        <w:rPr>
          <w:rStyle w:val="slitbdy"/>
          <w:rFonts w:eastAsia="Times New Roman"/>
        </w:rPr>
        <w:t>obligaţia de a păstra integritatea şi buna funcţionare a bazei materiale puse la dispoziţia lor de către unităţile de învăţământ preuniversitar. Obligaţia se aplică şi în cazul manualelor şcolare primite gratuit, beneficiarii primari având obligaţia restituirii acestora în stare bună, la sfârşitul anului şcolar;</w:t>
      </w:r>
    </w:p>
    <w:p w14:paraId="4218024E" w14:textId="77777777" w:rsidR="008830E0" w:rsidRDefault="008830E0">
      <w:pPr>
        <w:autoSpaceDE/>
        <w:autoSpaceDN/>
        <w:jc w:val="both"/>
        <w:divId w:val="1932421581"/>
        <w:rPr>
          <w:rFonts w:eastAsia="Times New Roman"/>
          <w:color w:val="000000"/>
          <w:sz w:val="20"/>
          <w:szCs w:val="20"/>
          <w:shd w:val="clear" w:color="auto" w:fill="FFFFFF"/>
        </w:rPr>
      </w:pPr>
      <w:r>
        <w:rPr>
          <w:rStyle w:val="slitttl1"/>
          <w:rFonts w:eastAsia="Times New Roman"/>
        </w:rPr>
        <w:t>h)</w:t>
      </w:r>
      <w:r>
        <w:rPr>
          <w:rStyle w:val="slitbdy"/>
          <w:rFonts w:eastAsia="Times New Roman"/>
        </w:rPr>
        <w:t>obligaţia de a respecta curăţenia, liniştea şi ordinea în spaţiul şcolar;</w:t>
      </w:r>
    </w:p>
    <w:p w14:paraId="2E1D3B8F" w14:textId="77777777" w:rsidR="008830E0" w:rsidRDefault="008830E0">
      <w:pPr>
        <w:autoSpaceDE/>
        <w:autoSpaceDN/>
        <w:jc w:val="both"/>
        <w:divId w:val="2117560582"/>
        <w:rPr>
          <w:rFonts w:eastAsia="Times New Roman"/>
          <w:color w:val="000000"/>
          <w:sz w:val="20"/>
          <w:szCs w:val="20"/>
          <w:shd w:val="clear" w:color="auto" w:fill="FFFFFF"/>
        </w:rPr>
      </w:pPr>
      <w:r>
        <w:rPr>
          <w:rStyle w:val="slitttl1"/>
          <w:rFonts w:eastAsia="Times New Roman"/>
        </w:rPr>
        <w:t>i)</w:t>
      </w:r>
      <w:r>
        <w:rPr>
          <w:rStyle w:val="slitbdy"/>
          <w:rFonts w:eastAsia="Times New Roman"/>
        </w:rPr>
        <w:t>obligaţia de a cunoaşte şi de a respecta, în funcţie de nivelul de înţelegere şi de particularităţile de vârstă şi individuale ale acestora, normele de securitate şi sănătate în muncă, normele de prevenire şi de stingere a incendiilor, normele de protecţie civilă, precum şi normele de protecţie a mediului;</w:t>
      </w:r>
    </w:p>
    <w:p w14:paraId="3282B2E5" w14:textId="77777777" w:rsidR="008830E0" w:rsidRDefault="008830E0">
      <w:pPr>
        <w:autoSpaceDE/>
        <w:autoSpaceDN/>
        <w:jc w:val="both"/>
        <w:divId w:val="1129594195"/>
        <w:rPr>
          <w:rFonts w:eastAsia="Times New Roman"/>
          <w:color w:val="000000"/>
          <w:sz w:val="20"/>
          <w:szCs w:val="20"/>
          <w:shd w:val="clear" w:color="auto" w:fill="FFFFFF"/>
        </w:rPr>
      </w:pPr>
      <w:r>
        <w:rPr>
          <w:rStyle w:val="slitttl1"/>
          <w:rFonts w:eastAsia="Times New Roman"/>
        </w:rPr>
        <w:t>j)</w:t>
      </w:r>
      <w:r>
        <w:rPr>
          <w:rStyle w:val="slitbdy"/>
          <w:rFonts w:eastAsia="Times New Roman"/>
        </w:rPr>
        <w:t>obligaţia de a anunţa, în caz de îmbolnăvire, profesorul diriginte, direct sau prin intermediul părinţilor, tutorilor sau susţinătorilor legali, de a se prezenta la cabinetul medical şi, în funcţie de recomandările medicului, mai ales în cazul unei afecţiuni contagioase, de a nu pune în pericol sănătatea colegilor şi a personalului din unitate.</w:t>
      </w:r>
    </w:p>
    <w:p w14:paraId="5B15BBC7" w14:textId="77777777" w:rsidR="008830E0" w:rsidRDefault="008830E0">
      <w:pPr>
        <w:autoSpaceDE/>
        <w:autoSpaceDN/>
        <w:jc w:val="both"/>
        <w:divId w:val="1210992222"/>
        <w:rPr>
          <w:rStyle w:val="salnbdy"/>
        </w:rPr>
      </w:pPr>
      <w:r>
        <w:rPr>
          <w:rStyle w:val="salnttl1"/>
          <w:rFonts w:eastAsia="Times New Roman"/>
        </w:rPr>
        <w:lastRenderedPageBreak/>
        <w:t>(3)</w:t>
      </w:r>
      <w:r>
        <w:rPr>
          <w:rStyle w:val="salnbdy"/>
          <w:rFonts w:eastAsia="Times New Roman"/>
        </w:rPr>
        <w:t xml:space="preserve"> Elevilor le este interzis:</w:t>
      </w:r>
    </w:p>
    <w:p w14:paraId="6BD1B129" w14:textId="77777777" w:rsidR="008830E0" w:rsidRDefault="008830E0">
      <w:pPr>
        <w:autoSpaceDE/>
        <w:autoSpaceDN/>
        <w:jc w:val="both"/>
        <w:divId w:val="686567465"/>
      </w:pPr>
      <w:r>
        <w:rPr>
          <w:rStyle w:val="slitttl1"/>
          <w:rFonts w:eastAsia="Times New Roman"/>
        </w:rPr>
        <w:t>a)</w:t>
      </w:r>
      <w:r>
        <w:rPr>
          <w:rStyle w:val="slitbdy"/>
          <w:rFonts w:eastAsia="Times New Roman"/>
        </w:rPr>
        <w:t>să distrugă, să modifice sau să completeze documentele şcolare, precum cataloage, foi matricole, carnete de elev şi orice alte documente din aceeaşi categorie, sau să deterioreze bunurile din patrimoniul unităţii de învăţământ;</w:t>
      </w:r>
    </w:p>
    <w:p w14:paraId="66865300" w14:textId="77777777" w:rsidR="008830E0" w:rsidRDefault="008830E0">
      <w:pPr>
        <w:autoSpaceDE/>
        <w:autoSpaceDN/>
        <w:jc w:val="both"/>
        <w:divId w:val="569577619"/>
        <w:rPr>
          <w:rFonts w:eastAsia="Times New Roman"/>
          <w:color w:val="000000"/>
          <w:sz w:val="20"/>
          <w:szCs w:val="20"/>
          <w:shd w:val="clear" w:color="auto" w:fill="FFFFFF"/>
        </w:rPr>
      </w:pPr>
      <w:r>
        <w:rPr>
          <w:rStyle w:val="slitttl1"/>
          <w:rFonts w:eastAsia="Times New Roman"/>
        </w:rPr>
        <w:t>b)</w:t>
      </w:r>
      <w:r>
        <w:rPr>
          <w:rStyle w:val="slitbdy"/>
          <w:rFonts w:eastAsia="Times New Roman"/>
        </w:rPr>
        <w:t>să introducă şi să difuzeze în unitatea de învăţământ preuniversitar materiale care, prin conţinutul lor, atentează la independenţa, suveranitatea, unitatea şi integritatea naţională a ţării, care cultivă violenţa, intoleranţa sau care lezează imaginea publică a unei persoane;</w:t>
      </w:r>
    </w:p>
    <w:p w14:paraId="4A2B106C" w14:textId="77777777" w:rsidR="008830E0" w:rsidRDefault="008830E0">
      <w:pPr>
        <w:autoSpaceDE/>
        <w:autoSpaceDN/>
        <w:jc w:val="both"/>
        <w:divId w:val="1816020360"/>
        <w:rPr>
          <w:rFonts w:eastAsia="Times New Roman"/>
          <w:color w:val="000000"/>
          <w:sz w:val="20"/>
          <w:szCs w:val="20"/>
          <w:shd w:val="clear" w:color="auto" w:fill="FFFFFF"/>
        </w:rPr>
      </w:pPr>
      <w:r>
        <w:rPr>
          <w:rStyle w:val="slitttl1"/>
          <w:rFonts w:eastAsia="Times New Roman"/>
        </w:rPr>
        <w:t>c)</w:t>
      </w:r>
      <w:r>
        <w:rPr>
          <w:rStyle w:val="slitbdy"/>
          <w:rFonts w:eastAsia="Times New Roman"/>
        </w:rPr>
        <w:t>să blocheze căile de acces în spaţiile de învăţământ;</w:t>
      </w:r>
    </w:p>
    <w:p w14:paraId="7121EEE0" w14:textId="77777777" w:rsidR="008830E0" w:rsidRDefault="008830E0">
      <w:pPr>
        <w:autoSpaceDE/>
        <w:autoSpaceDN/>
        <w:jc w:val="both"/>
        <w:divId w:val="34433017"/>
        <w:rPr>
          <w:rFonts w:eastAsia="Times New Roman"/>
          <w:color w:val="000000"/>
          <w:sz w:val="20"/>
          <w:szCs w:val="20"/>
          <w:shd w:val="clear" w:color="auto" w:fill="FFFFFF"/>
        </w:rPr>
      </w:pPr>
      <w:r>
        <w:rPr>
          <w:rStyle w:val="slitttl1"/>
          <w:rFonts w:eastAsia="Times New Roman"/>
        </w:rPr>
        <w:t>d)</w:t>
      </w:r>
      <w:r>
        <w:rPr>
          <w:rStyle w:val="slitbdy"/>
          <w:rFonts w:eastAsia="Times New Roman"/>
        </w:rPr>
        <w:t>să deţină sau să consume droguri, băuturi alcoolice sau alte substanţe interzise, ţigări, substanţe etnobotanice şi să participe la jocuri de noroc în perimetrul unităţii de învăţământ;</w:t>
      </w:r>
    </w:p>
    <w:p w14:paraId="3DD5F9F1" w14:textId="77777777" w:rsidR="008830E0" w:rsidRDefault="008830E0">
      <w:pPr>
        <w:autoSpaceDE/>
        <w:autoSpaceDN/>
        <w:jc w:val="both"/>
        <w:divId w:val="1496720367"/>
        <w:rPr>
          <w:rFonts w:eastAsia="Times New Roman"/>
          <w:color w:val="000000"/>
          <w:sz w:val="20"/>
          <w:szCs w:val="20"/>
          <w:shd w:val="clear" w:color="auto" w:fill="FFFFFF"/>
        </w:rPr>
      </w:pPr>
      <w:r>
        <w:rPr>
          <w:rStyle w:val="slitttl1"/>
          <w:rFonts w:eastAsia="Times New Roman"/>
        </w:rPr>
        <w:t>e)</w:t>
      </w:r>
      <w:r>
        <w:rPr>
          <w:rStyle w:val="slitbdy"/>
          <w:rFonts w:eastAsia="Times New Roman"/>
        </w:rPr>
        <w:t>să introducă şi/sau să facă uz în perimetrul unităţii de învăţământ de orice tipuri de arme sau alte produse pirotehnice, precum muniţie, petarde, pocnitori sau altele asemenea, sprayuri lacrimogene, paralizante sau altele asemenea care, prin acţiunea lor, pot afecta integritatea fizică şi psihică a elevilor şi a personalului unităţii de învăţământ. Elevii nu pot fi deposedaţi de bunurile personale care nu atentează la siguranţa personală sau a celorlalte persoane din unitatea de învăţământ, în conformitate</w:t>
      </w:r>
      <w:r>
        <w:rPr>
          <w:rStyle w:val="slitbdy"/>
          <w:rFonts w:eastAsia="Times New Roman"/>
        </w:rPr>
        <w:t xml:space="preserve"> cu prevederile legale;</w:t>
      </w:r>
    </w:p>
    <w:p w14:paraId="54E2620C" w14:textId="77777777" w:rsidR="008830E0" w:rsidRDefault="008830E0">
      <w:pPr>
        <w:autoSpaceDE/>
        <w:autoSpaceDN/>
        <w:jc w:val="both"/>
        <w:divId w:val="451439361"/>
        <w:rPr>
          <w:rFonts w:eastAsia="Times New Roman"/>
          <w:color w:val="000000"/>
          <w:sz w:val="20"/>
          <w:szCs w:val="20"/>
          <w:shd w:val="clear" w:color="auto" w:fill="FFFFFF"/>
        </w:rPr>
      </w:pPr>
      <w:r>
        <w:rPr>
          <w:rStyle w:val="slitttl1"/>
          <w:rFonts w:eastAsia="Times New Roman"/>
        </w:rPr>
        <w:t>f)</w:t>
      </w:r>
      <w:r>
        <w:rPr>
          <w:rStyle w:val="slitbdy"/>
          <w:rFonts w:eastAsia="Times New Roman"/>
        </w:rPr>
        <w:t>să difuzeze materiale electorale, de prozelitism religios, cu caracter obscen sau pornografic în incinta unităţilor de învăţământ sau în cadrul activităţilor desfăşurate în mediul online;</w:t>
      </w:r>
    </w:p>
    <w:p w14:paraId="0BD85BDA" w14:textId="77777777" w:rsidR="008830E0" w:rsidRDefault="008830E0">
      <w:pPr>
        <w:autoSpaceDE/>
        <w:autoSpaceDN/>
        <w:jc w:val="both"/>
        <w:divId w:val="616719630"/>
        <w:rPr>
          <w:rFonts w:eastAsia="Times New Roman"/>
          <w:color w:val="000000"/>
          <w:sz w:val="20"/>
          <w:szCs w:val="20"/>
          <w:shd w:val="clear" w:color="auto" w:fill="FFFFFF"/>
        </w:rPr>
      </w:pPr>
      <w:r>
        <w:rPr>
          <w:rStyle w:val="slitttl1"/>
          <w:rFonts w:eastAsia="Times New Roman"/>
        </w:rPr>
        <w:t>g)</w:t>
      </w:r>
      <w:r>
        <w:rPr>
          <w:rStyle w:val="slitbdy"/>
          <w:rFonts w:eastAsia="Times New Roman"/>
        </w:rPr>
        <w:t>să aibă comportamente jignitoare, indecente, de intimidare, de discriminare şi să manifeste violenţă în limbaj şi în comportament faţă de colegi şi faţă de personalul unităţii de învăţământ;</w:t>
      </w:r>
    </w:p>
    <w:p w14:paraId="0648667B" w14:textId="77777777" w:rsidR="008830E0" w:rsidRDefault="008830E0">
      <w:pPr>
        <w:autoSpaceDE/>
        <w:autoSpaceDN/>
        <w:jc w:val="both"/>
        <w:divId w:val="1749957476"/>
        <w:rPr>
          <w:rFonts w:eastAsia="Times New Roman"/>
          <w:color w:val="000000"/>
          <w:sz w:val="20"/>
          <w:szCs w:val="20"/>
          <w:shd w:val="clear" w:color="auto" w:fill="FFFFFF"/>
        </w:rPr>
      </w:pPr>
      <w:r>
        <w:rPr>
          <w:rStyle w:val="slitttl1"/>
          <w:rFonts w:eastAsia="Times New Roman"/>
        </w:rPr>
        <w:t>h)</w:t>
      </w:r>
      <w:r>
        <w:rPr>
          <w:rStyle w:val="slitbdy"/>
          <w:rFonts w:eastAsia="Times New Roman"/>
        </w:rPr>
        <w:t>să provoace, să instige şi să participe la acte de violenţă;</w:t>
      </w:r>
    </w:p>
    <w:p w14:paraId="22903D93" w14:textId="77777777" w:rsidR="008830E0" w:rsidRDefault="008830E0">
      <w:pPr>
        <w:autoSpaceDE/>
        <w:autoSpaceDN/>
        <w:jc w:val="both"/>
        <w:divId w:val="207303690"/>
        <w:rPr>
          <w:rFonts w:eastAsia="Times New Roman"/>
          <w:color w:val="000000"/>
          <w:sz w:val="20"/>
          <w:szCs w:val="20"/>
          <w:shd w:val="clear" w:color="auto" w:fill="FFFFFF"/>
        </w:rPr>
      </w:pPr>
      <w:r>
        <w:rPr>
          <w:rStyle w:val="slitttl1"/>
          <w:rFonts w:eastAsia="Times New Roman"/>
        </w:rPr>
        <w:t>i)</w:t>
      </w:r>
      <w:r>
        <w:rPr>
          <w:rStyle w:val="slitbdy"/>
          <w:rFonts w:eastAsia="Times New Roman"/>
        </w:rPr>
        <w:t>să părăsească perimetrul unităţii de învăţământ în timpul programului şcolar, cu excepţia elevilor majori şi a situaţiilor prevăzute de regulamentul de organizare şi funcţionare al unităţii de învăţământ;</w:t>
      </w:r>
    </w:p>
    <w:p w14:paraId="1296EF6C" w14:textId="77777777" w:rsidR="008830E0" w:rsidRDefault="008830E0">
      <w:pPr>
        <w:autoSpaceDE/>
        <w:autoSpaceDN/>
        <w:jc w:val="both"/>
        <w:divId w:val="1834757340"/>
        <w:rPr>
          <w:rFonts w:eastAsia="Times New Roman"/>
          <w:color w:val="000000"/>
          <w:sz w:val="20"/>
          <w:szCs w:val="20"/>
          <w:shd w:val="clear" w:color="auto" w:fill="FFFFFF"/>
        </w:rPr>
      </w:pPr>
      <w:r>
        <w:rPr>
          <w:rStyle w:val="slitttl1"/>
          <w:rFonts w:eastAsia="Times New Roman"/>
        </w:rPr>
        <w:t>j)</w:t>
      </w:r>
      <w:r>
        <w:rPr>
          <w:rStyle w:val="slitbdy"/>
          <w:rFonts w:eastAsia="Times New Roman"/>
        </w:rPr>
        <w:t>să invite sau să faciliteze intrarea în şcoală a persoanelor străine fără acordul conducerii şcolii şi al diriginţilor;</w:t>
      </w:r>
    </w:p>
    <w:p w14:paraId="436BAC7E" w14:textId="77777777" w:rsidR="008830E0" w:rsidRDefault="008830E0">
      <w:pPr>
        <w:autoSpaceDE/>
        <w:autoSpaceDN/>
        <w:jc w:val="both"/>
        <w:divId w:val="183712337"/>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să promoveze idei, concepţii, doctrine, un limbaj, simboluri şi materiale antiţigăniste, în conformitate cu prevederile </w:t>
      </w:r>
      <w:r>
        <w:rPr>
          <w:rStyle w:val="slitbdy"/>
          <w:rFonts w:eastAsia="Times New Roman"/>
          <w:color w:val="0000FF"/>
          <w:u w:val="single"/>
        </w:rPr>
        <w:t>Legii nr. 2/2021</w:t>
      </w:r>
      <w:r>
        <w:rPr>
          <w:rStyle w:val="slitbdy"/>
          <w:rFonts w:eastAsia="Times New Roman"/>
        </w:rPr>
        <w:t xml:space="preserve"> </w:t>
      </w:r>
      <w:r>
        <w:rPr>
          <w:rStyle w:val="slitbdy"/>
          <w:rFonts w:eastAsia="Times New Roman"/>
        </w:rPr>
        <w:t>privind unele măsuri pentru prevenirea şi combaterea antiţigănismului.</w:t>
      </w:r>
    </w:p>
    <w:p w14:paraId="14C548B3" w14:textId="77777777" w:rsidR="008830E0" w:rsidRDefault="008830E0">
      <w:pPr>
        <w:autoSpaceDE/>
        <w:autoSpaceDN/>
        <w:jc w:val="both"/>
        <w:divId w:val="6842845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Utilizarea unui telefon mobil sau a oricărui alt echipament de comunicaţii electronice de către un elev este interzisă pe perioada desfăşurării cursurilor din învăţământul preşcolar, primar şi gimnazial, inclusiv în timpul activităţilor educaţionale care se desfăşoară în afara unităţilor de învăţământ, cu excepţia utilizării acestora în scop educativ sau în spaţiile autorizate explicit de regulamentul intern al unităţii de învăţământ.</w:t>
      </w:r>
    </w:p>
    <w:p w14:paraId="6F82B638" w14:textId="77777777" w:rsidR="008830E0" w:rsidRDefault="008830E0">
      <w:pPr>
        <w:autoSpaceDE/>
        <w:autoSpaceDN/>
        <w:jc w:val="both"/>
        <w:divId w:val="813060136"/>
        <w:rPr>
          <w:rStyle w:val="salnbdy"/>
          <w:color w:val="0000FF"/>
        </w:rPr>
      </w:pPr>
      <w:r>
        <w:rPr>
          <w:rStyle w:val="salnttl1"/>
          <w:rFonts w:eastAsia="Times New Roman"/>
        </w:rPr>
        <w:t>(5)</w:t>
      </w:r>
      <w:r>
        <w:rPr>
          <w:rStyle w:val="salnbdy"/>
          <w:rFonts w:eastAsia="Times New Roman"/>
          <w:color w:val="0000FF"/>
        </w:rPr>
        <w:t xml:space="preserve"> În învăţământul liceal, regulamentul intern al unităţii de învăţământ poate interzice folosirea de către un elev a dispozitivelor prevăzute la </w:t>
      </w:r>
      <w:r>
        <w:rPr>
          <w:rStyle w:val="slgi1"/>
          <w:rFonts w:eastAsia="Times New Roman"/>
        </w:rPr>
        <w:t>alin. (4)</w:t>
      </w:r>
      <w:r>
        <w:rPr>
          <w:rStyle w:val="salnbdy"/>
          <w:rFonts w:eastAsia="Times New Roman"/>
          <w:color w:val="0000FF"/>
        </w:rPr>
        <w:t xml:space="preserve"> în incinta unităţii de învăţământ preuniversitar sau doar într-o parte a acesteia, precum şi în timpul activităţilor care se desfăşoară în afara acesteia.</w:t>
      </w:r>
    </w:p>
    <w:p w14:paraId="04956F38" w14:textId="77777777" w:rsidR="008830E0" w:rsidRDefault="008830E0">
      <w:pPr>
        <w:pStyle w:val="NormalWeb"/>
        <w:spacing w:before="0" w:after="0"/>
        <w:jc w:val="both"/>
        <w:divId w:val="813060136"/>
        <w:rPr>
          <w:color w:val="000000"/>
        </w:rPr>
      </w:pPr>
      <w:r>
        <w:rPr>
          <w:rFonts w:ascii="Verdana" w:hAnsi="Verdana"/>
          <w:color w:val="000000"/>
          <w:sz w:val="20"/>
          <w:szCs w:val="20"/>
          <w:shd w:val="clear" w:color="auto" w:fill="FFFFFF"/>
        </w:rPr>
        <w:t xml:space="preserve">La data de 29-06-2024 Alineatul (5) , Articolul 106 , Sectiunea a 2-a , Capitolul VIII , Titlul I a fost modificat de </w:t>
      </w:r>
      <w:r>
        <w:rPr>
          <w:rFonts w:ascii="Verdana" w:hAnsi="Verdana"/>
          <w:color w:val="0000FF"/>
          <w:sz w:val="20"/>
          <w:szCs w:val="20"/>
          <w:u w:val="single"/>
          <w:shd w:val="clear" w:color="auto" w:fill="FFFFFF"/>
        </w:rPr>
        <w:t>Punctul 10. , Articolul I din ORDONANŢA DE URGENŢĂ nr. 95 din 28 iunie 2024, publicată în MONITORUL OFICIAL nr. 614 din 29 iunie 2024</w:t>
      </w:r>
    </w:p>
    <w:p w14:paraId="73D867F8" w14:textId="77777777" w:rsidR="008830E0" w:rsidRDefault="008830E0">
      <w:pPr>
        <w:autoSpaceDE/>
        <w:autoSpaceDN/>
        <w:jc w:val="both"/>
        <w:divId w:val="73978783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nu se aplică echipamentelor pe care elevii cu CES sunt autorizaţi să le folosească.</w:t>
      </w:r>
    </w:p>
    <w:p w14:paraId="501990E0" w14:textId="77777777" w:rsidR="008830E0" w:rsidRDefault="008830E0">
      <w:pPr>
        <w:autoSpaceDE/>
        <w:autoSpaceDN/>
        <w:jc w:val="both"/>
        <w:divId w:val="137110301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Nerespectarea prevederilor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w:t>
      </w:r>
      <w:r>
        <w:rPr>
          <w:rStyle w:val="salnbdy"/>
          <w:rFonts w:eastAsia="Times New Roman"/>
        </w:rPr>
        <w:t>poate duce la preluarea echipamentului de către personalul unităţii de învăţământ în vederea predării, după caz, către părinţi/tutori legali ai beneficiarilor primari minori sau elevi conform regulamentului intern al unităţii de învăţământ.</w:t>
      </w:r>
    </w:p>
    <w:p w14:paraId="7FD7BDE8" w14:textId="77777777" w:rsidR="008830E0" w:rsidRDefault="008830E0">
      <w:pPr>
        <w:autoSpaceDE/>
        <w:autoSpaceDN/>
        <w:jc w:val="both"/>
        <w:divId w:val="1340501044"/>
        <w:rPr>
          <w:rStyle w:val="salnbdy"/>
        </w:rPr>
      </w:pPr>
      <w:r>
        <w:rPr>
          <w:rStyle w:val="salnttl1"/>
          <w:rFonts w:eastAsia="Times New Roman"/>
        </w:rPr>
        <w:t>(8)</w:t>
      </w:r>
      <w:r>
        <w:rPr>
          <w:rStyle w:val="salnbdy"/>
          <w:rFonts w:eastAsia="Times New Roman"/>
        </w:rPr>
        <w:t xml:space="preserve"> Obligaţiile beneficiarilor secundari ai sistemului de învăţământ sunt următoarele:</w:t>
      </w:r>
    </w:p>
    <w:p w14:paraId="129D7A00" w14:textId="77777777" w:rsidR="008830E0" w:rsidRDefault="008830E0">
      <w:pPr>
        <w:autoSpaceDE/>
        <w:autoSpaceDN/>
        <w:jc w:val="both"/>
        <w:divId w:val="198057627"/>
      </w:pPr>
      <w:r>
        <w:rPr>
          <w:rStyle w:val="slitttl1"/>
          <w:rFonts w:eastAsia="Times New Roman"/>
        </w:rPr>
        <w:t>a)</w:t>
      </w:r>
      <w:r>
        <w:rPr>
          <w:rStyle w:val="slitbdy"/>
          <w:rFonts w:eastAsia="Times New Roman"/>
        </w:rPr>
        <w:t>de a înscrie copilul la şcoală şi de a asigura frecventarea cu regularitate şi conform programului de către acesta a cursurilor şcolare;</w:t>
      </w:r>
    </w:p>
    <w:p w14:paraId="3E5E0A46" w14:textId="77777777" w:rsidR="008830E0" w:rsidRDefault="008830E0">
      <w:pPr>
        <w:autoSpaceDE/>
        <w:autoSpaceDN/>
        <w:jc w:val="both"/>
        <w:divId w:val="1144010091"/>
        <w:rPr>
          <w:rFonts w:eastAsia="Times New Roman"/>
          <w:color w:val="000000"/>
          <w:sz w:val="20"/>
          <w:szCs w:val="20"/>
          <w:shd w:val="clear" w:color="auto" w:fill="FFFFFF"/>
        </w:rPr>
      </w:pPr>
      <w:r>
        <w:rPr>
          <w:rStyle w:val="slitttl1"/>
          <w:rFonts w:eastAsia="Times New Roman"/>
        </w:rPr>
        <w:t>b)</w:t>
      </w:r>
      <w:r>
        <w:rPr>
          <w:rStyle w:val="slitbdy"/>
          <w:rFonts w:eastAsia="Times New Roman"/>
        </w:rPr>
        <w:t>de a asigura întreţinerea elevului în vederea asigurării condiţiilor necesare finalizării studiilor;</w:t>
      </w:r>
    </w:p>
    <w:p w14:paraId="38BCE2B7" w14:textId="77777777" w:rsidR="008830E0" w:rsidRDefault="008830E0">
      <w:pPr>
        <w:autoSpaceDE/>
        <w:autoSpaceDN/>
        <w:jc w:val="both"/>
        <w:divId w:val="1681588548"/>
        <w:rPr>
          <w:rFonts w:eastAsia="Times New Roman"/>
          <w:color w:val="000000"/>
          <w:sz w:val="20"/>
          <w:szCs w:val="20"/>
          <w:shd w:val="clear" w:color="auto" w:fill="FFFFFF"/>
        </w:rPr>
      </w:pPr>
      <w:r>
        <w:rPr>
          <w:rStyle w:val="slitttl1"/>
          <w:rFonts w:eastAsia="Times New Roman"/>
        </w:rPr>
        <w:t>c)</w:t>
      </w:r>
      <w:r>
        <w:rPr>
          <w:rStyle w:val="slitbdy"/>
          <w:rFonts w:eastAsia="Times New Roman"/>
        </w:rPr>
        <w:t>de a păstra legătura cu educatorul/profesorul de învăţământ primar/profesorul diriginte, mediatorul şcolar, consilierul şcolar sau, după caz, cu conducerea unităţii de învăţământ pentru monitorizarea progresului elevului;</w:t>
      </w:r>
    </w:p>
    <w:p w14:paraId="415264AA" w14:textId="77777777" w:rsidR="008830E0" w:rsidRDefault="008830E0">
      <w:pPr>
        <w:autoSpaceDE/>
        <w:autoSpaceDN/>
        <w:jc w:val="both"/>
        <w:divId w:val="50313517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de a semna contractul educaţional prevăzut la </w:t>
      </w:r>
      <w:r>
        <w:rPr>
          <w:rStyle w:val="slgi1"/>
          <w:rFonts w:eastAsia="Times New Roman"/>
        </w:rPr>
        <w:t>art. 14 alin. (4)</w:t>
      </w:r>
      <w:r>
        <w:rPr>
          <w:rStyle w:val="slitbdy"/>
          <w:rFonts w:eastAsia="Times New Roman"/>
        </w:rPr>
        <w:t>;</w:t>
      </w:r>
    </w:p>
    <w:p w14:paraId="10ECB3F7" w14:textId="77777777" w:rsidR="008830E0" w:rsidRDefault="008830E0">
      <w:pPr>
        <w:autoSpaceDE/>
        <w:autoSpaceDN/>
        <w:jc w:val="both"/>
        <w:divId w:val="942763864"/>
        <w:rPr>
          <w:rFonts w:eastAsia="Times New Roman"/>
          <w:color w:val="000000"/>
          <w:sz w:val="20"/>
          <w:szCs w:val="20"/>
          <w:shd w:val="clear" w:color="auto" w:fill="FFFFFF"/>
        </w:rPr>
      </w:pPr>
      <w:r>
        <w:rPr>
          <w:rStyle w:val="slitttl1"/>
          <w:rFonts w:eastAsia="Times New Roman"/>
        </w:rPr>
        <w:t>e)</w:t>
      </w:r>
      <w:r>
        <w:rPr>
          <w:rStyle w:val="slitbdy"/>
          <w:rFonts w:eastAsia="Times New Roman"/>
        </w:rPr>
        <w:t>de a sprijini integrarea copilului în colectivul şcolii;</w:t>
      </w:r>
    </w:p>
    <w:p w14:paraId="63C0B4EA" w14:textId="77777777" w:rsidR="008830E0" w:rsidRDefault="008830E0">
      <w:pPr>
        <w:autoSpaceDE/>
        <w:autoSpaceDN/>
        <w:jc w:val="both"/>
        <w:divId w:val="957835672"/>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de a contacta personalul şcolii în intervalul orar stabilit prin regulamentul de organizare şi funcţionare al unităţii de învăţământ;</w:t>
      </w:r>
    </w:p>
    <w:p w14:paraId="72E958F6" w14:textId="77777777" w:rsidR="008830E0" w:rsidRDefault="008830E0">
      <w:pPr>
        <w:autoSpaceDE/>
        <w:autoSpaceDN/>
        <w:jc w:val="both"/>
        <w:divId w:val="574049914"/>
        <w:rPr>
          <w:rFonts w:eastAsia="Times New Roman"/>
          <w:color w:val="000000"/>
          <w:sz w:val="20"/>
          <w:szCs w:val="20"/>
          <w:shd w:val="clear" w:color="auto" w:fill="FFFFFF"/>
        </w:rPr>
      </w:pPr>
      <w:r>
        <w:rPr>
          <w:rStyle w:val="slitttl1"/>
          <w:rFonts w:eastAsia="Times New Roman"/>
        </w:rPr>
        <w:t>g)</w:t>
      </w:r>
      <w:r>
        <w:rPr>
          <w:rStyle w:val="slitbdy"/>
          <w:rFonts w:eastAsia="Times New Roman"/>
        </w:rPr>
        <w:t>de a cunoaşte, respecta şi susţine copilul să respecte regulamentul de organizare şi funcţionare al unităţii de învăţământ în cadrul căreia este înscris beneficiarul primar.</w:t>
      </w:r>
    </w:p>
    <w:p w14:paraId="7D06BB0B" w14:textId="77777777" w:rsidR="008830E0" w:rsidRDefault="008830E0">
      <w:pPr>
        <w:pStyle w:val="ssecttl"/>
        <w:divId w:val="797912379"/>
        <w:rPr>
          <w:shd w:val="clear" w:color="auto" w:fill="FFFFFF"/>
        </w:rPr>
      </w:pPr>
      <w:r>
        <w:rPr>
          <w:shd w:val="clear" w:color="auto" w:fill="FFFFFF"/>
        </w:rPr>
        <w:t>Secţiunea a 3-a</w:t>
      </w:r>
    </w:p>
    <w:p w14:paraId="06428192" w14:textId="77777777" w:rsidR="008830E0" w:rsidRDefault="008830E0">
      <w:pPr>
        <w:pStyle w:val="ssecden"/>
        <w:divId w:val="797912379"/>
        <w:rPr>
          <w:shd w:val="clear" w:color="auto" w:fill="FFFFFF"/>
        </w:rPr>
      </w:pPr>
      <w:r>
        <w:rPr>
          <w:shd w:val="clear" w:color="auto" w:fill="FFFFFF"/>
        </w:rPr>
        <w:t>Sancţiuni aplicabile elevilor</w:t>
      </w:r>
    </w:p>
    <w:p w14:paraId="40717928" w14:textId="77777777" w:rsidR="008830E0" w:rsidRDefault="008830E0">
      <w:pPr>
        <w:pStyle w:val="sartttl"/>
        <w:jc w:val="both"/>
        <w:divId w:val="434981254"/>
        <w:rPr>
          <w:shd w:val="clear" w:color="auto" w:fill="FFFFFF"/>
        </w:rPr>
      </w:pPr>
      <w:r>
        <w:rPr>
          <w:shd w:val="clear" w:color="auto" w:fill="FFFFFF"/>
        </w:rPr>
        <w:t>Articolul 107</w:t>
      </w:r>
    </w:p>
    <w:p w14:paraId="5C41D96F" w14:textId="77777777" w:rsidR="008830E0" w:rsidRDefault="008830E0">
      <w:pPr>
        <w:autoSpaceDE/>
        <w:autoSpaceDN/>
        <w:jc w:val="both"/>
        <w:divId w:val="3948620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răspund disciplinar pentru încălcarea prevederilor </w:t>
      </w:r>
      <w:r>
        <w:rPr>
          <w:rStyle w:val="slgi1"/>
          <w:rFonts w:eastAsia="Times New Roman"/>
        </w:rPr>
        <w:t>art. 106 alin. (2)-(5)</w:t>
      </w:r>
      <w:r>
        <w:rPr>
          <w:rStyle w:val="salnbdy"/>
          <w:rFonts w:eastAsia="Times New Roman"/>
        </w:rPr>
        <w:t>.</w:t>
      </w:r>
    </w:p>
    <w:p w14:paraId="653F525C" w14:textId="77777777" w:rsidR="008830E0" w:rsidRDefault="008830E0">
      <w:pPr>
        <w:autoSpaceDE/>
        <w:autoSpaceDN/>
        <w:jc w:val="both"/>
        <w:divId w:val="4923311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Analiza disciplinară poate fi iniţiată de personalul şcolar în urma unei încălcări a regulamentelor unităţii de învăţământ preuniversitar sau a comportamentului inadecvat al elevului. Elevul şi părinţii/tutorii legali sunt informaţi cu privire la natura încălcării şi sunt convocaţi la o întâlnire formală.</w:t>
      </w:r>
    </w:p>
    <w:p w14:paraId="494787DC" w14:textId="77777777" w:rsidR="008830E0" w:rsidRDefault="008830E0">
      <w:pPr>
        <w:autoSpaceDE/>
        <w:autoSpaceDN/>
        <w:jc w:val="both"/>
        <w:divId w:val="1005408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au dreptul la apărare şi nu pot fi supuşi unor sancţiuni colective.</w:t>
      </w:r>
    </w:p>
    <w:p w14:paraId="5833E71A" w14:textId="77777777" w:rsidR="008830E0" w:rsidRDefault="008830E0">
      <w:pPr>
        <w:autoSpaceDE/>
        <w:autoSpaceDN/>
        <w:jc w:val="both"/>
        <w:divId w:val="45340118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a putea fi sancţionaţi, faptele trebuie să se petreacă în perimetrul unităţii de învăţământ, în cadrul activităţilor extraşcolare sau în cadrul activităţilor desfăşurate în mediul online.</w:t>
      </w:r>
    </w:p>
    <w:p w14:paraId="5A35A4AA" w14:textId="77777777" w:rsidR="008830E0" w:rsidRDefault="008830E0">
      <w:pPr>
        <w:autoSpaceDE/>
        <w:autoSpaceDN/>
        <w:jc w:val="both"/>
        <w:divId w:val="638388136"/>
        <w:rPr>
          <w:rStyle w:val="salnbdy"/>
        </w:rPr>
      </w:pPr>
      <w:r>
        <w:rPr>
          <w:rStyle w:val="salnttl1"/>
          <w:rFonts w:eastAsia="Times New Roman"/>
        </w:rPr>
        <w:t>(5)</w:t>
      </w:r>
      <w:r>
        <w:rPr>
          <w:rStyle w:val="salnbdy"/>
          <w:rFonts w:eastAsia="Times New Roman"/>
        </w:rPr>
        <w:t xml:space="preserve"> Sancţiunile ce pot fi aplicate elevilor, în funcţie de gravitatea faptei, sunt:</w:t>
      </w:r>
    </w:p>
    <w:p w14:paraId="56FAEDE4" w14:textId="77777777" w:rsidR="008830E0" w:rsidRDefault="008830E0">
      <w:pPr>
        <w:autoSpaceDE/>
        <w:autoSpaceDN/>
        <w:jc w:val="both"/>
        <w:divId w:val="1798642763"/>
      </w:pPr>
      <w:r>
        <w:rPr>
          <w:rStyle w:val="slitttl1"/>
          <w:rFonts w:eastAsia="Times New Roman"/>
        </w:rPr>
        <w:t>a)</w:t>
      </w:r>
      <w:r>
        <w:rPr>
          <w:rStyle w:val="slitbdy"/>
          <w:rFonts w:eastAsia="Times New Roman"/>
        </w:rPr>
        <w:t>observaţie individuală;</w:t>
      </w:r>
    </w:p>
    <w:p w14:paraId="73851F63" w14:textId="77777777" w:rsidR="008830E0" w:rsidRDefault="008830E0">
      <w:pPr>
        <w:autoSpaceDE/>
        <w:autoSpaceDN/>
        <w:jc w:val="both"/>
        <w:divId w:val="1842695213"/>
        <w:rPr>
          <w:rFonts w:eastAsia="Times New Roman"/>
          <w:color w:val="000000"/>
          <w:sz w:val="20"/>
          <w:szCs w:val="20"/>
          <w:shd w:val="clear" w:color="auto" w:fill="FFFFFF"/>
        </w:rPr>
      </w:pPr>
      <w:r>
        <w:rPr>
          <w:rStyle w:val="slitttl1"/>
          <w:rFonts w:eastAsia="Times New Roman"/>
        </w:rPr>
        <w:t>b)</w:t>
      </w:r>
      <w:r>
        <w:rPr>
          <w:rStyle w:val="slitbdy"/>
          <w:rFonts w:eastAsia="Times New Roman"/>
        </w:rPr>
        <w:t>mustrare scrisă;</w:t>
      </w:r>
    </w:p>
    <w:p w14:paraId="551217D1" w14:textId="77777777" w:rsidR="008830E0" w:rsidRDefault="008830E0">
      <w:pPr>
        <w:autoSpaceDE/>
        <w:autoSpaceDN/>
        <w:jc w:val="both"/>
        <w:divId w:val="175271883"/>
        <w:rPr>
          <w:rFonts w:eastAsia="Times New Roman"/>
          <w:color w:val="000000"/>
          <w:sz w:val="20"/>
          <w:szCs w:val="20"/>
          <w:shd w:val="clear" w:color="auto" w:fill="FFFFFF"/>
        </w:rPr>
      </w:pPr>
      <w:r>
        <w:rPr>
          <w:rStyle w:val="slitttl1"/>
          <w:rFonts w:eastAsia="Times New Roman"/>
        </w:rPr>
        <w:t>c)</w:t>
      </w:r>
      <w:r>
        <w:rPr>
          <w:rStyle w:val="slitbdy"/>
          <w:rFonts w:eastAsia="Times New Roman"/>
        </w:rPr>
        <w:t>retragerea temporară sau pe durata întregului an şcolar a burselor de care beneficiază elevul;</w:t>
      </w:r>
    </w:p>
    <w:p w14:paraId="32289AB2" w14:textId="77777777" w:rsidR="008830E0" w:rsidRDefault="008830E0">
      <w:pPr>
        <w:autoSpaceDE/>
        <w:autoSpaceDN/>
        <w:jc w:val="both"/>
        <w:divId w:val="1590508611"/>
        <w:rPr>
          <w:rFonts w:eastAsia="Times New Roman"/>
          <w:color w:val="000000"/>
          <w:sz w:val="20"/>
          <w:szCs w:val="20"/>
          <w:shd w:val="clear" w:color="auto" w:fill="FFFFFF"/>
        </w:rPr>
      </w:pPr>
      <w:r>
        <w:rPr>
          <w:rStyle w:val="slitttl1"/>
          <w:rFonts w:eastAsia="Times New Roman"/>
        </w:rPr>
        <w:t>d)</w:t>
      </w:r>
      <w:r>
        <w:rPr>
          <w:rStyle w:val="slitbdy"/>
          <w:rFonts w:eastAsia="Times New Roman"/>
        </w:rPr>
        <w:t>mutarea disciplinară la o clasă paralelă din aceeaşi unitate de învăţământ;</w:t>
      </w:r>
    </w:p>
    <w:p w14:paraId="5AC37C79" w14:textId="77777777" w:rsidR="008830E0" w:rsidRDefault="008830E0">
      <w:pPr>
        <w:autoSpaceDE/>
        <w:autoSpaceDN/>
        <w:jc w:val="both"/>
        <w:divId w:val="1812626439"/>
        <w:rPr>
          <w:rFonts w:eastAsia="Times New Roman"/>
          <w:color w:val="000000"/>
          <w:sz w:val="20"/>
          <w:szCs w:val="20"/>
          <w:shd w:val="clear" w:color="auto" w:fill="FFFFFF"/>
        </w:rPr>
      </w:pPr>
      <w:r>
        <w:rPr>
          <w:rStyle w:val="slitttl1"/>
          <w:rFonts w:eastAsia="Times New Roman"/>
        </w:rPr>
        <w:t>e)</w:t>
      </w:r>
      <w:r>
        <w:rPr>
          <w:rStyle w:val="slitbdy"/>
          <w:rFonts w:eastAsia="Times New Roman"/>
        </w:rPr>
        <w:t>suspendarea elevului pe o durată limitată de timp;</w:t>
      </w:r>
    </w:p>
    <w:p w14:paraId="188B17AF" w14:textId="77777777" w:rsidR="008830E0" w:rsidRDefault="008830E0">
      <w:pPr>
        <w:autoSpaceDE/>
        <w:autoSpaceDN/>
        <w:jc w:val="both"/>
        <w:divId w:val="1458448943"/>
        <w:rPr>
          <w:rFonts w:eastAsia="Times New Roman"/>
          <w:color w:val="000000"/>
          <w:sz w:val="20"/>
          <w:szCs w:val="20"/>
          <w:shd w:val="clear" w:color="auto" w:fill="FFFFFF"/>
        </w:rPr>
      </w:pPr>
      <w:r>
        <w:rPr>
          <w:rStyle w:val="slitttl1"/>
          <w:rFonts w:eastAsia="Times New Roman"/>
        </w:rPr>
        <w:t>f)</w:t>
      </w:r>
      <w:r>
        <w:rPr>
          <w:rStyle w:val="slitbdy"/>
          <w:rFonts w:eastAsia="Times New Roman"/>
        </w:rPr>
        <w:t>preavizul de exmatriculare;</w:t>
      </w:r>
    </w:p>
    <w:p w14:paraId="2B18535E" w14:textId="77777777" w:rsidR="008830E0" w:rsidRDefault="008830E0">
      <w:pPr>
        <w:autoSpaceDE/>
        <w:autoSpaceDN/>
        <w:jc w:val="both"/>
        <w:divId w:val="1437754788"/>
        <w:rPr>
          <w:rFonts w:eastAsia="Times New Roman"/>
          <w:color w:val="000000"/>
          <w:sz w:val="20"/>
          <w:szCs w:val="20"/>
          <w:shd w:val="clear" w:color="auto" w:fill="FFFFFF"/>
        </w:rPr>
      </w:pPr>
      <w:r>
        <w:rPr>
          <w:rStyle w:val="slitttl1"/>
          <w:rFonts w:eastAsia="Times New Roman"/>
        </w:rPr>
        <w:t>g)</w:t>
      </w:r>
      <w:r>
        <w:rPr>
          <w:rStyle w:val="slitbdy"/>
          <w:rFonts w:eastAsia="Times New Roman"/>
        </w:rPr>
        <w:t>exmatricularea cu drept de reînscriere, în anul şcolar următor, în aceeaşi unitate de învăţământ;</w:t>
      </w:r>
    </w:p>
    <w:p w14:paraId="5F42F8DD" w14:textId="77777777" w:rsidR="008830E0" w:rsidRDefault="008830E0">
      <w:pPr>
        <w:autoSpaceDE/>
        <w:autoSpaceDN/>
        <w:jc w:val="both"/>
        <w:divId w:val="1760517603"/>
        <w:rPr>
          <w:rFonts w:eastAsia="Times New Roman"/>
          <w:color w:val="000000"/>
          <w:sz w:val="20"/>
          <w:szCs w:val="20"/>
          <w:shd w:val="clear" w:color="auto" w:fill="FFFFFF"/>
        </w:rPr>
      </w:pPr>
      <w:r>
        <w:rPr>
          <w:rStyle w:val="slitttl1"/>
          <w:rFonts w:eastAsia="Times New Roman"/>
        </w:rPr>
        <w:t>h)</w:t>
      </w:r>
      <w:r>
        <w:rPr>
          <w:rStyle w:val="slitbdy"/>
          <w:rFonts w:eastAsia="Times New Roman"/>
        </w:rPr>
        <w:t>exmatricularea cu drept de reînscriere, în anul şcolar următor, în altă unitate de învăţământ;</w:t>
      </w:r>
    </w:p>
    <w:p w14:paraId="27522D93" w14:textId="77777777" w:rsidR="008830E0" w:rsidRDefault="008830E0">
      <w:pPr>
        <w:autoSpaceDE/>
        <w:autoSpaceDN/>
        <w:jc w:val="both"/>
        <w:divId w:val="1931616996"/>
        <w:rPr>
          <w:rFonts w:eastAsia="Times New Roman"/>
          <w:color w:val="000000"/>
          <w:sz w:val="20"/>
          <w:szCs w:val="20"/>
          <w:shd w:val="clear" w:color="auto" w:fill="FFFFFF"/>
        </w:rPr>
      </w:pPr>
      <w:r>
        <w:rPr>
          <w:rStyle w:val="slitttl1"/>
          <w:rFonts w:eastAsia="Times New Roman"/>
        </w:rPr>
        <w:t>i)</w:t>
      </w:r>
      <w:r>
        <w:rPr>
          <w:rStyle w:val="slitbdy"/>
          <w:rFonts w:eastAsia="Times New Roman"/>
        </w:rPr>
        <w:t>exmatricularea fără drept de reînscriere pentru elevii din învăţământul postliceal.</w:t>
      </w:r>
    </w:p>
    <w:p w14:paraId="16AB1A7A" w14:textId="77777777" w:rsidR="008830E0" w:rsidRDefault="008830E0">
      <w:pPr>
        <w:autoSpaceDE/>
        <w:autoSpaceDN/>
        <w:jc w:val="both"/>
        <w:divId w:val="127540332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Toate sancţiunile aplicate se comunică individual, în scris, atât elevilor, cât şi părinţilor/tutorilor legali. Sancţiunea se aplică din momentul comunicării acesteia sau ulterior, după caz.</w:t>
      </w:r>
    </w:p>
    <w:p w14:paraId="3D236508" w14:textId="77777777" w:rsidR="008830E0" w:rsidRDefault="008830E0">
      <w:pPr>
        <w:autoSpaceDE/>
        <w:autoSpaceDN/>
        <w:jc w:val="both"/>
        <w:divId w:val="149684531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Sancţionarea elevilor sub forma mustrării în faţa colectivului clasei sau al şcolii este interzisă în orice context.</w:t>
      </w:r>
    </w:p>
    <w:p w14:paraId="11E7ABEA" w14:textId="77777777" w:rsidR="008830E0" w:rsidRDefault="008830E0">
      <w:pPr>
        <w:autoSpaceDE/>
        <w:autoSpaceDN/>
        <w:jc w:val="both"/>
        <w:divId w:val="78835911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Violenţa fizică sub orice formă se sancţionează conform dispoziţiilor legale în vigoare.</w:t>
      </w:r>
    </w:p>
    <w:p w14:paraId="7FBAF8D6" w14:textId="77777777" w:rsidR="008830E0" w:rsidRDefault="008830E0">
      <w:pPr>
        <w:autoSpaceDE/>
        <w:autoSpaceDN/>
        <w:jc w:val="both"/>
        <w:divId w:val="132435816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Sancţiunile prevăzute la </w:t>
      </w:r>
      <w:r>
        <w:rPr>
          <w:rStyle w:val="slgi1"/>
          <w:rFonts w:eastAsia="Times New Roman"/>
        </w:rPr>
        <w:t>alin. (5) lit. d)-h)</w:t>
      </w:r>
      <w:r>
        <w:rPr>
          <w:rStyle w:val="salnbdy"/>
          <w:rFonts w:eastAsia="Times New Roman"/>
        </w:rPr>
        <w:t xml:space="preserve"> nu se pot aplica în învăţământul primar.</w:t>
      </w:r>
    </w:p>
    <w:p w14:paraId="42E918DC" w14:textId="77777777" w:rsidR="008830E0" w:rsidRDefault="008830E0">
      <w:pPr>
        <w:autoSpaceDE/>
        <w:autoSpaceDN/>
        <w:jc w:val="both"/>
        <w:divId w:val="105947690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Sancţiunile prevăzute la </w:t>
      </w:r>
      <w:r>
        <w:rPr>
          <w:rStyle w:val="slgi1"/>
          <w:rFonts w:eastAsia="Times New Roman"/>
        </w:rPr>
        <w:t>alin. (5) lit. f)</w:t>
      </w:r>
      <w:r>
        <w:rPr>
          <w:rStyle w:val="salnbdy"/>
          <w:rFonts w:eastAsia="Times New Roman"/>
        </w:rPr>
        <w:t xml:space="preserve"> şi g) se pot aplica în învăţământul obligatoriu numai în situaţii foarte grave, când prezenţa elevului în şcoală pune în pericol siguranţa elevilor sau a personalului din şcoală, afectând dreptul la educaţie, respectiv la muncă.</w:t>
      </w:r>
    </w:p>
    <w:p w14:paraId="036B9827" w14:textId="77777777" w:rsidR="008830E0" w:rsidRDefault="008830E0">
      <w:pPr>
        <w:autoSpaceDE/>
        <w:autoSpaceDN/>
        <w:jc w:val="both"/>
        <w:divId w:val="65680823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Suspendarea elevului se poate realiza pentru o durată de maximum 5 zile lucrătoare. Un elev nu poate fi suspendat pe durata unui an şcolar pentru mai mult de 15 zile lucrătoare.</w:t>
      </w:r>
    </w:p>
    <w:p w14:paraId="51B8B6AE" w14:textId="77777777" w:rsidR="008830E0" w:rsidRDefault="008830E0">
      <w:pPr>
        <w:autoSpaceDE/>
        <w:autoSpaceDN/>
        <w:jc w:val="both"/>
        <w:divId w:val="93100700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Elevii care au fost sancţionaţi conform prevederilor </w:t>
      </w:r>
      <w:r>
        <w:rPr>
          <w:rStyle w:val="slgi1"/>
          <w:rFonts w:eastAsia="Times New Roman"/>
        </w:rPr>
        <w:t>alin. (5) lit. e)-h)</w:t>
      </w:r>
      <w:r>
        <w:rPr>
          <w:rStyle w:val="salnbdy"/>
          <w:rFonts w:eastAsia="Times New Roman"/>
        </w:rPr>
        <w:t xml:space="preserve"> beneficiază de consiliere, intervenţie psihologică şi psihoterapie, precum şi de activităţi remediale.</w:t>
      </w:r>
    </w:p>
    <w:p w14:paraId="364518FD" w14:textId="77777777" w:rsidR="008830E0" w:rsidRDefault="008830E0">
      <w:pPr>
        <w:autoSpaceDE/>
        <w:autoSpaceDN/>
        <w:jc w:val="both"/>
        <w:divId w:val="119527168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Sancţiunile prevăzute la </w:t>
      </w:r>
      <w:r>
        <w:rPr>
          <w:rStyle w:val="slgi1"/>
          <w:rFonts w:eastAsia="Times New Roman"/>
        </w:rPr>
        <w:t>alin. (5)</w:t>
      </w:r>
      <w:r>
        <w:rPr>
          <w:rStyle w:val="salnbdy"/>
          <w:rFonts w:eastAsia="Times New Roman"/>
        </w:rPr>
        <w:t xml:space="preserve"> pot fi însoţite şi de scăderea notei la purtare.</w:t>
      </w:r>
    </w:p>
    <w:p w14:paraId="13DC6B58" w14:textId="77777777" w:rsidR="008830E0" w:rsidRDefault="008830E0">
      <w:pPr>
        <w:autoSpaceDE/>
        <w:autoSpaceDN/>
        <w:jc w:val="both"/>
        <w:divId w:val="1932273656"/>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Procedura de aplicare a sancţiunilor prevăzute la </w:t>
      </w:r>
      <w:r>
        <w:rPr>
          <w:rStyle w:val="slgi1"/>
          <w:rFonts w:eastAsia="Times New Roman"/>
        </w:rPr>
        <w:t>alin. (5)</w:t>
      </w:r>
      <w:r>
        <w:rPr>
          <w:rStyle w:val="salnbdy"/>
          <w:rFonts w:eastAsia="Times New Roman"/>
        </w:rPr>
        <w:t xml:space="preserve"> este reglementată de Statutul elevului, prevăzut la </w:t>
      </w:r>
      <w:r>
        <w:rPr>
          <w:rStyle w:val="slgi1"/>
          <w:rFonts w:eastAsia="Times New Roman"/>
        </w:rPr>
        <w:t>art. 105 alin. (4)</w:t>
      </w:r>
      <w:r>
        <w:rPr>
          <w:rStyle w:val="salnbdy"/>
          <w:rFonts w:eastAsia="Times New Roman"/>
        </w:rPr>
        <w:t>.</w:t>
      </w:r>
    </w:p>
    <w:p w14:paraId="0A0EC2BF" w14:textId="77777777" w:rsidR="008830E0" w:rsidRDefault="008830E0">
      <w:pPr>
        <w:autoSpaceDE/>
        <w:autoSpaceDN/>
        <w:jc w:val="both"/>
        <w:divId w:val="1762751550"/>
        <w:rPr>
          <w:rStyle w:val="salnbdy"/>
        </w:rPr>
      </w:pPr>
      <w:r>
        <w:rPr>
          <w:rStyle w:val="salnttl1"/>
          <w:rFonts w:eastAsia="Times New Roman"/>
        </w:rPr>
        <w:t>(15)</w:t>
      </w:r>
      <w:r>
        <w:rPr>
          <w:rStyle w:val="salnbdy"/>
          <w:rFonts w:eastAsia="Times New Roman"/>
        </w:rPr>
        <w:t xml:space="preserve"> </w:t>
      </w:r>
      <w:r>
        <w:rPr>
          <w:rStyle w:val="salnbdy"/>
          <w:rFonts w:eastAsia="Times New Roman"/>
        </w:rPr>
        <w:t xml:space="preserve">Procedura de aplicare a sancţiunilor prevăzută la </w:t>
      </w:r>
      <w:r>
        <w:rPr>
          <w:rStyle w:val="slgi1"/>
          <w:rFonts w:eastAsia="Times New Roman"/>
        </w:rPr>
        <w:t>alin. (14)</w:t>
      </w:r>
      <w:r>
        <w:rPr>
          <w:rStyle w:val="salnbdy"/>
          <w:rFonts w:eastAsia="Times New Roman"/>
        </w:rPr>
        <w:t xml:space="preserve"> prevede în mod obligatoriu:</w:t>
      </w:r>
    </w:p>
    <w:p w14:paraId="7351E091" w14:textId="77777777" w:rsidR="008830E0" w:rsidRDefault="008830E0">
      <w:pPr>
        <w:autoSpaceDE/>
        <w:autoSpaceDN/>
        <w:jc w:val="both"/>
        <w:divId w:val="1853181127"/>
      </w:pPr>
      <w:r>
        <w:rPr>
          <w:rStyle w:val="slitttl1"/>
          <w:rFonts w:eastAsia="Times New Roman"/>
        </w:rPr>
        <w:t>a)</w:t>
      </w:r>
      <w:r>
        <w:rPr>
          <w:rStyle w:val="slitbdy"/>
          <w:rFonts w:eastAsia="Times New Roman"/>
        </w:rPr>
        <w:t>informarea elevilor şi a părinţilor/tutorilor legali;</w:t>
      </w:r>
    </w:p>
    <w:p w14:paraId="272109F2" w14:textId="77777777" w:rsidR="008830E0" w:rsidRDefault="008830E0">
      <w:pPr>
        <w:autoSpaceDE/>
        <w:autoSpaceDN/>
        <w:jc w:val="both"/>
        <w:divId w:val="438766539"/>
        <w:rPr>
          <w:rFonts w:eastAsia="Times New Roman"/>
          <w:color w:val="000000"/>
          <w:sz w:val="20"/>
          <w:szCs w:val="20"/>
          <w:shd w:val="clear" w:color="auto" w:fill="FFFFFF"/>
        </w:rPr>
      </w:pPr>
      <w:r>
        <w:rPr>
          <w:rStyle w:val="slitttl1"/>
          <w:rFonts w:eastAsia="Times New Roman"/>
        </w:rPr>
        <w:t>b)</w:t>
      </w:r>
      <w:r>
        <w:rPr>
          <w:rStyle w:val="slitbdy"/>
          <w:rFonts w:eastAsia="Times New Roman"/>
        </w:rPr>
        <w:t>intervievarea elevilor, în prezenţa părinţilor/tutorilor legali;</w:t>
      </w:r>
    </w:p>
    <w:p w14:paraId="398758B7" w14:textId="77777777" w:rsidR="008830E0" w:rsidRDefault="008830E0">
      <w:pPr>
        <w:autoSpaceDE/>
        <w:autoSpaceDN/>
        <w:jc w:val="both"/>
        <w:divId w:val="4549063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după caz, consultarea managerului de caz desemnat de DGASPC, în acord cu </w:t>
      </w:r>
      <w:r>
        <w:rPr>
          <w:rStyle w:val="slitbdy"/>
          <w:rFonts w:eastAsia="Times New Roman"/>
          <w:color w:val="0000FF"/>
          <w:u w:val="single"/>
        </w:rPr>
        <w:t>Hotărârea Guvernului nr. 49/2011</w:t>
      </w:r>
      <w:r>
        <w:rPr>
          <w:rStyle w:val="slitbdy"/>
          <w:rFonts w:eastAsia="Times New Roman"/>
        </w:rPr>
        <w:t xml:space="preserve"> pentru aprobarea </w:t>
      </w:r>
      <w:r>
        <w:rPr>
          <w:rStyle w:val="slitbdy"/>
          <w:rFonts w:eastAsia="Times New Roman"/>
          <w:color w:val="0000FF"/>
          <w:u w:val="single"/>
        </w:rPr>
        <w:t>Metodologiei-cadru</w:t>
      </w:r>
      <w:r>
        <w:rPr>
          <w:rStyle w:val="slitbdy"/>
          <w:rFonts w:eastAsia="Times New Roman"/>
        </w:rPr>
        <w:t xml:space="preserve"> privind prevenirea şi intervenţia în echipă multidisciplinară şi în reţea în situaţiile de violenţă asupra copilului şi de violenţă în familie şi a </w:t>
      </w:r>
      <w:r>
        <w:rPr>
          <w:rStyle w:val="slitbdy"/>
          <w:rFonts w:eastAsia="Times New Roman"/>
          <w:color w:val="0000FF"/>
          <w:u w:val="single"/>
        </w:rPr>
        <w:t>Metodologiei</w:t>
      </w:r>
      <w:r>
        <w:rPr>
          <w:rStyle w:val="slitbdy"/>
          <w:rFonts w:eastAsia="Times New Roman"/>
        </w:rPr>
        <w:t xml:space="preserve"> de intervenţie multidisciplinară şi interinstituţională privind copiii exploataţi şi aflaţi în situaţii de risc de exploatare prin muncă, copiii victime ale traficului de persoane, precum şi copiii români migr</w:t>
      </w:r>
      <w:r>
        <w:rPr>
          <w:rStyle w:val="slitbdy"/>
          <w:rFonts w:eastAsia="Times New Roman"/>
        </w:rPr>
        <w:t>anţi victime ale altor forme de violenţă pe teritoriul altor state şi a raportului de evaluare multidisciplinară realizat de acesta;</w:t>
      </w:r>
    </w:p>
    <w:p w14:paraId="1863291E" w14:textId="77777777" w:rsidR="008830E0" w:rsidRDefault="008830E0">
      <w:pPr>
        <w:autoSpaceDE/>
        <w:autoSpaceDN/>
        <w:jc w:val="both"/>
        <w:divId w:val="1737509075"/>
        <w:rPr>
          <w:rFonts w:eastAsia="Times New Roman"/>
          <w:color w:val="000000"/>
          <w:sz w:val="20"/>
          <w:szCs w:val="20"/>
          <w:shd w:val="clear" w:color="auto" w:fill="FFFFFF"/>
        </w:rPr>
      </w:pPr>
      <w:r>
        <w:rPr>
          <w:rStyle w:val="slitttl1"/>
          <w:rFonts w:eastAsia="Times New Roman"/>
        </w:rPr>
        <w:t>d)</w:t>
      </w:r>
      <w:r>
        <w:rPr>
          <w:rStyle w:val="slitbdy"/>
          <w:rFonts w:eastAsia="Times New Roman"/>
        </w:rPr>
        <w:t>oferirea posibilităţii de contestare a sancţiunii.</w:t>
      </w:r>
    </w:p>
    <w:p w14:paraId="2F2D2610" w14:textId="77777777" w:rsidR="008830E0" w:rsidRDefault="008830E0">
      <w:pPr>
        <w:autoSpaceDE/>
        <w:autoSpaceDN/>
        <w:jc w:val="both"/>
        <w:divId w:val="602302857"/>
        <w:rPr>
          <w:rFonts w:eastAsia="Times New Roman"/>
          <w:color w:val="000000"/>
          <w:sz w:val="20"/>
          <w:szCs w:val="20"/>
          <w:shd w:val="clear" w:color="auto" w:fill="FFFFFF"/>
        </w:rPr>
      </w:pPr>
      <w:r>
        <w:rPr>
          <w:rStyle w:val="salnttl1"/>
          <w:rFonts w:eastAsia="Times New Roman"/>
        </w:rPr>
        <w:lastRenderedPageBreak/>
        <w:t>(16)</w:t>
      </w:r>
      <w:r>
        <w:rPr>
          <w:rStyle w:val="salnbdy"/>
          <w:rFonts w:eastAsia="Times New Roman"/>
        </w:rPr>
        <w:t xml:space="preserve"> În procesul de sesizare şi analiză disciplinară a elevilor, comunicarea cu părinţii/tutorii legali se realizează în absenţa elevilor, într-un spaţiu dedicat, care asigură confidenţialitatea, în prezenţa consilierului şcolar şi a mediatorului şcolar, dacă este necesar.</w:t>
      </w:r>
    </w:p>
    <w:p w14:paraId="7219F632" w14:textId="77777777" w:rsidR="008830E0" w:rsidRDefault="008830E0">
      <w:pPr>
        <w:autoSpaceDE/>
        <w:autoSpaceDN/>
        <w:jc w:val="both"/>
        <w:divId w:val="1732264019"/>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Elevii care se fac responsabili de deteriorarea sau sustragerea bunurilor unităţii de învăţământ sunt obligaţi să acopere, în conformitate cu prevederile </w:t>
      </w:r>
      <w:r>
        <w:rPr>
          <w:rStyle w:val="salnbdy"/>
          <w:rFonts w:eastAsia="Times New Roman"/>
          <w:color w:val="0000FF"/>
          <w:u w:val="single"/>
        </w:rPr>
        <w:t>Legii nr. 287/2009 privind Codul civil, republicată</w:t>
      </w:r>
      <w:r>
        <w:rPr>
          <w:rStyle w:val="salnbdy"/>
          <w:rFonts w:eastAsia="Times New Roman"/>
        </w:rPr>
        <w:t>, cu modificările şi completările ulterioare, toate cheltuielile ocazionate de lucrările necesare reparaţiilor sau, după caz, să restituie bunurile ori să suporte toate cheltuielile pentru înlocuirea bunurilor deteriorate sau sustrase.</w:t>
      </w:r>
    </w:p>
    <w:p w14:paraId="6906D9D1" w14:textId="77777777" w:rsidR="008830E0" w:rsidRDefault="008830E0">
      <w:pPr>
        <w:autoSpaceDE/>
        <w:autoSpaceDN/>
        <w:jc w:val="both"/>
        <w:divId w:val="1457143876"/>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În cazul distrugerii sau deteriorării manualelor şcolare primite gratuit, elevii vinovaţi înlocuiesc manualul deteriorat cu un exemplar nou, corespunzător disciplinei, anului de studiu şi tipului de manual deteriorat. În caz contrar, elevii vor achita contravaloarea manualelor respective. Elevii nu pot fi sancţionaţi cu scăderea notei la purtare pentru distrugerea sau deteriorarea manualelor şcolare.</w:t>
      </w:r>
    </w:p>
    <w:p w14:paraId="46DF184B" w14:textId="77777777" w:rsidR="008830E0" w:rsidRDefault="008830E0">
      <w:pPr>
        <w:pStyle w:val="ssecttl"/>
        <w:divId w:val="1321887748"/>
        <w:rPr>
          <w:shd w:val="clear" w:color="auto" w:fill="FFFFFF"/>
        </w:rPr>
      </w:pPr>
      <w:r>
        <w:rPr>
          <w:shd w:val="clear" w:color="auto" w:fill="FFFFFF"/>
        </w:rPr>
        <w:t>Secţiunea a 4-a</w:t>
      </w:r>
    </w:p>
    <w:p w14:paraId="77B3C843" w14:textId="77777777" w:rsidR="008830E0" w:rsidRDefault="008830E0">
      <w:pPr>
        <w:pStyle w:val="ssecden"/>
        <w:divId w:val="1321887748"/>
        <w:rPr>
          <w:shd w:val="clear" w:color="auto" w:fill="FFFFFF"/>
        </w:rPr>
      </w:pPr>
      <w:r>
        <w:rPr>
          <w:shd w:val="clear" w:color="auto" w:fill="FFFFFF"/>
        </w:rPr>
        <w:t>Bursele elevilor</w:t>
      </w:r>
    </w:p>
    <w:p w14:paraId="4716BC6F" w14:textId="77777777" w:rsidR="008830E0" w:rsidRDefault="008830E0">
      <w:pPr>
        <w:pStyle w:val="sartttl"/>
        <w:jc w:val="both"/>
        <w:divId w:val="1221600020"/>
        <w:rPr>
          <w:shd w:val="clear" w:color="auto" w:fill="FFFFFF"/>
        </w:rPr>
      </w:pPr>
      <w:r>
        <w:rPr>
          <w:shd w:val="clear" w:color="auto" w:fill="FFFFFF"/>
        </w:rPr>
        <w:t>Articolul 108</w:t>
      </w:r>
    </w:p>
    <w:p w14:paraId="4E47BF2C" w14:textId="77777777" w:rsidR="008830E0" w:rsidRDefault="008830E0">
      <w:pPr>
        <w:pStyle w:val="sartden"/>
        <w:ind w:left="225"/>
        <w:jc w:val="both"/>
        <w:divId w:val="1221600020"/>
        <w:rPr>
          <w:rStyle w:val="spar3"/>
          <w:b w:val="0"/>
          <w:bCs w:val="0"/>
          <w:color w:val="0000FF"/>
        </w:rPr>
      </w:pPr>
      <w:r>
        <w:rPr>
          <w:rStyle w:val="spar3"/>
          <w:b w:val="0"/>
          <w:bCs w:val="0"/>
          <w:color w:val="0000FF"/>
        </w:rPr>
        <w:t>Abrogat.</w:t>
      </w:r>
    </w:p>
    <w:p w14:paraId="317DD473" w14:textId="77777777" w:rsidR="008830E0" w:rsidRDefault="008830E0">
      <w:pPr>
        <w:pStyle w:val="NormalWeb"/>
        <w:spacing w:before="0" w:after="0"/>
        <w:ind w:left="225"/>
        <w:jc w:val="both"/>
        <w:divId w:val="1221600020"/>
        <w:rPr>
          <w:color w:val="000000"/>
        </w:rPr>
      </w:pPr>
      <w:r>
        <w:rPr>
          <w:rFonts w:ascii="Verdana" w:hAnsi="Verdana"/>
          <w:color w:val="000000"/>
          <w:sz w:val="20"/>
          <w:szCs w:val="20"/>
          <w:shd w:val="clear" w:color="auto" w:fill="FFFFFF"/>
        </w:rPr>
        <w:t xml:space="preserve">La data de 01-09-2025 Articolul 108 , Sectiunea a 4-a , Capitolul VIII , Titlul I a fost abrogat de </w:t>
      </w:r>
      <w:r>
        <w:rPr>
          <w:rFonts w:ascii="Verdana" w:hAnsi="Verdana"/>
          <w:color w:val="0000FF"/>
          <w:sz w:val="20"/>
          <w:szCs w:val="20"/>
          <w:u w:val="single"/>
          <w:shd w:val="clear" w:color="auto" w:fill="FFFFFF"/>
        </w:rPr>
        <w:t>Articolul LV din LEGEA nr. 141 din 25 iulie 2025, publicată în MONITORUL OFICIAL nr. 699 din 25 iulie 2025</w:t>
      </w:r>
    </w:p>
    <w:p w14:paraId="434C14F9" w14:textId="77777777" w:rsidR="008830E0" w:rsidRDefault="008830E0">
      <w:pPr>
        <w:pStyle w:val="sartttl"/>
        <w:jc w:val="both"/>
        <w:divId w:val="1768114727"/>
        <w:rPr>
          <w:shd w:val="clear" w:color="auto" w:fill="FFFFFF"/>
        </w:rPr>
      </w:pPr>
      <w:r>
        <w:rPr>
          <w:shd w:val="clear" w:color="auto" w:fill="FFFFFF"/>
        </w:rPr>
        <w:t>Articolul 108^1</w:t>
      </w:r>
    </w:p>
    <w:p w14:paraId="58CD5C16" w14:textId="77777777" w:rsidR="008830E0" w:rsidRDefault="008830E0">
      <w:pPr>
        <w:autoSpaceDE/>
        <w:autoSpaceDN/>
        <w:jc w:val="both"/>
        <w:divId w:val="1325090059"/>
        <w:rPr>
          <w:rStyle w:val="salnbdy"/>
          <w:rFonts w:eastAsia="Times New Roman"/>
          <w:color w:val="0000FF"/>
        </w:rPr>
      </w:pPr>
      <w:r>
        <w:rPr>
          <w:rStyle w:val="salnttl1"/>
          <w:rFonts w:eastAsia="Times New Roman"/>
        </w:rPr>
        <w:t>(1)</w:t>
      </w:r>
      <w:r>
        <w:rPr>
          <w:rStyle w:val="salnbdy"/>
          <w:rFonts w:eastAsia="Times New Roman"/>
          <w:color w:val="0000FF"/>
        </w:rPr>
        <w:t xml:space="preserve"> Elevii de la cursurile cu frecvenţă de zi din învăţământul preuniversitar de stat obligatoriu beneficiază de burse. Metodologia-cadru de acordare a burselor şi cuantumul acestora se aprobă prin hotărâre a Guvernului, iniţiată de Ministerul Educaţiei şi Cercetării, la propunerea Consiliului Naţional pentru Finanţarea Învăţământului Preuniversitar.</w:t>
      </w:r>
    </w:p>
    <w:p w14:paraId="5952AAB5" w14:textId="77777777" w:rsidR="008830E0" w:rsidRDefault="008830E0">
      <w:pPr>
        <w:pStyle w:val="sntattl"/>
        <w:jc w:val="both"/>
        <w:divId w:val="947928010"/>
      </w:pPr>
      <w:r>
        <w:rPr>
          <w:shd w:val="clear" w:color="auto" w:fill="FFFFFF"/>
        </w:rPr>
        <w:t xml:space="preserve">Notă </w:t>
      </w:r>
    </w:p>
    <w:p w14:paraId="536BBF1D" w14:textId="77777777" w:rsidR="008830E0" w:rsidRDefault="008830E0">
      <w:pPr>
        <w:autoSpaceDE/>
        <w:autoSpaceDN/>
        <w:jc w:val="both"/>
        <w:divId w:val="101554592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HOTĂRÂREA nr. 732 din 4 septembrie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de acordare a burselor și cuantumul acestora, publicată în MONITORUL OFICIAL nr. 823 din 5 septembrie 2025.</w:t>
      </w:r>
    </w:p>
    <w:p w14:paraId="678FA1CF" w14:textId="77777777" w:rsidR="008830E0" w:rsidRDefault="008830E0">
      <w:pPr>
        <w:autoSpaceDE/>
        <w:autoSpaceDN/>
        <w:jc w:val="both"/>
        <w:divId w:val="1615165494"/>
        <w:rPr>
          <w:rStyle w:val="salnbdy"/>
          <w:color w:val="0000FF"/>
        </w:rPr>
      </w:pPr>
      <w:r>
        <w:rPr>
          <w:rStyle w:val="salnttl1"/>
          <w:rFonts w:eastAsia="Times New Roman"/>
        </w:rPr>
        <w:t>(2)</w:t>
      </w:r>
      <w:r>
        <w:rPr>
          <w:rStyle w:val="salnbdy"/>
          <w:rFonts w:eastAsia="Times New Roman"/>
          <w:color w:val="0000FF"/>
        </w:rPr>
        <w:t xml:space="preserve"> Bursele care se acordă elevilor din sistemul de învăţământ preuniversitar de stat sunt:</w:t>
      </w:r>
    </w:p>
    <w:p w14:paraId="0C3F8015" w14:textId="77777777" w:rsidR="008830E0" w:rsidRDefault="008830E0">
      <w:pPr>
        <w:autoSpaceDE/>
        <w:autoSpaceDN/>
        <w:jc w:val="both"/>
        <w:divId w:val="1529290620"/>
      </w:pPr>
      <w:r>
        <w:rPr>
          <w:rStyle w:val="slitttl1"/>
          <w:rFonts w:eastAsia="Times New Roman"/>
        </w:rPr>
        <w:t>a)</w:t>
      </w:r>
      <w:r>
        <w:rPr>
          <w:rStyle w:val="slitbdy"/>
          <w:rFonts w:eastAsia="Times New Roman"/>
          <w:color w:val="0000FF"/>
        </w:rPr>
        <w:t>bursă de merit;</w:t>
      </w:r>
    </w:p>
    <w:p w14:paraId="7B215F18" w14:textId="77777777" w:rsidR="008830E0" w:rsidRDefault="008830E0">
      <w:pPr>
        <w:autoSpaceDE/>
        <w:autoSpaceDN/>
        <w:jc w:val="both"/>
        <w:divId w:val="169040174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bursă socială;</w:t>
      </w:r>
    </w:p>
    <w:p w14:paraId="4A4A2822" w14:textId="77777777" w:rsidR="008830E0" w:rsidRDefault="008830E0">
      <w:pPr>
        <w:autoSpaceDE/>
        <w:autoSpaceDN/>
        <w:jc w:val="both"/>
        <w:divId w:val="709766883"/>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bursa tehnologică, pentru elevii care frecventează învăţământul profesional.</w:t>
      </w:r>
    </w:p>
    <w:p w14:paraId="19F2897B" w14:textId="77777777" w:rsidR="008830E0" w:rsidRDefault="008830E0">
      <w:pPr>
        <w:autoSpaceDE/>
        <w:autoSpaceDN/>
        <w:jc w:val="both"/>
        <w:divId w:val="1232887617"/>
        <w:rPr>
          <w:rStyle w:val="salnbdy"/>
          <w:color w:val="0000FF"/>
        </w:rPr>
      </w:pPr>
      <w:r>
        <w:rPr>
          <w:rStyle w:val="salnttl1"/>
          <w:rFonts w:eastAsia="Times New Roman"/>
        </w:rPr>
        <w:t>(3)</w:t>
      </w:r>
      <w:r>
        <w:rPr>
          <w:rStyle w:val="salnbdy"/>
          <w:rFonts w:eastAsia="Times New Roman"/>
          <w:color w:val="0000FF"/>
        </w:rPr>
        <w:t xml:space="preserve">Prin excepţie de la prevederile </w:t>
      </w:r>
      <w:r>
        <w:rPr>
          <w:rStyle w:val="slgi1"/>
          <w:rFonts w:eastAsia="Times New Roman"/>
        </w:rPr>
        <w:t>alin. (2)</w:t>
      </w:r>
      <w:r>
        <w:rPr>
          <w:rStyle w:val="salnbdy"/>
          <w:rFonts w:eastAsia="Times New Roman"/>
          <w:color w:val="0000FF"/>
        </w:rPr>
        <w:t>, elevii din unităţile de învăţământ preuniversitar particular şi confesional beneficiază, de la bugetul de stat, din sume defalcate din unele venituri ale bugetului de stat, de:</w:t>
      </w:r>
    </w:p>
    <w:p w14:paraId="0890E118" w14:textId="77777777" w:rsidR="008830E0" w:rsidRDefault="008830E0">
      <w:pPr>
        <w:autoSpaceDE/>
        <w:autoSpaceDN/>
        <w:jc w:val="both"/>
        <w:divId w:val="1805385754"/>
      </w:pPr>
      <w:r>
        <w:rPr>
          <w:rStyle w:val="slitttl1"/>
          <w:rFonts w:eastAsia="Times New Roman"/>
        </w:rPr>
        <w:t>a)</w:t>
      </w:r>
      <w:r>
        <w:rPr>
          <w:rStyle w:val="slitbdy"/>
          <w:rFonts w:eastAsia="Times New Roman"/>
          <w:color w:val="0000FF"/>
        </w:rPr>
        <w:t>burse sociale, dacă sunt şcolarizaţi fără taxe;</w:t>
      </w:r>
    </w:p>
    <w:p w14:paraId="39180C0B" w14:textId="77777777" w:rsidR="008830E0" w:rsidRDefault="008830E0">
      <w:pPr>
        <w:autoSpaceDE/>
        <w:autoSpaceDN/>
        <w:jc w:val="both"/>
        <w:divId w:val="39436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burse tehnologice, pentru elevii care frecventează învăţământul profesional, dacă se încadrează în specializările şi condiţiile stabilite prin metodologia-cadru.</w:t>
      </w:r>
    </w:p>
    <w:p w14:paraId="6A92CFEB" w14:textId="77777777" w:rsidR="008830E0" w:rsidRDefault="008830E0">
      <w:pPr>
        <w:autoSpaceDE/>
        <w:autoSpaceDN/>
        <w:jc w:val="both"/>
        <w:divId w:val="158676206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Elevii care beneficiază de bursă socială au dreptul la păstrarea confidenţialităţii asupra identităţii, datelor cu caracter personal şi informaţiilor referitoare la situaţia de dificultate în care se află.</w:t>
      </w:r>
    </w:p>
    <w:p w14:paraId="1D3F66FB" w14:textId="77777777" w:rsidR="008830E0" w:rsidRDefault="008830E0">
      <w:pPr>
        <w:autoSpaceDE/>
        <w:autoSpaceDN/>
        <w:jc w:val="both"/>
        <w:divId w:val="1967855980"/>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Dreptul la bursă socială al elevilor proveniţi din familii care beneficiază de venit minim de incluziune conform </w:t>
      </w:r>
      <w:r>
        <w:rPr>
          <w:rStyle w:val="salnbdy"/>
          <w:rFonts w:eastAsia="Times New Roman"/>
          <w:color w:val="0000FF"/>
          <w:u w:val="single"/>
        </w:rPr>
        <w:t>Legii nr. 196/2016</w:t>
      </w:r>
      <w:r>
        <w:rPr>
          <w:rStyle w:val="salnbdy"/>
          <w:rFonts w:eastAsia="Times New Roman"/>
          <w:color w:val="0000FF"/>
        </w:rPr>
        <w:t xml:space="preserve"> privind venitul minim de incluziune, cu modificările şi completările ulterioare, se acordă în baza deciziei de stabilire a dreptului la ajutor de incluziune a familiei elevului. Acordarea dreptului se face în urma comunicării de către agenţiile pentru plăţi şi inspecţie socială judeţene, respectiv a municipiului Bucureşti a listei elevilor care frecventează învăţământul cu frec</w:t>
      </w:r>
      <w:r>
        <w:rPr>
          <w:rStyle w:val="salnbdy"/>
          <w:rFonts w:eastAsia="Times New Roman"/>
          <w:color w:val="0000FF"/>
        </w:rPr>
        <w:t>venţă, proveniţi din familii beneficiare de ajutor de incluziune, în luna anterioară celei de raportare a listei.</w:t>
      </w:r>
    </w:p>
    <w:p w14:paraId="245E6149" w14:textId="77777777" w:rsidR="008830E0" w:rsidRDefault="008830E0">
      <w:pPr>
        <w:autoSpaceDE/>
        <w:autoSpaceDN/>
        <w:jc w:val="both"/>
        <w:divId w:val="1445462321"/>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Bursele sociale se acordă în baza unor condiţii privind venitul mediu net pe membru de familie, supus impozitării, conform hotărârii Guvernului prevăzute la </w:t>
      </w:r>
      <w:r>
        <w:rPr>
          <w:rStyle w:val="slgi1"/>
          <w:rFonts w:eastAsia="Times New Roman"/>
        </w:rPr>
        <w:t>alin. (1)</w:t>
      </w:r>
      <w:r>
        <w:rPr>
          <w:rStyle w:val="salnbdy"/>
          <w:rFonts w:eastAsia="Times New Roman"/>
          <w:color w:val="0000FF"/>
        </w:rPr>
        <w:t>.</w:t>
      </w:r>
    </w:p>
    <w:p w14:paraId="53C6E68A" w14:textId="77777777" w:rsidR="008830E0" w:rsidRDefault="008830E0">
      <w:pPr>
        <w:autoSpaceDE/>
        <w:autoSpaceDN/>
        <w:jc w:val="both"/>
        <w:divId w:val="1270115152"/>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Prin excepţie de la prevederile </w:t>
      </w:r>
      <w:r>
        <w:rPr>
          <w:rStyle w:val="slgi1"/>
          <w:rFonts w:eastAsia="Times New Roman"/>
        </w:rPr>
        <w:t>alin. (6)</w:t>
      </w:r>
      <w:r>
        <w:rPr>
          <w:rStyle w:val="salnbdy"/>
          <w:rFonts w:eastAsia="Times New Roman"/>
          <w:color w:val="0000FF"/>
        </w:rPr>
        <w:t xml:space="preserve">, în cazul elevilor cu situaţii medicale speciale, inclusiv al elevilor cu afecţiuni oncologice şi/sau cronice şcolarizaţi, pentru o perioadă mai mare de 4 </w:t>
      </w:r>
      <w:r>
        <w:rPr>
          <w:rStyle w:val="salnbdy"/>
          <w:rFonts w:eastAsia="Times New Roman"/>
          <w:color w:val="0000FF"/>
        </w:rPr>
        <w:lastRenderedPageBreak/>
        <w:t>săptămâni, în cadrul «Şcolii din Spital» sau la domiciliu, al elevilor care revin după şcolarizarea din cadrul «Şcolii din Spital» în unitatea de învăţământ preuniversitar la care au fost înmatriculaţi anterior, al elevilor asupra cărora a fost instituită o măsură de protecţie specială, precum şi al elevilor orfan</w:t>
      </w:r>
      <w:r>
        <w:rPr>
          <w:rStyle w:val="salnbdy"/>
          <w:rFonts w:eastAsia="Times New Roman"/>
          <w:color w:val="0000FF"/>
        </w:rPr>
        <w:t>i de unul sau de ambii părinţi, bursa socială nu este condiţionată de venitul mediu net pe membru de familie, supus impozitării.</w:t>
      </w:r>
    </w:p>
    <w:p w14:paraId="10871EBE" w14:textId="77777777" w:rsidR="008830E0" w:rsidRDefault="008830E0">
      <w:pPr>
        <w:autoSpaceDE/>
        <w:autoSpaceDN/>
        <w:jc w:val="both"/>
        <w:divId w:val="363095734"/>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Elevii înscrişi în «Şcoala din Spital» beneficiază de burse sociale necondiţionate de venitul mediu net pe membru de familie, supus impozitării, şi pot beneficia şi de burse de merit sau de burse tehnologice.</w:t>
      </w:r>
    </w:p>
    <w:p w14:paraId="2AB31400" w14:textId="77777777" w:rsidR="008830E0" w:rsidRDefault="008830E0">
      <w:pPr>
        <w:autoSpaceDE/>
        <w:autoSpaceDN/>
        <w:jc w:val="both"/>
        <w:divId w:val="229848025"/>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Sumele alocate pentru bursele elevilor sunt neimpozabile şi nu sunt luate în considerare la calculul venitului mediu net lunar pe membru de familie, necesar pentru obţinerea venitului minim garantat, precum şi pentru alte beneficii sociale.</w:t>
      </w:r>
    </w:p>
    <w:p w14:paraId="33130796" w14:textId="77777777" w:rsidR="008830E0" w:rsidRDefault="008830E0">
      <w:pPr>
        <w:autoSpaceDE/>
        <w:autoSpaceDN/>
        <w:jc w:val="both"/>
        <w:divId w:val="835070662"/>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Elevii pot beneficia şi de alte tipuri de burse, pe bază de contract încheiat cu operatori economici ori cu alte persoane juridice sau fizice sau acordate de autoritatea publică locală sau judeţeană. Acestea pot fi cumulate cu bursele provenite de la bugetul de stat.</w:t>
      </w:r>
    </w:p>
    <w:p w14:paraId="7C16D92F" w14:textId="77777777" w:rsidR="008830E0" w:rsidRDefault="008830E0">
      <w:pPr>
        <w:autoSpaceDE/>
        <w:autoSpaceDN/>
        <w:jc w:val="both"/>
        <w:divId w:val="78253461"/>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Elevii străini din învăţământul preuniversitar pot beneficia de burse, potrivit prevederilor legale.</w:t>
      </w:r>
    </w:p>
    <w:p w14:paraId="1396DC29" w14:textId="77777777" w:rsidR="008830E0" w:rsidRDefault="008830E0">
      <w:pPr>
        <w:autoSpaceDE/>
        <w:autoSpaceDN/>
        <w:jc w:val="both"/>
        <w:divId w:val="511846320"/>
        <w:rPr>
          <w:rFonts w:eastAsia="Times New Roman"/>
          <w:color w:val="0000FF"/>
          <w:sz w:val="20"/>
          <w:szCs w:val="20"/>
          <w:shd w:val="clear" w:color="auto" w:fill="FFFFFF"/>
        </w:rPr>
      </w:pPr>
      <w:r>
        <w:rPr>
          <w:rStyle w:val="salnttl1"/>
          <w:rFonts w:eastAsia="Times New Roman"/>
        </w:rPr>
        <w:t>(12)</w:t>
      </w:r>
      <w:r>
        <w:rPr>
          <w:rStyle w:val="salnbdy"/>
          <w:rFonts w:eastAsia="Times New Roman"/>
          <w:color w:val="0000FF"/>
        </w:rPr>
        <w:t xml:space="preserve"> </w:t>
      </w:r>
      <w:r>
        <w:rPr>
          <w:rStyle w:val="salnbdy"/>
          <w:rFonts w:eastAsia="Times New Roman"/>
          <w:color w:val="0000FF"/>
        </w:rPr>
        <w:t>Statul român poate aloca anual, prin hotărâre a Guvernului, un număr de burse pentru şcolarizarea elevilor şi cursanţilor străini, în baza unor acorduri bilaterale, a ofertei unilaterale a statului român sau la propunerea ministerelor interesate.</w:t>
      </w:r>
    </w:p>
    <w:p w14:paraId="1D88BC95" w14:textId="77777777" w:rsidR="008830E0" w:rsidRDefault="008830E0">
      <w:pPr>
        <w:autoSpaceDE/>
        <w:autoSpaceDN/>
        <w:jc w:val="both"/>
        <w:divId w:val="701201735"/>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 Condiţiile de şcolarizare a elevilor străini, inclusiv condiţiile de finanţare, se stabilesc prin hotărâre a Guvernului.</w:t>
      </w:r>
    </w:p>
    <w:p w14:paraId="21B74FA3" w14:textId="77777777" w:rsidR="008830E0" w:rsidRDefault="008830E0">
      <w:pPr>
        <w:autoSpaceDE/>
        <w:autoSpaceDN/>
        <w:jc w:val="both"/>
        <w:divId w:val="882060113"/>
        <w:rPr>
          <w:rFonts w:eastAsia="Times New Roman"/>
          <w:color w:val="0000FF"/>
          <w:sz w:val="20"/>
          <w:szCs w:val="20"/>
          <w:shd w:val="clear" w:color="auto" w:fill="FFFFFF"/>
        </w:rPr>
      </w:pPr>
      <w:r>
        <w:rPr>
          <w:rStyle w:val="salnttl1"/>
          <w:rFonts w:eastAsia="Times New Roman"/>
        </w:rPr>
        <w:t>(14)</w:t>
      </w:r>
      <w:r>
        <w:rPr>
          <w:rStyle w:val="salnbdy"/>
          <w:rFonts w:eastAsia="Times New Roman"/>
          <w:color w:val="0000FF"/>
        </w:rPr>
        <w:t xml:space="preserve"> Mamele minore reintegrate într-o unitate de învăţământ beneficiază de o bursă lunară în cuantum de 700 de lei, pe perioada desfăşurării activităţilor didactice, cu condiţia frecventării orelor de curs.</w:t>
      </w:r>
    </w:p>
    <w:p w14:paraId="1076D9D7" w14:textId="77777777" w:rsidR="008830E0" w:rsidRDefault="008830E0">
      <w:pPr>
        <w:pStyle w:val="NormalWeb"/>
        <w:spacing w:before="0" w:after="0"/>
        <w:jc w:val="both"/>
        <w:divId w:val="176811472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01-09-2025 Sectiunea a 4-a , Capitolul VIII , Titlul I a fost completată de </w:t>
      </w:r>
      <w:r>
        <w:rPr>
          <w:rFonts w:ascii="Verdana" w:hAnsi="Verdana"/>
          <w:color w:val="0000FF"/>
          <w:sz w:val="20"/>
          <w:szCs w:val="20"/>
          <w:u w:val="single"/>
          <w:shd w:val="clear" w:color="auto" w:fill="FFFFFF"/>
        </w:rPr>
        <w:t>Punctul 6. , Articolul LIII din LEGEA nr. 141 din 25 iulie 2025, publicată în MONITORUL OFICIAL nr. 699 din 25 iulie 2025</w:t>
      </w:r>
    </w:p>
    <w:p w14:paraId="3A8FB45E" w14:textId="77777777" w:rsidR="008830E0" w:rsidRDefault="008830E0">
      <w:pPr>
        <w:pStyle w:val="ssecttl"/>
        <w:divId w:val="668676338"/>
        <w:rPr>
          <w:shd w:val="clear" w:color="auto" w:fill="FFFFFF"/>
        </w:rPr>
      </w:pPr>
      <w:r>
        <w:rPr>
          <w:shd w:val="clear" w:color="auto" w:fill="FFFFFF"/>
        </w:rPr>
        <w:t>Secţiunea a 5-a</w:t>
      </w:r>
    </w:p>
    <w:p w14:paraId="36075AE2" w14:textId="77777777" w:rsidR="008830E0" w:rsidRDefault="008830E0">
      <w:pPr>
        <w:pStyle w:val="ssecden"/>
        <w:divId w:val="668676338"/>
        <w:rPr>
          <w:shd w:val="clear" w:color="auto" w:fill="FFFFFF"/>
        </w:rPr>
      </w:pPr>
      <w:r>
        <w:rPr>
          <w:shd w:val="clear" w:color="auto" w:fill="FFFFFF"/>
        </w:rPr>
        <w:t>Reprezentarea elevilor</w:t>
      </w:r>
    </w:p>
    <w:p w14:paraId="533656AF" w14:textId="77777777" w:rsidR="008830E0" w:rsidRDefault="008830E0">
      <w:pPr>
        <w:pStyle w:val="sartttl"/>
        <w:jc w:val="both"/>
        <w:divId w:val="279459121"/>
        <w:rPr>
          <w:shd w:val="clear" w:color="auto" w:fill="FFFFFF"/>
        </w:rPr>
      </w:pPr>
      <w:r>
        <w:rPr>
          <w:shd w:val="clear" w:color="auto" w:fill="FFFFFF"/>
        </w:rPr>
        <w:t>Articolul 109</w:t>
      </w:r>
    </w:p>
    <w:p w14:paraId="66A85575" w14:textId="77777777" w:rsidR="008830E0" w:rsidRDefault="008830E0">
      <w:pPr>
        <w:autoSpaceDE/>
        <w:autoSpaceDN/>
        <w:jc w:val="both"/>
        <w:divId w:val="992973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Naţional al Elevilor este partener al Ministerului Educaţiei, cu rol consultativ în procesul decizional. Elevii pot fi reprezentaţi şi prin alte asociaţii reprezentative la nivel naţional cu rol consultativ în procesul decizional.</w:t>
      </w:r>
    </w:p>
    <w:p w14:paraId="62E35A32" w14:textId="77777777" w:rsidR="008830E0" w:rsidRDefault="008830E0">
      <w:pPr>
        <w:autoSpaceDE/>
        <w:autoSpaceDN/>
        <w:jc w:val="both"/>
        <w:divId w:val="20413953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Naţional al Elevilor funcţionează după un regulament de organizare şi funcţionare aprobat prin ordin al ministrului educaţiei.</w:t>
      </w:r>
    </w:p>
    <w:p w14:paraId="47081132" w14:textId="77777777" w:rsidR="008830E0" w:rsidRDefault="008830E0">
      <w:pPr>
        <w:autoSpaceDE/>
        <w:autoSpaceDN/>
        <w:jc w:val="both"/>
        <w:divId w:val="20087083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În vederea îndeplinirii misiunii sale de reprezentare a tuturor elevilor din învăţământul preuniversitar, Consiliul Naţional al Elevilor are în subordine consilii judeţene ale elevilor, constituite în fiecare judeţ, respectiv Consiliul Municipal al Elevilor Bucureşti, constituit la nivelul municipiului Bucureşti. De asemenea, la nivel şcolar se constituie consilii şcolare ale elevilor în fiecare unitate de învăţământ preuniversitar.</w:t>
      </w:r>
    </w:p>
    <w:p w14:paraId="1B888D9F" w14:textId="77777777" w:rsidR="008830E0" w:rsidRDefault="008830E0">
      <w:pPr>
        <w:autoSpaceDE/>
        <w:autoSpaceDN/>
        <w:jc w:val="both"/>
        <w:divId w:val="112631620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Alegerile pentru funcţiile vacante din cadrul consiliului elevilor sunt organizate fără ingerinţă din partea cadrelor didactice. Influenţarea sesiunilor de alegeri din cadrul consiliului elevilor constituie abatere disciplinară şi se sancţionează în conformitate cu prevederile </w:t>
      </w:r>
      <w:r>
        <w:rPr>
          <w:rStyle w:val="slgi1"/>
          <w:rFonts w:eastAsia="Times New Roman"/>
        </w:rPr>
        <w:t>art. 210 alin. (1)</w:t>
      </w:r>
      <w:r>
        <w:rPr>
          <w:rStyle w:val="salnbdy"/>
          <w:rFonts w:eastAsia="Times New Roman"/>
        </w:rPr>
        <w:t>.</w:t>
      </w:r>
    </w:p>
    <w:p w14:paraId="60ADDA29" w14:textId="77777777" w:rsidR="008830E0" w:rsidRDefault="008830E0">
      <w:pPr>
        <w:autoSpaceDE/>
        <w:autoSpaceDN/>
        <w:jc w:val="both"/>
        <w:divId w:val="211413302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baza principiului subsidiarităţii, consiliile judeţene ale elevilor, respectiv Consiliul Municipal al Elevilor Bucureşti sunt structuri partenere ale DJIP/DMBIP. Aceeaşi relaţie de colaborare trebuie să existe şi între consiliile şcolare ale elevilor, elevii reprezentanţi în consiliile de administraţie şi echipele de conducere ale unităţilor de învăţământ preuniversitar.</w:t>
      </w:r>
    </w:p>
    <w:p w14:paraId="08974917" w14:textId="77777777" w:rsidR="008830E0" w:rsidRDefault="008830E0">
      <w:pPr>
        <w:autoSpaceDE/>
        <w:autoSpaceDN/>
        <w:jc w:val="both"/>
        <w:divId w:val="34740984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Ministerul Educaţiei, respectiv unităţile de învăţământ preuniversitar sprijină activitatea Consiliului Naţional al Elevilor şi a substructurilor sale.</w:t>
      </w:r>
    </w:p>
    <w:p w14:paraId="2EDBA3F0" w14:textId="77777777" w:rsidR="008830E0" w:rsidRDefault="008830E0">
      <w:pPr>
        <w:pStyle w:val="ssecttl"/>
        <w:divId w:val="4291037"/>
        <w:rPr>
          <w:shd w:val="clear" w:color="auto" w:fill="FFFFFF"/>
        </w:rPr>
      </w:pPr>
      <w:r>
        <w:rPr>
          <w:shd w:val="clear" w:color="auto" w:fill="FFFFFF"/>
        </w:rPr>
        <w:t>Secţiunea a 6-a</w:t>
      </w:r>
    </w:p>
    <w:p w14:paraId="3B2D0AF3" w14:textId="77777777" w:rsidR="008830E0" w:rsidRDefault="008830E0">
      <w:pPr>
        <w:pStyle w:val="ssecden"/>
        <w:divId w:val="4291037"/>
        <w:rPr>
          <w:shd w:val="clear" w:color="auto" w:fill="FFFFFF"/>
        </w:rPr>
      </w:pPr>
      <w:r>
        <w:rPr>
          <w:shd w:val="clear" w:color="auto" w:fill="FFFFFF"/>
        </w:rPr>
        <w:t>Elevii capabili de performanţe înalte</w:t>
      </w:r>
    </w:p>
    <w:p w14:paraId="4A09E12C" w14:textId="77777777" w:rsidR="008830E0" w:rsidRDefault="008830E0">
      <w:pPr>
        <w:pStyle w:val="sartttl"/>
        <w:jc w:val="both"/>
        <w:divId w:val="850335193"/>
        <w:rPr>
          <w:shd w:val="clear" w:color="auto" w:fill="FFFFFF"/>
        </w:rPr>
      </w:pPr>
      <w:r>
        <w:rPr>
          <w:shd w:val="clear" w:color="auto" w:fill="FFFFFF"/>
        </w:rPr>
        <w:t>Articolul 110</w:t>
      </w:r>
    </w:p>
    <w:p w14:paraId="7810271A" w14:textId="77777777" w:rsidR="008830E0" w:rsidRDefault="008830E0">
      <w:pPr>
        <w:autoSpaceDE/>
        <w:autoSpaceDN/>
        <w:jc w:val="both"/>
        <w:divId w:val="1166894210"/>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Statul sprijină elevii capabili de performanţe înalte prin activităţi organizate atât în unităţile de învăţământ, cât şi în centrele judeţene de excelenţă/Centrul Municipiului Bucureşti pentru Excelenţă. Organizarea şi funcţionarea centrelor judeţene de excelenţă/Centrului Municipiului Bucureşti pentru Excelenţă se aprobă prin ordin al ministrului educaţiei.</w:t>
      </w:r>
    </w:p>
    <w:p w14:paraId="1EB913A6" w14:textId="77777777" w:rsidR="008830E0" w:rsidRDefault="008830E0">
      <w:pPr>
        <w:autoSpaceDE/>
        <w:autoSpaceDN/>
        <w:jc w:val="both"/>
        <w:divId w:val="964845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Centrele judeţene de excelenţă/Centrul Municipiului Bucureşti pentru Excelenţă, denumite în continuare centre de excelenţă, funcţionează ca unităţi de educaţie extraşcolară cu personalitate juridică şi sunt coordonate metodologic de Centrul Naţional pentru Excelenţă.</w:t>
      </w:r>
    </w:p>
    <w:p w14:paraId="3D337CE1" w14:textId="77777777" w:rsidR="008830E0" w:rsidRDefault="008830E0">
      <w:pPr>
        <w:pStyle w:val="sartttl"/>
        <w:jc w:val="both"/>
        <w:divId w:val="1109004989"/>
        <w:rPr>
          <w:shd w:val="clear" w:color="auto" w:fill="FFFFFF"/>
        </w:rPr>
      </w:pPr>
      <w:r>
        <w:rPr>
          <w:shd w:val="clear" w:color="auto" w:fill="FFFFFF"/>
        </w:rPr>
        <w:t>Articolul 111</w:t>
      </w:r>
    </w:p>
    <w:p w14:paraId="7B4A98B4" w14:textId="77777777" w:rsidR="008830E0" w:rsidRDefault="008830E0">
      <w:pPr>
        <w:autoSpaceDE/>
        <w:autoSpaceDN/>
        <w:jc w:val="both"/>
        <w:divId w:val="9462298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şi în centrele de excelenţă se pot desfăşura activităţi suplimentare de învăţare şi programe educaţionale pentru elevii capabili de performanţe înalte, adaptate la particularităţile, interesele, potenţialul şi ritmul lor de învăţare. Aceste programe sunt de aprofundare şi extindere a învăţării corespunzătoare curriculumului naţional sau altor domenii, de dezvoltare a unor aptitudini specifice, de mentorat şi transfer de competenţă, de accelerare a promovării, conform ritmului ind</w:t>
      </w:r>
      <w:r>
        <w:rPr>
          <w:rStyle w:val="salnbdy"/>
          <w:rFonts w:eastAsia="Times New Roman"/>
        </w:rPr>
        <w:t>ividual de învăţare.</w:t>
      </w:r>
    </w:p>
    <w:p w14:paraId="77D130D7" w14:textId="77777777" w:rsidR="008830E0" w:rsidRDefault="008830E0">
      <w:pPr>
        <w:autoSpaceDE/>
        <w:autoSpaceDN/>
        <w:jc w:val="both"/>
        <w:divId w:val="7283862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Resursele umane, curriculare, informaţionale, materiale şi financiare pentru susţinerea elevilor capabili de performanţe înalte se asigură de Ministerul Educaţiei, prin DJIP/DMBIP, conform normelor metodologice aprobate prin ordin al ministrului educaţiei.</w:t>
      </w:r>
    </w:p>
    <w:p w14:paraId="2F4BA743" w14:textId="77777777" w:rsidR="008830E0" w:rsidRDefault="008830E0">
      <w:pPr>
        <w:autoSpaceDE/>
        <w:autoSpaceDN/>
        <w:jc w:val="both"/>
        <w:divId w:val="5906262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Administraţiile publice locale pot susţine programele centrelor de excelenţă.</w:t>
      </w:r>
    </w:p>
    <w:p w14:paraId="045C7243" w14:textId="77777777" w:rsidR="008830E0" w:rsidRDefault="008830E0">
      <w:pPr>
        <w:pStyle w:val="sartttl"/>
        <w:jc w:val="both"/>
        <w:divId w:val="621301673"/>
        <w:rPr>
          <w:shd w:val="clear" w:color="auto" w:fill="FFFFFF"/>
        </w:rPr>
      </w:pPr>
      <w:r>
        <w:rPr>
          <w:shd w:val="clear" w:color="auto" w:fill="FFFFFF"/>
        </w:rPr>
        <w:t>Articolul 112</w:t>
      </w:r>
    </w:p>
    <w:p w14:paraId="69981B4D" w14:textId="77777777" w:rsidR="008830E0" w:rsidRDefault="008830E0">
      <w:pPr>
        <w:autoSpaceDE/>
        <w:autoSpaceDN/>
        <w:jc w:val="both"/>
        <w:divId w:val="17852691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Identificarea tinerilor capabili de performanţă înaltă se realizează de echipe formate din specialişti în domeniu, psihologi, pedagogi, profesori, şi satisface exigenţele de obiectivitate, fidelitate, validitate şi fiabilitate. Membrii acestor echipe nu pot efectua activităţi de pregătire cu tinerii selectaţi.</w:t>
      </w:r>
    </w:p>
    <w:p w14:paraId="0B5C4433" w14:textId="77777777" w:rsidR="008830E0" w:rsidRDefault="008830E0">
      <w:pPr>
        <w:autoSpaceDE/>
        <w:autoSpaceDN/>
        <w:jc w:val="both"/>
        <w:divId w:val="6613930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procesul de identificare se utilizează profiluri psihocomportamentale, studii de caz, ghiduri de nominalizare, chestionare, teste psihologice de aptitudini şcolare, individuale şi colective, de inteligenţă, de creativitate, de aptitudini speciale, analiza activităţii şi a rezultatelor şcolare, precum şi alte instrumente şi procedee elaborate de specialişti.</w:t>
      </w:r>
    </w:p>
    <w:p w14:paraId="6DB1093A" w14:textId="77777777" w:rsidR="008830E0" w:rsidRDefault="008830E0">
      <w:pPr>
        <w:autoSpaceDE/>
        <w:autoSpaceDN/>
        <w:jc w:val="both"/>
        <w:divId w:val="4619276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Procedurile de identificare a tinerilor capabili de performanţă înaltă proveniţi din medii socioeconomice dezavantajate se adaptează specificului lor şi prin implicarea reprezentanţilor comunităţii locale.</w:t>
      </w:r>
    </w:p>
    <w:p w14:paraId="3BBBF8D2" w14:textId="77777777" w:rsidR="008830E0" w:rsidRDefault="008830E0">
      <w:pPr>
        <w:pStyle w:val="sartttl"/>
        <w:jc w:val="both"/>
        <w:divId w:val="907954928"/>
        <w:rPr>
          <w:shd w:val="clear" w:color="auto" w:fill="FFFFFF"/>
        </w:rPr>
      </w:pPr>
      <w:r>
        <w:rPr>
          <w:shd w:val="clear" w:color="auto" w:fill="FFFFFF"/>
        </w:rPr>
        <w:t>Articolul 113</w:t>
      </w:r>
    </w:p>
    <w:p w14:paraId="354568C8" w14:textId="77777777" w:rsidR="008830E0" w:rsidRDefault="008830E0">
      <w:pPr>
        <w:autoSpaceDE/>
        <w:autoSpaceDN/>
        <w:jc w:val="both"/>
        <w:divId w:val="1867214050"/>
        <w:rPr>
          <w:rStyle w:val="salnbdy"/>
          <w:rFonts w:eastAsia="Times New Roman"/>
          <w:color w:val="0000FF"/>
        </w:rPr>
      </w:pPr>
      <w:r>
        <w:rPr>
          <w:rStyle w:val="salnttl1"/>
          <w:rFonts w:eastAsia="Times New Roman"/>
        </w:rPr>
        <w:t>(1)</w:t>
      </w:r>
      <w:r>
        <w:rPr>
          <w:rStyle w:val="salnbdy"/>
          <w:rFonts w:eastAsia="Times New Roman"/>
          <w:color w:val="0000FF"/>
        </w:rPr>
        <w:t xml:space="preserve"> Pentru sprijinirea elevilor capabili de performanţe înalte, Ministerul Educaţiei organizează olimpiade, concursuri şcolare, extraşcolare şi extracurriculare, tabere de profil, simpozioane şi alte activităţi specifice şi poate acorda burse şi alte forme de sprijin material şi financiar. Normele metodologice privind organizarea şi desfăşurarea olimpiadelor, a concursurilor şcolare, extraşcolare şi extracurriculare, a taberelor de profil, a simpozioanelor şi a altor activităţi specifice se aprobă prin ordin a</w:t>
      </w:r>
      <w:r>
        <w:rPr>
          <w:rStyle w:val="salnbdy"/>
          <w:rFonts w:eastAsia="Times New Roman"/>
          <w:color w:val="0000FF"/>
        </w:rPr>
        <w:t>l ministrului educaţiei, care se publică în Monitorul Oficial al României, Partea I. Normele metodologice privind cheltuielile cu organizarea şi desfăşurarea olimpiadelor, a concursurilor şcolare, extraşcolare şi extracurriculare, a taberelor de profil, a simpozioanelor şi a altor activităţi specifice, precum şi cuantumul stimulentelor financiare acordate elevilor, profesorilor care i-au pregătit şi unităţilor şcolare de provenienţă a premianţilor se aprobă prin hotărâre a Guvernului.</w:t>
      </w:r>
    </w:p>
    <w:p w14:paraId="42D187FD" w14:textId="77777777" w:rsidR="008830E0" w:rsidRDefault="008830E0">
      <w:pPr>
        <w:pStyle w:val="NormalWeb"/>
        <w:spacing w:before="0" w:after="0"/>
        <w:jc w:val="both"/>
        <w:divId w:val="1867214050"/>
        <w:rPr>
          <w:color w:val="000000"/>
        </w:rPr>
      </w:pPr>
      <w:r>
        <w:rPr>
          <w:rFonts w:ascii="Verdana" w:hAnsi="Verdana"/>
          <w:color w:val="000000"/>
          <w:sz w:val="20"/>
          <w:szCs w:val="20"/>
          <w:shd w:val="clear" w:color="auto" w:fill="FFFFFF"/>
        </w:rPr>
        <w:t xml:space="preserve">La data de 29-06-2024 Alineatul (1) , Articolul 113 , Sectiunea a 6-a , Capitolul VIII , Titlul I a fost modificat de </w:t>
      </w:r>
      <w:r>
        <w:rPr>
          <w:rFonts w:ascii="Verdana" w:hAnsi="Verdana"/>
          <w:color w:val="0000FF"/>
          <w:sz w:val="20"/>
          <w:szCs w:val="20"/>
          <w:u w:val="single"/>
          <w:shd w:val="clear" w:color="auto" w:fill="FFFFFF"/>
        </w:rPr>
        <w:t>Punctul 17. , Articolul I din ORDONANŢA DE URGENŢĂ nr. 95 din 28 iunie 2024, publicată în MONITORUL OFICIAL nr. 614 din 29 iunie 2024</w:t>
      </w:r>
    </w:p>
    <w:p w14:paraId="7B5ACBC0" w14:textId="77777777" w:rsidR="008830E0" w:rsidRDefault="008830E0">
      <w:pPr>
        <w:pStyle w:val="sntattl"/>
        <w:jc w:val="both"/>
        <w:divId w:val="811099930"/>
        <w:rPr>
          <w:shd w:val="clear" w:color="auto" w:fill="FFFFFF"/>
        </w:rPr>
      </w:pPr>
      <w:r>
        <w:rPr>
          <w:shd w:val="clear" w:color="auto" w:fill="FFFFFF"/>
        </w:rPr>
        <w:t xml:space="preserve">Notă </w:t>
      </w:r>
    </w:p>
    <w:p w14:paraId="65477298" w14:textId="77777777" w:rsidR="008830E0" w:rsidRDefault="008830E0">
      <w:pPr>
        <w:autoSpaceDE/>
        <w:autoSpaceDN/>
        <w:jc w:val="both"/>
        <w:divId w:val="36814134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6.727 din 25 noiembrie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organizarea și desfășurarea olimpiadelor școlare și a concursurilor școlare si 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specific de întocmire a calendarelor de proiecte de educație extrașcolară publicat în MONITORUL OFICIAL nr. 1091 din 26 noiembrie 2025.</w:t>
      </w:r>
    </w:p>
    <w:p w14:paraId="01041627" w14:textId="77777777" w:rsidR="008830E0" w:rsidRDefault="008830E0">
      <w:pPr>
        <w:autoSpaceDE/>
        <w:autoSpaceDN/>
        <w:jc w:val="both"/>
        <w:divId w:val="1834182511"/>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HOTĂRÂREA nr. 1.616 din 12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cheltuielile cu organizarea şi desfăşurarea olimpiadelor, a concursurilor şcolare, extraşcolare şi extracurriculare, a taberelor de profil, a simpozioanelor şi a altor activităţi specifice, precum şi cuantumul stimulentelor financiare acordate elevilor, profesorilor care i-au pregătit şi unităţilor de învăţământ de provenienţă a premianţilor, publicată în Monitorul Oficial 1265 din 16 decembrie 2024.</w:t>
      </w:r>
    </w:p>
    <w:p w14:paraId="14D27CFC" w14:textId="77777777" w:rsidR="008830E0" w:rsidRDefault="008830E0">
      <w:pPr>
        <w:autoSpaceDE/>
        <w:autoSpaceDN/>
        <w:jc w:val="both"/>
        <w:divId w:val="1049182209"/>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Absolvenţii clasei a VIII-a pot fi înscrişi în clasa a IX-a fără susţinerea evaluării naţionale sau a concursului de admitere la liceu dacă au obţinut, pe parcursul gimnaziului, premiul I la etapa naţională a olimpiadelor şcolare organizate şi finanţate de Ministerul Educaţiei sau au obţinut premiile I, II sau III la competiţii internaţionale recunoscute de Ministerul Educaţiei, în conformitate cu metodologia aprobată prin ordinul ministrului educaţiei.</w:t>
      </w:r>
    </w:p>
    <w:p w14:paraId="6A118678" w14:textId="77777777" w:rsidR="008830E0" w:rsidRDefault="008830E0">
      <w:pPr>
        <w:autoSpaceDE/>
        <w:autoSpaceDN/>
        <w:jc w:val="both"/>
        <w:divId w:val="19969575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cu performanţe deosebite la olimpiadele naţionale sau la competiţiile internaţionale pot fi înscrişi fără examen în învăţământul superior la filiera/profilul/specializarea care corespunde specificului olimpiadei naţionale/competiţiei internaţionale dacă au obţinut premiul I la etapa naţională a olimpiadelor şcolare organizate şi finanţate de Ministerul Educaţiei sau au obţinut premiile I, II sau III la competiţii internaţionale recunoscute de Ministerul Educaţiei. Lista privind corespondenţa specifi</w:t>
      </w:r>
      <w:r>
        <w:rPr>
          <w:rStyle w:val="salnbdy"/>
          <w:rFonts w:eastAsia="Times New Roman"/>
        </w:rPr>
        <w:t>cului olimpiadei naţionale/competiţiei internaţionale cu filiera/profilul/specializarea la care se face înscrierea se aprobă anual prin ordin al ministrului educaţiei.</w:t>
      </w:r>
    </w:p>
    <w:p w14:paraId="3D609468" w14:textId="77777777" w:rsidR="008830E0" w:rsidRDefault="008830E0">
      <w:pPr>
        <w:autoSpaceDE/>
        <w:autoSpaceDN/>
        <w:jc w:val="both"/>
        <w:divId w:val="9088115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Identificarea elevilor capabili de performanţe înalte, care vor urma programele de pregătire din unităţile de învăţământ sau din centrele de excelenţă, se poate realiza începând cu nivelul de vârstă specific clasei a III-a.</w:t>
      </w:r>
    </w:p>
    <w:p w14:paraId="3D2A1DAB" w14:textId="77777777" w:rsidR="008830E0" w:rsidRDefault="008830E0">
      <w:pPr>
        <w:autoSpaceDE/>
        <w:autoSpaceDN/>
        <w:jc w:val="both"/>
        <w:divId w:val="1262713646"/>
        <w:rPr>
          <w:rStyle w:val="salnbdy"/>
        </w:rPr>
      </w:pPr>
      <w:r>
        <w:rPr>
          <w:rStyle w:val="salnttl1"/>
          <w:rFonts w:eastAsia="Times New Roman"/>
        </w:rPr>
        <w:t>(5)</w:t>
      </w:r>
      <w:r>
        <w:rPr>
          <w:rStyle w:val="salnbdy"/>
          <w:rFonts w:eastAsia="Times New Roman"/>
        </w:rPr>
        <w:t xml:space="preserve"> </w:t>
      </w:r>
      <w:r>
        <w:rPr>
          <w:rStyle w:val="salnbdy"/>
          <w:rFonts w:eastAsia="Times New Roman"/>
        </w:rPr>
        <w:t>Elevii capabili de performanţe înalte pot promova 2 ani de studii într-un an şcolar, în conformitate cu prevederile metodologiei aprobate prin ordin al ministrului educaţiei, cu excepţia celor din unităţile de învăţământ preuniversitar din sistemul de apărare, ordine publică şi securitate naţională.</w:t>
      </w:r>
    </w:p>
    <w:p w14:paraId="13C0F254" w14:textId="77777777" w:rsidR="008830E0" w:rsidRDefault="008830E0">
      <w:pPr>
        <w:pStyle w:val="sntattl"/>
        <w:jc w:val="both"/>
        <w:divId w:val="1634402573"/>
      </w:pPr>
      <w:r>
        <w:rPr>
          <w:shd w:val="clear" w:color="auto" w:fill="FFFFFF"/>
        </w:rPr>
        <w:t xml:space="preserve">Notă </w:t>
      </w:r>
    </w:p>
    <w:p w14:paraId="6C1D45BF" w14:textId="77777777" w:rsidR="008830E0" w:rsidRDefault="008830E0">
      <w:pPr>
        <w:autoSpaceDE/>
        <w:autoSpaceDN/>
        <w:jc w:val="both"/>
        <w:divId w:val="24099116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7.839 din 18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promovarea a 2 ani de studii într-un an şcolar în învăţământul preuniversitar, publicat în MONITORUL OFICIAL nr. 4 din 8 ianuarie 2025.</w:t>
      </w:r>
    </w:p>
    <w:p w14:paraId="3A09AA4C" w14:textId="77777777" w:rsidR="008830E0" w:rsidRDefault="008830E0">
      <w:pPr>
        <w:pStyle w:val="sartttl"/>
        <w:jc w:val="both"/>
        <w:divId w:val="866599817"/>
        <w:rPr>
          <w:shd w:val="clear" w:color="auto" w:fill="FFFFFF"/>
        </w:rPr>
      </w:pPr>
      <w:r>
        <w:rPr>
          <w:shd w:val="clear" w:color="auto" w:fill="FFFFFF"/>
        </w:rPr>
        <w:t>Articolul 114</w:t>
      </w:r>
    </w:p>
    <w:p w14:paraId="1FD6ED78" w14:textId="77777777" w:rsidR="008830E0" w:rsidRDefault="008830E0">
      <w:pPr>
        <w:autoSpaceDE/>
        <w:autoSpaceDN/>
        <w:jc w:val="both"/>
        <w:divId w:val="1635719466"/>
        <w:rPr>
          <w:rStyle w:val="salnbdy"/>
          <w:rFonts w:eastAsia="Times New Roman"/>
        </w:rPr>
      </w:pPr>
      <w:r>
        <w:rPr>
          <w:rStyle w:val="salnttl1"/>
          <w:rFonts w:eastAsia="Times New Roman"/>
        </w:rPr>
        <w:t>(1)</w:t>
      </w:r>
      <w:r>
        <w:rPr>
          <w:rStyle w:val="salnbdy"/>
          <w:rFonts w:eastAsia="Times New Roman"/>
        </w:rPr>
        <w:t xml:space="preserve"> Se înfiinţează Centrul Naţional pentru Excelenţă, organism de specialitate al Ministerului Educaţiei, fără personalitate juridică, cu rol de organizare şi coordonare metodologică, monitorizare şi evaluare, după caz, a următoarelor activităţi şi servicii educaţionale:</w:t>
      </w:r>
    </w:p>
    <w:p w14:paraId="1360CF7E" w14:textId="77777777" w:rsidR="008830E0" w:rsidRDefault="008830E0">
      <w:pPr>
        <w:autoSpaceDE/>
        <w:autoSpaceDN/>
        <w:jc w:val="both"/>
        <w:divId w:val="18241058"/>
      </w:pPr>
      <w:r>
        <w:rPr>
          <w:rStyle w:val="slitttl1"/>
          <w:rFonts w:eastAsia="Times New Roman"/>
        </w:rPr>
        <w:t>a)</w:t>
      </w:r>
      <w:r>
        <w:rPr>
          <w:rStyle w:val="slitbdy"/>
          <w:rFonts w:eastAsia="Times New Roman"/>
        </w:rPr>
        <w:t>elaborarea strategiilor de identificare şi de selecţie a elevilor capabili de performanţe înalte, în vederea constituirii unor grupe de excelenţă pe discipline, arii curriculare sau domenii ştiinţifice, artistice şi tehnice;</w:t>
      </w:r>
    </w:p>
    <w:p w14:paraId="0404BF69" w14:textId="77777777" w:rsidR="008830E0" w:rsidRDefault="008830E0">
      <w:pPr>
        <w:autoSpaceDE/>
        <w:autoSpaceDN/>
        <w:jc w:val="both"/>
        <w:divId w:val="1983194684"/>
        <w:rPr>
          <w:rFonts w:eastAsia="Times New Roman"/>
          <w:color w:val="000000"/>
          <w:sz w:val="20"/>
          <w:szCs w:val="20"/>
          <w:shd w:val="clear" w:color="auto" w:fill="FFFFFF"/>
        </w:rPr>
      </w:pPr>
      <w:r>
        <w:rPr>
          <w:rStyle w:val="slitttl1"/>
          <w:rFonts w:eastAsia="Times New Roman"/>
        </w:rPr>
        <w:t>b)</w:t>
      </w:r>
      <w:r>
        <w:rPr>
          <w:rStyle w:val="slitbdy"/>
          <w:rFonts w:eastAsia="Times New Roman"/>
        </w:rPr>
        <w:t>iniţierea acţiunilor de identificare şi promovare a elevilor capabili de performanţe înalte;</w:t>
      </w:r>
    </w:p>
    <w:p w14:paraId="452FE02F" w14:textId="77777777" w:rsidR="008830E0" w:rsidRDefault="008830E0">
      <w:pPr>
        <w:autoSpaceDE/>
        <w:autoSpaceDN/>
        <w:jc w:val="both"/>
        <w:divId w:val="1636718950"/>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coordonarea metodologică a centrelor judeţene de excelenţă/Centrului Municipiului Bucureşti pentru Excelenţă şi unităţilor de învăţământ în cazul activităţilor de sprijin al elevilor capabili de performanţe înalte;</w:t>
      </w:r>
    </w:p>
    <w:p w14:paraId="58B83806" w14:textId="77777777" w:rsidR="008830E0" w:rsidRDefault="008830E0">
      <w:pPr>
        <w:autoSpaceDE/>
        <w:autoSpaceDN/>
        <w:jc w:val="both"/>
        <w:divId w:val="789318059"/>
        <w:rPr>
          <w:rFonts w:eastAsia="Times New Roman"/>
          <w:color w:val="000000"/>
          <w:sz w:val="20"/>
          <w:szCs w:val="20"/>
          <w:shd w:val="clear" w:color="auto" w:fill="FFFFFF"/>
        </w:rPr>
      </w:pPr>
      <w:r>
        <w:rPr>
          <w:rStyle w:val="slitttl1"/>
          <w:rFonts w:eastAsia="Times New Roman"/>
        </w:rPr>
        <w:t>d)</w:t>
      </w:r>
      <w:r>
        <w:rPr>
          <w:rStyle w:val="slitbdy"/>
          <w:rFonts w:eastAsia="Times New Roman"/>
        </w:rPr>
        <w:t>asigurarea constituirii, funcţionării şi pregătirii grupelor de excelenţă;</w:t>
      </w:r>
    </w:p>
    <w:p w14:paraId="2E4A2CED" w14:textId="77777777" w:rsidR="008830E0" w:rsidRDefault="008830E0">
      <w:pPr>
        <w:autoSpaceDE/>
        <w:autoSpaceDN/>
        <w:jc w:val="both"/>
        <w:divId w:val="1580401522"/>
        <w:rPr>
          <w:rFonts w:eastAsia="Times New Roman"/>
          <w:color w:val="000000"/>
          <w:sz w:val="20"/>
          <w:szCs w:val="20"/>
          <w:shd w:val="clear" w:color="auto" w:fill="FFFFFF"/>
        </w:rPr>
      </w:pPr>
      <w:r>
        <w:rPr>
          <w:rStyle w:val="slitttl1"/>
          <w:rFonts w:eastAsia="Times New Roman"/>
        </w:rPr>
        <w:t>e)</w:t>
      </w:r>
      <w:r>
        <w:rPr>
          <w:rStyle w:val="slitbdy"/>
          <w:rFonts w:eastAsia="Times New Roman"/>
        </w:rPr>
        <w:t>elaborarea şi asigurarea implementării unor programe de parteneriat cu diverse instituţii din ţară şi străinătate, cu organizaţii neguvernamentale, cu comunitatea locală, în scopul îmbunătăţirii condiţiilor şi resurselor necesare sprijinirii participării şi implementării activităţilor destinate elevilor capabili de performanţe înalte;</w:t>
      </w:r>
    </w:p>
    <w:p w14:paraId="6EAA4567" w14:textId="77777777" w:rsidR="008830E0" w:rsidRDefault="008830E0">
      <w:pPr>
        <w:autoSpaceDE/>
        <w:autoSpaceDN/>
        <w:jc w:val="both"/>
        <w:divId w:val="1038317279"/>
        <w:rPr>
          <w:rFonts w:eastAsia="Times New Roman"/>
          <w:color w:val="000000"/>
          <w:sz w:val="20"/>
          <w:szCs w:val="20"/>
          <w:shd w:val="clear" w:color="auto" w:fill="FFFFFF"/>
        </w:rPr>
      </w:pPr>
      <w:r>
        <w:rPr>
          <w:rStyle w:val="slitttl1"/>
          <w:rFonts w:eastAsia="Times New Roman"/>
        </w:rPr>
        <w:t>f)</w:t>
      </w:r>
      <w:r>
        <w:rPr>
          <w:rStyle w:val="slitbdy"/>
          <w:rFonts w:eastAsia="Times New Roman"/>
        </w:rPr>
        <w:t>dezvoltarea programelor proprii de cercetare didactică şi organizarea conferinţelor care au ca temă activităţile specifice centrului de excelenţă;</w:t>
      </w:r>
    </w:p>
    <w:p w14:paraId="1535814C" w14:textId="77777777" w:rsidR="008830E0" w:rsidRDefault="008830E0">
      <w:pPr>
        <w:autoSpaceDE/>
        <w:autoSpaceDN/>
        <w:jc w:val="both"/>
        <w:divId w:val="121924252"/>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organizarea taberelor naţionale de pregătire a elevilor capabili de performanţe înalte, pe discipline;</w:t>
      </w:r>
    </w:p>
    <w:p w14:paraId="40AE0445" w14:textId="77777777" w:rsidR="008830E0" w:rsidRDefault="008830E0">
      <w:pPr>
        <w:autoSpaceDE/>
        <w:autoSpaceDN/>
        <w:jc w:val="both"/>
        <w:divId w:val="2141417478"/>
        <w:rPr>
          <w:rFonts w:eastAsia="Times New Roman"/>
          <w:color w:val="000000"/>
          <w:sz w:val="20"/>
          <w:szCs w:val="20"/>
          <w:shd w:val="clear" w:color="auto" w:fill="FFFFFF"/>
        </w:rPr>
      </w:pPr>
      <w:r>
        <w:rPr>
          <w:rStyle w:val="slitttl1"/>
          <w:rFonts w:eastAsia="Times New Roman"/>
        </w:rPr>
        <w:t>h)</w:t>
      </w:r>
      <w:r>
        <w:rPr>
          <w:rStyle w:val="slitbdy"/>
          <w:rFonts w:eastAsia="Times New Roman"/>
        </w:rPr>
        <w:t>organizarea activităţii de pregătire a loturilor olimpice naţionale, judeţene/ale municipiului Bucureşti;</w:t>
      </w:r>
    </w:p>
    <w:p w14:paraId="6EE6A5BA" w14:textId="77777777" w:rsidR="008830E0" w:rsidRDefault="008830E0">
      <w:pPr>
        <w:autoSpaceDE/>
        <w:autoSpaceDN/>
        <w:jc w:val="both"/>
        <w:divId w:val="765885648"/>
        <w:rPr>
          <w:rFonts w:eastAsia="Times New Roman"/>
          <w:color w:val="000000"/>
          <w:sz w:val="20"/>
          <w:szCs w:val="20"/>
          <w:shd w:val="clear" w:color="auto" w:fill="FFFFFF"/>
        </w:rPr>
      </w:pPr>
      <w:r>
        <w:rPr>
          <w:rStyle w:val="slitttl1"/>
          <w:rFonts w:eastAsia="Times New Roman"/>
        </w:rPr>
        <w:t>i)</w:t>
      </w:r>
      <w:r>
        <w:rPr>
          <w:rStyle w:val="slitbdy"/>
          <w:rFonts w:eastAsia="Times New Roman"/>
        </w:rPr>
        <w:t>crearea de contexte pentru implicarea elevilor capabili de performanţe înalte în procese de reflecţie asupra transformărilor şi reformelor vizate în domeniile acestora de excelenţă;</w:t>
      </w:r>
    </w:p>
    <w:p w14:paraId="2170C888" w14:textId="77777777" w:rsidR="008830E0" w:rsidRDefault="008830E0">
      <w:pPr>
        <w:autoSpaceDE/>
        <w:autoSpaceDN/>
        <w:jc w:val="both"/>
        <w:divId w:val="1566602928"/>
        <w:rPr>
          <w:rFonts w:eastAsia="Times New Roman"/>
          <w:color w:val="000000"/>
          <w:sz w:val="20"/>
          <w:szCs w:val="20"/>
          <w:shd w:val="clear" w:color="auto" w:fill="FFFFFF"/>
        </w:rPr>
      </w:pPr>
      <w:r>
        <w:rPr>
          <w:rStyle w:val="slitttl1"/>
          <w:rFonts w:eastAsia="Times New Roman"/>
        </w:rPr>
        <w:t>j)</w:t>
      </w:r>
      <w:r>
        <w:rPr>
          <w:rStyle w:val="slitbdy"/>
          <w:rFonts w:eastAsia="Times New Roman"/>
        </w:rPr>
        <w:t>implicarea instituţiilor de învăţământ superior în organizarea programelor şi demersurilor pe care centrele de excelenţă le derulează în vederea sprijinirii elevilor capabili de performanţe înalte.</w:t>
      </w:r>
    </w:p>
    <w:p w14:paraId="7EC9DBE6" w14:textId="77777777" w:rsidR="008830E0" w:rsidRDefault="008830E0">
      <w:pPr>
        <w:autoSpaceDE/>
        <w:autoSpaceDN/>
        <w:jc w:val="both"/>
        <w:divId w:val="17194349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Regulamentul de organizare şi funcţionare a Centrului Naţional pentru Excelenţă se aprobă prin ordin al ministrului educaţiei.</w:t>
      </w:r>
    </w:p>
    <w:p w14:paraId="2106063C" w14:textId="77777777" w:rsidR="008830E0" w:rsidRDefault="008830E0">
      <w:pPr>
        <w:autoSpaceDE/>
        <w:autoSpaceDN/>
        <w:jc w:val="both"/>
        <w:divId w:val="3171497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Centrul Naţional pentru Excelenţă are rol de sprijinire a centrelor de excelenţă.</w:t>
      </w:r>
    </w:p>
    <w:p w14:paraId="7F29F30D" w14:textId="77777777" w:rsidR="008830E0" w:rsidRDefault="008830E0">
      <w:pPr>
        <w:autoSpaceDE/>
        <w:autoSpaceDN/>
        <w:jc w:val="both"/>
        <w:divId w:val="1121919263"/>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Finanţarea Centrului Naţional pentru Excelenţă şi a activităţilor centrelor de excelenţă se asigură din bugetul Ministerului Educaţiei.</w:t>
      </w:r>
    </w:p>
    <w:p w14:paraId="075E2FF7" w14:textId="77777777" w:rsidR="008830E0" w:rsidRDefault="008830E0">
      <w:pPr>
        <w:pStyle w:val="scapttl"/>
        <w:divId w:val="881014664"/>
        <w:rPr>
          <w:shd w:val="clear" w:color="auto" w:fill="FFFFFF"/>
        </w:rPr>
      </w:pPr>
      <w:r>
        <w:rPr>
          <w:shd w:val="clear" w:color="auto" w:fill="FFFFFF"/>
        </w:rPr>
        <w:t>Capitolul IX</w:t>
      </w:r>
    </w:p>
    <w:p w14:paraId="4362BC1F" w14:textId="77777777" w:rsidR="008830E0" w:rsidRDefault="008830E0">
      <w:pPr>
        <w:pStyle w:val="scapden"/>
        <w:divId w:val="881014664"/>
        <w:rPr>
          <w:shd w:val="clear" w:color="auto" w:fill="FFFFFF"/>
        </w:rPr>
      </w:pPr>
      <w:r>
        <w:rPr>
          <w:shd w:val="clear" w:color="auto" w:fill="FFFFFF"/>
        </w:rPr>
        <w:t>Conducerea sistemului naţional de învăţământ</w:t>
      </w:r>
    </w:p>
    <w:p w14:paraId="3DD7BD3D" w14:textId="77777777" w:rsidR="008830E0" w:rsidRDefault="008830E0">
      <w:pPr>
        <w:pStyle w:val="ssecttl"/>
        <w:divId w:val="981156135"/>
        <w:rPr>
          <w:shd w:val="clear" w:color="auto" w:fill="FFFFFF"/>
        </w:rPr>
      </w:pPr>
      <w:r>
        <w:rPr>
          <w:shd w:val="clear" w:color="auto" w:fill="FFFFFF"/>
        </w:rPr>
        <w:t>Secţiunea 1</w:t>
      </w:r>
    </w:p>
    <w:p w14:paraId="1883AE0C" w14:textId="77777777" w:rsidR="008830E0" w:rsidRDefault="008830E0">
      <w:pPr>
        <w:pStyle w:val="ssecden"/>
        <w:divId w:val="981156135"/>
        <w:rPr>
          <w:shd w:val="clear" w:color="auto" w:fill="FFFFFF"/>
        </w:rPr>
      </w:pPr>
      <w:r>
        <w:rPr>
          <w:shd w:val="clear" w:color="auto" w:fill="FFFFFF"/>
        </w:rPr>
        <w:t>Conducerea şi coordonarea la nivel central şi local</w:t>
      </w:r>
    </w:p>
    <w:p w14:paraId="0EB8B085" w14:textId="77777777" w:rsidR="008830E0" w:rsidRDefault="008830E0">
      <w:pPr>
        <w:pStyle w:val="sartttl"/>
        <w:jc w:val="both"/>
        <w:divId w:val="1345862506"/>
        <w:rPr>
          <w:shd w:val="clear" w:color="auto" w:fill="FFFFFF"/>
        </w:rPr>
      </w:pPr>
      <w:r>
        <w:rPr>
          <w:shd w:val="clear" w:color="auto" w:fill="FFFFFF"/>
        </w:rPr>
        <w:t>Articolul 115</w:t>
      </w:r>
    </w:p>
    <w:p w14:paraId="5E588D98" w14:textId="77777777" w:rsidR="008830E0" w:rsidRDefault="008830E0">
      <w:pPr>
        <w:autoSpaceDE/>
        <w:autoSpaceDN/>
        <w:jc w:val="both"/>
        <w:divId w:val="24997014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în calitate de organ de specialitate al administraţiei publice centrale, elaborează şi implementează politica naţională în domeniul învăţământului preuniversitar şi are drept de iniţiativă şi de execuţie în domeniul politicii financiare şi al resurselor umane din sfera educaţiei.</w:t>
      </w:r>
    </w:p>
    <w:p w14:paraId="063CF1AA" w14:textId="77777777" w:rsidR="008830E0" w:rsidRDefault="008830E0">
      <w:pPr>
        <w:autoSpaceDE/>
        <w:autoSpaceDN/>
        <w:jc w:val="both"/>
        <w:divId w:val="204566128"/>
        <w:rPr>
          <w:rStyle w:val="salnbdy"/>
        </w:rPr>
      </w:pPr>
      <w:r>
        <w:rPr>
          <w:rStyle w:val="salnttl1"/>
          <w:rFonts w:eastAsia="Times New Roman"/>
        </w:rPr>
        <w:t>(2)</w:t>
      </w:r>
      <w:r>
        <w:rPr>
          <w:rStyle w:val="salnbdy"/>
          <w:rFonts w:eastAsia="Times New Roman"/>
        </w:rPr>
        <w:t xml:space="preserve"> Ministerul Educaţiei exercită, în domeniul învăţământului preuniversitar, următoarele atribuţii:</w:t>
      </w:r>
    </w:p>
    <w:p w14:paraId="6B0FBA62" w14:textId="77777777" w:rsidR="008830E0" w:rsidRDefault="008830E0">
      <w:pPr>
        <w:autoSpaceDE/>
        <w:autoSpaceDN/>
        <w:jc w:val="both"/>
        <w:divId w:val="295377355"/>
      </w:pPr>
      <w:r>
        <w:rPr>
          <w:rStyle w:val="slitttl1"/>
          <w:rFonts w:eastAsia="Times New Roman"/>
        </w:rPr>
        <w:t>a)</w:t>
      </w:r>
      <w:r>
        <w:rPr>
          <w:rStyle w:val="slitbdy"/>
          <w:rFonts w:eastAsia="Times New Roman"/>
        </w:rPr>
        <w:t>elaborează, aplică, monitorizează şi evaluează politicile educaţionale naţionale;</w:t>
      </w:r>
    </w:p>
    <w:p w14:paraId="556E2136" w14:textId="77777777" w:rsidR="008830E0" w:rsidRDefault="008830E0">
      <w:pPr>
        <w:autoSpaceDE/>
        <w:autoSpaceDN/>
        <w:jc w:val="both"/>
        <w:divId w:val="2130969618"/>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coordonează şi controlează sistemul naţional de învăţământ;</w:t>
      </w:r>
    </w:p>
    <w:p w14:paraId="7CFCE5C3" w14:textId="77777777" w:rsidR="008830E0" w:rsidRDefault="008830E0">
      <w:pPr>
        <w:autoSpaceDE/>
        <w:autoSpaceDN/>
        <w:jc w:val="both"/>
        <w:divId w:val="1014308378"/>
        <w:rPr>
          <w:rFonts w:eastAsia="Times New Roman"/>
          <w:color w:val="000000"/>
          <w:sz w:val="20"/>
          <w:szCs w:val="20"/>
          <w:shd w:val="clear" w:color="auto" w:fill="FFFFFF"/>
        </w:rPr>
      </w:pPr>
      <w:r>
        <w:rPr>
          <w:rStyle w:val="slitttl1"/>
          <w:rFonts w:eastAsia="Times New Roman"/>
        </w:rPr>
        <w:t>c)</w:t>
      </w:r>
      <w:r>
        <w:rPr>
          <w:rStyle w:val="slitbdy"/>
          <w:rFonts w:eastAsia="Times New Roman"/>
        </w:rPr>
        <w:t>monitorizează activitatea de evaluare externă;</w:t>
      </w:r>
    </w:p>
    <w:p w14:paraId="0D075F2E" w14:textId="77777777" w:rsidR="008830E0" w:rsidRDefault="008830E0">
      <w:pPr>
        <w:autoSpaceDE/>
        <w:autoSpaceDN/>
        <w:jc w:val="both"/>
        <w:divId w:val="1865290126"/>
        <w:rPr>
          <w:rFonts w:eastAsia="Times New Roman"/>
          <w:color w:val="000000"/>
          <w:sz w:val="20"/>
          <w:szCs w:val="20"/>
          <w:shd w:val="clear" w:color="auto" w:fill="FFFFFF"/>
        </w:rPr>
      </w:pPr>
      <w:r>
        <w:rPr>
          <w:rStyle w:val="slitttl1"/>
          <w:rFonts w:eastAsia="Times New Roman"/>
        </w:rPr>
        <w:t>d)</w:t>
      </w:r>
      <w:r>
        <w:rPr>
          <w:rStyle w:val="slitbdy"/>
          <w:rFonts w:eastAsia="Times New Roman"/>
        </w:rPr>
        <w:t>aprobă cadrul general privind politicile educaţionale, scopurile, obiectivele şi standardele ce trebuie asumate şi îndeplinite de unităţile de învăţământ din sistemul naţional;</w:t>
      </w:r>
    </w:p>
    <w:p w14:paraId="6EDB2C91" w14:textId="77777777" w:rsidR="008830E0" w:rsidRDefault="008830E0">
      <w:pPr>
        <w:autoSpaceDE/>
        <w:autoSpaceDN/>
        <w:jc w:val="both"/>
        <w:divId w:val="2023776983"/>
        <w:rPr>
          <w:rFonts w:eastAsia="Times New Roman"/>
          <w:color w:val="000000"/>
          <w:sz w:val="20"/>
          <w:szCs w:val="20"/>
          <w:shd w:val="clear" w:color="auto" w:fill="FFFFFF"/>
        </w:rPr>
      </w:pPr>
      <w:r>
        <w:rPr>
          <w:rStyle w:val="slitttl1"/>
          <w:rFonts w:eastAsia="Times New Roman"/>
        </w:rPr>
        <w:t>e)</w:t>
      </w:r>
      <w:r>
        <w:rPr>
          <w:rStyle w:val="slitbdy"/>
          <w:rFonts w:eastAsia="Times New Roman"/>
        </w:rPr>
        <w:t>răspunde de evaluarea sistemului naţional de învăţământ, pe baza standardelor naţionale;</w:t>
      </w:r>
    </w:p>
    <w:p w14:paraId="6949B41B" w14:textId="77777777" w:rsidR="008830E0" w:rsidRDefault="008830E0">
      <w:pPr>
        <w:autoSpaceDE/>
        <w:autoSpaceDN/>
        <w:jc w:val="both"/>
        <w:divId w:val="1854997350"/>
        <w:rPr>
          <w:rFonts w:eastAsia="Times New Roman"/>
          <w:color w:val="000000"/>
          <w:sz w:val="20"/>
          <w:szCs w:val="20"/>
          <w:shd w:val="clear" w:color="auto" w:fill="FFFFFF"/>
        </w:rPr>
      </w:pPr>
      <w:r>
        <w:rPr>
          <w:rStyle w:val="slitttl1"/>
          <w:rFonts w:eastAsia="Times New Roman"/>
        </w:rPr>
        <w:t>f)</w:t>
      </w:r>
      <w:r>
        <w:rPr>
          <w:rStyle w:val="slitbdy"/>
          <w:rFonts w:eastAsia="Times New Roman"/>
        </w:rPr>
        <w:t>avizează structura reţelei învăţământului preuniversitar special şi analizează şi propune modificări ale acesteia;</w:t>
      </w:r>
    </w:p>
    <w:p w14:paraId="4B8F4C58" w14:textId="77777777" w:rsidR="008830E0" w:rsidRDefault="008830E0">
      <w:pPr>
        <w:autoSpaceDE/>
        <w:autoSpaceDN/>
        <w:jc w:val="both"/>
        <w:divId w:val="167713801"/>
        <w:rPr>
          <w:rStyle w:val="slitbdy"/>
        </w:rPr>
      </w:pPr>
      <w:r>
        <w:rPr>
          <w:rStyle w:val="slitttl1"/>
          <w:rFonts w:eastAsia="Times New Roman"/>
        </w:rPr>
        <w:t>g)</w:t>
      </w:r>
      <w:r>
        <w:rPr>
          <w:rStyle w:val="slitbdy"/>
          <w:rFonts w:eastAsia="Times New Roman"/>
        </w:rPr>
        <w:t>înaintează Guvernului, spre aprobare, cifrele de şcolarizare, la propunerea DJIP/DMBIP, în conformitate cu metodologia aprobată prin ordin al ministrului educaţiei;</w:t>
      </w:r>
    </w:p>
    <w:p w14:paraId="5370B252" w14:textId="77777777" w:rsidR="008830E0" w:rsidRDefault="008830E0">
      <w:pPr>
        <w:pStyle w:val="sntattl"/>
        <w:jc w:val="both"/>
        <w:divId w:val="808015361"/>
      </w:pPr>
      <w:r>
        <w:rPr>
          <w:shd w:val="clear" w:color="auto" w:fill="FFFFFF"/>
        </w:rPr>
        <w:t xml:space="preserve">Notă </w:t>
      </w:r>
    </w:p>
    <w:p w14:paraId="2575D247" w14:textId="77777777" w:rsidR="008830E0" w:rsidRDefault="008830E0">
      <w:pPr>
        <w:autoSpaceDE/>
        <w:autoSpaceDN/>
        <w:jc w:val="both"/>
        <w:divId w:val="175886874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6.696 din 14 noiembrie 2025</w:t>
      </w:r>
      <w:r>
        <w:rPr>
          <w:rFonts w:eastAsia="Times New Roman"/>
          <w:color w:val="000000"/>
          <w:sz w:val="17"/>
          <w:szCs w:val="17"/>
          <w:shd w:val="clear" w:color="auto" w:fill="FFFFFF"/>
        </w:rPr>
        <w:t xml:space="preserve">, publicat în Monitorul Oficial nr. 1135 din 9 decembrie 2025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fundamentarea cifrei de școlarizare pentru învățământul preuniversitar de stat, evidența efectivelor de antepreșcolari/preșcolari și elevi școlarizați în unitățile de învățământ particular pentru anul școlar 2026-2027.</w:t>
      </w:r>
    </w:p>
    <w:p w14:paraId="3410A325" w14:textId="77777777" w:rsidR="008830E0" w:rsidRDefault="008830E0">
      <w:pPr>
        <w:autoSpaceDE/>
        <w:autoSpaceDN/>
        <w:jc w:val="both"/>
        <w:divId w:val="639381977"/>
        <w:rPr>
          <w:rFonts w:eastAsia="Times New Roman"/>
          <w:color w:val="000000"/>
          <w:sz w:val="20"/>
          <w:szCs w:val="20"/>
          <w:shd w:val="clear" w:color="auto" w:fill="FFFFFF"/>
        </w:rPr>
      </w:pPr>
      <w:r>
        <w:rPr>
          <w:rStyle w:val="slitttl1"/>
          <w:rFonts w:eastAsia="Times New Roman"/>
        </w:rPr>
        <w:t>h)</w:t>
      </w:r>
      <w:r>
        <w:rPr>
          <w:rStyle w:val="slitbdy"/>
          <w:rFonts w:eastAsia="Times New Roman"/>
        </w:rPr>
        <w:t>coordonează elaborarea şi aprobă curriculumul naţional şi sistemul naţional de evaluare, asigură şi supraveghează respectarea acestora;</w:t>
      </w:r>
    </w:p>
    <w:p w14:paraId="7D4F8280" w14:textId="77777777" w:rsidR="008830E0" w:rsidRDefault="008830E0">
      <w:pPr>
        <w:autoSpaceDE/>
        <w:autoSpaceDN/>
        <w:jc w:val="both"/>
        <w:divId w:val="1775132318"/>
        <w:rPr>
          <w:rFonts w:eastAsia="Times New Roman"/>
          <w:color w:val="000000"/>
          <w:sz w:val="20"/>
          <w:szCs w:val="20"/>
          <w:shd w:val="clear" w:color="auto" w:fill="FFFFFF"/>
        </w:rPr>
      </w:pPr>
      <w:r>
        <w:rPr>
          <w:rStyle w:val="slitttl1"/>
          <w:rFonts w:eastAsia="Times New Roman"/>
        </w:rPr>
        <w:t>i)</w:t>
      </w:r>
      <w:r>
        <w:rPr>
          <w:rStyle w:val="slitbdy"/>
          <w:rFonts w:eastAsia="Times New Roman"/>
        </w:rPr>
        <w:t>evaluează, aprobă şi achiziţionează manualele şcolare, conform legii, şi, în acest sens, este singura autoritate cu competenţe în domeniu;</w:t>
      </w:r>
    </w:p>
    <w:p w14:paraId="6E4E7450" w14:textId="77777777" w:rsidR="008830E0" w:rsidRDefault="008830E0">
      <w:pPr>
        <w:autoSpaceDE/>
        <w:autoSpaceDN/>
        <w:jc w:val="both"/>
        <w:divId w:val="1743521535"/>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coordonarea metodologică, prin instituţiile abilitate, a şcolarizării specializate şi a asistenţei psihopedagogice adecvate a beneficiarilor primari cu CES;</w:t>
      </w:r>
    </w:p>
    <w:p w14:paraId="52D11F2A" w14:textId="77777777" w:rsidR="008830E0" w:rsidRDefault="008830E0">
      <w:pPr>
        <w:autoSpaceDE/>
        <w:autoSpaceDN/>
        <w:jc w:val="both"/>
        <w:divId w:val="2088719850"/>
        <w:rPr>
          <w:rFonts w:eastAsia="Times New Roman"/>
          <w:color w:val="000000"/>
          <w:sz w:val="20"/>
          <w:szCs w:val="20"/>
          <w:shd w:val="clear" w:color="auto" w:fill="FFFFFF"/>
        </w:rPr>
      </w:pPr>
      <w:r>
        <w:rPr>
          <w:rStyle w:val="slitttl1"/>
          <w:rFonts w:eastAsia="Times New Roman"/>
        </w:rPr>
        <w:t>k)</w:t>
      </w:r>
      <w:r>
        <w:rPr>
          <w:rStyle w:val="slitbdy"/>
          <w:rFonts w:eastAsia="Times New Roman"/>
        </w:rPr>
        <w:t>realizează analiza asigurării condiţiilor echitabile de acces, progres şi finalizare a învăţământului şi propune spre aprobare Guvernului şi autorităţilor administraţiei publice locale abilitate măsuri corespunzătoare;</w:t>
      </w:r>
    </w:p>
    <w:p w14:paraId="3BA58312" w14:textId="77777777" w:rsidR="008830E0" w:rsidRDefault="008830E0">
      <w:pPr>
        <w:autoSpaceDE/>
        <w:autoSpaceDN/>
        <w:jc w:val="both"/>
        <w:divId w:val="546449728"/>
        <w:rPr>
          <w:rFonts w:eastAsia="Times New Roman"/>
          <w:color w:val="000000"/>
          <w:sz w:val="20"/>
          <w:szCs w:val="20"/>
          <w:shd w:val="clear" w:color="auto" w:fill="FFFFFF"/>
        </w:rPr>
      </w:pPr>
      <w:r>
        <w:rPr>
          <w:rStyle w:val="slitttl1"/>
          <w:rFonts w:eastAsia="Times New Roman"/>
        </w:rPr>
        <w:t>l)</w:t>
      </w:r>
      <w:r>
        <w:rPr>
          <w:rStyle w:val="slitbdy"/>
          <w:rFonts w:eastAsia="Times New Roman"/>
        </w:rPr>
        <w:t>asigură cadrul organizatoric pentru selecţionarea şi pregătirea adecvată a elevilor capabili de performanţe înalte;</w:t>
      </w:r>
    </w:p>
    <w:p w14:paraId="57A22A32" w14:textId="77777777" w:rsidR="008830E0" w:rsidRDefault="008830E0">
      <w:pPr>
        <w:autoSpaceDE/>
        <w:autoSpaceDN/>
        <w:jc w:val="both"/>
        <w:divId w:val="181213412"/>
        <w:rPr>
          <w:rFonts w:eastAsia="Times New Roman"/>
          <w:color w:val="000000"/>
          <w:sz w:val="20"/>
          <w:szCs w:val="20"/>
          <w:shd w:val="clear" w:color="auto" w:fill="FFFFFF"/>
        </w:rPr>
      </w:pPr>
      <w:r>
        <w:rPr>
          <w:rStyle w:val="slitttl1"/>
          <w:rFonts w:eastAsia="Times New Roman"/>
        </w:rPr>
        <w:t>m)</w:t>
      </w:r>
      <w:r>
        <w:rPr>
          <w:rStyle w:val="slitbdy"/>
          <w:rFonts w:eastAsia="Times New Roman"/>
        </w:rPr>
        <w:t>elaborează politicile naţionale în domeniul resurselor umane din sistemul naţional de învăţământ, precum şi normativele de personal din învăţământul preuniversitar de stat;</w:t>
      </w:r>
    </w:p>
    <w:p w14:paraId="0339A625" w14:textId="77777777" w:rsidR="008830E0" w:rsidRDefault="008830E0">
      <w:pPr>
        <w:autoSpaceDE/>
        <w:autoSpaceDN/>
        <w:jc w:val="both"/>
        <w:divId w:val="2083915673"/>
        <w:rPr>
          <w:rFonts w:eastAsia="Times New Roman"/>
          <w:color w:val="000000"/>
          <w:sz w:val="20"/>
          <w:szCs w:val="20"/>
          <w:shd w:val="clear" w:color="auto" w:fill="FFFFFF"/>
        </w:rPr>
      </w:pPr>
      <w:r>
        <w:rPr>
          <w:rStyle w:val="slitttl1"/>
          <w:rFonts w:eastAsia="Times New Roman"/>
        </w:rPr>
        <w:t>n)</w:t>
      </w:r>
      <w:r>
        <w:rPr>
          <w:rStyle w:val="slitbdy"/>
          <w:rFonts w:eastAsia="Times New Roman"/>
        </w:rPr>
        <w:t>coordonează, monitorizează şi controlează formarea iniţială şi pe parcursul carierei didactice a personalului didactic de predare, de conducere, de îndrumare şi control, în concordanţă cu politicile publice de la nivel naţional;</w:t>
      </w:r>
    </w:p>
    <w:p w14:paraId="55A79515" w14:textId="77777777" w:rsidR="008830E0" w:rsidRDefault="008830E0">
      <w:pPr>
        <w:autoSpaceDE/>
        <w:autoSpaceDN/>
        <w:jc w:val="both"/>
        <w:divId w:val="221064477"/>
        <w:rPr>
          <w:rFonts w:eastAsia="Times New Roman"/>
          <w:color w:val="000000"/>
          <w:sz w:val="20"/>
          <w:szCs w:val="20"/>
          <w:shd w:val="clear" w:color="auto" w:fill="FFFFFF"/>
        </w:rPr>
      </w:pPr>
      <w:r>
        <w:rPr>
          <w:rStyle w:val="slitttl1"/>
          <w:rFonts w:eastAsia="Times New Roman"/>
        </w:rPr>
        <w:t>o)</w:t>
      </w:r>
      <w:r>
        <w:rPr>
          <w:rStyle w:val="slitbdy"/>
          <w:rFonts w:eastAsia="Times New Roman"/>
        </w:rPr>
        <w:t>coordonează concursul naţional de ocupare a posturilor didactice/catedrelor vacante/rezervate din învăţământul preuniversitar de stat;</w:t>
      </w:r>
    </w:p>
    <w:p w14:paraId="190F36F4" w14:textId="77777777" w:rsidR="008830E0" w:rsidRDefault="008830E0">
      <w:pPr>
        <w:autoSpaceDE/>
        <w:autoSpaceDN/>
        <w:jc w:val="both"/>
        <w:divId w:val="951014643"/>
        <w:rPr>
          <w:rFonts w:eastAsia="Times New Roman"/>
          <w:color w:val="000000"/>
          <w:sz w:val="20"/>
          <w:szCs w:val="20"/>
          <w:shd w:val="clear" w:color="auto" w:fill="FFFFFF"/>
        </w:rPr>
      </w:pPr>
      <w:r>
        <w:rPr>
          <w:rStyle w:val="slitttl1"/>
          <w:rFonts w:eastAsia="Times New Roman"/>
        </w:rPr>
        <w:t>p)</w:t>
      </w:r>
      <w:r>
        <w:rPr>
          <w:rStyle w:val="slitbdy"/>
          <w:rFonts w:eastAsia="Times New Roman"/>
        </w:rPr>
        <w:t>elaborează, împreună cu alte ministere interesate, strategia colaborării cu alte state şi cu organismele internaţionale specializate în domeniul învăţământului, formării profesionale şi al cercetării ştiinţifice;</w:t>
      </w:r>
    </w:p>
    <w:p w14:paraId="77BBDD78" w14:textId="77777777" w:rsidR="008830E0" w:rsidRDefault="008830E0">
      <w:pPr>
        <w:autoSpaceDE/>
        <w:autoSpaceDN/>
        <w:jc w:val="both"/>
        <w:divId w:val="474878372"/>
        <w:rPr>
          <w:rFonts w:eastAsia="Times New Roman"/>
          <w:color w:val="000000"/>
          <w:sz w:val="20"/>
          <w:szCs w:val="20"/>
          <w:shd w:val="clear" w:color="auto" w:fill="FFFFFF"/>
        </w:rPr>
      </w:pPr>
      <w:r>
        <w:rPr>
          <w:rStyle w:val="slitttl1"/>
          <w:rFonts w:eastAsia="Times New Roman"/>
        </w:rPr>
        <w:t>q)</w:t>
      </w:r>
      <w:r>
        <w:rPr>
          <w:rStyle w:val="slitbdy"/>
          <w:rFonts w:eastAsia="Times New Roman"/>
        </w:rPr>
        <w:t>stabileşte modalităţile de recunoaştere şi de echivalare a studiilor, a diplomelor, a certificatelor şi a titlurilor ştiinţifice eliberate în străinătate, pe baza unor norme interne aprobate prin ordin al ministrului educaţiei, încasează taxe, în lei şi în valută, pentru acoperirea cheltuielilor ocazionate de vizarea şi de recunoaşterea actelor de studii, conform legii;</w:t>
      </w:r>
    </w:p>
    <w:p w14:paraId="7D2C3296" w14:textId="77777777" w:rsidR="008830E0" w:rsidRDefault="008830E0">
      <w:pPr>
        <w:autoSpaceDE/>
        <w:autoSpaceDN/>
        <w:jc w:val="both"/>
        <w:divId w:val="1567107463"/>
        <w:rPr>
          <w:rFonts w:eastAsia="Times New Roman"/>
          <w:color w:val="000000"/>
          <w:sz w:val="20"/>
          <w:szCs w:val="20"/>
          <w:shd w:val="clear" w:color="auto" w:fill="FFFFFF"/>
        </w:rPr>
      </w:pPr>
      <w:r>
        <w:rPr>
          <w:rStyle w:val="slitttl1"/>
          <w:rFonts w:eastAsia="Times New Roman"/>
        </w:rPr>
        <w:lastRenderedPageBreak/>
        <w:t>r)</w:t>
      </w:r>
      <w:r>
        <w:rPr>
          <w:rStyle w:val="slitbdy"/>
          <w:rFonts w:eastAsia="Times New Roman"/>
        </w:rPr>
        <w:t>stabileşte structura anului şcolar, prin ordin al ministrului educaţiei;</w:t>
      </w:r>
    </w:p>
    <w:p w14:paraId="239D9736" w14:textId="77777777" w:rsidR="008830E0" w:rsidRDefault="008830E0">
      <w:pPr>
        <w:autoSpaceDE/>
        <w:autoSpaceDN/>
        <w:jc w:val="both"/>
        <w:divId w:val="598298918"/>
        <w:rPr>
          <w:rFonts w:eastAsia="Times New Roman"/>
          <w:color w:val="000000"/>
          <w:sz w:val="20"/>
          <w:szCs w:val="20"/>
          <w:shd w:val="clear" w:color="auto" w:fill="FFFFFF"/>
        </w:rPr>
      </w:pPr>
      <w:r>
        <w:rPr>
          <w:rStyle w:val="slitttl1"/>
          <w:rFonts w:eastAsia="Times New Roman"/>
        </w:rPr>
        <w:t>s)</w:t>
      </w:r>
      <w:r>
        <w:rPr>
          <w:rStyle w:val="slitbdy"/>
          <w:rFonts w:eastAsia="Times New Roman"/>
        </w:rPr>
        <w:t>elaborează metodologii şi regulamente pentru asigurarea cadrului unitar al implementării politicilor educaţionale la nivel naţional;</w:t>
      </w:r>
    </w:p>
    <w:p w14:paraId="6FBEA9B0" w14:textId="77777777" w:rsidR="008830E0" w:rsidRDefault="008830E0">
      <w:pPr>
        <w:autoSpaceDE/>
        <w:autoSpaceDN/>
        <w:jc w:val="both"/>
        <w:divId w:val="795224470"/>
        <w:rPr>
          <w:rStyle w:val="slitbdy"/>
        </w:rPr>
      </w:pPr>
      <w:r>
        <w:rPr>
          <w:rStyle w:val="slitttl1"/>
          <w:rFonts w:eastAsia="Times New Roman"/>
        </w:rPr>
        <w:t>ş)</w:t>
      </w:r>
      <w:r>
        <w:rPr>
          <w:rStyle w:val="slitbdy"/>
          <w:rFonts w:eastAsia="Times New Roman"/>
        </w:rPr>
        <w:t>elaborează Regulamentul de organizare şi funcţionare a DJIP/DMBIP şi alte regulamente-cadru de organizare şi funcţionare a unităţilor/instituţiilor de la nivelul sistemului naţional de învăţământ şi domeniului educaţiei;</w:t>
      </w:r>
    </w:p>
    <w:p w14:paraId="0080B230" w14:textId="77777777" w:rsidR="008830E0" w:rsidRDefault="008830E0">
      <w:pPr>
        <w:pStyle w:val="sntattl"/>
        <w:jc w:val="both"/>
        <w:divId w:val="1128820241"/>
      </w:pPr>
      <w:r>
        <w:rPr>
          <w:shd w:val="clear" w:color="auto" w:fill="FFFFFF"/>
        </w:rPr>
        <w:t xml:space="preserve">Notă </w:t>
      </w:r>
    </w:p>
    <w:p w14:paraId="6440889E" w14:textId="77777777" w:rsidR="008830E0" w:rsidRDefault="008830E0">
      <w:pPr>
        <w:autoSpaceDE/>
        <w:autoSpaceDN/>
        <w:jc w:val="both"/>
        <w:divId w:val="90144969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5.726 din 6 august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Regulamentului-cadru</w:t>
      </w:r>
      <w:r>
        <w:rPr>
          <w:rFonts w:eastAsia="Times New Roman"/>
          <w:color w:val="000000"/>
          <w:sz w:val="17"/>
          <w:szCs w:val="17"/>
          <w:shd w:val="clear" w:color="auto" w:fill="FFFFFF"/>
        </w:rPr>
        <w:t xml:space="preserve"> de organizare şi funcţionare a unităţilor de învăţământ preuniversitar, publicat în MONITORUL OFICIAL nr. 795 din 12 august 2024.</w:t>
      </w:r>
    </w:p>
    <w:p w14:paraId="1AC6038C" w14:textId="77777777" w:rsidR="008830E0" w:rsidRDefault="008830E0">
      <w:pPr>
        <w:autoSpaceDE/>
        <w:autoSpaceDN/>
        <w:jc w:val="both"/>
        <w:divId w:val="76874930"/>
        <w:rPr>
          <w:rFonts w:eastAsia="Times New Roman"/>
          <w:color w:val="000000"/>
          <w:sz w:val="20"/>
          <w:szCs w:val="20"/>
          <w:shd w:val="clear" w:color="auto" w:fill="FFFFFF"/>
        </w:rPr>
      </w:pPr>
      <w:r>
        <w:rPr>
          <w:rStyle w:val="slitttl1"/>
          <w:rFonts w:eastAsia="Times New Roman"/>
        </w:rPr>
        <w:t>t)</w:t>
      </w:r>
      <w:r>
        <w:rPr>
          <w:rStyle w:val="slitbdy"/>
          <w:rFonts w:eastAsia="Times New Roman"/>
        </w:rPr>
        <w:t>aprobă şi publică pe pagina web a instituţiei Calendarul naţional al activităţilor educative extraşcolare şi Calendarul naţional al activităţilor extraşcolare de promovare a ştiinţei;</w:t>
      </w:r>
    </w:p>
    <w:p w14:paraId="3982D140" w14:textId="77777777" w:rsidR="008830E0" w:rsidRDefault="008830E0">
      <w:pPr>
        <w:autoSpaceDE/>
        <w:autoSpaceDN/>
        <w:jc w:val="both"/>
        <w:divId w:val="903949469"/>
        <w:rPr>
          <w:rStyle w:val="slitbdy"/>
        </w:rPr>
      </w:pPr>
      <w:r>
        <w:rPr>
          <w:rStyle w:val="slitttl1"/>
          <w:rFonts w:eastAsia="Times New Roman"/>
        </w:rPr>
        <w:t>ţ)</w:t>
      </w:r>
      <w:r>
        <w:rPr>
          <w:rStyle w:val="slitbdy"/>
          <w:rFonts w:eastAsia="Times New Roman"/>
        </w:rPr>
        <w:t>asigură omologarea mijloacelor de învăţământ conform metodologiei aprobate prin ordin al ministrului educaţiei;</w:t>
      </w:r>
    </w:p>
    <w:p w14:paraId="6AA25159" w14:textId="77777777" w:rsidR="008830E0" w:rsidRDefault="008830E0">
      <w:pPr>
        <w:pStyle w:val="sntattl"/>
        <w:jc w:val="both"/>
        <w:divId w:val="2062631018"/>
      </w:pPr>
      <w:r>
        <w:rPr>
          <w:shd w:val="clear" w:color="auto" w:fill="FFFFFF"/>
        </w:rPr>
        <w:t xml:space="preserve">Notă </w:t>
      </w:r>
    </w:p>
    <w:p w14:paraId="7017C003" w14:textId="77777777" w:rsidR="008830E0" w:rsidRDefault="008830E0">
      <w:pPr>
        <w:autoSpaceDE/>
        <w:autoSpaceDN/>
        <w:jc w:val="both"/>
        <w:divId w:val="79078167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7.442 din 19 noiembrie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asigurare a omologării mijloacelor de învăţământ, publicat în MONITORUL OFICIAL nr. 1.268 din 17 decembrie 2024.</w:t>
      </w:r>
    </w:p>
    <w:p w14:paraId="5A2E1685" w14:textId="77777777" w:rsidR="008830E0" w:rsidRDefault="008830E0">
      <w:pPr>
        <w:autoSpaceDE/>
        <w:autoSpaceDN/>
        <w:jc w:val="both"/>
        <w:divId w:val="699623126"/>
        <w:rPr>
          <w:rFonts w:eastAsia="Times New Roman"/>
          <w:color w:val="000000"/>
          <w:sz w:val="20"/>
          <w:szCs w:val="20"/>
          <w:shd w:val="clear" w:color="auto" w:fill="FFFFFF"/>
        </w:rPr>
      </w:pPr>
      <w:r>
        <w:rPr>
          <w:rStyle w:val="slitttl1"/>
          <w:rFonts w:eastAsia="Times New Roman"/>
        </w:rPr>
        <w:t>u)</w:t>
      </w:r>
      <w:r>
        <w:rPr>
          <w:rStyle w:val="slitbdy"/>
          <w:rFonts w:eastAsia="Times New Roman"/>
        </w:rPr>
        <w:t>elaborează norme specifice pentru construcţiile şcolare şi pentru dotarea acestora, după consultarea cu instituţiile cu atribuţii în domeniu;</w:t>
      </w:r>
    </w:p>
    <w:p w14:paraId="3522C7A8" w14:textId="77777777" w:rsidR="008830E0" w:rsidRDefault="008830E0">
      <w:pPr>
        <w:autoSpaceDE/>
        <w:autoSpaceDN/>
        <w:jc w:val="both"/>
        <w:divId w:val="1365909431"/>
        <w:rPr>
          <w:rFonts w:eastAsia="Times New Roman"/>
          <w:color w:val="000000"/>
          <w:sz w:val="20"/>
          <w:szCs w:val="20"/>
          <w:shd w:val="clear" w:color="auto" w:fill="FFFFFF"/>
        </w:rPr>
      </w:pPr>
      <w:r>
        <w:rPr>
          <w:rStyle w:val="slitttl1"/>
          <w:rFonts w:eastAsia="Times New Roman"/>
        </w:rPr>
        <w:t>v)</w:t>
      </w:r>
      <w:r>
        <w:rPr>
          <w:rStyle w:val="slitbdy"/>
          <w:rFonts w:eastAsia="Times New Roman"/>
        </w:rPr>
        <w:t>elaborează studii de diagnoză şi de prognoză în domeniul învăţământului, inclusiv de monitorizare a parcursului educaţional/profesional al absolvenţilor;</w:t>
      </w:r>
    </w:p>
    <w:p w14:paraId="12523B9F" w14:textId="77777777" w:rsidR="008830E0" w:rsidRDefault="008830E0">
      <w:pPr>
        <w:autoSpaceDE/>
        <w:autoSpaceDN/>
        <w:jc w:val="both"/>
        <w:divId w:val="1239094542"/>
        <w:rPr>
          <w:rFonts w:eastAsia="Times New Roman"/>
          <w:color w:val="000000"/>
          <w:sz w:val="20"/>
          <w:szCs w:val="20"/>
          <w:shd w:val="clear" w:color="auto" w:fill="FFFFFF"/>
        </w:rPr>
      </w:pPr>
      <w:r>
        <w:rPr>
          <w:rStyle w:val="slitttl1"/>
          <w:rFonts w:eastAsia="Times New Roman"/>
        </w:rPr>
        <w:t>w)</w:t>
      </w:r>
      <w:r>
        <w:rPr>
          <w:rStyle w:val="slitbdy"/>
          <w:rFonts w:eastAsia="Times New Roman"/>
        </w:rPr>
        <w:t>coordonează colectarea şi asigură analizarea şi interpretarea datelor statistice pentru sistemul naţional de indicatori privind educaţia, precum şi transparenţa şi publicarea acestora;</w:t>
      </w:r>
    </w:p>
    <w:p w14:paraId="77C5F017" w14:textId="77777777" w:rsidR="008830E0" w:rsidRDefault="008830E0">
      <w:pPr>
        <w:autoSpaceDE/>
        <w:autoSpaceDN/>
        <w:jc w:val="both"/>
        <w:divId w:val="1019896372"/>
        <w:rPr>
          <w:rFonts w:eastAsia="Times New Roman"/>
          <w:color w:val="000000"/>
          <w:sz w:val="20"/>
          <w:szCs w:val="20"/>
          <w:shd w:val="clear" w:color="auto" w:fill="FFFFFF"/>
        </w:rPr>
      </w:pPr>
      <w:r>
        <w:rPr>
          <w:rStyle w:val="slitttl1"/>
          <w:rFonts w:eastAsia="Times New Roman"/>
        </w:rPr>
        <w:t>x)</w:t>
      </w:r>
      <w:r>
        <w:rPr>
          <w:rStyle w:val="slitbdy"/>
          <w:rFonts w:eastAsia="Times New Roman"/>
        </w:rPr>
        <w:t>face public şi prezintă Parlamentului României anual, până la data de 31 decembrie, raportul privind starea învăţământului preuniversitar din România, în care sunt prezentate inclusiv elemente privind guvernanţa şi direcţiile/priorităţile de dezvoltare a învăţământului preuniversitar;</w:t>
      </w:r>
    </w:p>
    <w:p w14:paraId="7F989E6F" w14:textId="77777777" w:rsidR="008830E0" w:rsidRDefault="008830E0">
      <w:pPr>
        <w:autoSpaceDE/>
        <w:autoSpaceDN/>
        <w:jc w:val="both"/>
        <w:divId w:val="2032223224"/>
        <w:rPr>
          <w:rFonts w:eastAsia="Times New Roman"/>
          <w:color w:val="000000"/>
          <w:sz w:val="20"/>
          <w:szCs w:val="20"/>
          <w:shd w:val="clear" w:color="auto" w:fill="FFFFFF"/>
        </w:rPr>
      </w:pPr>
      <w:r>
        <w:rPr>
          <w:rStyle w:val="slitttl1"/>
          <w:rFonts w:eastAsia="Times New Roman"/>
        </w:rPr>
        <w:t>y)</w:t>
      </w:r>
      <w:r>
        <w:rPr>
          <w:rStyle w:val="slitbdy"/>
          <w:rFonts w:eastAsia="Times New Roman"/>
        </w:rPr>
        <w:t>aprobă formularele actelor de studii, ale documentelor şcolare, controlează periodic modul de folosire a acestora de către unităţile de învăţământ şi avizează necesarul de formulare solicitat şi comanda pentru tipărirea acestora;</w:t>
      </w:r>
    </w:p>
    <w:p w14:paraId="1D0300BD" w14:textId="77777777" w:rsidR="008830E0" w:rsidRDefault="008830E0">
      <w:pPr>
        <w:autoSpaceDE/>
        <w:autoSpaceDN/>
        <w:jc w:val="both"/>
        <w:divId w:val="493036431"/>
        <w:rPr>
          <w:rFonts w:eastAsia="Times New Roman"/>
          <w:color w:val="000000"/>
          <w:sz w:val="20"/>
          <w:szCs w:val="20"/>
          <w:shd w:val="clear" w:color="auto" w:fill="FFFFFF"/>
        </w:rPr>
      </w:pPr>
      <w:r>
        <w:rPr>
          <w:rStyle w:val="slitttl1"/>
          <w:rFonts w:eastAsia="Times New Roman"/>
        </w:rPr>
        <w:t>z)</w:t>
      </w:r>
      <w:r>
        <w:rPr>
          <w:rStyle w:val="slitbdy"/>
          <w:rFonts w:eastAsia="Times New Roman"/>
        </w:rPr>
        <w:t>coordonează, prin structuri de specialitate, după caz, funcţionarea optimă a platformelor strategice din domeniul educaţiei;</w:t>
      </w:r>
    </w:p>
    <w:p w14:paraId="1740023E" w14:textId="77777777" w:rsidR="008830E0" w:rsidRDefault="008830E0">
      <w:pPr>
        <w:autoSpaceDE/>
        <w:autoSpaceDN/>
        <w:jc w:val="both"/>
        <w:divId w:val="994794002"/>
        <w:rPr>
          <w:rFonts w:eastAsia="Times New Roman"/>
          <w:color w:val="000000"/>
          <w:sz w:val="20"/>
          <w:szCs w:val="20"/>
          <w:shd w:val="clear" w:color="auto" w:fill="FFFFFF"/>
        </w:rPr>
      </w:pPr>
      <w:r>
        <w:rPr>
          <w:rStyle w:val="slitttl1"/>
          <w:rFonts w:eastAsia="Times New Roman"/>
        </w:rPr>
        <w:t>aa)</w:t>
      </w:r>
      <w:r>
        <w:rPr>
          <w:rStyle w:val="slitbdy"/>
          <w:rFonts w:eastAsia="Times New Roman"/>
        </w:rPr>
        <w:t>fundamentează şi propune Ministerului Finanţelor repartizarea pe judeţe şi municipiul Bucureşti a sumelor defalcate din unele venituri ale bugetului de stat pentru finanţarea de bază.</w:t>
      </w:r>
    </w:p>
    <w:p w14:paraId="0DA2C51D" w14:textId="77777777" w:rsidR="008830E0" w:rsidRDefault="008830E0">
      <w:pPr>
        <w:pStyle w:val="sntattl"/>
        <w:jc w:val="both"/>
        <w:divId w:val="890192914"/>
        <w:rPr>
          <w:shd w:val="clear" w:color="auto" w:fill="FFFFFF"/>
        </w:rPr>
      </w:pPr>
      <w:r>
        <w:rPr>
          <w:shd w:val="clear" w:color="auto" w:fill="FFFFFF"/>
        </w:rPr>
        <w:t xml:space="preserve">Notă </w:t>
      </w:r>
    </w:p>
    <w:p w14:paraId="3870B30A" w14:textId="77777777" w:rsidR="008830E0" w:rsidRDefault="008830E0">
      <w:pPr>
        <w:autoSpaceDE/>
        <w:autoSpaceDN/>
        <w:jc w:val="both"/>
        <w:divId w:val="21358363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6.479 din 5 octombrie 2023</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a Programului "Școala altfel", publicată în MONITORUL OFICIAL nr. 916 din 11 octombrie 2023.</w:t>
      </w:r>
    </w:p>
    <w:p w14:paraId="569167BD" w14:textId="77777777" w:rsidR="008830E0" w:rsidRDefault="008830E0">
      <w:pPr>
        <w:autoSpaceDE/>
        <w:autoSpaceDN/>
        <w:jc w:val="both"/>
        <w:divId w:val="20463671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realizarea atribuţiilor sale, Ministerul Educaţiei, prin ordin al ministrului educaţiei, înfiinţează, organizează şi finanţează comisii şi consilii naţionale şi poate propune Guvernului înfiinţarea, organizarea şi finanţarea de agenţii şi alte instituţii, prin hotărâre a Guvernului.</w:t>
      </w:r>
    </w:p>
    <w:p w14:paraId="2345A716" w14:textId="77777777" w:rsidR="008830E0" w:rsidRDefault="008830E0">
      <w:pPr>
        <w:autoSpaceDE/>
        <w:autoSpaceDN/>
        <w:jc w:val="both"/>
        <w:divId w:val="4845102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proiectează, fundamentează şi aplică strategiile naţionale în domeniul educaţiei, prin consultarea partenerilor de dialog ai Ministerului Educaţiei.</w:t>
      </w:r>
    </w:p>
    <w:p w14:paraId="4227C046" w14:textId="77777777" w:rsidR="008830E0" w:rsidRDefault="008830E0">
      <w:pPr>
        <w:autoSpaceDE/>
        <w:autoSpaceDN/>
        <w:jc w:val="both"/>
        <w:divId w:val="204709753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Ministerului Educaţiei funcţionează Corpul de experţi externi pentru monitorizare şi control, denumit în continuare CEEMC, cu atribuţii şi prerogative prevăzute prin regulament propriu de organizare şi funcţionare, aprobat prin ordin al ministrului educaţiei.</w:t>
      </w:r>
    </w:p>
    <w:p w14:paraId="0A0809A3" w14:textId="77777777" w:rsidR="008830E0" w:rsidRDefault="008830E0">
      <w:pPr>
        <w:autoSpaceDE/>
        <w:autoSpaceDN/>
        <w:jc w:val="both"/>
        <w:divId w:val="122441502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Din CEEMC face parte personal didactic cu competenţe specifice în monitorizare şi control, selectat şi numit prin ordin al ministrului educaţiei, în baza regulamentului propriu de organizare şi funcţionare.</w:t>
      </w:r>
    </w:p>
    <w:p w14:paraId="71665B46" w14:textId="77777777" w:rsidR="008830E0" w:rsidRDefault="008830E0">
      <w:pPr>
        <w:autoSpaceDE/>
        <w:autoSpaceDN/>
        <w:jc w:val="both"/>
        <w:divId w:val="434905788"/>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Ministerul Educaţiei poate emite reglementări având ca obiect organizarea şi funcţionarea sistemului de învăţământ preuniversitar, în condiţiile normei primare, pe durata stării de urgenţă, a stării de alertă şi a stării de asediu.</w:t>
      </w:r>
    </w:p>
    <w:p w14:paraId="7EC87AF2" w14:textId="77777777" w:rsidR="008830E0" w:rsidRDefault="008830E0">
      <w:pPr>
        <w:autoSpaceDE/>
        <w:autoSpaceDN/>
        <w:jc w:val="both"/>
        <w:divId w:val="43209407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Educaţiei, în concordanţă cu prevederile legale, în vederea susţinerii implementării politicilor din domeniu, poate semna protocoale de colaborare cu autorităţi şi instituţii publice, culte recunoscute de lege, federaţii sindicale, organizaţii neguvernamentale. Protocoalele de colaborare sunt documente publice şi se publică pe site-ul Ministerului Educaţiei.</w:t>
      </w:r>
    </w:p>
    <w:p w14:paraId="6C21931E" w14:textId="77777777" w:rsidR="008830E0" w:rsidRDefault="008830E0">
      <w:pPr>
        <w:autoSpaceDE/>
        <w:autoSpaceDN/>
        <w:jc w:val="both"/>
        <w:divId w:val="1143817953"/>
        <w:rPr>
          <w:rStyle w:val="salnbdy"/>
        </w:rPr>
      </w:pPr>
      <w:r>
        <w:rPr>
          <w:rStyle w:val="salnttl1"/>
          <w:rFonts w:eastAsia="Times New Roman"/>
        </w:rPr>
        <w:t>(9)</w:t>
      </w:r>
      <w:r>
        <w:rPr>
          <w:rStyle w:val="salnbdy"/>
          <w:rFonts w:eastAsia="Times New Roman"/>
        </w:rPr>
        <w:t xml:space="preserve"> La stabilirea structurii anului şcolar, Ministerul Educaţiei va avea în vedere:</w:t>
      </w:r>
    </w:p>
    <w:p w14:paraId="5F15D3D1" w14:textId="77777777" w:rsidR="008830E0" w:rsidRDefault="008830E0">
      <w:pPr>
        <w:autoSpaceDE/>
        <w:autoSpaceDN/>
        <w:jc w:val="both"/>
        <w:divId w:val="1190100218"/>
      </w:pPr>
      <w:r>
        <w:rPr>
          <w:rStyle w:val="slitttl1"/>
          <w:rFonts w:eastAsia="Times New Roman"/>
        </w:rPr>
        <w:t>a)</w:t>
      </w:r>
      <w:r>
        <w:rPr>
          <w:rStyle w:val="slitbdy"/>
          <w:rFonts w:eastAsia="Times New Roman"/>
        </w:rPr>
        <w:t>pentru beneficiarii direcţi ai educaţiei şi formării profesionale care aparţin unui cult religios legal, creştin, acordarea zilelor libere pentru Vinerea Mare - ultima zi de vineri înaintea Paştelui, prima şi a doua zi de Paşti, prima şi a doua zi de Rusalii, în funcţie de data la care sunt celebrate de cultul respectiv;</w:t>
      </w:r>
    </w:p>
    <w:p w14:paraId="636BE4BF" w14:textId="77777777" w:rsidR="008830E0" w:rsidRDefault="008830E0">
      <w:pPr>
        <w:autoSpaceDE/>
        <w:autoSpaceDN/>
        <w:jc w:val="both"/>
        <w:divId w:val="876546637"/>
        <w:rPr>
          <w:rFonts w:eastAsia="Times New Roman"/>
          <w:color w:val="000000"/>
          <w:sz w:val="20"/>
          <w:szCs w:val="20"/>
          <w:shd w:val="clear" w:color="auto" w:fill="FFFFFF"/>
        </w:rPr>
      </w:pPr>
      <w:r>
        <w:rPr>
          <w:rStyle w:val="slitttl1"/>
          <w:rFonts w:eastAsia="Times New Roman"/>
        </w:rPr>
        <w:t>b)</w:t>
      </w:r>
      <w:r>
        <w:rPr>
          <w:rStyle w:val="slitbdy"/>
          <w:rFonts w:eastAsia="Times New Roman"/>
        </w:rPr>
        <w:t>includerea a două zile libere suplimentare pentru fiecare dintre cele trei sărbători religioase anuale, declarate astfel de cultele religioase legale, altele decât cele creştine, pentru beneficiarii direcţi ai educaţiei şi formării profesionale aparţinând acestora.</w:t>
      </w:r>
    </w:p>
    <w:p w14:paraId="3D335BD6" w14:textId="77777777" w:rsidR="008830E0" w:rsidRDefault="008830E0">
      <w:pPr>
        <w:pStyle w:val="sartttl"/>
        <w:jc w:val="both"/>
        <w:divId w:val="721053657"/>
        <w:rPr>
          <w:shd w:val="clear" w:color="auto" w:fill="FFFFFF"/>
        </w:rPr>
      </w:pPr>
      <w:r>
        <w:rPr>
          <w:shd w:val="clear" w:color="auto" w:fill="FFFFFF"/>
        </w:rPr>
        <w:t>Articolul 116</w:t>
      </w:r>
    </w:p>
    <w:p w14:paraId="76570285" w14:textId="77777777" w:rsidR="008830E0" w:rsidRDefault="008830E0">
      <w:pPr>
        <w:autoSpaceDE/>
        <w:autoSpaceDN/>
        <w:jc w:val="both"/>
        <w:divId w:val="17091864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direcţiile judeţene de învăţământ preuniversitar/Direcţia Municipiului Bucureşti de Învăţământ Preuniversitar, ca servicii publice deconcentrate ale Ministerului Educaţiei, cu personalitate juridică, prin reorganizarea inspectoratelor şcolare judeţene/Inspectoratului Şcolar al Municipiului Bucureşti, finanţate din bugetul de stat prin bugetul Ministerului Educaţiei.</w:t>
      </w:r>
    </w:p>
    <w:p w14:paraId="0308AA19" w14:textId="77777777" w:rsidR="008830E0" w:rsidRDefault="008830E0">
      <w:pPr>
        <w:autoSpaceDE/>
        <w:autoSpaceDN/>
        <w:jc w:val="both"/>
        <w:divId w:val="4263906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DJIP/DMBIP este aprobată prin ordin al ministrului educaţiei. Posturile sunt prevăzute, în condiţiile legii, pentru personal de conducere, îndrumare şi control, personal didactic auxiliar şi personal administrativ.</w:t>
      </w:r>
    </w:p>
    <w:p w14:paraId="7E722545" w14:textId="77777777" w:rsidR="008830E0" w:rsidRDefault="008830E0">
      <w:pPr>
        <w:autoSpaceDE/>
        <w:autoSpaceDN/>
        <w:jc w:val="both"/>
        <w:divId w:val="4430415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termen de 60 de zile de la data intrării în vigoare a prezentei legi se face încadrarea întregului personal în numărul maxim de posturi aprobat şi în noua structură organizatorică, cu respectarea condiţiilor prevăzute de legislaţia în vigoare pentru fiecare categorie de personal.</w:t>
      </w:r>
    </w:p>
    <w:p w14:paraId="7C0CBE01" w14:textId="77777777" w:rsidR="008830E0" w:rsidRDefault="008830E0">
      <w:pPr>
        <w:autoSpaceDE/>
        <w:autoSpaceDN/>
        <w:jc w:val="both"/>
        <w:divId w:val="75983644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de conducere, personalul de îndrumare şi control, personalul didactic, didactic auxiliar şi administrativ al inspectoratelor şcolare judeţene/Inspectoratului Şcolar al Municipiului Bucureşti este preluat la DJIP/DMBIP, în conformitate cu dispoziţiile regulamentelor de organizare şi funcţionare a acestora, aprobate prin ordin al ministrului educaţiei.</w:t>
      </w:r>
    </w:p>
    <w:p w14:paraId="0FE21989" w14:textId="77777777" w:rsidR="008830E0" w:rsidRDefault="008830E0">
      <w:pPr>
        <w:autoSpaceDE/>
        <w:autoSpaceDN/>
        <w:jc w:val="both"/>
        <w:divId w:val="1553466125"/>
        <w:rPr>
          <w:rStyle w:val="salnbdy"/>
        </w:rPr>
      </w:pPr>
      <w:r>
        <w:rPr>
          <w:rStyle w:val="salnttl1"/>
          <w:rFonts w:eastAsia="Times New Roman"/>
        </w:rPr>
        <w:t>(5)</w:t>
      </w:r>
      <w:r>
        <w:rPr>
          <w:rStyle w:val="salnbdy"/>
          <w:rFonts w:eastAsia="Times New Roman"/>
        </w:rPr>
        <w:t xml:space="preserve"> DJIP/DMBIP exercită următoarele atribuţii:</w:t>
      </w:r>
    </w:p>
    <w:p w14:paraId="6FFA6945" w14:textId="77777777" w:rsidR="008830E0" w:rsidRDefault="008830E0">
      <w:pPr>
        <w:autoSpaceDE/>
        <w:autoSpaceDN/>
        <w:jc w:val="both"/>
        <w:divId w:val="618872800"/>
      </w:pPr>
      <w:r>
        <w:rPr>
          <w:rStyle w:val="slitttl1"/>
          <w:rFonts w:eastAsia="Times New Roman"/>
        </w:rPr>
        <w:t>a)</w:t>
      </w:r>
      <w:r>
        <w:rPr>
          <w:rStyle w:val="slitbdy"/>
          <w:rFonts w:eastAsia="Times New Roman"/>
        </w:rPr>
        <w:t>aplică politicile şi strategiile Ministerului Educaţiei, precum şi politicile naţionale la nivel judeţean şi la nivelul municipiului Bucureşti;</w:t>
      </w:r>
    </w:p>
    <w:p w14:paraId="74A5675C" w14:textId="77777777" w:rsidR="008830E0" w:rsidRDefault="008830E0">
      <w:pPr>
        <w:autoSpaceDE/>
        <w:autoSpaceDN/>
        <w:jc w:val="both"/>
        <w:divId w:val="79645926"/>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aplicarea legislaţiei la nivelul unităţilor de învăţământ;</w:t>
      </w:r>
    </w:p>
    <w:p w14:paraId="087B38D3" w14:textId="77777777" w:rsidR="008830E0" w:rsidRDefault="008830E0">
      <w:pPr>
        <w:autoSpaceDE/>
        <w:autoSpaceDN/>
        <w:jc w:val="both"/>
        <w:divId w:val="1096289480"/>
        <w:rPr>
          <w:rFonts w:eastAsia="Times New Roman"/>
          <w:color w:val="000000"/>
          <w:sz w:val="20"/>
          <w:szCs w:val="20"/>
          <w:shd w:val="clear" w:color="auto" w:fill="FFFFFF"/>
        </w:rPr>
      </w:pPr>
      <w:r>
        <w:rPr>
          <w:rStyle w:val="slitttl1"/>
          <w:rFonts w:eastAsia="Times New Roman"/>
        </w:rPr>
        <w:t>c)</w:t>
      </w:r>
      <w:r>
        <w:rPr>
          <w:rStyle w:val="slitbdy"/>
          <w:rFonts w:eastAsia="Times New Roman"/>
        </w:rPr>
        <w:t>controlează, monitorizează şi evaluează calitatea managementului unităţilor de învăţământ;</w:t>
      </w:r>
    </w:p>
    <w:p w14:paraId="7A3FA8A0" w14:textId="77777777" w:rsidR="008830E0" w:rsidRDefault="008830E0">
      <w:pPr>
        <w:autoSpaceDE/>
        <w:autoSpaceDN/>
        <w:jc w:val="both"/>
        <w:divId w:val="1542284356"/>
        <w:rPr>
          <w:rFonts w:eastAsia="Times New Roman"/>
          <w:color w:val="000000"/>
          <w:sz w:val="20"/>
          <w:szCs w:val="20"/>
          <w:shd w:val="clear" w:color="auto" w:fill="FFFFFF"/>
        </w:rPr>
      </w:pPr>
      <w:r>
        <w:rPr>
          <w:rStyle w:val="slitttl1"/>
          <w:rFonts w:eastAsia="Times New Roman"/>
        </w:rPr>
        <w:t>d)</w:t>
      </w:r>
      <w:r>
        <w:rPr>
          <w:rStyle w:val="slitbdy"/>
          <w:rFonts w:eastAsia="Times New Roman"/>
        </w:rPr>
        <w:t>sprijină Ministerul Educaţiei în activitatea de coordonare a CJRAE/CMBRAE;</w:t>
      </w:r>
    </w:p>
    <w:p w14:paraId="7735083E" w14:textId="77777777" w:rsidR="008830E0" w:rsidRDefault="008830E0">
      <w:pPr>
        <w:autoSpaceDE/>
        <w:autoSpaceDN/>
        <w:jc w:val="both"/>
        <w:divId w:val="850219378"/>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coordonează şi controlează activităţile unităţilor de educaţie extraşcolară ale Ministerului Educaţiei din aria judeţului/municipiului Bucureşti;</w:t>
      </w:r>
    </w:p>
    <w:p w14:paraId="488A381F" w14:textId="77777777" w:rsidR="008830E0" w:rsidRDefault="008830E0">
      <w:pPr>
        <w:autoSpaceDE/>
        <w:autoSpaceDN/>
        <w:jc w:val="both"/>
        <w:divId w:val="556865638"/>
        <w:rPr>
          <w:rFonts w:eastAsia="Times New Roman"/>
          <w:color w:val="000000"/>
          <w:sz w:val="20"/>
          <w:szCs w:val="20"/>
          <w:shd w:val="clear" w:color="auto" w:fill="FFFFFF"/>
        </w:rPr>
      </w:pPr>
      <w:r>
        <w:rPr>
          <w:rStyle w:val="slitttl1"/>
          <w:rFonts w:eastAsia="Times New Roman"/>
        </w:rPr>
        <w:t>f)</w:t>
      </w:r>
      <w:r>
        <w:rPr>
          <w:rStyle w:val="slitbdy"/>
          <w:rFonts w:eastAsia="Times New Roman"/>
        </w:rPr>
        <w:t>monitorizează modul în care autorităţile administraţiei publice locale îşi îndeplinesc atribuţiile privind asigurarea finanţării unităţilor de învăţământ preuniversitar;</w:t>
      </w:r>
    </w:p>
    <w:p w14:paraId="7997D201" w14:textId="77777777" w:rsidR="008830E0" w:rsidRDefault="008830E0">
      <w:pPr>
        <w:autoSpaceDE/>
        <w:autoSpaceDN/>
        <w:jc w:val="both"/>
        <w:divId w:val="191000911"/>
        <w:rPr>
          <w:rFonts w:eastAsia="Times New Roman"/>
          <w:color w:val="000000"/>
          <w:sz w:val="20"/>
          <w:szCs w:val="20"/>
          <w:shd w:val="clear" w:color="auto" w:fill="FFFFFF"/>
        </w:rPr>
      </w:pPr>
      <w:r>
        <w:rPr>
          <w:rStyle w:val="slitttl1"/>
          <w:rFonts w:eastAsia="Times New Roman"/>
        </w:rPr>
        <w:t>g)</w:t>
      </w:r>
      <w:r>
        <w:rPr>
          <w:rStyle w:val="slitbdy"/>
          <w:rFonts w:eastAsia="Times New Roman"/>
        </w:rPr>
        <w:t>colaborează cu instituţia prefectului în vederea asigurării implementării la nivel local a politicilor guvernamentale din domeniu;</w:t>
      </w:r>
    </w:p>
    <w:p w14:paraId="50605AE9" w14:textId="77777777" w:rsidR="008830E0" w:rsidRDefault="008830E0">
      <w:pPr>
        <w:autoSpaceDE/>
        <w:autoSpaceDN/>
        <w:jc w:val="both"/>
        <w:divId w:val="2087609035"/>
        <w:rPr>
          <w:rFonts w:eastAsia="Times New Roman"/>
          <w:color w:val="000000"/>
          <w:sz w:val="20"/>
          <w:szCs w:val="20"/>
          <w:shd w:val="clear" w:color="auto" w:fill="FFFFFF"/>
        </w:rPr>
      </w:pPr>
      <w:r>
        <w:rPr>
          <w:rStyle w:val="slitttl1"/>
          <w:rFonts w:eastAsia="Times New Roman"/>
        </w:rPr>
        <w:t>h)</w:t>
      </w:r>
      <w:r>
        <w:rPr>
          <w:rStyle w:val="slitbdy"/>
          <w:rFonts w:eastAsia="Times New Roman"/>
        </w:rPr>
        <w:t>coordonează admiterea în licee, evaluările naţionale, examenele de certificare a calificărilor profesionale şi concursurile şcolare la nivelul unităţilor de învăţământ din judeţ şi din municipiul Bucureşti;</w:t>
      </w:r>
    </w:p>
    <w:p w14:paraId="1B8C81E0" w14:textId="77777777" w:rsidR="008830E0" w:rsidRDefault="008830E0">
      <w:pPr>
        <w:autoSpaceDE/>
        <w:autoSpaceDN/>
        <w:jc w:val="both"/>
        <w:divId w:val="459808430"/>
        <w:rPr>
          <w:rFonts w:eastAsia="Times New Roman"/>
          <w:color w:val="000000"/>
          <w:sz w:val="20"/>
          <w:szCs w:val="20"/>
          <w:shd w:val="clear" w:color="auto" w:fill="FFFFFF"/>
        </w:rPr>
      </w:pPr>
      <w:r>
        <w:rPr>
          <w:rStyle w:val="slitttl1"/>
          <w:rFonts w:eastAsia="Times New Roman"/>
        </w:rPr>
        <w:t>i)</w:t>
      </w:r>
      <w:r>
        <w:rPr>
          <w:rStyle w:val="slitbdy"/>
          <w:rFonts w:eastAsia="Times New Roman"/>
        </w:rPr>
        <w:t>înaintează Ministerului Educaţiei reţeaua şcolară a unităţilor de învăţământ preuniversitar organizată de către autorităţile administraţiei publice locale din raza lor teritorială, în vederea avizării şi publicării;</w:t>
      </w:r>
    </w:p>
    <w:p w14:paraId="785F310F" w14:textId="77777777" w:rsidR="008830E0" w:rsidRDefault="008830E0">
      <w:pPr>
        <w:autoSpaceDE/>
        <w:autoSpaceDN/>
        <w:jc w:val="both"/>
        <w:divId w:val="81606338"/>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împreună cu autorităţile administraţiei publice locale, şcolarizarea preşcolarilor şi elevilor şi monitorizează participarea la actul educaţional a acestora pe durata învăţământului obligatoriu;</w:t>
      </w:r>
    </w:p>
    <w:p w14:paraId="76E9FF9C" w14:textId="77777777" w:rsidR="008830E0" w:rsidRDefault="008830E0">
      <w:pPr>
        <w:autoSpaceDE/>
        <w:autoSpaceDN/>
        <w:jc w:val="both"/>
        <w:divId w:val="1468233770"/>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monitorizează situaţia abandonului şcolar şi a părăsirii timpurii a sistemului de învăţământ la nivelul fiecărei unităţi de învăţământ preuniversitar din raza sa teritorială;</w:t>
      </w:r>
    </w:p>
    <w:p w14:paraId="0A000AEC" w14:textId="77777777" w:rsidR="008830E0" w:rsidRDefault="008830E0">
      <w:pPr>
        <w:autoSpaceDE/>
        <w:autoSpaceDN/>
        <w:jc w:val="both"/>
        <w:divId w:val="483854304"/>
        <w:rPr>
          <w:rFonts w:eastAsia="Times New Roman"/>
          <w:color w:val="000000"/>
          <w:sz w:val="20"/>
          <w:szCs w:val="20"/>
          <w:shd w:val="clear" w:color="auto" w:fill="FFFFFF"/>
        </w:rPr>
      </w:pPr>
      <w:r>
        <w:rPr>
          <w:rStyle w:val="slitttl1"/>
          <w:rFonts w:eastAsia="Times New Roman"/>
        </w:rPr>
        <w:t>l)</w:t>
      </w:r>
      <w:r>
        <w:rPr>
          <w:rStyle w:val="slitbdy"/>
          <w:rFonts w:eastAsia="Times New Roman"/>
        </w:rPr>
        <w:t>colaborează cu centrele şcolare pentru educaţie incluzivă, în vederea asigurării serviciilor educaţionale specializate, coordonează, monitorizează şi evaluează servicii specializate de mediere şcolară;</w:t>
      </w:r>
    </w:p>
    <w:p w14:paraId="3EAFADF7" w14:textId="77777777" w:rsidR="008830E0" w:rsidRDefault="008830E0">
      <w:pPr>
        <w:autoSpaceDE/>
        <w:autoSpaceDN/>
        <w:jc w:val="both"/>
        <w:divId w:val="666983971"/>
        <w:rPr>
          <w:rFonts w:eastAsia="Times New Roman"/>
          <w:color w:val="000000"/>
          <w:sz w:val="20"/>
          <w:szCs w:val="20"/>
          <w:shd w:val="clear" w:color="auto" w:fill="FFFFFF"/>
        </w:rPr>
      </w:pPr>
      <w:r>
        <w:rPr>
          <w:rStyle w:val="slitttl1"/>
          <w:rFonts w:eastAsia="Times New Roman"/>
        </w:rPr>
        <w:lastRenderedPageBreak/>
        <w:t>m)</w:t>
      </w:r>
      <w:r>
        <w:rPr>
          <w:rStyle w:val="slitbdy"/>
          <w:rFonts w:eastAsia="Times New Roman"/>
        </w:rPr>
        <w:t>monitorizează respectarea prevederilor legale privind prevenirea segregării şcolare, în toate unităţile de învăţământ din raza teritorială, în vederea identificării şi combaterii fenomenelor de segregare şcolară, şi susţine participarea personalului didactic la cursuri de formare profesională pentru dobândirea de competenţe în educaţie incluzivă;</w:t>
      </w:r>
    </w:p>
    <w:p w14:paraId="74B1B957" w14:textId="77777777" w:rsidR="008830E0" w:rsidRDefault="008830E0">
      <w:pPr>
        <w:autoSpaceDE/>
        <w:autoSpaceDN/>
        <w:jc w:val="both"/>
        <w:divId w:val="126513237"/>
        <w:rPr>
          <w:rFonts w:eastAsia="Times New Roman"/>
          <w:color w:val="000000"/>
          <w:sz w:val="20"/>
          <w:szCs w:val="20"/>
          <w:shd w:val="clear" w:color="auto" w:fill="FFFFFF"/>
        </w:rPr>
      </w:pPr>
      <w:r>
        <w:rPr>
          <w:rStyle w:val="slitttl1"/>
          <w:rFonts w:eastAsia="Times New Roman"/>
        </w:rPr>
        <w:t>n)</w:t>
      </w:r>
      <w:r>
        <w:rPr>
          <w:rStyle w:val="slitbdy"/>
          <w:rFonts w:eastAsia="Times New Roman"/>
        </w:rPr>
        <w:t>comunică Ministerului Educaţiei, până în prima zi lucrătoare a lunii aprilie a fiecărui an, un raport privind măsurile de combatere a segregării, la nivel judeţean/al municipiului Bucureşti;</w:t>
      </w:r>
    </w:p>
    <w:p w14:paraId="61202BED" w14:textId="77777777" w:rsidR="008830E0" w:rsidRDefault="008830E0">
      <w:pPr>
        <w:autoSpaceDE/>
        <w:autoSpaceDN/>
        <w:jc w:val="both"/>
        <w:divId w:val="287974302"/>
        <w:rPr>
          <w:rFonts w:eastAsia="Times New Roman"/>
          <w:color w:val="000000"/>
          <w:sz w:val="20"/>
          <w:szCs w:val="20"/>
          <w:shd w:val="clear" w:color="auto" w:fill="FFFFFF"/>
        </w:rPr>
      </w:pPr>
      <w:r>
        <w:rPr>
          <w:rStyle w:val="slitttl1"/>
          <w:rFonts w:eastAsia="Times New Roman"/>
        </w:rPr>
        <w:t>o)</w:t>
      </w:r>
      <w:r>
        <w:rPr>
          <w:rStyle w:val="slitbdy"/>
          <w:rFonts w:eastAsia="Times New Roman"/>
        </w:rPr>
        <w:t>monitorizează implementarea programelor naţionale iniţiate de Ministerul Educaţiei, precum şi a proiectelor derulate de unităţile de învăţământ în cadrul programelor UE în domeniul educaţiei;</w:t>
      </w:r>
    </w:p>
    <w:p w14:paraId="2A41FD8A" w14:textId="77777777" w:rsidR="008830E0" w:rsidRDefault="008830E0">
      <w:pPr>
        <w:autoSpaceDE/>
        <w:autoSpaceDN/>
        <w:jc w:val="both"/>
        <w:divId w:val="2138982725"/>
        <w:rPr>
          <w:rFonts w:eastAsia="Times New Roman"/>
          <w:color w:val="000000"/>
          <w:sz w:val="20"/>
          <w:szCs w:val="20"/>
          <w:shd w:val="clear" w:color="auto" w:fill="FFFFFF"/>
        </w:rPr>
      </w:pPr>
      <w:r>
        <w:rPr>
          <w:rStyle w:val="slitttl1"/>
          <w:rFonts w:eastAsia="Times New Roman"/>
        </w:rPr>
        <w:t>p)</w:t>
      </w:r>
      <w:r>
        <w:rPr>
          <w:rStyle w:val="slitbdy"/>
          <w:rFonts w:eastAsia="Times New Roman"/>
        </w:rPr>
        <w:t>sprijină unităţile de învăţământ în accesarea şi implementarea de proiecte din fonduri naţionale şi europene;</w:t>
      </w:r>
    </w:p>
    <w:p w14:paraId="40A853D3" w14:textId="77777777" w:rsidR="008830E0" w:rsidRDefault="008830E0">
      <w:pPr>
        <w:autoSpaceDE/>
        <w:autoSpaceDN/>
        <w:jc w:val="both"/>
        <w:divId w:val="1925872201"/>
        <w:rPr>
          <w:rFonts w:eastAsia="Times New Roman"/>
          <w:color w:val="000000"/>
          <w:sz w:val="20"/>
          <w:szCs w:val="20"/>
          <w:shd w:val="clear" w:color="auto" w:fill="FFFFFF"/>
        </w:rPr>
      </w:pPr>
      <w:r>
        <w:rPr>
          <w:rStyle w:val="slitttl1"/>
          <w:rFonts w:eastAsia="Times New Roman"/>
        </w:rPr>
        <w:t>q)</w:t>
      </w:r>
      <w:r>
        <w:rPr>
          <w:rStyle w:val="slitbdy"/>
          <w:rFonts w:eastAsia="Times New Roman"/>
        </w:rPr>
        <w:t>mediază conflictele şi litigiile survenite între autorităţile administraţiei publice locale şi unităţile de învăţământ, la solicitarea motivată a oricăreia dintre părţi;</w:t>
      </w:r>
    </w:p>
    <w:p w14:paraId="14A4A471" w14:textId="77777777" w:rsidR="008830E0" w:rsidRDefault="008830E0">
      <w:pPr>
        <w:autoSpaceDE/>
        <w:autoSpaceDN/>
        <w:jc w:val="both"/>
        <w:divId w:val="1964115882"/>
        <w:rPr>
          <w:rFonts w:eastAsia="Times New Roman"/>
          <w:color w:val="000000"/>
          <w:sz w:val="20"/>
          <w:szCs w:val="20"/>
          <w:shd w:val="clear" w:color="auto" w:fill="FFFFFF"/>
        </w:rPr>
      </w:pPr>
      <w:r>
        <w:rPr>
          <w:rStyle w:val="slitttl1"/>
          <w:rFonts w:eastAsia="Times New Roman"/>
        </w:rPr>
        <w:t>r)</w:t>
      </w:r>
      <w:r>
        <w:rPr>
          <w:rStyle w:val="slitbdy"/>
          <w:rFonts w:eastAsia="Times New Roman"/>
        </w:rPr>
        <w:t>menţine, în baza principiului subsidiarităţii, legătura cu organizaţiile reprezentative ale elevilor, profesorilor şi părinţilor şi asigură participarea acestora în procesul de elaborare şi implementare a unor politici educaţionale la nivel judeţean şi la procesul de luare a deciziilor care vizează comunitatea şcolară;</w:t>
      </w:r>
    </w:p>
    <w:p w14:paraId="0B452DEA" w14:textId="77777777" w:rsidR="008830E0" w:rsidRDefault="008830E0">
      <w:pPr>
        <w:autoSpaceDE/>
        <w:autoSpaceDN/>
        <w:jc w:val="both"/>
        <w:divId w:val="506293309"/>
        <w:rPr>
          <w:rFonts w:eastAsia="Times New Roman"/>
          <w:color w:val="000000"/>
          <w:sz w:val="20"/>
          <w:szCs w:val="20"/>
          <w:shd w:val="clear" w:color="auto" w:fill="FFFFFF"/>
        </w:rPr>
      </w:pPr>
      <w:r>
        <w:rPr>
          <w:rStyle w:val="slitttl1"/>
          <w:rFonts w:eastAsia="Times New Roman"/>
        </w:rPr>
        <w:t>s)</w:t>
      </w:r>
      <w:r>
        <w:rPr>
          <w:rStyle w:val="slitbdy"/>
          <w:rFonts w:eastAsia="Times New Roman"/>
        </w:rPr>
        <w:t>sprijină unităţile de învăţământ şi verifică acurateţea datelor raportate de către acestea în vederea sprijinirii elaborării de politici publice bazate pe date;</w:t>
      </w:r>
    </w:p>
    <w:p w14:paraId="77FF1996" w14:textId="77777777" w:rsidR="008830E0" w:rsidRDefault="008830E0">
      <w:pPr>
        <w:autoSpaceDE/>
        <w:autoSpaceDN/>
        <w:jc w:val="both"/>
        <w:divId w:val="280965999"/>
        <w:rPr>
          <w:rFonts w:eastAsia="Times New Roman"/>
          <w:color w:val="000000"/>
          <w:sz w:val="20"/>
          <w:szCs w:val="20"/>
          <w:shd w:val="clear" w:color="auto" w:fill="FFFFFF"/>
        </w:rPr>
      </w:pPr>
      <w:r>
        <w:rPr>
          <w:rStyle w:val="slitttl1"/>
          <w:rFonts w:eastAsia="Times New Roman"/>
        </w:rPr>
        <w:t>ş)</w:t>
      </w:r>
      <w:r>
        <w:rPr>
          <w:rStyle w:val="slitbdy"/>
          <w:rFonts w:eastAsia="Times New Roman"/>
        </w:rPr>
        <w:t>prezintă public un raport anual privind starea învăţământului la nivelul judeţului sau al municipiului Bucureşti;</w:t>
      </w:r>
    </w:p>
    <w:p w14:paraId="10857672" w14:textId="77777777" w:rsidR="008830E0" w:rsidRDefault="008830E0">
      <w:pPr>
        <w:autoSpaceDE/>
        <w:autoSpaceDN/>
        <w:jc w:val="both"/>
        <w:divId w:val="893927902"/>
        <w:rPr>
          <w:rFonts w:eastAsia="Times New Roman"/>
          <w:color w:val="000000"/>
          <w:sz w:val="20"/>
          <w:szCs w:val="20"/>
          <w:shd w:val="clear" w:color="auto" w:fill="FFFFFF"/>
        </w:rPr>
      </w:pPr>
      <w:r>
        <w:rPr>
          <w:rStyle w:val="slitttl1"/>
          <w:rFonts w:eastAsia="Times New Roman"/>
        </w:rPr>
        <w:t>t)</w:t>
      </w:r>
      <w:r>
        <w:rPr>
          <w:rStyle w:val="slitbdy"/>
          <w:rFonts w:eastAsia="Times New Roman"/>
        </w:rPr>
        <w:t>acordă consiliere şi asistenţă unităţilor de învăţământ în gestionarea resurselor umane;</w:t>
      </w:r>
    </w:p>
    <w:p w14:paraId="6B1DBD11" w14:textId="77777777" w:rsidR="008830E0" w:rsidRDefault="008830E0">
      <w:pPr>
        <w:autoSpaceDE/>
        <w:autoSpaceDN/>
        <w:jc w:val="both"/>
        <w:divId w:val="2085178287"/>
        <w:rPr>
          <w:rFonts w:eastAsia="Times New Roman"/>
          <w:color w:val="000000"/>
          <w:sz w:val="20"/>
          <w:szCs w:val="20"/>
          <w:shd w:val="clear" w:color="auto" w:fill="FFFFFF"/>
        </w:rPr>
      </w:pPr>
      <w:r>
        <w:rPr>
          <w:rStyle w:val="slitttl1"/>
          <w:rFonts w:eastAsia="Times New Roman"/>
        </w:rPr>
        <w:t>ţ)</w:t>
      </w:r>
      <w:r>
        <w:rPr>
          <w:rStyle w:val="slitbdy"/>
          <w:rFonts w:eastAsia="Times New Roman"/>
        </w:rPr>
        <w:t>monitorizează activităţile de constituire şi de vacantare a posturilor didactice/catedrelor din unităţile de învăţământ preuniversitar de stat şi particular, organizează concursul naţional de ocupare a posturilor didactice/catedrelor vacante/rezervate din învăţământul preuniversitar de stat, monitorizează concursurile de ocupare a posturilor didactice/catedrelor vacante/rezervate organizate de unităţile de învăţământ preuniversitar particular şi examenul naţional de licenţiere în cariera didactică;</w:t>
      </w:r>
    </w:p>
    <w:p w14:paraId="6EEB2438" w14:textId="77777777" w:rsidR="008830E0" w:rsidRDefault="008830E0">
      <w:pPr>
        <w:autoSpaceDE/>
        <w:autoSpaceDN/>
        <w:jc w:val="both"/>
        <w:divId w:val="553661727"/>
        <w:rPr>
          <w:rFonts w:eastAsia="Times New Roman"/>
          <w:color w:val="000000"/>
          <w:sz w:val="20"/>
          <w:szCs w:val="20"/>
          <w:shd w:val="clear" w:color="auto" w:fill="FFFFFF"/>
        </w:rPr>
      </w:pPr>
      <w:r>
        <w:rPr>
          <w:rStyle w:val="slitttl1"/>
          <w:rFonts w:eastAsia="Times New Roman"/>
        </w:rPr>
        <w:t>u)</w:t>
      </w:r>
      <w:r>
        <w:rPr>
          <w:rStyle w:val="slitbdy"/>
          <w:rFonts w:eastAsia="Times New Roman"/>
        </w:rPr>
        <w:t>elaborează şi gestionează baza de date privind personalul angajat în unităţile de învăţământ, în limitele competenţelor ce îi revin;</w:t>
      </w:r>
    </w:p>
    <w:p w14:paraId="4DD959AD" w14:textId="77777777" w:rsidR="008830E0" w:rsidRDefault="008830E0">
      <w:pPr>
        <w:autoSpaceDE/>
        <w:autoSpaceDN/>
        <w:jc w:val="both"/>
        <w:divId w:val="180975384"/>
        <w:rPr>
          <w:rFonts w:eastAsia="Times New Roman"/>
          <w:color w:val="000000"/>
          <w:sz w:val="20"/>
          <w:szCs w:val="20"/>
          <w:shd w:val="clear" w:color="auto" w:fill="FFFFFF"/>
        </w:rPr>
      </w:pPr>
      <w:r>
        <w:rPr>
          <w:rStyle w:val="slitttl1"/>
          <w:rFonts w:eastAsia="Times New Roman"/>
        </w:rPr>
        <w:t>v)</w:t>
      </w:r>
      <w:r>
        <w:rPr>
          <w:rStyle w:val="slitbdy"/>
          <w:rFonts w:eastAsia="Times New Roman"/>
        </w:rPr>
        <w:t>realizează auditul periodic al resursei umane din învăţământul preuniversitar;</w:t>
      </w:r>
    </w:p>
    <w:p w14:paraId="265219E4" w14:textId="77777777" w:rsidR="008830E0" w:rsidRDefault="008830E0">
      <w:pPr>
        <w:autoSpaceDE/>
        <w:autoSpaceDN/>
        <w:jc w:val="both"/>
        <w:divId w:val="2088962364"/>
        <w:rPr>
          <w:rFonts w:eastAsia="Times New Roman"/>
          <w:color w:val="000000"/>
          <w:sz w:val="20"/>
          <w:szCs w:val="20"/>
          <w:shd w:val="clear" w:color="auto" w:fill="FFFFFF"/>
        </w:rPr>
      </w:pPr>
      <w:r>
        <w:rPr>
          <w:rStyle w:val="slitttl1"/>
          <w:rFonts w:eastAsia="Times New Roman"/>
        </w:rPr>
        <w:t>w)</w:t>
      </w:r>
      <w:r>
        <w:rPr>
          <w:rStyle w:val="slitbdy"/>
          <w:rFonts w:eastAsia="Times New Roman"/>
        </w:rPr>
        <w:t>colaborează cu CCD pentru asigurarea cursurilor specifice de formare, pe baza recomandărilor de formare continuă, asociate fiecărei inspecţii de specialitate;</w:t>
      </w:r>
    </w:p>
    <w:p w14:paraId="36B803B7" w14:textId="77777777" w:rsidR="008830E0" w:rsidRDefault="008830E0">
      <w:pPr>
        <w:autoSpaceDE/>
        <w:autoSpaceDN/>
        <w:jc w:val="both"/>
        <w:divId w:val="1513646514"/>
        <w:rPr>
          <w:rFonts w:eastAsia="Times New Roman"/>
          <w:color w:val="000000"/>
          <w:sz w:val="20"/>
          <w:szCs w:val="20"/>
          <w:shd w:val="clear" w:color="auto" w:fill="FFFFFF"/>
        </w:rPr>
      </w:pPr>
      <w:r>
        <w:rPr>
          <w:rStyle w:val="slitttl1"/>
          <w:rFonts w:eastAsia="Times New Roman"/>
        </w:rPr>
        <w:t>x)</w:t>
      </w:r>
      <w:r>
        <w:rPr>
          <w:rStyle w:val="slitbdy"/>
          <w:rFonts w:eastAsia="Times New Roman"/>
        </w:rPr>
        <w:t>asigură recunoaşterea şi echivalarea studiilor efectuate în străinătate de către elevii români;</w:t>
      </w:r>
    </w:p>
    <w:p w14:paraId="4C734CAF" w14:textId="77777777" w:rsidR="008830E0" w:rsidRDefault="008830E0">
      <w:pPr>
        <w:autoSpaceDE/>
        <w:autoSpaceDN/>
        <w:jc w:val="both"/>
        <w:divId w:val="178082397"/>
        <w:rPr>
          <w:rFonts w:eastAsia="Times New Roman"/>
          <w:color w:val="000000"/>
          <w:sz w:val="20"/>
          <w:szCs w:val="20"/>
          <w:shd w:val="clear" w:color="auto" w:fill="FFFFFF"/>
        </w:rPr>
      </w:pPr>
      <w:r>
        <w:rPr>
          <w:rStyle w:val="slitttl1"/>
          <w:rFonts w:eastAsia="Times New Roman"/>
        </w:rPr>
        <w:t>y)</w:t>
      </w:r>
      <w:r>
        <w:rPr>
          <w:rStyle w:val="slitbdy"/>
          <w:rFonts w:eastAsia="Times New Roman"/>
        </w:rPr>
        <w:t>susţine dezvoltarea şi administrarea resurselor educaţionale deschise şi a platformelor strategice din educaţie.</w:t>
      </w:r>
    </w:p>
    <w:p w14:paraId="7E51C12B" w14:textId="77777777" w:rsidR="008830E0" w:rsidRDefault="008830E0">
      <w:pPr>
        <w:autoSpaceDE/>
        <w:autoSpaceDN/>
        <w:jc w:val="both"/>
        <w:divId w:val="7733603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DJIP/DMBIP are un consiliu de administraţie şi un consiliu consultativ. Funcţionarea acestora se realizează în baza unui regulament propriu, elaborat şi aprobat de consiliul de administraţie, conform regulamentului-cadru aprobat prin ordin al ministrului educaţiei. Reprezentanţii federaţiilor sindicale reprezentative la nivel de sector de negociere colectivă învăţământ preuniversitar şi un reprezentant al elevilor care face parte din consiliul judeţean al elevilor/Consiliul Municipal al Elevilor Bucureşti,</w:t>
      </w:r>
      <w:r>
        <w:rPr>
          <w:rStyle w:val="salnbdy"/>
          <w:rFonts w:eastAsia="Times New Roman"/>
        </w:rPr>
        <w:t xml:space="preserve"> un reprezentant judeţean al structurilor asociative reprezentative ale părinţilor cu activitate relevantă la nivel naţional participă, cu statut de observatori, la lucrările consiliului de administraţie al DJIP/DMBIP.</w:t>
      </w:r>
    </w:p>
    <w:p w14:paraId="216C8888" w14:textId="77777777" w:rsidR="008830E0" w:rsidRDefault="008830E0">
      <w:pPr>
        <w:autoSpaceDE/>
        <w:autoSpaceDN/>
        <w:jc w:val="both"/>
        <w:divId w:val="58484925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structura DJIP/DMBIP din judeţele cu învăţământ şi în limbile minorităţilor naţionale sunt cuprinşi şi inspectori pentru acest tip de învăţământ, conform </w:t>
      </w:r>
      <w:r>
        <w:rPr>
          <w:rStyle w:val="slgi1"/>
          <w:rFonts w:eastAsia="Times New Roman"/>
        </w:rPr>
        <w:t>art. 60 alin. (8)</w:t>
      </w:r>
      <w:r>
        <w:rPr>
          <w:rStyle w:val="salnbdy"/>
          <w:rFonts w:eastAsia="Times New Roman"/>
        </w:rPr>
        <w:t>. În judeţele/municipiul Bucureşti unde se organizează formaţiuni de studiu sau grupe pentru studiul limbii minorităţii naţionale se normează, suplimentar, un post de inspector. Inspectorii pentru aceste tipuri de învăţământ sunt numiţi respectând prevederile prezentei legi, cu consultarea grupului parlamentar al minorităţilor naţional</w:t>
      </w:r>
      <w:r>
        <w:rPr>
          <w:rStyle w:val="salnbdy"/>
          <w:rFonts w:eastAsia="Times New Roman"/>
        </w:rPr>
        <w:t>e.</w:t>
      </w:r>
    </w:p>
    <w:p w14:paraId="5BBE9143" w14:textId="77777777" w:rsidR="008830E0" w:rsidRDefault="008830E0">
      <w:pPr>
        <w:autoSpaceDE/>
        <w:autoSpaceDN/>
        <w:jc w:val="both"/>
        <w:divId w:val="8796444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structura DJIP/DMBIP sunt cuprinşi şi inspectori pentru problemele antepreşcolarilor/preşcolarilor şi elevilor proveniţi din medii socioeconomice dezavantajate şi/sau din grupuri marginalizate din punct de vedere social - romi. Inspectorii şcolari pentru copiii şi tinerii proveniţi din grupuri marginalizate din punct de vedere social - romi sunt numiţi respectând procedurile legale în vigoare, cu consultarea grupului parlamentar al minorităţilor naţionale.</w:t>
      </w:r>
    </w:p>
    <w:p w14:paraId="38D79899" w14:textId="77777777" w:rsidR="008830E0" w:rsidRDefault="008830E0">
      <w:pPr>
        <w:autoSpaceDE/>
        <w:autoSpaceDN/>
        <w:jc w:val="both"/>
        <w:divId w:val="1044331258"/>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w:t>
      </w:r>
      <w:r>
        <w:rPr>
          <w:rStyle w:val="salnbdy"/>
          <w:rFonts w:eastAsia="Times New Roman"/>
        </w:rPr>
        <w:t>DJIP/DMBIP este condusă de un director general şi directori generali adjuncţi numiţi prin ordin al ministrului educaţiei, în urma susţinerii unui concurs organizat de Ministerul Educaţiei, pe baza metodologiei aprobate prin ordin al ministrului educaţiei.</w:t>
      </w:r>
    </w:p>
    <w:p w14:paraId="4205F694" w14:textId="77777777" w:rsidR="008830E0" w:rsidRDefault="008830E0">
      <w:pPr>
        <w:autoSpaceDE/>
        <w:autoSpaceDN/>
        <w:jc w:val="both"/>
        <w:divId w:val="82643410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Reprezentanţii federaţiilor sindicale reprezentative la nivel de negociere colectivă învăţământ preuniversitar, ai Consiliului Naţional al Elevilor şi ai structurilor asociative reprezentative ale părinţilor cu activitate relevantă la nivel naţional participă, cu statut de observatori, la concursul de ocupare a funcţiilor de conducere, îndrumare şi control din cadrul DJIP/DMBIP.</w:t>
      </w:r>
    </w:p>
    <w:p w14:paraId="79D1732A" w14:textId="77777777" w:rsidR="008830E0" w:rsidRDefault="008830E0">
      <w:pPr>
        <w:pStyle w:val="sntattl"/>
        <w:jc w:val="both"/>
        <w:divId w:val="610210186"/>
        <w:rPr>
          <w:shd w:val="clear" w:color="auto" w:fill="FFFFFF"/>
        </w:rPr>
      </w:pPr>
      <w:r>
        <w:rPr>
          <w:shd w:val="clear" w:color="auto" w:fill="FFFFFF"/>
        </w:rPr>
        <w:t xml:space="preserve">Notă </w:t>
      </w:r>
    </w:p>
    <w:p w14:paraId="733C0592" w14:textId="77777777" w:rsidR="008830E0" w:rsidRDefault="008830E0">
      <w:pPr>
        <w:autoSpaceDE/>
        <w:autoSpaceDN/>
        <w:jc w:val="both"/>
        <w:divId w:val="211747927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116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60AEA0DB" w14:textId="77777777" w:rsidR="008830E0" w:rsidRDefault="008830E0">
      <w:pPr>
        <w:pStyle w:val="sntattl"/>
        <w:jc w:val="both"/>
        <w:divId w:val="840705095"/>
        <w:rPr>
          <w:shd w:val="clear" w:color="auto" w:fill="FFFFFF"/>
        </w:rPr>
      </w:pPr>
      <w:r>
        <w:rPr>
          <w:shd w:val="clear" w:color="auto" w:fill="FFFFFF"/>
        </w:rPr>
        <w:t xml:space="preserve">Notă </w:t>
      </w:r>
    </w:p>
    <w:p w14:paraId="265DE447" w14:textId="77777777" w:rsidR="008830E0" w:rsidRDefault="008830E0">
      <w:pPr>
        <w:autoSpaceDE/>
        <w:autoSpaceDN/>
        <w:jc w:val="both"/>
        <w:divId w:val="187217964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7B0B2EC9" w14:textId="77777777" w:rsidR="008830E0" w:rsidRDefault="008830E0">
      <w:pPr>
        <w:pStyle w:val="sntattl"/>
        <w:jc w:val="both"/>
        <w:divId w:val="1558586915"/>
        <w:rPr>
          <w:shd w:val="clear" w:color="auto" w:fill="FFFFFF"/>
        </w:rPr>
      </w:pPr>
      <w:r>
        <w:rPr>
          <w:shd w:val="clear" w:color="auto" w:fill="FFFFFF"/>
        </w:rPr>
        <w:t xml:space="preserve">Notă </w:t>
      </w:r>
    </w:p>
    <w:p w14:paraId="770EE1A8" w14:textId="77777777" w:rsidR="008830E0" w:rsidRDefault="008830E0">
      <w:pPr>
        <w:autoSpaceDE/>
        <w:autoSpaceDN/>
        <w:jc w:val="both"/>
        <w:divId w:val="153623432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10F3E7FD" w14:textId="77777777" w:rsidR="008830E0" w:rsidRDefault="008830E0">
      <w:pPr>
        <w:pStyle w:val="sartttl"/>
        <w:jc w:val="both"/>
        <w:divId w:val="2009749579"/>
        <w:rPr>
          <w:shd w:val="clear" w:color="auto" w:fill="FFFFFF"/>
        </w:rPr>
      </w:pPr>
      <w:r>
        <w:rPr>
          <w:shd w:val="clear" w:color="auto" w:fill="FFFFFF"/>
        </w:rPr>
        <w:t>Articolul 117</w:t>
      </w:r>
    </w:p>
    <w:p w14:paraId="7817956C" w14:textId="77777777" w:rsidR="008830E0" w:rsidRDefault="008830E0">
      <w:pPr>
        <w:autoSpaceDE/>
        <w:autoSpaceDN/>
        <w:jc w:val="both"/>
        <w:divId w:val="3087067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Agenţia Română pentru Asigurarea Calităţii şi Inspecţie în Învăţământul Preuniversitar, instituţie publică de interes naţional, cu personalitate juridică, aflată în coordonarea Ministerului Educaţiei, prin reorganizarea Agenţiei Române de Asigurare a Calităţii în Învăţământul Preuniversitar, care se desfiinţează, şi prin preluarea atribuţiilor şi personalului care îndeplineşte atribuţii de inspecţie generală şi inspecţie tematică de la inspectoratele şcolare judeţene/Inspectoratul Şcolar al </w:t>
      </w:r>
      <w:r>
        <w:rPr>
          <w:rStyle w:val="salnbdy"/>
          <w:rFonts w:eastAsia="Times New Roman"/>
        </w:rPr>
        <w:t>Municipiului Bucureşti.</w:t>
      </w:r>
    </w:p>
    <w:p w14:paraId="3BCC3922" w14:textId="77777777" w:rsidR="008830E0" w:rsidRDefault="008830E0">
      <w:pPr>
        <w:autoSpaceDE/>
        <w:autoSpaceDN/>
        <w:jc w:val="both"/>
        <w:divId w:val="21444966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Sediul, structura organizatorică şi regulamentul de funcţionare ale ARACIIP şi ale birourilor judeţene/Biroul Municipiului Bucureşti ARACIIP, denumite în continuare BJ-ARACIIP/BMB-ARACIIP, se stabilesc prin hotărâre a Guvernului iniţiată de Ministerul Educaţiei. ARACIIP este condusă de un preşedinte, ales în baza rezultatului unui concurs desfăşurat conform unei metodologii aprobate prin ordin al ministrului educaţiei, pentru un mandat de 4 ani.</w:t>
      </w:r>
    </w:p>
    <w:p w14:paraId="24B8B295" w14:textId="77777777" w:rsidR="008830E0" w:rsidRDefault="008830E0">
      <w:pPr>
        <w:autoSpaceDE/>
        <w:autoSpaceDN/>
        <w:jc w:val="both"/>
        <w:divId w:val="21381355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ARACIIP este finanţată de la bugetul de stat, prin bugetul Ministerului Educaţiei, precum şi din venituri proprii.</w:t>
      </w:r>
    </w:p>
    <w:p w14:paraId="5CA7C0D0" w14:textId="77777777" w:rsidR="008830E0" w:rsidRDefault="008830E0">
      <w:pPr>
        <w:autoSpaceDE/>
        <w:autoSpaceDN/>
        <w:jc w:val="both"/>
        <w:divId w:val="1601722128"/>
        <w:rPr>
          <w:rStyle w:val="salnbdy"/>
        </w:rPr>
      </w:pPr>
      <w:r>
        <w:rPr>
          <w:rStyle w:val="salnttl1"/>
          <w:rFonts w:eastAsia="Times New Roman"/>
        </w:rPr>
        <w:t>(4)</w:t>
      </w:r>
      <w:r>
        <w:rPr>
          <w:rStyle w:val="salnbdy"/>
          <w:rFonts w:eastAsia="Times New Roman"/>
        </w:rPr>
        <w:t xml:space="preserve"> Veniturile proprii ale ARACIIP provin din:</w:t>
      </w:r>
    </w:p>
    <w:p w14:paraId="2A9CDEBB" w14:textId="77777777" w:rsidR="008830E0" w:rsidRDefault="008830E0">
      <w:pPr>
        <w:autoSpaceDE/>
        <w:autoSpaceDN/>
        <w:jc w:val="both"/>
        <w:divId w:val="1904759172"/>
      </w:pPr>
      <w:r>
        <w:rPr>
          <w:rStyle w:val="slitttl1"/>
          <w:rFonts w:eastAsia="Times New Roman"/>
        </w:rPr>
        <w:t>a)</w:t>
      </w:r>
      <w:r>
        <w:rPr>
          <w:rStyle w:val="slitbdy"/>
          <w:rFonts w:eastAsia="Times New Roman"/>
        </w:rPr>
        <w:t>venituri obţinute pe bază de contracte privind evaluarea externă;</w:t>
      </w:r>
    </w:p>
    <w:p w14:paraId="5F196660" w14:textId="77777777" w:rsidR="008830E0" w:rsidRDefault="008830E0">
      <w:pPr>
        <w:autoSpaceDE/>
        <w:autoSpaceDN/>
        <w:jc w:val="both"/>
        <w:divId w:val="1463693216"/>
        <w:rPr>
          <w:rFonts w:eastAsia="Times New Roman"/>
          <w:color w:val="000000"/>
          <w:sz w:val="20"/>
          <w:szCs w:val="20"/>
          <w:shd w:val="clear" w:color="auto" w:fill="FFFFFF"/>
        </w:rPr>
      </w:pPr>
      <w:r>
        <w:rPr>
          <w:rStyle w:val="slitttl1"/>
          <w:rFonts w:eastAsia="Times New Roman"/>
        </w:rPr>
        <w:t>b)</w:t>
      </w:r>
      <w:r>
        <w:rPr>
          <w:rStyle w:val="slitbdy"/>
          <w:rFonts w:eastAsia="Times New Roman"/>
        </w:rPr>
        <w:t>perceperea unor tarife de autorizare, acreditare şi evaluare periodică, aprobate prin hotărâre a Guvernului;</w:t>
      </w:r>
    </w:p>
    <w:p w14:paraId="6C7964C9" w14:textId="77777777" w:rsidR="008830E0" w:rsidRDefault="008830E0">
      <w:pPr>
        <w:autoSpaceDE/>
        <w:autoSpaceDN/>
        <w:jc w:val="both"/>
        <w:divId w:val="498155830"/>
        <w:rPr>
          <w:rFonts w:eastAsia="Times New Roman"/>
          <w:color w:val="000000"/>
          <w:sz w:val="20"/>
          <w:szCs w:val="20"/>
          <w:shd w:val="clear" w:color="auto" w:fill="FFFFFF"/>
        </w:rPr>
      </w:pPr>
      <w:r>
        <w:rPr>
          <w:rStyle w:val="slitttl1"/>
          <w:rFonts w:eastAsia="Times New Roman"/>
        </w:rPr>
        <w:t>c)</w:t>
      </w:r>
      <w:r>
        <w:rPr>
          <w:rStyle w:val="slitbdy"/>
          <w:rFonts w:eastAsia="Times New Roman"/>
        </w:rPr>
        <w:t>fonduri externe nerambursabile obţinute prin participarea la programe internaţionale;</w:t>
      </w:r>
    </w:p>
    <w:p w14:paraId="081C7327" w14:textId="77777777" w:rsidR="008830E0" w:rsidRDefault="008830E0">
      <w:pPr>
        <w:autoSpaceDE/>
        <w:autoSpaceDN/>
        <w:jc w:val="both"/>
        <w:divId w:val="1597711855"/>
        <w:rPr>
          <w:rFonts w:eastAsia="Times New Roman"/>
          <w:color w:val="000000"/>
          <w:sz w:val="20"/>
          <w:szCs w:val="20"/>
          <w:shd w:val="clear" w:color="auto" w:fill="FFFFFF"/>
        </w:rPr>
      </w:pPr>
      <w:r>
        <w:rPr>
          <w:rStyle w:val="slitttl1"/>
          <w:rFonts w:eastAsia="Times New Roman"/>
        </w:rPr>
        <w:t>d)</w:t>
      </w:r>
      <w:r>
        <w:rPr>
          <w:rStyle w:val="slitbdy"/>
          <w:rFonts w:eastAsia="Times New Roman"/>
        </w:rPr>
        <w:t>donaţii, sponsorizări, alte surse legal constituite.</w:t>
      </w:r>
    </w:p>
    <w:p w14:paraId="467A43A8" w14:textId="77777777" w:rsidR="008830E0" w:rsidRDefault="008830E0">
      <w:pPr>
        <w:autoSpaceDE/>
        <w:autoSpaceDN/>
        <w:jc w:val="both"/>
        <w:divId w:val="81410843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ARACIIP funcţionează Comisia Naţională pentru Inspecţie Şcolară, denumită în continuare CNIS, cu prerogative de verificare a respectării normelor de etică şi deontologie de către personalul didactic de predare şi personalul de conducere, de îndrumare şi control de la nivelul sistemului naţional de învăţământ. CNIS funcţionează în conformitate cu o metodologie aprobată prin ordin al ministrului educaţiei.</w:t>
      </w:r>
    </w:p>
    <w:p w14:paraId="5B826F7A" w14:textId="77777777" w:rsidR="008830E0" w:rsidRDefault="008830E0">
      <w:pPr>
        <w:autoSpaceDE/>
        <w:autoSpaceDN/>
        <w:jc w:val="both"/>
        <w:divId w:val="99506293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Din CNIS face parte personalul didactic de predare cu probitate morală şi profesională, care are experienţă în inspecţie şcolară sau management educaţional de cel puţin 5 ani. Membrii CNIS sunt numiţi prin ordin al ministrului educaţiei pe un mandat de 4 ani, în urma unui concurs organizat de către ARACIIP, pe baza metodologiei care se aprobă prin ordin al ministrului educaţiei în termen de 90 de zile de la data intrării în vigoare a prezentei legi.</w:t>
      </w:r>
    </w:p>
    <w:p w14:paraId="35FB874B" w14:textId="77777777" w:rsidR="008830E0" w:rsidRDefault="008830E0">
      <w:pPr>
        <w:autoSpaceDE/>
        <w:autoSpaceDN/>
        <w:jc w:val="both"/>
        <w:divId w:val="31736895"/>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În exercitarea mandatului, membrii CNIS au obligaţia să se abţină de la luarea oricărei decizii afectate de interesul personal. Prin interes personal se înţelege orice situaţie în care aceştia trebuie să se pronunţe asupra unei contestaţii/sesizări care priveşte un cadru didactic angajat al unităţii de învăţământ în care aceştia îşi desfăşoară activitatea, soţul/soţia sau o persoană care are calitatea de rudă de până la gradul III sau afin.</w:t>
      </w:r>
    </w:p>
    <w:p w14:paraId="0D821846" w14:textId="77777777" w:rsidR="008830E0" w:rsidRDefault="008830E0">
      <w:pPr>
        <w:autoSpaceDE/>
        <w:autoSpaceDN/>
        <w:jc w:val="both"/>
        <w:divId w:val="77551547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ARACIIP dispune de un aparat administrativ propriu, format din Direcţia generală de inspecţie şcolară, Direcţia generală de asigurare a calităţii şi departamente/servicii/ birouri/compartimente, iar, la nivel de judeţ, îşi exercită atribuţiile prin birourile judeţene/Biroul Municipiului Bucureşti.</w:t>
      </w:r>
    </w:p>
    <w:p w14:paraId="52E9E89B" w14:textId="77777777" w:rsidR="008830E0" w:rsidRDefault="008830E0">
      <w:pPr>
        <w:autoSpaceDE/>
        <w:autoSpaceDN/>
        <w:jc w:val="both"/>
        <w:divId w:val="23810120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Persoanele care îndeplinesc o funcţie de demnitate publică nu pot exercita simultan o funcţie în cadrul ARACIIP. În termen de 30 de zile de la intrarea în situaţia de incompatibilitate, persoana are obligaţia de a se suspenda din funcţia de la ARACIIP.</w:t>
      </w:r>
    </w:p>
    <w:p w14:paraId="728D5E78" w14:textId="77777777" w:rsidR="008830E0" w:rsidRDefault="008830E0">
      <w:pPr>
        <w:autoSpaceDE/>
        <w:autoSpaceDN/>
        <w:jc w:val="both"/>
        <w:divId w:val="427698175"/>
        <w:rPr>
          <w:rStyle w:val="salnbdy"/>
        </w:rPr>
      </w:pPr>
      <w:r>
        <w:rPr>
          <w:rStyle w:val="salnttl1"/>
          <w:rFonts w:eastAsia="Times New Roman"/>
        </w:rPr>
        <w:t>(10)</w:t>
      </w:r>
      <w:r>
        <w:rPr>
          <w:rStyle w:val="salnbdy"/>
          <w:rFonts w:eastAsia="Times New Roman"/>
        </w:rPr>
        <w:t xml:space="preserve"> ARACIIP are următoarele atribuţii:</w:t>
      </w:r>
    </w:p>
    <w:p w14:paraId="346E0B78" w14:textId="77777777" w:rsidR="008830E0" w:rsidRDefault="008830E0">
      <w:pPr>
        <w:autoSpaceDE/>
        <w:autoSpaceDN/>
        <w:jc w:val="both"/>
        <w:divId w:val="1249584508"/>
      </w:pPr>
      <w:r>
        <w:rPr>
          <w:rStyle w:val="slitttl1"/>
          <w:rFonts w:eastAsia="Times New Roman"/>
        </w:rPr>
        <w:t>a)</w:t>
      </w:r>
      <w:r>
        <w:rPr>
          <w:rStyle w:val="slitbdy"/>
          <w:rFonts w:eastAsia="Times New Roman"/>
        </w:rPr>
        <w:t>elaborează, actualizează periodic şi propune ministrului educaţiei standardele de calitate pentru evaluarea şi asigurarea calităţii în învăţământul preuniversitar, care se aprobă prin hotărâre a Guvernului;</w:t>
      </w:r>
    </w:p>
    <w:p w14:paraId="7CBAC764" w14:textId="77777777" w:rsidR="008830E0" w:rsidRDefault="008830E0">
      <w:pPr>
        <w:autoSpaceDE/>
        <w:autoSpaceDN/>
        <w:jc w:val="both"/>
        <w:divId w:val="238251143"/>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 ministrului educaţiei, în colaborare cu CNEI, standardele specifice de calitate privind educaţia specială, care se aprobă prin ordin al ministrului educaţiei;</w:t>
      </w:r>
    </w:p>
    <w:p w14:paraId="24804E80" w14:textId="77777777" w:rsidR="008830E0" w:rsidRDefault="008830E0">
      <w:pPr>
        <w:autoSpaceDE/>
        <w:autoSpaceDN/>
        <w:jc w:val="both"/>
        <w:divId w:val="831680117"/>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ministrului educaţiei standardele specifice de calitate privind educaţia timpurie, educaţia extraşcolară, alternativele educaţionale şi serviciile complementare, care se aprobă prin ordin al ministrului educaţiei;</w:t>
      </w:r>
    </w:p>
    <w:p w14:paraId="6950520C" w14:textId="77777777" w:rsidR="008830E0" w:rsidRDefault="008830E0">
      <w:pPr>
        <w:autoSpaceDE/>
        <w:autoSpaceDN/>
        <w:jc w:val="both"/>
        <w:divId w:val="742138942"/>
        <w:rPr>
          <w:rFonts w:eastAsia="Times New Roman"/>
          <w:color w:val="000000"/>
          <w:sz w:val="20"/>
          <w:szCs w:val="20"/>
          <w:shd w:val="clear" w:color="auto" w:fill="FFFFFF"/>
        </w:rPr>
      </w:pPr>
      <w:r>
        <w:rPr>
          <w:rStyle w:val="slitttl1"/>
          <w:rFonts w:eastAsia="Times New Roman"/>
        </w:rPr>
        <w:t>d)</w:t>
      </w:r>
      <w:r>
        <w:rPr>
          <w:rStyle w:val="slitbdy"/>
          <w:rFonts w:eastAsia="Times New Roman"/>
        </w:rPr>
        <w:t>elaborează şi propune ministrului educaţiei metodologia-cadru de evaluare instituţională în vederea autorizării privind funcţionarea provizorie, acreditării şi evaluării periodice a unităţilor de învăţământ din învăţământul preuniversitar, care se aprobă prin hotărâre a Guvernului;</w:t>
      </w:r>
    </w:p>
    <w:p w14:paraId="4968967D" w14:textId="77777777" w:rsidR="008830E0" w:rsidRDefault="008830E0">
      <w:pPr>
        <w:autoSpaceDE/>
        <w:autoSpaceDN/>
        <w:jc w:val="both"/>
        <w:divId w:val="1612475140"/>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ministrului educaţiei metodologia privind evaluarea instituţională în vederea autorizării privind funcţionarea provizorie, a acreditării şi evaluării periodice a unităţilor de învăţământ special, care se aprobă prin ordin al ministrului educaţiei;</w:t>
      </w:r>
    </w:p>
    <w:p w14:paraId="4C62041D" w14:textId="77777777" w:rsidR="008830E0" w:rsidRDefault="008830E0">
      <w:pPr>
        <w:autoSpaceDE/>
        <w:autoSpaceDN/>
        <w:jc w:val="both"/>
        <w:divId w:val="469591463"/>
        <w:rPr>
          <w:rFonts w:eastAsia="Times New Roman"/>
          <w:color w:val="000000"/>
          <w:sz w:val="20"/>
          <w:szCs w:val="20"/>
          <w:shd w:val="clear" w:color="auto" w:fill="FFFFFF"/>
        </w:rPr>
      </w:pPr>
      <w:r>
        <w:rPr>
          <w:rStyle w:val="slitttl1"/>
          <w:rFonts w:eastAsia="Times New Roman"/>
        </w:rPr>
        <w:t>f)</w:t>
      </w:r>
      <w:r>
        <w:rPr>
          <w:rStyle w:val="slitbdy"/>
          <w:rFonts w:eastAsia="Times New Roman"/>
        </w:rPr>
        <w:t>propune ministrului educaţiei metodologia privind evaluarea instituţională în vederea autorizării privind funcţionarea provizorie, a acreditării şi evaluării periodice a furnizorilor de educaţie timpurie, care se aprobă prin ordin al ministrului educaţiei;</w:t>
      </w:r>
    </w:p>
    <w:p w14:paraId="6744AA0B" w14:textId="77777777" w:rsidR="008830E0" w:rsidRDefault="008830E0">
      <w:pPr>
        <w:autoSpaceDE/>
        <w:autoSpaceDN/>
        <w:jc w:val="both"/>
        <w:divId w:val="1600142047"/>
        <w:rPr>
          <w:rFonts w:eastAsia="Times New Roman"/>
          <w:color w:val="000000"/>
          <w:sz w:val="20"/>
          <w:szCs w:val="20"/>
          <w:shd w:val="clear" w:color="auto" w:fill="FFFFFF"/>
        </w:rPr>
      </w:pPr>
      <w:r>
        <w:rPr>
          <w:rStyle w:val="slitttl1"/>
          <w:rFonts w:eastAsia="Times New Roman"/>
        </w:rPr>
        <w:t>g)</w:t>
      </w:r>
      <w:r>
        <w:rPr>
          <w:rStyle w:val="slitbdy"/>
          <w:rFonts w:eastAsia="Times New Roman"/>
        </w:rPr>
        <w:t>propune ministrului educaţiei metodologia pentru autorizarea privind funcţionarea provizorie, acreditarea şi evaluarea periodică a unităţilor de educaţie extraşcolară, aprobată prin ordin al ministrului educaţiei;</w:t>
      </w:r>
    </w:p>
    <w:p w14:paraId="503C5C36" w14:textId="77777777" w:rsidR="008830E0" w:rsidRDefault="008830E0">
      <w:pPr>
        <w:autoSpaceDE/>
        <w:autoSpaceDN/>
        <w:jc w:val="both"/>
        <w:divId w:val="343244537"/>
        <w:rPr>
          <w:rFonts w:eastAsia="Times New Roman"/>
          <w:color w:val="000000"/>
          <w:sz w:val="20"/>
          <w:szCs w:val="20"/>
          <w:shd w:val="clear" w:color="auto" w:fill="FFFFFF"/>
        </w:rPr>
      </w:pPr>
      <w:r>
        <w:rPr>
          <w:rStyle w:val="slitttl1"/>
          <w:rFonts w:eastAsia="Times New Roman"/>
        </w:rPr>
        <w:t>h)</w:t>
      </w:r>
      <w:r>
        <w:rPr>
          <w:rStyle w:val="slitbdy"/>
          <w:rFonts w:eastAsia="Times New Roman"/>
        </w:rPr>
        <w:t>propune ministrului educaţiei metodologia privind autorizarea de funcţionare provizorie, acreditarea şi evaluarea periodică a alternativelor educaţionale, care se aprobă prin ordin al ministrului educaţiei;</w:t>
      </w:r>
    </w:p>
    <w:p w14:paraId="36AA52E4" w14:textId="77777777" w:rsidR="008830E0" w:rsidRDefault="008830E0">
      <w:pPr>
        <w:autoSpaceDE/>
        <w:autoSpaceDN/>
        <w:jc w:val="both"/>
        <w:divId w:val="1170295893"/>
        <w:rPr>
          <w:rFonts w:eastAsia="Times New Roman"/>
          <w:color w:val="000000"/>
          <w:sz w:val="20"/>
          <w:szCs w:val="20"/>
          <w:shd w:val="clear" w:color="auto" w:fill="FFFFFF"/>
        </w:rPr>
      </w:pPr>
      <w:r>
        <w:rPr>
          <w:rStyle w:val="slitttl1"/>
          <w:rFonts w:eastAsia="Times New Roman"/>
        </w:rPr>
        <w:t>i)</w:t>
      </w:r>
      <w:r>
        <w:rPr>
          <w:rStyle w:val="slitbdy"/>
          <w:rFonts w:eastAsia="Times New Roman"/>
        </w:rPr>
        <w:t>realizează activitatea de evaluare instituţională, autorizare şi acreditare a unităţilor de învăţământ preuniversitar/a unităţilor de educaţie extraşcolară;</w:t>
      </w:r>
    </w:p>
    <w:p w14:paraId="3F3AD569" w14:textId="77777777" w:rsidR="008830E0" w:rsidRDefault="008830E0">
      <w:pPr>
        <w:autoSpaceDE/>
        <w:autoSpaceDN/>
        <w:jc w:val="both"/>
        <w:divId w:val="1982032742"/>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Ministerului Educaţiei autorizarea, acreditarea şi retragerea autorizării/acreditării unităţilor de învăţământ preuniversitar/unităţilor de educaţie extraşcolară. Autorizarea şi acreditarea se fac prin ordin al ministrului educaţiei;</w:t>
      </w:r>
    </w:p>
    <w:p w14:paraId="4F19FC27" w14:textId="77777777" w:rsidR="008830E0" w:rsidRDefault="008830E0">
      <w:pPr>
        <w:autoSpaceDE/>
        <w:autoSpaceDN/>
        <w:jc w:val="both"/>
        <w:divId w:val="1272205203"/>
        <w:rPr>
          <w:rFonts w:eastAsia="Times New Roman"/>
          <w:color w:val="000000"/>
          <w:sz w:val="20"/>
          <w:szCs w:val="20"/>
          <w:shd w:val="clear" w:color="auto" w:fill="FFFFFF"/>
        </w:rPr>
      </w:pPr>
      <w:r>
        <w:rPr>
          <w:rStyle w:val="slitttl1"/>
          <w:rFonts w:eastAsia="Times New Roman"/>
        </w:rPr>
        <w:t>k)</w:t>
      </w:r>
      <w:r>
        <w:rPr>
          <w:rStyle w:val="slitbdy"/>
          <w:rFonts w:eastAsia="Times New Roman"/>
        </w:rPr>
        <w:t>realizează evaluarea externă periodică a calităţii pentru unităţile de învăţământ preuniversitar/unităţile de educaţie extraşcolară prin colaboratori externi, experţi în evaluare şi acreditare, înscrişi în Registrul naţional al experţilor în evaluare şi acreditare, denumit în continuare RNEE, în vederea autorizării de funcţionare provizorie, acreditării;</w:t>
      </w:r>
    </w:p>
    <w:p w14:paraId="32EB4A4C" w14:textId="77777777" w:rsidR="008830E0" w:rsidRDefault="008830E0">
      <w:pPr>
        <w:autoSpaceDE/>
        <w:autoSpaceDN/>
        <w:jc w:val="both"/>
        <w:divId w:val="1454983117"/>
        <w:rPr>
          <w:rFonts w:eastAsia="Times New Roman"/>
          <w:color w:val="000000"/>
          <w:sz w:val="20"/>
          <w:szCs w:val="20"/>
          <w:shd w:val="clear" w:color="auto" w:fill="FFFFFF"/>
        </w:rPr>
      </w:pPr>
      <w:r>
        <w:rPr>
          <w:rStyle w:val="slitttl1"/>
          <w:rFonts w:eastAsia="Times New Roman"/>
        </w:rPr>
        <w:t>l)</w:t>
      </w:r>
      <w:r>
        <w:rPr>
          <w:rStyle w:val="slitbdy"/>
          <w:rFonts w:eastAsia="Times New Roman"/>
        </w:rPr>
        <w:t>propune Ministerului Educaţiei politicile şi strategiile de asigurare a calităţii învăţământului preuniversitar şi, periodic, propuneri de îmbunătăţire a acestora;</w:t>
      </w:r>
    </w:p>
    <w:p w14:paraId="078E0F31" w14:textId="77777777" w:rsidR="008830E0" w:rsidRDefault="008830E0">
      <w:pPr>
        <w:autoSpaceDE/>
        <w:autoSpaceDN/>
        <w:jc w:val="both"/>
        <w:divId w:val="595989405"/>
        <w:rPr>
          <w:rFonts w:eastAsia="Times New Roman"/>
          <w:color w:val="000000"/>
          <w:sz w:val="20"/>
          <w:szCs w:val="20"/>
          <w:shd w:val="clear" w:color="auto" w:fill="FFFFFF"/>
        </w:rPr>
      </w:pPr>
      <w:r>
        <w:rPr>
          <w:rStyle w:val="slitttl1"/>
          <w:rFonts w:eastAsia="Times New Roman"/>
        </w:rPr>
        <w:t>m)</w:t>
      </w:r>
      <w:r>
        <w:rPr>
          <w:rStyle w:val="slitbdy"/>
          <w:rFonts w:eastAsia="Times New Roman"/>
        </w:rPr>
        <w:t>realizează împreună cu DJIP/DMBIP şi direcţiile de resort din Ministerul Educaţiei activitatea de monitorizare şi control al calităţii;</w:t>
      </w:r>
    </w:p>
    <w:p w14:paraId="6FE98C83" w14:textId="77777777" w:rsidR="008830E0" w:rsidRDefault="008830E0">
      <w:pPr>
        <w:autoSpaceDE/>
        <w:autoSpaceDN/>
        <w:jc w:val="both"/>
        <w:divId w:val="116727216"/>
        <w:rPr>
          <w:rFonts w:eastAsia="Times New Roman"/>
          <w:color w:val="000000"/>
          <w:sz w:val="20"/>
          <w:szCs w:val="20"/>
          <w:shd w:val="clear" w:color="auto" w:fill="FFFFFF"/>
        </w:rPr>
      </w:pPr>
      <w:r>
        <w:rPr>
          <w:rStyle w:val="slitttl1"/>
          <w:rFonts w:eastAsia="Times New Roman"/>
        </w:rPr>
        <w:t>n)</w:t>
      </w:r>
      <w:r>
        <w:rPr>
          <w:rStyle w:val="slitbdy"/>
          <w:rFonts w:eastAsia="Times New Roman"/>
        </w:rPr>
        <w:t>realizează inspecţia unităţilor de învăţământ preuniversitar privind realizarea scopurilor şi obiectivelor proprii diferitelor categorii de unităţi de învăţământ, aşa cum sunt acestea definite prin legislaţia în vigoare;</w:t>
      </w:r>
    </w:p>
    <w:p w14:paraId="6DC062E4" w14:textId="77777777" w:rsidR="008830E0" w:rsidRDefault="008830E0">
      <w:pPr>
        <w:autoSpaceDE/>
        <w:autoSpaceDN/>
        <w:jc w:val="both"/>
        <w:divId w:val="1778132337"/>
        <w:rPr>
          <w:rFonts w:eastAsia="Times New Roman"/>
          <w:color w:val="000000"/>
          <w:sz w:val="20"/>
          <w:szCs w:val="20"/>
          <w:shd w:val="clear" w:color="auto" w:fill="FFFFFF"/>
        </w:rPr>
      </w:pPr>
      <w:r>
        <w:rPr>
          <w:rStyle w:val="slitttl1"/>
          <w:rFonts w:eastAsia="Times New Roman"/>
        </w:rPr>
        <w:t>o)</w:t>
      </w:r>
      <w:r>
        <w:rPr>
          <w:rStyle w:val="slitbdy"/>
          <w:rFonts w:eastAsia="Times New Roman"/>
        </w:rPr>
        <w:t>realizează inspecţia şcolară generală a unităţilor de învăţământ preuniversitar, inspecţia tematică şi inspecţia de specialitate;</w:t>
      </w:r>
    </w:p>
    <w:p w14:paraId="089EB4DA" w14:textId="77777777" w:rsidR="008830E0" w:rsidRDefault="008830E0">
      <w:pPr>
        <w:autoSpaceDE/>
        <w:autoSpaceDN/>
        <w:jc w:val="both"/>
        <w:divId w:val="24643804"/>
        <w:rPr>
          <w:rFonts w:eastAsia="Times New Roman"/>
          <w:color w:val="000000"/>
          <w:sz w:val="20"/>
          <w:szCs w:val="20"/>
          <w:shd w:val="clear" w:color="auto" w:fill="FFFFFF"/>
        </w:rPr>
      </w:pPr>
      <w:r>
        <w:rPr>
          <w:rStyle w:val="slitttl1"/>
          <w:rFonts w:eastAsia="Times New Roman"/>
        </w:rPr>
        <w:t>p)</w:t>
      </w:r>
      <w:r>
        <w:rPr>
          <w:rStyle w:val="slitbdy"/>
          <w:rFonts w:eastAsia="Times New Roman"/>
        </w:rPr>
        <w:t>colaborează cu CCD pentru asigurarea, în baza recomandărilor de formare continuă formulate după fiecare inspecţie şcolară generală sau tematică, a cursurilor specifice de formare pentru personalul didactic;</w:t>
      </w:r>
    </w:p>
    <w:p w14:paraId="4B8CB196" w14:textId="77777777" w:rsidR="008830E0" w:rsidRDefault="008830E0">
      <w:pPr>
        <w:autoSpaceDE/>
        <w:autoSpaceDN/>
        <w:jc w:val="both"/>
        <w:divId w:val="1523204021"/>
        <w:rPr>
          <w:rFonts w:eastAsia="Times New Roman"/>
          <w:color w:val="000000"/>
          <w:sz w:val="20"/>
          <w:szCs w:val="20"/>
          <w:shd w:val="clear" w:color="auto" w:fill="FFFFFF"/>
        </w:rPr>
      </w:pPr>
      <w:r>
        <w:rPr>
          <w:rStyle w:val="slitttl1"/>
          <w:rFonts w:eastAsia="Times New Roman"/>
        </w:rPr>
        <w:lastRenderedPageBreak/>
        <w:t>q)</w:t>
      </w:r>
      <w:r>
        <w:rPr>
          <w:rStyle w:val="slitbdy"/>
          <w:rFonts w:eastAsia="Times New Roman"/>
        </w:rPr>
        <w:t>recomandă Ministerului Educaţiei şi CNFDCD, după finalizarea inspecţiilor şi evaluărilor, politici în formarea resursei umane din învăţământul preuniversitar;</w:t>
      </w:r>
    </w:p>
    <w:p w14:paraId="6F85AFA4" w14:textId="77777777" w:rsidR="008830E0" w:rsidRDefault="008830E0">
      <w:pPr>
        <w:autoSpaceDE/>
        <w:autoSpaceDN/>
        <w:jc w:val="both"/>
        <w:divId w:val="1002052254"/>
        <w:rPr>
          <w:rStyle w:val="slitbdy"/>
        </w:rPr>
      </w:pPr>
      <w:r>
        <w:rPr>
          <w:rStyle w:val="slitttl1"/>
          <w:rFonts w:eastAsia="Times New Roman"/>
        </w:rPr>
        <w:t>r)</w:t>
      </w:r>
      <w:r>
        <w:rPr>
          <w:rStyle w:val="slitbdy"/>
          <w:rFonts w:eastAsia="Times New Roman"/>
        </w:rPr>
        <w:t>publică rezultatele evaluărilor externe şi actualizează lunar următoarele registre:</w:t>
      </w:r>
    </w:p>
    <w:p w14:paraId="76B012D9" w14:textId="77777777" w:rsidR="008830E0" w:rsidRDefault="008830E0">
      <w:pPr>
        <w:autoSpaceDE/>
        <w:autoSpaceDN/>
        <w:jc w:val="both"/>
        <w:divId w:val="320699389"/>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acreditate;</w:t>
      </w:r>
    </w:p>
    <w:p w14:paraId="5BCFFACD" w14:textId="77777777" w:rsidR="008830E0" w:rsidRDefault="008830E0">
      <w:pPr>
        <w:autoSpaceDE/>
        <w:autoSpaceDN/>
        <w:jc w:val="both"/>
        <w:divId w:val="89380845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evaluate extern periodic;</w:t>
      </w:r>
    </w:p>
    <w:p w14:paraId="54D580EF" w14:textId="77777777" w:rsidR="008830E0" w:rsidRDefault="008830E0">
      <w:pPr>
        <w:autoSpaceDE/>
        <w:autoSpaceDN/>
        <w:jc w:val="both"/>
        <w:divId w:val="80877268"/>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autorizate să funcţioneze provizoriu;</w:t>
      </w:r>
    </w:p>
    <w:p w14:paraId="1DC03156" w14:textId="77777777" w:rsidR="008830E0" w:rsidRDefault="008830E0">
      <w:pPr>
        <w:autoSpaceDE/>
        <w:autoSpaceDN/>
        <w:jc w:val="both"/>
        <w:divId w:val="1529563295"/>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Registrul special al unităţilor de învăţământ preuniversitar care funcţionează după un curriculum străin;</w:t>
      </w:r>
    </w:p>
    <w:p w14:paraId="713161EB" w14:textId="77777777" w:rsidR="008830E0" w:rsidRDefault="008830E0">
      <w:pPr>
        <w:autoSpaceDE/>
        <w:autoSpaceDN/>
        <w:jc w:val="both"/>
        <w:divId w:val="321007000"/>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Registrul furnizorilor de educaţie antepreşcolară;</w:t>
      </w:r>
    </w:p>
    <w:p w14:paraId="0E865E9F" w14:textId="77777777" w:rsidR="008830E0" w:rsidRDefault="008830E0">
      <w:pPr>
        <w:pStyle w:val="sntattl"/>
        <w:jc w:val="both"/>
        <w:divId w:val="899368467"/>
        <w:rPr>
          <w:shd w:val="clear" w:color="auto" w:fill="FFFFFF"/>
        </w:rPr>
      </w:pPr>
      <w:r>
        <w:rPr>
          <w:shd w:val="clear" w:color="auto" w:fill="FFFFFF"/>
        </w:rPr>
        <w:t xml:space="preserve">Notă </w:t>
      </w:r>
    </w:p>
    <w:p w14:paraId="53E8C31E" w14:textId="77777777" w:rsidR="008830E0" w:rsidRDefault="008830E0">
      <w:pPr>
        <w:autoSpaceDE/>
        <w:autoSpaceDN/>
        <w:jc w:val="both"/>
        <w:divId w:val="718087465"/>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articolului III din ORDONANŢA DE URGENŢĂ nr. 95 din 28 iunie 2024</w:t>
      </w:r>
      <w:r>
        <w:rPr>
          <w:rFonts w:eastAsia="Times New Roman"/>
          <w:color w:val="000000"/>
          <w:sz w:val="17"/>
          <w:szCs w:val="17"/>
          <w:shd w:val="clear" w:color="auto" w:fill="FFFFFF"/>
        </w:rPr>
        <w:t xml:space="preserve">, publicată în MONITORUL OFICIAL nr. 614 din 29 iunie 2024, în termen de 30 de zile de la intrarea în vigoare a prevederilor prezentei ordonanţe de urgenţă, modelul, conţinutul şi procedura de completare a registrelor prevăzute la </w:t>
      </w:r>
      <w:r>
        <w:rPr>
          <w:rStyle w:val="slgi1"/>
          <w:rFonts w:eastAsia="Times New Roman"/>
        </w:rPr>
        <w:t>art. 117 alin. (10) lit. r) din Legea nr. 198/2023</w:t>
      </w:r>
      <w:r>
        <w:rPr>
          <w:rFonts w:eastAsia="Times New Roman"/>
          <w:color w:val="000000"/>
          <w:sz w:val="17"/>
          <w:szCs w:val="17"/>
          <w:shd w:val="clear" w:color="auto" w:fill="FFFFFF"/>
        </w:rPr>
        <w:t>, cu modificările şi completările ulterioare, se aprobă la propunerea Agenţiei Române pentru Asigurarea Calităţii în Învăţământul Preuniversitar, prin ordin al minist</w:t>
      </w:r>
      <w:r>
        <w:rPr>
          <w:rFonts w:eastAsia="Times New Roman"/>
          <w:color w:val="000000"/>
          <w:sz w:val="17"/>
          <w:szCs w:val="17"/>
          <w:shd w:val="clear" w:color="auto" w:fill="FFFFFF"/>
        </w:rPr>
        <w:t>rului educaţiei, care se publică în Monitorul Oficial al României, Partea I.</w:t>
      </w:r>
    </w:p>
    <w:p w14:paraId="23922912" w14:textId="77777777" w:rsidR="008830E0" w:rsidRDefault="008830E0">
      <w:pPr>
        <w:autoSpaceDE/>
        <w:autoSpaceDN/>
        <w:jc w:val="both"/>
        <w:divId w:val="1629627606"/>
        <w:rPr>
          <w:rFonts w:eastAsia="Times New Roman"/>
          <w:color w:val="000000"/>
          <w:sz w:val="20"/>
          <w:szCs w:val="20"/>
          <w:shd w:val="clear" w:color="auto" w:fill="FFFFFF"/>
        </w:rPr>
      </w:pPr>
      <w:r>
        <w:rPr>
          <w:rStyle w:val="slitttl1"/>
          <w:rFonts w:eastAsia="Times New Roman"/>
        </w:rPr>
        <w:t>s)</w:t>
      </w:r>
      <w:r>
        <w:rPr>
          <w:rStyle w:val="slitbdy"/>
          <w:rFonts w:eastAsia="Times New Roman"/>
        </w:rPr>
        <w:t>elaborează manuale de evaluare, ghiduri de bune practici şi alte materiale de informare privind asigurarea calităţii în învăţământul preuniversitar, publică rezultatele evaluărilor externe;</w:t>
      </w:r>
    </w:p>
    <w:p w14:paraId="393E62D8" w14:textId="77777777" w:rsidR="008830E0" w:rsidRDefault="008830E0">
      <w:pPr>
        <w:autoSpaceDE/>
        <w:autoSpaceDN/>
        <w:jc w:val="both"/>
        <w:divId w:val="1143543674"/>
        <w:rPr>
          <w:rFonts w:eastAsia="Times New Roman"/>
          <w:color w:val="000000"/>
          <w:sz w:val="20"/>
          <w:szCs w:val="20"/>
          <w:shd w:val="clear" w:color="auto" w:fill="FFFFFF"/>
        </w:rPr>
      </w:pPr>
      <w:r>
        <w:rPr>
          <w:rStyle w:val="slitttl1"/>
          <w:rFonts w:eastAsia="Times New Roman"/>
        </w:rPr>
        <w:t>ş)</w:t>
      </w:r>
      <w:r>
        <w:rPr>
          <w:rStyle w:val="slitbdy"/>
          <w:rFonts w:eastAsia="Times New Roman"/>
        </w:rPr>
        <w:t>organizează cursuri de formare iniţială şi, periodic, cursuri de formare continuă în domeniul asigurării calităţii educaţiei pentru angajaţi şi membrii RNEE;</w:t>
      </w:r>
    </w:p>
    <w:p w14:paraId="2962C100" w14:textId="77777777" w:rsidR="008830E0" w:rsidRDefault="008830E0">
      <w:pPr>
        <w:autoSpaceDE/>
        <w:autoSpaceDN/>
        <w:jc w:val="both"/>
        <w:divId w:val="616134194"/>
        <w:rPr>
          <w:rFonts w:eastAsia="Times New Roman"/>
          <w:color w:val="000000"/>
          <w:sz w:val="20"/>
          <w:szCs w:val="20"/>
          <w:shd w:val="clear" w:color="auto" w:fill="FFFFFF"/>
        </w:rPr>
      </w:pPr>
      <w:r>
        <w:rPr>
          <w:rStyle w:val="slitttl1"/>
          <w:rFonts w:eastAsia="Times New Roman"/>
        </w:rPr>
        <w:t>t)</w:t>
      </w:r>
      <w:r>
        <w:rPr>
          <w:rStyle w:val="slitbdy"/>
          <w:rFonts w:eastAsia="Times New Roman"/>
        </w:rPr>
        <w:t>publică un raport anual cu privire la propria activitate;</w:t>
      </w:r>
    </w:p>
    <w:p w14:paraId="4C92F03F" w14:textId="77777777" w:rsidR="008830E0" w:rsidRDefault="008830E0">
      <w:pPr>
        <w:autoSpaceDE/>
        <w:autoSpaceDN/>
        <w:jc w:val="both"/>
        <w:divId w:val="332688495"/>
        <w:rPr>
          <w:rFonts w:eastAsia="Times New Roman"/>
          <w:color w:val="000000"/>
          <w:sz w:val="20"/>
          <w:szCs w:val="20"/>
          <w:shd w:val="clear" w:color="auto" w:fill="FFFFFF"/>
        </w:rPr>
      </w:pPr>
      <w:r>
        <w:rPr>
          <w:rStyle w:val="slitttl1"/>
          <w:rFonts w:eastAsia="Times New Roman"/>
        </w:rPr>
        <w:t>ţ)</w:t>
      </w:r>
      <w:r>
        <w:rPr>
          <w:rStyle w:val="slitbdy"/>
          <w:rFonts w:eastAsia="Times New Roman"/>
        </w:rPr>
        <w:t>elaborează şi implementează Codul de etică profesională a experţilor în evaluare şi acreditare;</w:t>
      </w:r>
    </w:p>
    <w:p w14:paraId="3C177329" w14:textId="77777777" w:rsidR="008830E0" w:rsidRDefault="008830E0">
      <w:pPr>
        <w:autoSpaceDE/>
        <w:autoSpaceDN/>
        <w:jc w:val="both"/>
        <w:divId w:val="301666498"/>
        <w:rPr>
          <w:rFonts w:eastAsia="Times New Roman"/>
          <w:color w:val="000000"/>
          <w:sz w:val="20"/>
          <w:szCs w:val="20"/>
          <w:shd w:val="clear" w:color="auto" w:fill="FFFFFF"/>
        </w:rPr>
      </w:pPr>
      <w:r>
        <w:rPr>
          <w:rStyle w:val="slitttl1"/>
          <w:rFonts w:eastAsia="Times New Roman"/>
        </w:rPr>
        <w:t>u)</w:t>
      </w:r>
      <w:r>
        <w:rPr>
          <w:rStyle w:val="slitbdy"/>
          <w:rFonts w:eastAsia="Times New Roman"/>
        </w:rPr>
        <w:t>propune ministrului educaţiei metodologia privind avizarea organizaţiilor furnizoare de educaţie care şcolarizează în baza unui curriculum al altui stat, aprobată prin ordin al ministrului educaţiei, pe care o aplică;</w:t>
      </w:r>
    </w:p>
    <w:p w14:paraId="6AA9B04D" w14:textId="77777777" w:rsidR="008830E0" w:rsidRDefault="008830E0">
      <w:pPr>
        <w:autoSpaceDE/>
        <w:autoSpaceDN/>
        <w:jc w:val="both"/>
        <w:divId w:val="1935934939"/>
        <w:rPr>
          <w:rFonts w:eastAsia="Times New Roman"/>
          <w:color w:val="000000"/>
          <w:sz w:val="20"/>
          <w:szCs w:val="20"/>
          <w:shd w:val="clear" w:color="auto" w:fill="FFFFFF"/>
        </w:rPr>
      </w:pPr>
      <w:r>
        <w:rPr>
          <w:rStyle w:val="slitttl1"/>
          <w:rFonts w:eastAsia="Times New Roman"/>
        </w:rPr>
        <w:t>v)</w:t>
      </w:r>
      <w:r>
        <w:rPr>
          <w:rStyle w:val="slitbdy"/>
          <w:rFonts w:eastAsia="Times New Roman"/>
        </w:rPr>
        <w:t>propune ministrului educaţiei metodologia privind verificarea aplicării componentelor de etică şi integritate, aprobată prin ordin al ministrului educaţiei, pe care o aplică;</w:t>
      </w:r>
    </w:p>
    <w:p w14:paraId="0ADD73F6" w14:textId="77777777" w:rsidR="008830E0" w:rsidRDefault="008830E0">
      <w:pPr>
        <w:autoSpaceDE/>
        <w:autoSpaceDN/>
        <w:jc w:val="both"/>
        <w:divId w:val="660155873"/>
        <w:rPr>
          <w:rFonts w:eastAsia="Times New Roman"/>
          <w:color w:val="000000"/>
          <w:sz w:val="20"/>
          <w:szCs w:val="20"/>
          <w:shd w:val="clear" w:color="auto" w:fill="FFFFFF"/>
        </w:rPr>
      </w:pPr>
      <w:r>
        <w:rPr>
          <w:rStyle w:val="slitttl1"/>
          <w:rFonts w:eastAsia="Times New Roman"/>
        </w:rPr>
        <w:t>w)</w:t>
      </w:r>
      <w:r>
        <w:rPr>
          <w:rStyle w:val="slitbdy"/>
          <w:rFonts w:eastAsia="Times New Roman"/>
        </w:rPr>
        <w:t>propune ministrului educaţiei regulamentul de inspecţie şcolară generală, tematică şi inspecţie de specialitate a unităţilor de învăţământ preuniversitar, aprobat prin ordin al ministrului educaţiei.</w:t>
      </w:r>
    </w:p>
    <w:p w14:paraId="6CB64CC0" w14:textId="77777777" w:rsidR="008830E0" w:rsidRDefault="008830E0">
      <w:pPr>
        <w:autoSpaceDE/>
        <w:autoSpaceDN/>
        <w:jc w:val="both"/>
        <w:divId w:val="58596050"/>
        <w:rPr>
          <w:rStyle w:val="salnbdy"/>
          <w:color w:val="0000FF"/>
        </w:rPr>
      </w:pPr>
      <w:r>
        <w:rPr>
          <w:rStyle w:val="salnttl1"/>
          <w:rFonts w:eastAsia="Times New Roman"/>
        </w:rPr>
        <w:t>(10^1)</w:t>
      </w:r>
      <w:r>
        <w:rPr>
          <w:rStyle w:val="salnbdy"/>
          <w:rFonts w:eastAsia="Times New Roman"/>
          <w:color w:val="0000FF"/>
        </w:rPr>
        <w:t xml:space="preserve">Modelul, conţinutul şi procedura de completare a registrelor prevăzute la </w:t>
      </w:r>
      <w:r>
        <w:rPr>
          <w:rStyle w:val="slgi1"/>
          <w:rFonts w:eastAsia="Times New Roman"/>
        </w:rPr>
        <w:t>alin. (10) lit. r)</w:t>
      </w:r>
      <w:r>
        <w:rPr>
          <w:rStyle w:val="salnbdy"/>
          <w:rFonts w:eastAsia="Times New Roman"/>
          <w:color w:val="0000FF"/>
        </w:rPr>
        <w:t xml:space="preserve"> se aprobă la propunerea ARACIIP, prin ordin al ministrului educaţiei, care se publică în Monitorul Oficial al României, Partea I. Unităţile de învăţământ preuniversitar autorizate să funcţioneze provizoriu/acreditate care fac parte din reţeaua şcolară sunt incluse de drept în aceste registre.</w:t>
      </w:r>
    </w:p>
    <w:p w14:paraId="28AB5E48" w14:textId="77777777" w:rsidR="008830E0" w:rsidRDefault="008830E0">
      <w:pPr>
        <w:pStyle w:val="NormalWeb"/>
        <w:spacing w:before="0" w:after="0"/>
        <w:jc w:val="both"/>
        <w:divId w:val="58596050"/>
        <w:rPr>
          <w:color w:val="000000"/>
        </w:rPr>
      </w:pPr>
      <w:r>
        <w:rPr>
          <w:rFonts w:ascii="Verdana" w:hAnsi="Verdana"/>
          <w:color w:val="000000"/>
          <w:sz w:val="20"/>
          <w:szCs w:val="20"/>
          <w:shd w:val="clear" w:color="auto" w:fill="FFFFFF"/>
        </w:rPr>
        <w:t xml:space="preserve">La data de 29-06-2024 Articolul 117 , Sectiunea 1 , Capitolul IX , Titlul I a fost completat de </w:t>
      </w:r>
      <w:r>
        <w:rPr>
          <w:rFonts w:ascii="Verdana" w:hAnsi="Verdana"/>
          <w:color w:val="0000FF"/>
          <w:sz w:val="20"/>
          <w:szCs w:val="20"/>
          <w:u w:val="single"/>
          <w:shd w:val="clear" w:color="auto" w:fill="FFFFFF"/>
        </w:rPr>
        <w:t>Punctul 18. , Articolul I din ORDONANŢA DE URGENŢĂ nr. 95 din 28 iunie 2024, publicată în MONITORUL OFICIAL nr. 614 din 29 iunie 2024</w:t>
      </w:r>
    </w:p>
    <w:p w14:paraId="514CC5CC" w14:textId="77777777" w:rsidR="008830E0" w:rsidRDefault="008830E0">
      <w:pPr>
        <w:autoSpaceDE/>
        <w:autoSpaceDN/>
        <w:jc w:val="both"/>
        <w:divId w:val="182786647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w:t>
      </w:r>
      <w:r>
        <w:rPr>
          <w:rStyle w:val="salnbdy"/>
          <w:rFonts w:eastAsia="Times New Roman"/>
        </w:rPr>
        <w:t xml:space="preserve">Inspecţia generală a unităţilor de învăţământ preuniversitar este realizată de structura centrală a ARACIIP, cu inspectorii judeţeni/ai municipiului Bucureşti şi cu membrii CEEMC, dacă este cazul, în baza regulamentului prevăzut la </w:t>
      </w:r>
      <w:r>
        <w:rPr>
          <w:rStyle w:val="slgi1"/>
          <w:rFonts w:eastAsia="Times New Roman"/>
        </w:rPr>
        <w:t>alin. (10) lit. w)</w:t>
      </w:r>
      <w:r>
        <w:rPr>
          <w:rStyle w:val="salnbdy"/>
          <w:rFonts w:eastAsia="Times New Roman"/>
        </w:rPr>
        <w:t>. În cadrul acestui tip de inspecţie se realizează inclusiv activităţi de consiliere, în raport cu obiectivele concrete vizate, în vederea îmbunătăţirii continue a activităţii unităţii de învăţământ.</w:t>
      </w:r>
    </w:p>
    <w:p w14:paraId="094D148E" w14:textId="77777777" w:rsidR="008830E0" w:rsidRDefault="008830E0">
      <w:pPr>
        <w:autoSpaceDE/>
        <w:autoSpaceDN/>
        <w:jc w:val="both"/>
        <w:divId w:val="61802989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Inspecţia tematică, prin birourile judeţene, reprezintă o activitate de evaluare sau control al unui domeniu particular/mai multor domenii particulare ale activităţii unităţilor de învăţământ preuniversitar sau al personalului care deserveşte aceste instituţii, în principal, al activităţii cadrelor didactice. În cadrul acestui tip de inspecţie se realizează inclusiv activităţi de consiliere, în raport cu obiectivele concrete vizate, în vederea îmbunătăţirii continue a activităţii unităţii de învăţământ, în</w:t>
      </w:r>
      <w:r>
        <w:rPr>
          <w:rStyle w:val="salnbdy"/>
          <w:rFonts w:eastAsia="Times New Roman"/>
        </w:rPr>
        <w:t xml:space="preserve"> baza regulamentului prevăzut la </w:t>
      </w:r>
      <w:r>
        <w:rPr>
          <w:rStyle w:val="slgi1"/>
          <w:rFonts w:eastAsia="Times New Roman"/>
        </w:rPr>
        <w:t>alin. (10) lit. w)</w:t>
      </w:r>
      <w:r>
        <w:rPr>
          <w:rStyle w:val="salnbdy"/>
          <w:rFonts w:eastAsia="Times New Roman"/>
        </w:rPr>
        <w:t>, cu colaborarea membrilor CEEMC din judeţul de provenienţă.</w:t>
      </w:r>
    </w:p>
    <w:p w14:paraId="6D1A3F36" w14:textId="77777777" w:rsidR="008830E0" w:rsidRDefault="008830E0">
      <w:pPr>
        <w:autoSpaceDE/>
        <w:autoSpaceDN/>
        <w:jc w:val="both"/>
        <w:divId w:val="1437211306"/>
        <w:rPr>
          <w:rFonts w:eastAsia="Times New Roman"/>
          <w:color w:val="000000"/>
          <w:sz w:val="20"/>
          <w:szCs w:val="20"/>
          <w:shd w:val="clear" w:color="auto" w:fill="FFFFFF"/>
        </w:rPr>
      </w:pPr>
      <w:r>
        <w:rPr>
          <w:rStyle w:val="salnttl1"/>
          <w:rFonts w:eastAsia="Times New Roman"/>
        </w:rPr>
        <w:lastRenderedPageBreak/>
        <w:t>(13)</w:t>
      </w:r>
      <w:r>
        <w:rPr>
          <w:rStyle w:val="salnbdy"/>
          <w:rFonts w:eastAsia="Times New Roman"/>
        </w:rPr>
        <w:t xml:space="preserve"> ARACIIP colaborează cu CCD/CNFDCD pentru asigurarea, în baza recomandărilor de formare continuă formulate după fiecare inspecţie şcolară generală sau tematică, a cursurilor specifice de formare pentru personalul didactic.</w:t>
      </w:r>
    </w:p>
    <w:p w14:paraId="22F7DA3A" w14:textId="77777777" w:rsidR="008830E0" w:rsidRDefault="008830E0">
      <w:pPr>
        <w:autoSpaceDE/>
        <w:autoSpaceDN/>
        <w:jc w:val="both"/>
        <w:divId w:val="183201969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w:t>
      </w:r>
      <w:r>
        <w:rPr>
          <w:rStyle w:val="salnbdy"/>
          <w:rFonts w:eastAsia="Times New Roman"/>
        </w:rPr>
        <w:t>Verificarea din punctul de vedere al respectării procedurilor de lucru a rapoartelor de evaluare externă a calităţii se realizează de către BJ-ARACIIP/BMB-ARACIIP. Acestea sunt înaintate către Consiliul ARACIIP, în vederea analizei şi, după caz, aprobării rapoartelor. Ulterior, rezultatele evaluărilor sunt înaintate către Ministerul Educaţiei.</w:t>
      </w:r>
    </w:p>
    <w:p w14:paraId="197BB438" w14:textId="77777777" w:rsidR="008830E0" w:rsidRDefault="008830E0">
      <w:pPr>
        <w:autoSpaceDE/>
        <w:autoSpaceDN/>
        <w:jc w:val="both"/>
        <w:divId w:val="2104064900"/>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Componenţa Consiliului ARACIIP prevede membrii permanenţi şi membrii observatori, stabiliţi prin ordin al ministrului educaţiei. Membrii permanenţi sunt numiţi, cu drept de vot, pentru un mandat individual de 4 ani, cu posibilitatea de reînnoire pentru încă un mandat de 4 ani. Membrii observatori sunt numiţi pentru un mandat individual de un an, fără drept de vot.</w:t>
      </w:r>
    </w:p>
    <w:p w14:paraId="39BD9752" w14:textId="77777777" w:rsidR="008830E0" w:rsidRDefault="008830E0">
      <w:pPr>
        <w:autoSpaceDE/>
        <w:autoSpaceDN/>
        <w:jc w:val="both"/>
        <w:divId w:val="892928305"/>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ARACIIP dispune de birouri judeţene de asigurare a calităţii şi inspecţie şcolară, cu personalitate juridică. Acestea sunt conduse de un director numit în urma câştigării concursului pentru ocuparea funcţiei de director. Metodologia de organizare a concursului privind ocuparea funcţiei de director se aprobă prin ordin al ministrului educaţiei, la propunerea ARACIIP.</w:t>
      </w:r>
    </w:p>
    <w:p w14:paraId="3962E980" w14:textId="77777777" w:rsidR="008830E0" w:rsidRDefault="008830E0">
      <w:pPr>
        <w:autoSpaceDE/>
        <w:autoSpaceDN/>
        <w:jc w:val="both"/>
        <w:divId w:val="735976573"/>
        <w:rPr>
          <w:rStyle w:val="salnbdy"/>
        </w:rPr>
      </w:pPr>
      <w:r>
        <w:rPr>
          <w:rStyle w:val="salnttl1"/>
          <w:rFonts w:eastAsia="Times New Roman"/>
        </w:rPr>
        <w:t>(17)</w:t>
      </w:r>
      <w:r>
        <w:rPr>
          <w:rStyle w:val="salnbdy"/>
          <w:rFonts w:eastAsia="Times New Roman"/>
        </w:rPr>
        <w:t xml:space="preserve"> BJ-ARACIIP sunt înfiinţate prin ordin al ministrului educaţiei. Organizarea acestora se va realiza astfel: </w:t>
      </w:r>
    </w:p>
    <w:p w14:paraId="22A49CA2" w14:textId="77777777" w:rsidR="008830E0" w:rsidRDefault="008830E0">
      <w:pPr>
        <w:autoSpaceDE/>
        <w:autoSpaceDN/>
        <w:jc w:val="both"/>
        <w:divId w:val="921451068"/>
      </w:pPr>
      <w:r>
        <w:rPr>
          <w:rStyle w:val="slitttl1"/>
          <w:rFonts w:eastAsia="Times New Roman"/>
        </w:rPr>
        <w:t>a)</w:t>
      </w:r>
      <w:r>
        <w:rPr>
          <w:rStyle w:val="slitbdy"/>
          <w:rFonts w:eastAsia="Times New Roman"/>
        </w:rPr>
        <w:t>numărul de posturi, structura organizatorică şi regulamentul de organizare şi funcţionare a acestora se aprobă prin hotărâre a Guvernului;</w:t>
      </w:r>
    </w:p>
    <w:p w14:paraId="2019B11F" w14:textId="77777777" w:rsidR="008830E0" w:rsidRDefault="008830E0">
      <w:pPr>
        <w:autoSpaceDE/>
        <w:autoSpaceDN/>
        <w:jc w:val="both"/>
        <w:divId w:val="68348306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la nivelul fiecărui birou judeţean există angajaţi cu contract individual de muncă pe durată nedeterminată. Procedura de ocupare a posturilor acestora este stabilită prin regulamentul prevăzut la </w:t>
      </w:r>
      <w:r>
        <w:rPr>
          <w:rStyle w:val="slgi1"/>
          <w:rFonts w:eastAsia="Times New Roman"/>
        </w:rPr>
        <w:t>lit. a)</w:t>
      </w:r>
      <w:r>
        <w:rPr>
          <w:rStyle w:val="slitbdy"/>
          <w:rFonts w:eastAsia="Times New Roman"/>
        </w:rPr>
        <w:t>. Activitatea BJ-ARACIIP/BMB-ARACIIP este realizată cu implicarea colaboratorilor înscrişi în RNEE şi membrilor CEEMC;</w:t>
      </w:r>
    </w:p>
    <w:p w14:paraId="14ACA391" w14:textId="77777777" w:rsidR="008830E0" w:rsidRDefault="008830E0">
      <w:pPr>
        <w:autoSpaceDE/>
        <w:autoSpaceDN/>
        <w:jc w:val="both"/>
        <w:divId w:val="1257205293"/>
        <w:rPr>
          <w:rFonts w:eastAsia="Times New Roman"/>
          <w:color w:val="000000"/>
          <w:sz w:val="20"/>
          <w:szCs w:val="20"/>
          <w:shd w:val="clear" w:color="auto" w:fill="FFFFFF"/>
        </w:rPr>
      </w:pPr>
      <w:r>
        <w:rPr>
          <w:rStyle w:val="slitttl1"/>
          <w:rFonts w:eastAsia="Times New Roman"/>
        </w:rPr>
        <w:t>c)</w:t>
      </w:r>
      <w:r>
        <w:rPr>
          <w:rStyle w:val="slitbdy"/>
          <w:rFonts w:eastAsia="Times New Roman"/>
        </w:rPr>
        <w:t>activitatea birourilor judeţene este evaluată anual de către Consiliul ARACIIP, care adoptă măsuri în vederea îmbunătăţirii calităţii serviciilor acestora;</w:t>
      </w:r>
    </w:p>
    <w:p w14:paraId="3E0BB915" w14:textId="77777777" w:rsidR="008830E0" w:rsidRDefault="008830E0">
      <w:pPr>
        <w:autoSpaceDE/>
        <w:autoSpaceDN/>
        <w:jc w:val="both"/>
        <w:divId w:val="1577936521"/>
        <w:rPr>
          <w:rFonts w:eastAsia="Times New Roman"/>
          <w:color w:val="000000"/>
          <w:sz w:val="20"/>
          <w:szCs w:val="20"/>
          <w:shd w:val="clear" w:color="auto" w:fill="FFFFFF"/>
        </w:rPr>
      </w:pPr>
      <w:r>
        <w:rPr>
          <w:rStyle w:val="slitttl1"/>
          <w:rFonts w:eastAsia="Times New Roman"/>
        </w:rPr>
        <w:t>d)</w:t>
      </w:r>
      <w:r>
        <w:rPr>
          <w:rStyle w:val="slitbdy"/>
          <w:rFonts w:eastAsia="Times New Roman"/>
        </w:rPr>
        <w:t>cooperează cu DJIP/DMBIP în vederea îndeplinirii activităţilor prevăzute de prezenta lege.</w:t>
      </w:r>
    </w:p>
    <w:p w14:paraId="62C83870" w14:textId="77777777" w:rsidR="008830E0" w:rsidRDefault="008830E0">
      <w:pPr>
        <w:autoSpaceDE/>
        <w:autoSpaceDN/>
        <w:jc w:val="both"/>
        <w:divId w:val="731776512"/>
        <w:rPr>
          <w:rStyle w:val="salnbdy"/>
        </w:rPr>
      </w:pPr>
      <w:r>
        <w:rPr>
          <w:rStyle w:val="salnttl1"/>
          <w:rFonts w:eastAsia="Times New Roman"/>
        </w:rPr>
        <w:t>(18)</w:t>
      </w:r>
      <w:r>
        <w:rPr>
          <w:rStyle w:val="salnbdy"/>
          <w:rFonts w:eastAsia="Times New Roman"/>
        </w:rPr>
        <w:t xml:space="preserve"> În domeniul asigurării calităţii educaţiei, BJ-ARACIIP/ BMB-ARACIIP au următoarele atribuţii:</w:t>
      </w:r>
    </w:p>
    <w:p w14:paraId="362A0A6A" w14:textId="77777777" w:rsidR="008830E0" w:rsidRDefault="008830E0">
      <w:pPr>
        <w:autoSpaceDE/>
        <w:autoSpaceDN/>
        <w:jc w:val="both"/>
        <w:divId w:val="2001887243"/>
      </w:pPr>
      <w:r>
        <w:rPr>
          <w:rStyle w:val="slitttl1"/>
          <w:rFonts w:eastAsia="Times New Roman"/>
        </w:rPr>
        <w:t>a)</w:t>
      </w:r>
      <w:r>
        <w:rPr>
          <w:rStyle w:val="slitbdy"/>
          <w:rFonts w:eastAsia="Times New Roman"/>
        </w:rPr>
        <w:t>analizează rapoartele anuale de evaluare internă privind calitatea educaţiei în organizaţiile furnizoare de învăţământ preuniversitar din judeţ/municipiul Bucureşti;</w:t>
      </w:r>
    </w:p>
    <w:p w14:paraId="05DE434D" w14:textId="77777777" w:rsidR="008830E0" w:rsidRDefault="008830E0">
      <w:pPr>
        <w:autoSpaceDE/>
        <w:autoSpaceDN/>
        <w:jc w:val="both"/>
        <w:divId w:val="482283659"/>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implementarea strategiilor realizate la nivelul comisiilor pentru evaluarea şi asigurarea calităţii educaţiei în organizaţiile furnizoare de învăţământ preuniversitar din judeţ;</w:t>
      </w:r>
    </w:p>
    <w:p w14:paraId="3AC89CB1" w14:textId="77777777" w:rsidR="008830E0" w:rsidRDefault="008830E0">
      <w:pPr>
        <w:autoSpaceDE/>
        <w:autoSpaceDN/>
        <w:jc w:val="both"/>
        <w:divId w:val="608783876"/>
        <w:rPr>
          <w:rFonts w:eastAsia="Times New Roman"/>
          <w:color w:val="000000"/>
          <w:sz w:val="20"/>
          <w:szCs w:val="20"/>
          <w:shd w:val="clear" w:color="auto" w:fill="FFFFFF"/>
        </w:rPr>
      </w:pPr>
      <w:r>
        <w:rPr>
          <w:rStyle w:val="slitttl1"/>
          <w:rFonts w:eastAsia="Times New Roman"/>
        </w:rPr>
        <w:t>c)</w:t>
      </w:r>
      <w:r>
        <w:rPr>
          <w:rStyle w:val="slitbdy"/>
          <w:rFonts w:eastAsia="Times New Roman"/>
        </w:rPr>
        <w:t>realizează activităţi de formare iniţială şi periodică în domeniul asigurării calităţii educaţiei, sub coordonarea metodologică a Consiliului ARACIIP, pentru membrii RNEE din judeţ;</w:t>
      </w:r>
    </w:p>
    <w:p w14:paraId="3D300339" w14:textId="77777777" w:rsidR="008830E0" w:rsidRDefault="008830E0">
      <w:pPr>
        <w:autoSpaceDE/>
        <w:autoSpaceDN/>
        <w:jc w:val="both"/>
        <w:divId w:val="333610039"/>
        <w:rPr>
          <w:rFonts w:eastAsia="Times New Roman"/>
          <w:color w:val="000000"/>
          <w:sz w:val="20"/>
          <w:szCs w:val="20"/>
          <w:shd w:val="clear" w:color="auto" w:fill="FFFFFF"/>
        </w:rPr>
      </w:pPr>
      <w:r>
        <w:rPr>
          <w:rStyle w:val="slitttl1"/>
          <w:rFonts w:eastAsia="Times New Roman"/>
        </w:rPr>
        <w:t>d)</w:t>
      </w:r>
      <w:r>
        <w:rPr>
          <w:rStyle w:val="slitbdy"/>
          <w:rFonts w:eastAsia="Times New Roman"/>
        </w:rPr>
        <w:t>realizează şi publică periodic studii şi analize cu privire la situaţia calităţii educaţiei în instituţiile de învăţământ preuniversitar din judeţ, care contribuie la recomandările de politică publică educaţională privind îmbunătăţirea calităţii educaţiei în învăţământul preuniversitar, adoptate de Consiliul ARACIIP;</w:t>
      </w:r>
    </w:p>
    <w:p w14:paraId="75F88223" w14:textId="77777777" w:rsidR="008830E0" w:rsidRDefault="008830E0">
      <w:pPr>
        <w:autoSpaceDE/>
        <w:autoSpaceDN/>
        <w:jc w:val="both"/>
        <w:divId w:val="1685670172"/>
        <w:rPr>
          <w:rFonts w:eastAsia="Times New Roman"/>
          <w:color w:val="000000"/>
          <w:sz w:val="20"/>
          <w:szCs w:val="20"/>
          <w:shd w:val="clear" w:color="auto" w:fill="FFFFFF"/>
        </w:rPr>
      </w:pPr>
      <w:r>
        <w:rPr>
          <w:rStyle w:val="slitttl1"/>
          <w:rFonts w:eastAsia="Times New Roman"/>
        </w:rPr>
        <w:t>e)</w:t>
      </w:r>
      <w:r>
        <w:rPr>
          <w:rStyle w:val="slitbdy"/>
          <w:rFonts w:eastAsia="Times New Roman"/>
        </w:rPr>
        <w:t>participă la recrutarea corpului de evaluatori înscrişi în RNEE, informând periodic Consiliul ARACIIP cu privire la situaţia acestora;</w:t>
      </w:r>
    </w:p>
    <w:p w14:paraId="59A57026" w14:textId="77777777" w:rsidR="008830E0" w:rsidRDefault="008830E0">
      <w:pPr>
        <w:autoSpaceDE/>
        <w:autoSpaceDN/>
        <w:jc w:val="both"/>
        <w:divId w:val="1640958467"/>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organizează schimburi de experienţă şi alte activităţi care vizează schimbul de bune practici privind îmbunătăţirea calităţii educaţiei, atât pentru angajaţii BJ-ARACIIP/BMB-ARACIIP, cât şi pentru membrii RNEE din judeţ;</w:t>
      </w:r>
    </w:p>
    <w:p w14:paraId="3ACC5053" w14:textId="77777777" w:rsidR="008830E0" w:rsidRDefault="008830E0">
      <w:pPr>
        <w:autoSpaceDE/>
        <w:autoSpaceDN/>
        <w:jc w:val="both"/>
        <w:divId w:val="487600586"/>
        <w:rPr>
          <w:rFonts w:eastAsia="Times New Roman"/>
          <w:color w:val="000000"/>
          <w:sz w:val="20"/>
          <w:szCs w:val="20"/>
          <w:shd w:val="clear" w:color="auto" w:fill="FFFFFF"/>
        </w:rPr>
      </w:pPr>
      <w:r>
        <w:rPr>
          <w:rStyle w:val="slitttl1"/>
          <w:rFonts w:eastAsia="Times New Roman"/>
        </w:rPr>
        <w:t>g)</w:t>
      </w:r>
      <w:r>
        <w:rPr>
          <w:rStyle w:val="slitbdy"/>
          <w:rFonts w:eastAsia="Times New Roman"/>
        </w:rPr>
        <w:t>sprijină Consiliul ARACIIP în vederea realizării, gestionării şi actualizării bazei de date a unităţilor de învăţământ/ nivelurilor/specializărilor/calificărilor autorizate, acreditate şi evaluate periodic în judeţ.</w:t>
      </w:r>
    </w:p>
    <w:p w14:paraId="4B3256EB" w14:textId="77777777" w:rsidR="008830E0" w:rsidRDefault="008830E0">
      <w:pPr>
        <w:autoSpaceDE/>
        <w:autoSpaceDN/>
        <w:jc w:val="both"/>
        <w:divId w:val="1153840380"/>
        <w:rPr>
          <w:rStyle w:val="salnbdy"/>
        </w:rPr>
      </w:pPr>
      <w:r>
        <w:rPr>
          <w:rStyle w:val="salnttl1"/>
          <w:rFonts w:eastAsia="Times New Roman"/>
        </w:rPr>
        <w:t>(19)</w:t>
      </w:r>
      <w:r>
        <w:rPr>
          <w:rStyle w:val="salnbdy"/>
          <w:rFonts w:eastAsia="Times New Roman"/>
        </w:rPr>
        <w:t xml:space="preserve"> În domeniul inspecţiei şcolare, BJ-ARACIIP/BMB-ARACIIP are următoarele atribuţii:</w:t>
      </w:r>
    </w:p>
    <w:p w14:paraId="653D5C3F" w14:textId="77777777" w:rsidR="008830E0" w:rsidRDefault="008830E0">
      <w:pPr>
        <w:autoSpaceDE/>
        <w:autoSpaceDN/>
        <w:jc w:val="both"/>
        <w:divId w:val="1194149983"/>
      </w:pPr>
      <w:r>
        <w:rPr>
          <w:rStyle w:val="slitttl1"/>
          <w:rFonts w:eastAsia="Times New Roman"/>
        </w:rPr>
        <w:t>a)</w:t>
      </w:r>
      <w:r>
        <w:rPr>
          <w:rStyle w:val="slitbdy"/>
          <w:rFonts w:eastAsia="Times New Roman"/>
        </w:rPr>
        <w:t xml:space="preserve">realizează activităţile specifice inspecţiei şcolare generale, tematice şi de specialitate cu respectarea metodologiei prevăzute la </w:t>
      </w:r>
      <w:r>
        <w:rPr>
          <w:rStyle w:val="slgi1"/>
          <w:rFonts w:eastAsia="Times New Roman"/>
        </w:rPr>
        <w:t>alin. (10) lit. w)</w:t>
      </w:r>
      <w:r>
        <w:rPr>
          <w:rStyle w:val="slitbdy"/>
          <w:rFonts w:eastAsia="Times New Roman"/>
        </w:rPr>
        <w:t>;</w:t>
      </w:r>
    </w:p>
    <w:p w14:paraId="7E08C5C8" w14:textId="77777777" w:rsidR="008830E0" w:rsidRDefault="008830E0">
      <w:pPr>
        <w:autoSpaceDE/>
        <w:autoSpaceDN/>
        <w:jc w:val="both"/>
        <w:divId w:val="216087341"/>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implementarea propunerilor de îmbunătăţire a calităţii educaţiei la nivelul unităţilor de învăţământ, elaborate de comisiile pentru evaluarea şi asigurarea calităţii educaţiei, în urma rapoartelor întocmite cu ocazia inspecţiilor generale şi tematice;</w:t>
      </w:r>
    </w:p>
    <w:p w14:paraId="31989540" w14:textId="77777777" w:rsidR="008830E0" w:rsidRDefault="008830E0">
      <w:pPr>
        <w:autoSpaceDE/>
        <w:autoSpaceDN/>
        <w:jc w:val="both"/>
        <w:divId w:val="1061825931"/>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sprijină activitatea Comisiei Naţionale pentru Inspecţie Şcolară.</w:t>
      </w:r>
    </w:p>
    <w:p w14:paraId="45A27B03" w14:textId="77777777" w:rsidR="008830E0" w:rsidRDefault="008830E0">
      <w:pPr>
        <w:autoSpaceDE/>
        <w:autoSpaceDN/>
        <w:jc w:val="both"/>
        <w:divId w:val="756749315"/>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Numărul maxim de posturi la nivelul ARACIIP este stabilit prin hotărârea Guvernului prevăzută la </w:t>
      </w:r>
      <w:r>
        <w:rPr>
          <w:rStyle w:val="slgi1"/>
          <w:rFonts w:eastAsia="Times New Roman"/>
        </w:rPr>
        <w:t>alin. (2)</w:t>
      </w:r>
      <w:r>
        <w:rPr>
          <w:rStyle w:val="salnbdy"/>
          <w:rFonts w:eastAsia="Times New Roman"/>
        </w:rPr>
        <w:t>. Numărul maxim de posturi va fi cel puţin egal cu numărul de posturi din cadrul ARACIP la care se adaugă posturile transferate din cadrul inspectoratelor şcolare judeţene/Inspectoratului Şcolar al Municipiului Bucureşti aferente atribuţiilor de inspecţie generală şi inspecţie tematică.</w:t>
      </w:r>
    </w:p>
    <w:p w14:paraId="0555F5DD" w14:textId="77777777" w:rsidR="008830E0" w:rsidRDefault="008830E0">
      <w:pPr>
        <w:autoSpaceDE/>
        <w:autoSpaceDN/>
        <w:jc w:val="both"/>
        <w:divId w:val="1382826482"/>
        <w:rPr>
          <w:rFonts w:eastAsia="Times New Roman"/>
          <w:color w:val="000000"/>
          <w:sz w:val="20"/>
          <w:szCs w:val="20"/>
          <w:shd w:val="clear" w:color="auto" w:fill="FFFFFF"/>
        </w:rPr>
      </w:pPr>
      <w:r>
        <w:rPr>
          <w:rStyle w:val="salnttl1"/>
          <w:rFonts w:eastAsia="Times New Roman"/>
        </w:rPr>
        <w:lastRenderedPageBreak/>
        <w:t>(21)</w:t>
      </w:r>
      <w:r>
        <w:rPr>
          <w:rStyle w:val="salnbdy"/>
          <w:rFonts w:eastAsia="Times New Roman"/>
        </w:rPr>
        <w:t xml:space="preserve"> În termen de 45 de zile de la data intrării în vigoare a hotărârii Guvernului privind aprobarea regulamentului de organizare şi funcţionare a ARACIIP, la solicitarea preşedintelui acesteia, vor fi detaşate persoane care au calitatea de titulari în sistemul de învăţământ preuniversitar cu experienţa de minimum 2 ani în activitatea de inspecţie şcolară, care vor desfăşura operaţiuni legate de înfiinţarea, organizarea şi funcţionarea ARACIIP şi a birourilor judeţene.</w:t>
      </w:r>
    </w:p>
    <w:p w14:paraId="4DC5D59C" w14:textId="77777777" w:rsidR="008830E0" w:rsidRDefault="008830E0">
      <w:pPr>
        <w:autoSpaceDE/>
        <w:autoSpaceDN/>
        <w:jc w:val="both"/>
        <w:divId w:val="2023045935"/>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Până la ocuparea prin concurs a funcţiilor de directori BJ-ARACIIP/BMB-ARACIIP, aceştia sunt numiţi de către preşedintele ARACIIP din rândul personalului de specialitate de la nivelul sistemului naţional de învăţământ detaşat în cadrul agenţiei sau al birourilor judeţene/Biroului Municipiului Bucureşti de către angajatori, în conformitate cu </w:t>
      </w:r>
      <w:r>
        <w:rPr>
          <w:rStyle w:val="salnbdy"/>
          <w:rFonts w:eastAsia="Times New Roman"/>
          <w:color w:val="0000FF"/>
          <w:u w:val="single"/>
        </w:rPr>
        <w:t>Legea nr. 53/2003 - Codul muncii, republicată</w:t>
      </w:r>
      <w:r>
        <w:rPr>
          <w:rStyle w:val="salnbdy"/>
          <w:rFonts w:eastAsia="Times New Roman"/>
        </w:rPr>
        <w:t>, cu modificările şi completările ulterioare.</w:t>
      </w:r>
    </w:p>
    <w:p w14:paraId="39A08F99" w14:textId="77777777" w:rsidR="008830E0" w:rsidRDefault="008830E0">
      <w:pPr>
        <w:autoSpaceDE/>
        <w:autoSpaceDN/>
        <w:jc w:val="both"/>
        <w:divId w:val="586184797"/>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termen de 45 de zile de la data intrării în vigoare a hotărârii Guvernului privind organizarea şi funcţionarea ARACIIP, se face încadrarea personalului în numărul maxim de posturi aprobat şi în noua structură organizatorică, cu respectarea condiţiilor prevăzute de legislaţia în vigoare pentru fiecare categorie de personal.</w:t>
      </w:r>
    </w:p>
    <w:p w14:paraId="5FB1B6D3" w14:textId="77777777" w:rsidR="008830E0" w:rsidRDefault="008830E0">
      <w:pPr>
        <w:autoSpaceDE/>
        <w:autoSpaceDN/>
        <w:jc w:val="both"/>
        <w:divId w:val="550923507"/>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w:t>
      </w:r>
      <w:r>
        <w:rPr>
          <w:rStyle w:val="salnbdy"/>
          <w:rFonts w:eastAsia="Times New Roman"/>
        </w:rPr>
        <w:t>Personalul ARACIIP şi al BJ-ARACIIP/BMB-ARACIIP este format din personal de specialitate, inspectori şcolari care au gradul didactic I, experţi în evaluare şi personal contractual. Atribuţiile, sarcinile şi răspunderile individuale ale personalului se stabilesc prin fişa postului, pe baza regulamentului de organizare şi funcţionare.</w:t>
      </w:r>
    </w:p>
    <w:p w14:paraId="3FBF991D" w14:textId="77777777" w:rsidR="008830E0" w:rsidRDefault="008830E0">
      <w:pPr>
        <w:autoSpaceDE/>
        <w:autoSpaceDN/>
        <w:jc w:val="both"/>
        <w:divId w:val="1498810518"/>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w:t>
      </w:r>
      <w:r>
        <w:rPr>
          <w:rStyle w:val="salnbdy"/>
          <w:rFonts w:eastAsia="Times New Roman"/>
        </w:rPr>
        <w:t xml:space="preserve">ARACIIP preia personalul ARACIP şi registrul de evaluatori colaboratori externi, experţi în evaluare şi acreditare, în conformitate cu prevederile hotărârii de Guvern prevăzută la </w:t>
      </w:r>
      <w:r>
        <w:rPr>
          <w:rStyle w:val="slgi1"/>
          <w:rFonts w:eastAsia="Times New Roman"/>
        </w:rPr>
        <w:t>alin. (2)</w:t>
      </w:r>
      <w:r>
        <w:rPr>
          <w:rStyle w:val="salnbdy"/>
          <w:rFonts w:eastAsia="Times New Roman"/>
        </w:rPr>
        <w:t>.</w:t>
      </w:r>
    </w:p>
    <w:p w14:paraId="3461CCEB" w14:textId="77777777" w:rsidR="008830E0" w:rsidRDefault="008830E0">
      <w:pPr>
        <w:autoSpaceDE/>
        <w:autoSpaceDN/>
        <w:jc w:val="both"/>
        <w:divId w:val="1541822016"/>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ARACIIP şi birourile sale judeţene/biroul Municipiului Bucureşti nou-înfiinţate preiau, pe bază de protocol, în termen de 60 de zile, patrimoniul aferent activităţilor preluate de la inspectoratele şcolare judeţene/Inspectoratul Şcolar al Municipiului Bucureşti, în ceea ce priveşte componenta de inspecţie şcolară şi activităţile ARACIP, şi se subrogă, în toate drepturile, obligaţiile, contractele, deciziile de finanţare, ordinele de finanţare, acordurile şi litigiile instituţiei, structurii sau activităţii</w:t>
      </w:r>
      <w:r>
        <w:rPr>
          <w:rStyle w:val="salnbdy"/>
          <w:rFonts w:eastAsia="Times New Roman"/>
        </w:rPr>
        <w:t xml:space="preserve"> preluate inclusiv prin preluarea tuturor bunurilor mobile şi imobile aflate în administrarea sau, după caz, în proprietatea ARACIP.</w:t>
      </w:r>
    </w:p>
    <w:p w14:paraId="26FF35FB" w14:textId="77777777" w:rsidR="008830E0" w:rsidRDefault="008830E0">
      <w:pPr>
        <w:pStyle w:val="sntattl"/>
        <w:jc w:val="both"/>
        <w:divId w:val="1778480189"/>
        <w:rPr>
          <w:shd w:val="clear" w:color="auto" w:fill="FFFFFF"/>
        </w:rPr>
      </w:pPr>
      <w:r>
        <w:rPr>
          <w:shd w:val="clear" w:color="auto" w:fill="FFFFFF"/>
        </w:rPr>
        <w:t xml:space="preserve">Notă </w:t>
      </w:r>
    </w:p>
    <w:p w14:paraId="27C69329" w14:textId="77777777" w:rsidR="008830E0" w:rsidRDefault="008830E0">
      <w:pPr>
        <w:autoSpaceDE/>
        <w:autoSpaceDN/>
        <w:jc w:val="both"/>
        <w:divId w:val="179845021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08084F7C" w14:textId="77777777" w:rsidR="008830E0" w:rsidRDefault="008830E0">
      <w:pPr>
        <w:pStyle w:val="sntattl"/>
        <w:jc w:val="both"/>
        <w:divId w:val="1255211302"/>
        <w:rPr>
          <w:shd w:val="clear" w:color="auto" w:fill="FFFFFF"/>
        </w:rPr>
      </w:pPr>
      <w:r>
        <w:rPr>
          <w:shd w:val="clear" w:color="auto" w:fill="FFFFFF"/>
        </w:rPr>
        <w:t xml:space="preserve">Notă </w:t>
      </w:r>
    </w:p>
    <w:p w14:paraId="41DDF561" w14:textId="77777777" w:rsidR="008830E0" w:rsidRDefault="008830E0">
      <w:pPr>
        <w:autoSpaceDE/>
        <w:autoSpaceDN/>
        <w:jc w:val="both"/>
        <w:divId w:val="168666454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7B1B5FF4" w14:textId="77777777" w:rsidR="008830E0" w:rsidRDefault="008830E0">
      <w:pPr>
        <w:pStyle w:val="sntattl"/>
        <w:jc w:val="both"/>
        <w:divId w:val="632101196"/>
        <w:rPr>
          <w:shd w:val="clear" w:color="auto" w:fill="FFFFFF"/>
        </w:rPr>
      </w:pPr>
      <w:r>
        <w:rPr>
          <w:shd w:val="clear" w:color="auto" w:fill="FFFFFF"/>
        </w:rPr>
        <w:t xml:space="preserve">Notă </w:t>
      </w:r>
    </w:p>
    <w:p w14:paraId="643D0C0C" w14:textId="77777777" w:rsidR="008830E0" w:rsidRDefault="008830E0">
      <w:pPr>
        <w:autoSpaceDE/>
        <w:autoSpaceDN/>
        <w:jc w:val="both"/>
        <w:divId w:val="17395723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150424AB" w14:textId="77777777" w:rsidR="008830E0" w:rsidRDefault="008830E0">
      <w:pPr>
        <w:pStyle w:val="sartttl"/>
        <w:jc w:val="both"/>
        <w:divId w:val="1440679193"/>
        <w:rPr>
          <w:shd w:val="clear" w:color="auto" w:fill="FFFFFF"/>
        </w:rPr>
      </w:pPr>
      <w:r>
        <w:rPr>
          <w:shd w:val="clear" w:color="auto" w:fill="FFFFFF"/>
        </w:rPr>
        <w:t>Articolul 118</w:t>
      </w:r>
    </w:p>
    <w:p w14:paraId="5AFF74B5" w14:textId="77777777" w:rsidR="008830E0" w:rsidRDefault="008830E0">
      <w:pPr>
        <w:autoSpaceDE/>
        <w:autoSpaceDN/>
        <w:jc w:val="both"/>
        <w:divId w:val="14123145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pentru Formare şi Dezvoltarea în Cariera Didactică, denumit în continuare CNFDCD, instituţie publică de interes naţional, finanţată de la bugetul de stat prin bugetul Ministerului Educaţiei şi din venituri proprii.</w:t>
      </w:r>
    </w:p>
    <w:p w14:paraId="152D33A0" w14:textId="77777777" w:rsidR="008830E0" w:rsidRDefault="008830E0">
      <w:pPr>
        <w:autoSpaceDE/>
        <w:autoSpaceDN/>
        <w:jc w:val="both"/>
        <w:divId w:val="18718703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Regulamentul privind organizarea şi funcţionarea CNFDCD, inclusiv a structurilor subordonate acestuia, se aprobă prin ordin al ministrului educaţiei în termen de 45 de zile de la data intrării în vigoare a prezentei legi.</w:t>
      </w:r>
    </w:p>
    <w:p w14:paraId="02223BDF" w14:textId="77777777" w:rsidR="008830E0" w:rsidRDefault="008830E0">
      <w:pPr>
        <w:autoSpaceDE/>
        <w:autoSpaceDN/>
        <w:jc w:val="both"/>
        <w:divId w:val="2008246395"/>
        <w:rPr>
          <w:rStyle w:val="salnbdy"/>
        </w:rPr>
      </w:pPr>
      <w:r>
        <w:rPr>
          <w:rStyle w:val="salnttl1"/>
          <w:rFonts w:eastAsia="Times New Roman"/>
        </w:rPr>
        <w:t>(3)</w:t>
      </w:r>
      <w:r>
        <w:rPr>
          <w:rStyle w:val="salnbdy"/>
          <w:rFonts w:eastAsia="Times New Roman"/>
        </w:rPr>
        <w:t xml:space="preserve"> CNFDCD funcţionează în subordinea Ministerului Educaţiei având ca scop:</w:t>
      </w:r>
    </w:p>
    <w:p w14:paraId="765F9D12" w14:textId="77777777" w:rsidR="008830E0" w:rsidRDefault="008830E0">
      <w:pPr>
        <w:autoSpaceDE/>
        <w:autoSpaceDN/>
        <w:jc w:val="both"/>
        <w:divId w:val="807209346"/>
      </w:pPr>
      <w:r>
        <w:rPr>
          <w:rStyle w:val="slitttl1"/>
          <w:rFonts w:eastAsia="Times New Roman"/>
        </w:rPr>
        <w:lastRenderedPageBreak/>
        <w:t>a)</w:t>
      </w:r>
      <w:r>
        <w:rPr>
          <w:rStyle w:val="slitbdy"/>
          <w:rFonts w:eastAsia="Times New Roman"/>
        </w:rPr>
        <w:t>identificarea nevoilor de formare, dezvoltarea curriculumului de formare, formarea formatorilor şi corelarea acestora cu sistemul de evaluare a cadrelor didactice, cu strategiile şi politicile naţionale şi cu nevoile specifice comunităţilor educaţionale;</w:t>
      </w:r>
    </w:p>
    <w:p w14:paraId="4D19AB2F" w14:textId="77777777" w:rsidR="008830E0" w:rsidRDefault="008830E0">
      <w:pPr>
        <w:autoSpaceDE/>
        <w:autoSpaceDN/>
        <w:jc w:val="both"/>
        <w:divId w:val="1439133896"/>
        <w:rPr>
          <w:rFonts w:eastAsia="Times New Roman"/>
          <w:color w:val="000000"/>
          <w:sz w:val="20"/>
          <w:szCs w:val="20"/>
          <w:shd w:val="clear" w:color="auto" w:fill="FFFFFF"/>
        </w:rPr>
      </w:pPr>
      <w:r>
        <w:rPr>
          <w:rStyle w:val="slitttl1"/>
          <w:rFonts w:eastAsia="Times New Roman"/>
        </w:rPr>
        <w:t>b)</w:t>
      </w:r>
      <w:r>
        <w:rPr>
          <w:rStyle w:val="slitbdy"/>
          <w:rFonts w:eastAsia="Times New Roman"/>
        </w:rPr>
        <w:t>organizarea şi furnizarea de formare continuă pentru personalul didactic de predare, de conducere, îndrumare şi control, precum şi pentru personalul didactic auxiliar din învăţământul preuniversitar;</w:t>
      </w:r>
    </w:p>
    <w:p w14:paraId="6CC90D5A" w14:textId="77777777" w:rsidR="008830E0" w:rsidRDefault="008830E0">
      <w:pPr>
        <w:autoSpaceDE/>
        <w:autoSpaceDN/>
        <w:jc w:val="both"/>
        <w:divId w:val="1065032175"/>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coordonarea reţelei naţionale a şcolilor de aplicaţie;</w:t>
      </w:r>
    </w:p>
    <w:p w14:paraId="78122962" w14:textId="77777777" w:rsidR="008830E0" w:rsidRDefault="008830E0">
      <w:pPr>
        <w:autoSpaceDE/>
        <w:autoSpaceDN/>
        <w:jc w:val="both"/>
        <w:divId w:val="1828282797"/>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coordonarea activităţii de mentorat didactic şi de licenţiere în cariera didactică;</w:t>
      </w:r>
    </w:p>
    <w:p w14:paraId="6BCA7FD2" w14:textId="77777777" w:rsidR="008830E0" w:rsidRDefault="008830E0">
      <w:pPr>
        <w:autoSpaceDE/>
        <w:autoSpaceDN/>
        <w:jc w:val="both"/>
        <w:divId w:val="1199005638"/>
        <w:rPr>
          <w:rFonts w:eastAsia="Times New Roman"/>
          <w:color w:val="000000"/>
          <w:sz w:val="20"/>
          <w:szCs w:val="20"/>
          <w:shd w:val="clear" w:color="auto" w:fill="FFFFFF"/>
        </w:rPr>
      </w:pPr>
      <w:r>
        <w:rPr>
          <w:rStyle w:val="slitttl1"/>
          <w:rFonts w:eastAsia="Times New Roman"/>
        </w:rPr>
        <w:t>e)</w:t>
      </w:r>
      <w:r>
        <w:rPr>
          <w:rStyle w:val="slitbdy"/>
          <w:rFonts w:eastAsia="Times New Roman"/>
        </w:rPr>
        <w:t>elaborarea standardelor ocupaţionale pentru ocupaţiile specifice sistemului de învăţământ preuniversitar, aprobate prin ordin al ministrului educaţiei;</w:t>
      </w:r>
    </w:p>
    <w:p w14:paraId="529698CB" w14:textId="77777777" w:rsidR="008830E0" w:rsidRDefault="008830E0">
      <w:pPr>
        <w:autoSpaceDE/>
        <w:autoSpaceDN/>
        <w:jc w:val="both"/>
        <w:divId w:val="1718702098"/>
        <w:rPr>
          <w:rFonts w:eastAsia="Times New Roman"/>
          <w:color w:val="000000"/>
          <w:sz w:val="20"/>
          <w:szCs w:val="20"/>
          <w:shd w:val="clear" w:color="auto" w:fill="FFFFFF"/>
        </w:rPr>
      </w:pPr>
      <w:r>
        <w:rPr>
          <w:rStyle w:val="slitttl1"/>
          <w:rFonts w:eastAsia="Times New Roman"/>
        </w:rPr>
        <w:t>f)</w:t>
      </w:r>
      <w:r>
        <w:rPr>
          <w:rStyle w:val="slitbdy"/>
          <w:rFonts w:eastAsia="Times New Roman"/>
        </w:rPr>
        <w:t>recunoaşterea şi echivalarea nivelurilor de competenţă didactică;</w:t>
      </w:r>
    </w:p>
    <w:p w14:paraId="7670872C" w14:textId="77777777" w:rsidR="008830E0" w:rsidRDefault="008830E0">
      <w:pPr>
        <w:autoSpaceDE/>
        <w:autoSpaceDN/>
        <w:jc w:val="both"/>
        <w:divId w:val="1565532651"/>
        <w:rPr>
          <w:rFonts w:eastAsia="Times New Roman"/>
          <w:color w:val="000000"/>
          <w:sz w:val="20"/>
          <w:szCs w:val="20"/>
          <w:shd w:val="clear" w:color="auto" w:fill="FFFFFF"/>
        </w:rPr>
      </w:pPr>
      <w:r>
        <w:rPr>
          <w:rStyle w:val="slitttl1"/>
          <w:rFonts w:eastAsia="Times New Roman"/>
        </w:rPr>
        <w:t>g)</w:t>
      </w:r>
      <w:r>
        <w:rPr>
          <w:rStyle w:val="slitbdy"/>
          <w:rFonts w:eastAsia="Times New Roman"/>
        </w:rPr>
        <w:t>identificarea, evaluarea şi recunoaşterea rezultatelor învăţării nonformale şi informale pentru personalul didactic de predare şi didactic auxiliar, precum şi pentru personalul de conducere, de îndrumare şi control din învăţământul preuniversitar;</w:t>
      </w:r>
    </w:p>
    <w:p w14:paraId="55FEA49C" w14:textId="77777777" w:rsidR="008830E0" w:rsidRDefault="008830E0">
      <w:pPr>
        <w:autoSpaceDE/>
        <w:autoSpaceDN/>
        <w:jc w:val="both"/>
        <w:divId w:val="1006132830"/>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realizarea de analize periodice privind necesarul de formare iniţială şi continuă a resursei umane din învăţământul preuniversitar; </w:t>
      </w:r>
    </w:p>
    <w:p w14:paraId="24FDD7CE" w14:textId="77777777" w:rsidR="008830E0" w:rsidRDefault="008830E0">
      <w:pPr>
        <w:autoSpaceDE/>
        <w:autoSpaceDN/>
        <w:jc w:val="both"/>
        <w:divId w:val="1572235750"/>
        <w:rPr>
          <w:rFonts w:eastAsia="Times New Roman"/>
          <w:color w:val="000000"/>
          <w:sz w:val="20"/>
          <w:szCs w:val="20"/>
          <w:shd w:val="clear" w:color="auto" w:fill="FFFFFF"/>
        </w:rPr>
      </w:pPr>
      <w:r>
        <w:rPr>
          <w:rStyle w:val="slitttl1"/>
          <w:rFonts w:eastAsia="Times New Roman"/>
        </w:rPr>
        <w:t>i)</w:t>
      </w:r>
      <w:r>
        <w:rPr>
          <w:rStyle w:val="slitbdy"/>
          <w:rFonts w:eastAsia="Times New Roman"/>
        </w:rPr>
        <w:t>furnizarea de programe de formare şi consiliere pentru îndeplinirea unor obiective specifice, în acord cu planul de dezvoltare instituţională al unităţii de învăţământ;</w:t>
      </w:r>
    </w:p>
    <w:p w14:paraId="394CB93A" w14:textId="77777777" w:rsidR="008830E0" w:rsidRDefault="008830E0">
      <w:pPr>
        <w:autoSpaceDE/>
        <w:autoSpaceDN/>
        <w:jc w:val="both"/>
        <w:divId w:val="1101102068"/>
        <w:rPr>
          <w:rFonts w:eastAsia="Times New Roman"/>
          <w:color w:val="000000"/>
          <w:sz w:val="20"/>
          <w:szCs w:val="20"/>
          <w:shd w:val="clear" w:color="auto" w:fill="FFFFFF"/>
        </w:rPr>
      </w:pPr>
      <w:r>
        <w:rPr>
          <w:rStyle w:val="slitttl1"/>
          <w:rFonts w:eastAsia="Times New Roman"/>
        </w:rPr>
        <w:t>j)</w:t>
      </w:r>
      <w:r>
        <w:rPr>
          <w:rStyle w:val="slitbdy"/>
          <w:rFonts w:eastAsia="Times New Roman"/>
        </w:rPr>
        <w:t>furnizarea de programe de formare şi consilierea unităţilor de învăţământ, pentru îndeplinirea recomandărilor ARACIIP după finalizarea inspecţiilor generale sau tematice;</w:t>
      </w:r>
    </w:p>
    <w:p w14:paraId="4F6AB32C" w14:textId="77777777" w:rsidR="008830E0" w:rsidRDefault="008830E0">
      <w:pPr>
        <w:autoSpaceDE/>
        <w:autoSpaceDN/>
        <w:jc w:val="both"/>
        <w:divId w:val="1917595083"/>
        <w:rPr>
          <w:rFonts w:eastAsia="Times New Roman"/>
          <w:color w:val="000000"/>
          <w:sz w:val="20"/>
          <w:szCs w:val="20"/>
          <w:shd w:val="clear" w:color="auto" w:fill="FFFFFF"/>
        </w:rPr>
      </w:pPr>
      <w:r>
        <w:rPr>
          <w:rStyle w:val="slitttl1"/>
          <w:rFonts w:eastAsia="Times New Roman"/>
        </w:rPr>
        <w:t>k)</w:t>
      </w:r>
      <w:r>
        <w:rPr>
          <w:rStyle w:val="slitbdy"/>
          <w:rFonts w:eastAsia="Times New Roman"/>
        </w:rPr>
        <w:t>implementarea unui sistem de monitorizare a ofertelor de formare continuă la nivel naţional/judeţean/local şi a impactului programelor de formare continuă la nivelul practicilor didactice ale profesorilor prin colaborarea dintre furnizorii de formare şi unităţile de învăţământ, cu rol de feedback pentru analiza eficienţei şi eficacităţii formării;</w:t>
      </w:r>
    </w:p>
    <w:p w14:paraId="4B68754D" w14:textId="77777777" w:rsidR="008830E0" w:rsidRDefault="008830E0">
      <w:pPr>
        <w:autoSpaceDE/>
        <w:autoSpaceDN/>
        <w:jc w:val="both"/>
        <w:divId w:val="1326014213"/>
        <w:rPr>
          <w:rFonts w:eastAsia="Times New Roman"/>
          <w:color w:val="000000"/>
          <w:sz w:val="20"/>
          <w:szCs w:val="20"/>
          <w:shd w:val="clear" w:color="auto" w:fill="FFFFFF"/>
        </w:rPr>
      </w:pPr>
      <w:r>
        <w:rPr>
          <w:rStyle w:val="slitttl1"/>
          <w:rFonts w:eastAsia="Times New Roman"/>
        </w:rPr>
        <w:t>l)</w:t>
      </w:r>
      <w:r>
        <w:rPr>
          <w:rStyle w:val="slitbdy"/>
          <w:rFonts w:eastAsia="Times New Roman"/>
        </w:rPr>
        <w:t>promovarea şi susţinerea dezvoltării profesionale, prin colaborarea şi schimbul de experienţă între cadrele didactice din aceeaşi unitate de învăţământ şi/sau din unităţi de învăţământ diferite, precum şi între cadrele didactice coordonatoare de practică şi tutorii de practică, în vederea îmbunătăţirii activităţilor de predare, învăţare şi evaluare;</w:t>
      </w:r>
    </w:p>
    <w:p w14:paraId="0168EE68" w14:textId="77777777" w:rsidR="008830E0" w:rsidRDefault="008830E0">
      <w:pPr>
        <w:autoSpaceDE/>
        <w:autoSpaceDN/>
        <w:jc w:val="both"/>
        <w:divId w:val="1962687332"/>
        <w:rPr>
          <w:rFonts w:eastAsia="Times New Roman"/>
          <w:color w:val="000000"/>
          <w:sz w:val="20"/>
          <w:szCs w:val="20"/>
          <w:shd w:val="clear" w:color="auto" w:fill="FFFFFF"/>
        </w:rPr>
      </w:pPr>
      <w:r>
        <w:rPr>
          <w:rStyle w:val="slitttl1"/>
          <w:rFonts w:eastAsia="Times New Roman"/>
        </w:rPr>
        <w:t>m)</w:t>
      </w:r>
      <w:r>
        <w:rPr>
          <w:rStyle w:val="slitbdy"/>
          <w:rFonts w:eastAsia="Times New Roman"/>
        </w:rPr>
        <w:t>dezvoltă şi propune spre aprobare un plan naţional de formare continuă a resurselor umane din învăţământul preuniversitar. Planul este aprobat anual prin ordin al ministrului educaţiei.</w:t>
      </w:r>
    </w:p>
    <w:p w14:paraId="318EC0AF" w14:textId="77777777" w:rsidR="008830E0" w:rsidRDefault="008830E0">
      <w:pPr>
        <w:autoSpaceDE/>
        <w:autoSpaceDN/>
        <w:jc w:val="both"/>
        <w:divId w:val="172563840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Activităţile prevăzute la </w:t>
      </w:r>
      <w:r>
        <w:rPr>
          <w:rStyle w:val="slgi1"/>
          <w:rFonts w:eastAsia="Times New Roman"/>
        </w:rPr>
        <w:t>alin. (3)</w:t>
      </w:r>
      <w:r>
        <w:rPr>
          <w:rStyle w:val="salnbdy"/>
          <w:rFonts w:eastAsia="Times New Roman"/>
        </w:rPr>
        <w:t xml:space="preserve"> se realizează prin CCD, instituţii la nivel judeţean/al municipiului Bucureşti, cu personalitate juridică, subordonate CNFDCD, înfiinţate prin reorganizarea caselor corpului didactic şi preluarea întregului personal, activităţilor şi structurilor acestor instituţii, prin ordin al ministrului educaţiei.</w:t>
      </w:r>
    </w:p>
    <w:p w14:paraId="4C82B631" w14:textId="77777777" w:rsidR="008830E0" w:rsidRDefault="008830E0">
      <w:pPr>
        <w:autoSpaceDE/>
        <w:autoSpaceDN/>
        <w:jc w:val="both"/>
        <w:divId w:val="62674482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Personalul de conducere şi personalul didactic, didactic auxiliar şi administrativ al caselor corpului didactic este preluat de centrele pentru cariera didactică în conformitate cu dispoziţiile regulamentelor de organizare şi funcţionare a acestora, aprobate prin ordin al ministrului educaţiei.</w:t>
      </w:r>
    </w:p>
    <w:p w14:paraId="4D94591E" w14:textId="77777777" w:rsidR="008830E0" w:rsidRDefault="008830E0">
      <w:pPr>
        <w:autoSpaceDE/>
        <w:autoSpaceDN/>
        <w:jc w:val="both"/>
        <w:divId w:val="212206937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nivelul CCD se realizează procesul de înregistrare şi monitorizare a portofoliilor profesionale şi ale programelor de formare profesională ale cadrelor didactice, în conformitate cu prevederile regulamentului aprobat prin ordin al ministrului educaţiei.</w:t>
      </w:r>
    </w:p>
    <w:p w14:paraId="4F2BB7DA" w14:textId="77777777" w:rsidR="008830E0" w:rsidRDefault="008830E0">
      <w:pPr>
        <w:autoSpaceDE/>
        <w:autoSpaceDN/>
        <w:jc w:val="both"/>
        <w:divId w:val="24950934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Finanţarea activităţii CCD se realizează în baza planului naţional de formare a resurselor umane din învăţământul preuniversitar şi este asigurată din bugetul de stat prin bugetul Ministerului Educaţiei, cât şi din veniturile proprii obţinute şi utilizate cu aceeaşi destinaţie.</w:t>
      </w:r>
    </w:p>
    <w:p w14:paraId="5B390BDF" w14:textId="77777777" w:rsidR="008830E0" w:rsidRDefault="008830E0">
      <w:pPr>
        <w:pStyle w:val="sntattl"/>
        <w:jc w:val="both"/>
        <w:divId w:val="1488131498"/>
        <w:rPr>
          <w:shd w:val="clear" w:color="auto" w:fill="FFFFFF"/>
        </w:rPr>
      </w:pPr>
      <w:r>
        <w:rPr>
          <w:shd w:val="clear" w:color="auto" w:fill="FFFFFF"/>
        </w:rPr>
        <w:t xml:space="preserve">Notă </w:t>
      </w:r>
    </w:p>
    <w:p w14:paraId="36895682" w14:textId="77777777" w:rsidR="008830E0" w:rsidRDefault="008830E0">
      <w:pPr>
        <w:autoSpaceDE/>
        <w:autoSpaceDN/>
        <w:jc w:val="both"/>
        <w:divId w:val="178129194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118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4DC893AA" w14:textId="77777777" w:rsidR="008830E0" w:rsidRDefault="008830E0">
      <w:pPr>
        <w:pStyle w:val="sntattl"/>
        <w:jc w:val="both"/>
        <w:divId w:val="1085567100"/>
        <w:rPr>
          <w:shd w:val="clear" w:color="auto" w:fill="FFFFFF"/>
        </w:rPr>
      </w:pPr>
      <w:r>
        <w:rPr>
          <w:shd w:val="clear" w:color="auto" w:fill="FFFFFF"/>
        </w:rPr>
        <w:t xml:space="preserve">Notă </w:t>
      </w:r>
    </w:p>
    <w:p w14:paraId="22D5C3D1" w14:textId="77777777" w:rsidR="008830E0" w:rsidRDefault="008830E0">
      <w:pPr>
        <w:autoSpaceDE/>
        <w:autoSpaceDN/>
        <w:jc w:val="both"/>
        <w:divId w:val="899749447"/>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7DC5E158" w14:textId="77777777" w:rsidR="008830E0" w:rsidRDefault="008830E0">
      <w:pPr>
        <w:pStyle w:val="sntattl"/>
        <w:jc w:val="both"/>
        <w:divId w:val="10106869"/>
        <w:rPr>
          <w:shd w:val="clear" w:color="auto" w:fill="FFFFFF"/>
        </w:rPr>
      </w:pPr>
      <w:r>
        <w:rPr>
          <w:shd w:val="clear" w:color="auto" w:fill="FFFFFF"/>
        </w:rPr>
        <w:t xml:space="preserve">Notă </w:t>
      </w:r>
    </w:p>
    <w:p w14:paraId="2B62E48E" w14:textId="77777777" w:rsidR="008830E0" w:rsidRDefault="008830E0">
      <w:pPr>
        <w:autoSpaceDE/>
        <w:autoSpaceDN/>
        <w:jc w:val="both"/>
        <w:divId w:val="165583661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0BE6F188" w14:textId="77777777" w:rsidR="008830E0" w:rsidRDefault="008830E0">
      <w:pPr>
        <w:pStyle w:val="sartttl"/>
        <w:jc w:val="both"/>
        <w:divId w:val="1122383534"/>
        <w:rPr>
          <w:shd w:val="clear" w:color="auto" w:fill="FFFFFF"/>
        </w:rPr>
      </w:pPr>
      <w:r>
        <w:rPr>
          <w:shd w:val="clear" w:color="auto" w:fill="FFFFFF"/>
        </w:rPr>
        <w:t>Articolul 119</w:t>
      </w:r>
    </w:p>
    <w:p w14:paraId="35CCAEFF" w14:textId="77777777" w:rsidR="008830E0" w:rsidRDefault="008830E0">
      <w:pPr>
        <w:autoSpaceDE/>
        <w:autoSpaceDN/>
        <w:jc w:val="both"/>
        <w:divId w:val="3117873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şi CCD preiau, pe bază de protocol, activităţile inspectoratelor şcolare judeţene/ Inspectoratului Şcolar al Municipiului Bucureşti şi ale caselor corpului didactic, după caz, şi se subrogă în toate drepturile şi obligaţiile acestora, inclusiv prin preluarea tuturor bunurilor mobile şi imobile aflate în administrarea sau, după caz, în proprietatea acestora. Personalul instituţiilor reorganizate este preluat de instituţiile nou-înfiinţate, potrivit dispoziţiilor </w:t>
      </w:r>
      <w:r>
        <w:rPr>
          <w:rStyle w:val="slgi1"/>
          <w:rFonts w:eastAsia="Times New Roman"/>
        </w:rPr>
        <w:t>art. 116 alin. (4)</w:t>
      </w:r>
      <w:r>
        <w:rPr>
          <w:rStyle w:val="salnbdy"/>
          <w:rFonts w:eastAsia="Times New Roman"/>
        </w:rPr>
        <w:t xml:space="preserve"> şi </w:t>
      </w:r>
      <w:r>
        <w:rPr>
          <w:rStyle w:val="slgi1"/>
          <w:rFonts w:eastAsia="Times New Roman"/>
        </w:rPr>
        <w:t>art. 118 ali</w:t>
      </w:r>
      <w:r>
        <w:rPr>
          <w:rStyle w:val="slgi1"/>
          <w:rFonts w:eastAsia="Times New Roman"/>
        </w:rPr>
        <w:t>n. (5)</w:t>
      </w:r>
      <w:r>
        <w:rPr>
          <w:rStyle w:val="salnbdy"/>
          <w:rFonts w:eastAsia="Times New Roman"/>
        </w:rPr>
        <w:t>.</w:t>
      </w:r>
    </w:p>
    <w:p w14:paraId="08623625" w14:textId="77777777" w:rsidR="008830E0" w:rsidRDefault="008830E0">
      <w:pPr>
        <w:autoSpaceDE/>
        <w:autoSpaceDN/>
        <w:jc w:val="both"/>
        <w:divId w:val="20117152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data prevăzută în ordinul ministrului educaţiei privind aprobarea Regulamentului de organizare şi funcţionare a DJIP/DMBIP şi a ordinului de ministru privind organizarea şi funcţionarea CNFDCD, inspectoratele şcolare judeţene/ Inspectoratul Şcolar al Municipiului Bucureşti şi casele corpului didactic se desfiinţează.</w:t>
      </w:r>
    </w:p>
    <w:p w14:paraId="3AC3E430" w14:textId="77777777" w:rsidR="008830E0" w:rsidRDefault="008830E0">
      <w:pPr>
        <w:autoSpaceDE/>
        <w:autoSpaceDN/>
        <w:jc w:val="both"/>
        <w:divId w:val="20231663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cuprinsul contractelor, convenţiilor, înţelegerilor, protocoalelor în care inspectoratele şcolare judeţene/ Inspectoratul Şcolar al Municipiului Bucureşti au fost parte sau al înscrisurilor oficiale din domeniul educaţiei, formării profesionale, cercetării ştiinţifice, dezvoltării tehnologice şi inovării în care s-au folosit denumirile „inspectorat şcolar judeţean/Inspectoratul Şcolar al Municipiului Bucureşti“ se va citi „direcţia judeţeană pentru învăţământ preuniversitar/Direcţia Municipiului Bucureş</w:t>
      </w:r>
      <w:r>
        <w:rPr>
          <w:rStyle w:val="salnbdy"/>
          <w:rFonts w:eastAsia="Times New Roman"/>
        </w:rPr>
        <w:t>ti de Învăţământ Preuniversitar“.</w:t>
      </w:r>
    </w:p>
    <w:p w14:paraId="0815C881" w14:textId="77777777" w:rsidR="008830E0" w:rsidRDefault="008830E0">
      <w:pPr>
        <w:autoSpaceDE/>
        <w:autoSpaceDN/>
        <w:jc w:val="both"/>
        <w:divId w:val="8942416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cuprinsul contractelor, convenţiilor, înţelegerilor, protocoalelor în care casele corpului didactic au fost parte sau al înscrisurilor oficiale din domeniul educaţiei, formării profesionale, cercetării ştiinţifice, dezvoltării tehnologice şi inovării în care s-au folosit denumirile „casa corpului didactic“ se va citi „Centrul Naţional pentru Formarea şi Dezvoltarea Carierei Didactice“, sau „centrele pentru cariera didactică“, după caz.</w:t>
      </w:r>
    </w:p>
    <w:p w14:paraId="46B99FC8" w14:textId="77777777" w:rsidR="008830E0" w:rsidRDefault="008830E0">
      <w:pPr>
        <w:autoSpaceDE/>
        <w:autoSpaceDN/>
        <w:jc w:val="both"/>
        <w:divId w:val="18987356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cuprinsul contractelor, convenţiilor, înţelegerilor, protocoalelor în care inspectoratele şcolare judeţene/ Inspectoratul Şcolar al Municipiului Bucureşti şi casele corpului didactic au fost parte sau al înscrisurilor oficiale din domeniul educaţiei, pe componenta de inspecţie şcolară generală şi tematică, precum şi de asigurare a calităţii educaţiei în învăţământul preuniversitar în care s-au folosit denumirile „inspectorat şcolar judeţean/Inspectoratul Şcolar al Municipiului Bucureşti“, „Agenţia Român</w:t>
      </w:r>
      <w:r>
        <w:rPr>
          <w:rStyle w:val="salnbdy"/>
          <w:rFonts w:eastAsia="Times New Roman"/>
        </w:rPr>
        <w:t>ă de Asigurare a Calităţii în Învăţământul Preuniversitar“ se va citi „Agenţia Română pentru Asigurarea Calităţii şi Inspecţie în Învăţământul Preuniversitar“.</w:t>
      </w:r>
    </w:p>
    <w:p w14:paraId="5A3387DB" w14:textId="77777777" w:rsidR="008830E0" w:rsidRDefault="008830E0">
      <w:pPr>
        <w:autoSpaceDE/>
        <w:autoSpaceDN/>
        <w:jc w:val="both"/>
        <w:divId w:val="16983490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Se înfiinţează la nivelul fiecărui judeţ/municipiului Bucureşti Consiliul consultativ pentru învăţământ preuniversitar, structură consultativă cu atribuţii în sprijinirea activităţii de administrare şi dezvoltare a reţelei şcolare, de monitorizare a capacităţii autorităţilor publice locale de a susţine educaţia, respectiv de a furniza resursele necesare.</w:t>
      </w:r>
    </w:p>
    <w:p w14:paraId="05EFD25A" w14:textId="77777777" w:rsidR="008830E0" w:rsidRDefault="008830E0">
      <w:pPr>
        <w:autoSpaceDE/>
        <w:autoSpaceDN/>
        <w:jc w:val="both"/>
        <w:divId w:val="145204769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avizează Raportul privind starea învăţământului, elaborat de DJIP/DMBIP.</w:t>
      </w:r>
    </w:p>
    <w:p w14:paraId="5C65687D" w14:textId="77777777" w:rsidR="008830E0" w:rsidRDefault="008830E0">
      <w:pPr>
        <w:autoSpaceDE/>
        <w:autoSpaceDN/>
        <w:jc w:val="both"/>
        <w:divId w:val="59463455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este format din 5 membri, după cum urmează: un reprezentant al DJIP/DMBIP, un reprezentant al biroului judeţean al ARACIIP, un reprezentant al CCD, un reprezentant al prefectului, un reprezentant al consiliului judeţean/Consiliului General al Municipiului Bucureşti. La activităţile consiliului participă, cu statut de observator, câte un reprezentant al federaţiilor sindicale reprezentative la nivel de sector de negociere colectivă învăţământ preuniversitar, al Co</w:t>
      </w:r>
      <w:r>
        <w:rPr>
          <w:rStyle w:val="salnbdy"/>
          <w:rFonts w:eastAsia="Times New Roman"/>
        </w:rPr>
        <w:t xml:space="preserve">nsiliului Naţional al Elevilor, al structurilor asociative reprezentative ale părinţilor cu activitate relevantă la nivel naţional şi al agenţilor economici şi un reprezentant al minorităţilor naţionale, dintre acele minorităţi reprezentate în Parlamentul României care au învăţământ în limba minorităţilor naţionale în acel judeţ. Consiliul consultativ prevăzut la </w:t>
      </w:r>
      <w:r>
        <w:rPr>
          <w:rStyle w:val="slgi1"/>
          <w:rFonts w:eastAsia="Times New Roman"/>
        </w:rPr>
        <w:t>alin. (6)</w:t>
      </w:r>
      <w:r>
        <w:rPr>
          <w:rStyle w:val="salnbdy"/>
          <w:rFonts w:eastAsia="Times New Roman"/>
        </w:rPr>
        <w:t xml:space="preserve"> este condus de prefect sau un reprezentant al acestuia.</w:t>
      </w:r>
    </w:p>
    <w:p w14:paraId="39665A2E" w14:textId="77777777" w:rsidR="008830E0" w:rsidRDefault="008830E0">
      <w:pPr>
        <w:autoSpaceDE/>
        <w:autoSpaceDN/>
        <w:jc w:val="both"/>
        <w:divId w:val="171353360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Regulamentul de organizare şi funcţionare a Consiliului consultativ pentru învăţământ preuniversitar se aprobă prin ordin al ministrului educaţiei.</w:t>
      </w:r>
    </w:p>
    <w:p w14:paraId="269E573A" w14:textId="77777777" w:rsidR="008830E0" w:rsidRDefault="008830E0">
      <w:pPr>
        <w:pStyle w:val="sntattl"/>
        <w:jc w:val="both"/>
        <w:divId w:val="359476098"/>
        <w:rPr>
          <w:shd w:val="clear" w:color="auto" w:fill="FFFFFF"/>
        </w:rPr>
      </w:pPr>
      <w:r>
        <w:rPr>
          <w:shd w:val="clear" w:color="auto" w:fill="FFFFFF"/>
        </w:rPr>
        <w:t xml:space="preserve">Notă </w:t>
      </w:r>
    </w:p>
    <w:p w14:paraId="23850E9C" w14:textId="77777777" w:rsidR="008830E0" w:rsidRDefault="008830E0">
      <w:pPr>
        <w:autoSpaceDE/>
        <w:autoSpaceDN/>
        <w:jc w:val="both"/>
        <w:divId w:val="1382361195"/>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428E3589" w14:textId="77777777" w:rsidR="008830E0" w:rsidRDefault="008830E0">
      <w:pPr>
        <w:pStyle w:val="sntattl"/>
        <w:jc w:val="both"/>
        <w:divId w:val="1488203034"/>
        <w:rPr>
          <w:shd w:val="clear" w:color="auto" w:fill="FFFFFF"/>
        </w:rPr>
      </w:pPr>
      <w:r>
        <w:rPr>
          <w:shd w:val="clear" w:color="auto" w:fill="FFFFFF"/>
        </w:rPr>
        <w:t xml:space="preserve">Notă </w:t>
      </w:r>
    </w:p>
    <w:p w14:paraId="64A8B1D1" w14:textId="77777777" w:rsidR="008830E0" w:rsidRDefault="008830E0">
      <w:pPr>
        <w:autoSpaceDE/>
        <w:autoSpaceDN/>
        <w:jc w:val="both"/>
        <w:divId w:val="94623528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36BA9217" w14:textId="77777777" w:rsidR="008830E0" w:rsidRDefault="008830E0">
      <w:pPr>
        <w:pStyle w:val="sntattl"/>
        <w:jc w:val="both"/>
        <w:divId w:val="1983924151"/>
        <w:rPr>
          <w:shd w:val="clear" w:color="auto" w:fill="FFFFFF"/>
        </w:rPr>
      </w:pPr>
      <w:r>
        <w:rPr>
          <w:shd w:val="clear" w:color="auto" w:fill="FFFFFF"/>
        </w:rPr>
        <w:t xml:space="preserve">Notă </w:t>
      </w:r>
    </w:p>
    <w:p w14:paraId="2E835D2A" w14:textId="77777777" w:rsidR="008830E0" w:rsidRDefault="008830E0">
      <w:pPr>
        <w:autoSpaceDE/>
        <w:autoSpaceDN/>
        <w:jc w:val="both"/>
        <w:divId w:val="130496927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0099E1D0" w14:textId="77777777" w:rsidR="008830E0" w:rsidRDefault="008830E0">
      <w:pPr>
        <w:pStyle w:val="sartttl"/>
        <w:jc w:val="both"/>
        <w:divId w:val="2060283672"/>
        <w:rPr>
          <w:shd w:val="clear" w:color="auto" w:fill="FFFFFF"/>
        </w:rPr>
      </w:pPr>
      <w:r>
        <w:rPr>
          <w:shd w:val="clear" w:color="auto" w:fill="FFFFFF"/>
        </w:rPr>
        <w:t>Articolul 120</w:t>
      </w:r>
    </w:p>
    <w:p w14:paraId="2A789BF7" w14:textId="77777777" w:rsidR="008830E0" w:rsidRDefault="008830E0">
      <w:pPr>
        <w:autoSpaceDE/>
        <w:autoSpaceDN/>
        <w:jc w:val="both"/>
        <w:divId w:val="153885422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fiecare judeţ funcţionează centrul judeţean de resurse şi asistenţă educaţională, iar în municipiul Bucureşti funcţionează Centrul Municipiului Bucureşti de Resurse şi Asistenţă Educaţională. Acestea sunt instituţii cu personalitate juridică şi sunt subordonate Ministerului Educaţiei şi coordonate metodologic de CNEI. Structura, organizarea şi funcţionarea CJRAE/CMBRAE se stabilesc prin regulament aprobat prin ordin al ministrului educaţiei.</w:t>
      </w:r>
    </w:p>
    <w:p w14:paraId="70041D6F" w14:textId="77777777" w:rsidR="008830E0" w:rsidRDefault="008830E0">
      <w:pPr>
        <w:autoSpaceDE/>
        <w:autoSpaceDN/>
        <w:jc w:val="both"/>
        <w:divId w:val="1292715008"/>
        <w:rPr>
          <w:rStyle w:val="salnbdy"/>
          <w:color w:val="0000FF"/>
        </w:rPr>
      </w:pPr>
      <w:r>
        <w:rPr>
          <w:rStyle w:val="salnttl1"/>
          <w:rFonts w:eastAsia="Times New Roman"/>
        </w:rPr>
        <w:t>(1^1)</w:t>
      </w:r>
      <w:r>
        <w:rPr>
          <w:rStyle w:val="salnbdy"/>
          <w:rFonts w:eastAsia="Times New Roman"/>
          <w:color w:val="0000FF"/>
        </w:rPr>
        <w:t>Până la înfiinţarea CNEI, CJRAE/CMBRAE funcţionează în coordonarea metodologică a Ministerului Educaţiei prin inspectoratele şcolare judeţene/Inspectoratul Şcolar al Municipiului Bucureşti.</w:t>
      </w:r>
    </w:p>
    <w:p w14:paraId="68EA1456" w14:textId="77777777" w:rsidR="008830E0" w:rsidRDefault="008830E0">
      <w:pPr>
        <w:pStyle w:val="NormalWeb"/>
        <w:spacing w:before="0" w:after="0"/>
        <w:jc w:val="both"/>
        <w:divId w:val="1292715008"/>
        <w:rPr>
          <w:color w:val="000000"/>
        </w:rPr>
      </w:pPr>
      <w:r>
        <w:rPr>
          <w:rFonts w:ascii="Verdana" w:hAnsi="Verdana"/>
          <w:color w:val="000000"/>
          <w:sz w:val="20"/>
          <w:szCs w:val="20"/>
          <w:shd w:val="clear" w:color="auto" w:fill="FFFFFF"/>
        </w:rPr>
        <w:t xml:space="preserve">La data de 29-06-2024 Articolul 120 , Sectiunea 1 , Capitolul IX , Titlul I a fost completat de </w:t>
      </w:r>
      <w:r>
        <w:rPr>
          <w:rFonts w:ascii="Verdana" w:hAnsi="Verdana"/>
          <w:color w:val="0000FF"/>
          <w:sz w:val="20"/>
          <w:szCs w:val="20"/>
          <w:u w:val="single"/>
          <w:shd w:val="clear" w:color="auto" w:fill="FFFFFF"/>
        </w:rPr>
        <w:t>Punctul 19. , Articolul I din ORDONANŢA DE URGENŢĂ nr. 95 din 28 iunie 2024, publicată în MONITORUL OFICIAL nr. 614 din 29 iunie 2024</w:t>
      </w:r>
    </w:p>
    <w:p w14:paraId="771B03C7" w14:textId="77777777" w:rsidR="008830E0" w:rsidRDefault="008830E0">
      <w:pPr>
        <w:autoSpaceDE/>
        <w:autoSpaceDN/>
        <w:jc w:val="both"/>
        <w:divId w:val="14734479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CJRAE/CMBRAE sunt instituţii de învăţământ special integrat specializate în oferirea, coordonarea, monitorizarea şi evaluarea de servicii educaţionale specifice acordate copiilor/elevilor, cadrelor didactice, părinţilor şi membrilor comunităţii, pentru a asigura tuturor accesul la o educaţie de calitate, precum şi asistenţa necesară în acest sens.</w:t>
      </w:r>
    </w:p>
    <w:p w14:paraId="626CCFA5" w14:textId="77777777" w:rsidR="008830E0" w:rsidRDefault="008830E0">
      <w:pPr>
        <w:autoSpaceDE/>
        <w:autoSpaceDN/>
        <w:jc w:val="both"/>
        <w:divId w:val="7994928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CJRAE/CMBRAE coordonează, monitorizează şi evaluează metodologic activitatea profesorilor-consilieri şcolari, profesorilor-logopezi, profesorilor-psihologi, mediatorilor şcolari, asistenţilor sociali, profesorilor itineranţi şi de sprijin, a cadrelor didactice implicate în programe de educaţie parentală, desfăşurată în cadrul cabinetelor de asistenţă psihopedagogică, a cabinetelor logopedice, a camerelor-resursă şi altor spaţii dedicate, în cadrul unităţilor de învăţământ preuniversitar. CJRAE/CMBRAE colab</w:t>
      </w:r>
      <w:r>
        <w:rPr>
          <w:rStyle w:val="salnbdy"/>
          <w:rFonts w:eastAsia="Times New Roman"/>
        </w:rPr>
        <w:t>orează cu centrele şcolare pentru educaţie incluzivă în vederea integrării preşcolarilor/elevilor cu CES.</w:t>
      </w:r>
    </w:p>
    <w:p w14:paraId="0366CB94" w14:textId="77777777" w:rsidR="008830E0" w:rsidRDefault="008830E0">
      <w:pPr>
        <w:autoSpaceDE/>
        <w:autoSpaceDN/>
        <w:jc w:val="both"/>
        <w:divId w:val="6020374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Finanțarea CJRAE/CMBRAE, a cabinetelor de asistenţă psihopedagogică, a cabinetelor logopedice interşcolare, a camerelor-resursă şi altor spaţii dedicate asistenţei educaţionale se asigură de la bugetul unităţii administrativ-teritoriale pe raza căreia îşi desfăşoară activitatea, din sumele defalcate din unele venituri ale bugetului de stat, prin bugetele locale ale consiliilor judeţene şi ale sectoarelor municipiului Bucureşti, în baza prevederilor privind finanţarea învăţământului.</w:t>
      </w:r>
    </w:p>
    <w:p w14:paraId="199CB00E" w14:textId="77777777" w:rsidR="008830E0" w:rsidRDefault="008830E0">
      <w:pPr>
        <w:autoSpaceDE/>
        <w:autoSpaceDN/>
        <w:jc w:val="both"/>
        <w:divId w:val="678772805"/>
        <w:rPr>
          <w:rStyle w:val="salnbdy"/>
        </w:rPr>
      </w:pPr>
      <w:r>
        <w:rPr>
          <w:rStyle w:val="salnttl1"/>
          <w:rFonts w:eastAsia="Times New Roman"/>
        </w:rPr>
        <w:t>(5)</w:t>
      </w:r>
      <w:r>
        <w:rPr>
          <w:rStyle w:val="salnbdy"/>
          <w:rFonts w:eastAsia="Times New Roman"/>
        </w:rPr>
        <w:t xml:space="preserve"> CJRAE/CMBRAE îndeplineşte următoarele funcţii:</w:t>
      </w:r>
    </w:p>
    <w:p w14:paraId="2B1AC0E9" w14:textId="77777777" w:rsidR="008830E0" w:rsidRDefault="008830E0">
      <w:pPr>
        <w:autoSpaceDE/>
        <w:autoSpaceDN/>
        <w:jc w:val="both"/>
        <w:divId w:val="2096785776"/>
      </w:pPr>
      <w:r>
        <w:rPr>
          <w:rStyle w:val="slitttl1"/>
          <w:rFonts w:eastAsia="Times New Roman"/>
        </w:rPr>
        <w:t>a)</w:t>
      </w:r>
      <w:r>
        <w:rPr>
          <w:rStyle w:val="slitbdy"/>
          <w:rFonts w:eastAsia="Times New Roman"/>
        </w:rPr>
        <w:t>de coordonare, monitorizare şi evaluare a serviciilor specifice din judeţ/municipiu;</w:t>
      </w:r>
    </w:p>
    <w:p w14:paraId="3C676A7C" w14:textId="77777777" w:rsidR="008830E0" w:rsidRDefault="008830E0">
      <w:pPr>
        <w:autoSpaceDE/>
        <w:autoSpaceDN/>
        <w:jc w:val="both"/>
        <w:divId w:val="409160629"/>
        <w:rPr>
          <w:rFonts w:eastAsia="Times New Roman"/>
          <w:color w:val="000000"/>
          <w:sz w:val="20"/>
          <w:szCs w:val="20"/>
          <w:shd w:val="clear" w:color="auto" w:fill="FFFFFF"/>
        </w:rPr>
      </w:pPr>
      <w:r>
        <w:rPr>
          <w:rStyle w:val="slitttl1"/>
          <w:rFonts w:eastAsia="Times New Roman"/>
        </w:rPr>
        <w:t>b)</w:t>
      </w:r>
      <w:r>
        <w:rPr>
          <w:rStyle w:val="slitbdy"/>
          <w:rFonts w:eastAsia="Times New Roman"/>
        </w:rPr>
        <w:t>de monitorizare a evoluţiei beneficiarilor serviciilor educaţionale;</w:t>
      </w:r>
    </w:p>
    <w:p w14:paraId="666CE798" w14:textId="77777777" w:rsidR="008830E0" w:rsidRDefault="008830E0">
      <w:pPr>
        <w:autoSpaceDE/>
        <w:autoSpaceDN/>
        <w:jc w:val="both"/>
        <w:divId w:val="34281944"/>
        <w:rPr>
          <w:rFonts w:eastAsia="Times New Roman"/>
          <w:color w:val="000000"/>
          <w:sz w:val="20"/>
          <w:szCs w:val="20"/>
          <w:shd w:val="clear" w:color="auto" w:fill="FFFFFF"/>
        </w:rPr>
      </w:pPr>
      <w:r>
        <w:rPr>
          <w:rStyle w:val="slitttl1"/>
          <w:rFonts w:eastAsia="Times New Roman"/>
        </w:rPr>
        <w:t>c)</w:t>
      </w:r>
      <w:r>
        <w:rPr>
          <w:rStyle w:val="slitbdy"/>
          <w:rFonts w:eastAsia="Times New Roman"/>
        </w:rPr>
        <w:t>de informare şi documentare pentru beneficiarii serviciilor educaţionale;</w:t>
      </w:r>
    </w:p>
    <w:p w14:paraId="7AFD962B" w14:textId="77777777" w:rsidR="008830E0" w:rsidRDefault="008830E0">
      <w:pPr>
        <w:autoSpaceDE/>
        <w:autoSpaceDN/>
        <w:jc w:val="both"/>
        <w:divId w:val="1974754479"/>
        <w:rPr>
          <w:rFonts w:eastAsia="Times New Roman"/>
          <w:color w:val="000000"/>
          <w:sz w:val="20"/>
          <w:szCs w:val="20"/>
          <w:shd w:val="clear" w:color="auto" w:fill="FFFFFF"/>
        </w:rPr>
      </w:pPr>
      <w:r>
        <w:rPr>
          <w:rStyle w:val="slitttl1"/>
          <w:rFonts w:eastAsia="Times New Roman"/>
        </w:rPr>
        <w:t>d)</w:t>
      </w:r>
      <w:r>
        <w:rPr>
          <w:rStyle w:val="slitbdy"/>
          <w:rFonts w:eastAsia="Times New Roman"/>
        </w:rPr>
        <w:t>de colaborare cu partenerii sociali din comunitate, precum şi cu organizaţii şi asociaţii la nivel naţional şi internaţional;</w:t>
      </w:r>
    </w:p>
    <w:p w14:paraId="6D76FBA9" w14:textId="77777777" w:rsidR="008830E0" w:rsidRDefault="008830E0">
      <w:pPr>
        <w:autoSpaceDE/>
        <w:autoSpaceDN/>
        <w:jc w:val="both"/>
        <w:divId w:val="920599310"/>
        <w:rPr>
          <w:rFonts w:eastAsia="Times New Roman"/>
          <w:color w:val="000000"/>
          <w:sz w:val="20"/>
          <w:szCs w:val="20"/>
          <w:shd w:val="clear" w:color="auto" w:fill="FFFFFF"/>
        </w:rPr>
      </w:pPr>
      <w:r>
        <w:rPr>
          <w:rStyle w:val="slitttl1"/>
          <w:rFonts w:eastAsia="Times New Roman"/>
        </w:rPr>
        <w:t>e)</w:t>
      </w:r>
      <w:r>
        <w:rPr>
          <w:rStyle w:val="slitbdy"/>
          <w:rFonts w:eastAsia="Times New Roman"/>
        </w:rPr>
        <w:t>de colaborare cu instituţiile care au atribuţii în domeniul social, al sănătăţii, al ordinii publice şi securităţii, în interesul beneficiarilor primari.</w:t>
      </w:r>
    </w:p>
    <w:p w14:paraId="08A16EF8" w14:textId="77777777" w:rsidR="008830E0" w:rsidRDefault="008830E0">
      <w:pPr>
        <w:autoSpaceDE/>
        <w:autoSpaceDN/>
        <w:jc w:val="both"/>
        <w:divId w:val="38745261"/>
        <w:rPr>
          <w:rStyle w:val="salnbdy"/>
        </w:rPr>
      </w:pPr>
      <w:r>
        <w:rPr>
          <w:rStyle w:val="salnttl1"/>
          <w:rFonts w:eastAsia="Times New Roman"/>
        </w:rPr>
        <w:t>(6)</w:t>
      </w:r>
      <w:r>
        <w:rPr>
          <w:rStyle w:val="salnbdy"/>
          <w:rFonts w:eastAsia="Times New Roman"/>
        </w:rPr>
        <w:t xml:space="preserve"> CJRAE/CMBRAE dezvoltă, coordonează, monitorizează şi evaluează următoarele servicii:</w:t>
      </w:r>
    </w:p>
    <w:p w14:paraId="342ADB37" w14:textId="77777777" w:rsidR="008830E0" w:rsidRDefault="008830E0">
      <w:pPr>
        <w:autoSpaceDE/>
        <w:autoSpaceDN/>
        <w:jc w:val="both"/>
        <w:divId w:val="1082261991"/>
      </w:pPr>
      <w:r>
        <w:rPr>
          <w:rStyle w:val="slitttl1"/>
          <w:rFonts w:eastAsia="Times New Roman"/>
        </w:rPr>
        <w:t>a)</w:t>
      </w:r>
      <w:r>
        <w:rPr>
          <w:rStyle w:val="slitbdy"/>
          <w:rFonts w:eastAsia="Times New Roman"/>
        </w:rPr>
        <w:t>servicii de asistenţă psihopedagogică pentru elevii în risc de excluziune şcolară;</w:t>
      </w:r>
    </w:p>
    <w:p w14:paraId="6B288C84" w14:textId="77777777" w:rsidR="008830E0" w:rsidRDefault="008830E0">
      <w:pPr>
        <w:autoSpaceDE/>
        <w:autoSpaceDN/>
        <w:jc w:val="both"/>
        <w:divId w:val="2086996947"/>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servicii de consiliere vocaţională, orientare şcolară şi profesională;</w:t>
      </w:r>
    </w:p>
    <w:p w14:paraId="0DA3A55C" w14:textId="77777777" w:rsidR="008830E0" w:rsidRDefault="008830E0">
      <w:pPr>
        <w:autoSpaceDE/>
        <w:autoSpaceDN/>
        <w:jc w:val="both"/>
        <w:divId w:val="778261078"/>
        <w:rPr>
          <w:rFonts w:eastAsia="Times New Roman"/>
          <w:color w:val="000000"/>
          <w:sz w:val="20"/>
          <w:szCs w:val="20"/>
          <w:shd w:val="clear" w:color="auto" w:fill="FFFFFF"/>
        </w:rPr>
      </w:pPr>
      <w:r>
        <w:rPr>
          <w:rStyle w:val="slitttl1"/>
          <w:rFonts w:eastAsia="Times New Roman"/>
        </w:rPr>
        <w:t>c)</w:t>
      </w:r>
      <w:r>
        <w:rPr>
          <w:rStyle w:val="slitbdy"/>
          <w:rFonts w:eastAsia="Times New Roman"/>
        </w:rPr>
        <w:t>servicii de terapii logopedice;</w:t>
      </w:r>
    </w:p>
    <w:p w14:paraId="5A0B6235" w14:textId="77777777" w:rsidR="008830E0" w:rsidRDefault="008830E0">
      <w:pPr>
        <w:autoSpaceDE/>
        <w:autoSpaceDN/>
        <w:jc w:val="both"/>
        <w:divId w:val="1384981144"/>
        <w:rPr>
          <w:rFonts w:eastAsia="Times New Roman"/>
          <w:color w:val="000000"/>
          <w:sz w:val="20"/>
          <w:szCs w:val="20"/>
          <w:shd w:val="clear" w:color="auto" w:fill="FFFFFF"/>
        </w:rPr>
      </w:pPr>
      <w:r>
        <w:rPr>
          <w:rStyle w:val="slitttl1"/>
          <w:rFonts w:eastAsia="Times New Roman"/>
        </w:rPr>
        <w:t>d)</w:t>
      </w:r>
      <w:r>
        <w:rPr>
          <w:rStyle w:val="slitbdy"/>
          <w:rFonts w:eastAsia="Times New Roman"/>
        </w:rPr>
        <w:t>servicii de evaluare, orientare/reorientare dinspre învăţământul special spre învăţământul de masă şi invers;</w:t>
      </w:r>
    </w:p>
    <w:p w14:paraId="01C37668" w14:textId="77777777" w:rsidR="008830E0" w:rsidRDefault="008830E0">
      <w:pPr>
        <w:autoSpaceDE/>
        <w:autoSpaceDN/>
        <w:jc w:val="both"/>
        <w:divId w:val="930700772"/>
        <w:rPr>
          <w:rFonts w:eastAsia="Times New Roman"/>
          <w:color w:val="000000"/>
          <w:sz w:val="20"/>
          <w:szCs w:val="20"/>
          <w:shd w:val="clear" w:color="auto" w:fill="FFFFFF"/>
        </w:rPr>
      </w:pPr>
      <w:r>
        <w:rPr>
          <w:rStyle w:val="slitttl1"/>
          <w:rFonts w:eastAsia="Times New Roman"/>
        </w:rPr>
        <w:t>e)</w:t>
      </w:r>
      <w:r>
        <w:rPr>
          <w:rStyle w:val="slitbdy"/>
          <w:rFonts w:eastAsia="Times New Roman"/>
        </w:rPr>
        <w:t>servicii de mediere şcolară;</w:t>
      </w:r>
    </w:p>
    <w:p w14:paraId="42A21D84" w14:textId="77777777" w:rsidR="008830E0" w:rsidRDefault="008830E0">
      <w:pPr>
        <w:autoSpaceDE/>
        <w:autoSpaceDN/>
        <w:jc w:val="both"/>
        <w:divId w:val="365913751"/>
        <w:rPr>
          <w:rFonts w:eastAsia="Times New Roman"/>
          <w:color w:val="000000"/>
          <w:sz w:val="20"/>
          <w:szCs w:val="20"/>
          <w:shd w:val="clear" w:color="auto" w:fill="FFFFFF"/>
        </w:rPr>
      </w:pPr>
      <w:r>
        <w:rPr>
          <w:rStyle w:val="slitttl1"/>
          <w:rFonts w:eastAsia="Times New Roman"/>
        </w:rPr>
        <w:t>f)</w:t>
      </w:r>
      <w:r>
        <w:rPr>
          <w:rStyle w:val="slitbdy"/>
          <w:rFonts w:eastAsia="Times New Roman"/>
        </w:rPr>
        <w:t>servicii de sprijin psihopedagogic pentru elevii cu CES integraţi în învăţământul de masă;</w:t>
      </w:r>
    </w:p>
    <w:p w14:paraId="60533176" w14:textId="77777777" w:rsidR="008830E0" w:rsidRDefault="008830E0">
      <w:pPr>
        <w:autoSpaceDE/>
        <w:autoSpaceDN/>
        <w:jc w:val="both"/>
        <w:divId w:val="1572734359"/>
        <w:rPr>
          <w:rFonts w:eastAsia="Times New Roman"/>
          <w:color w:val="000000"/>
          <w:sz w:val="20"/>
          <w:szCs w:val="20"/>
          <w:shd w:val="clear" w:color="auto" w:fill="FFFFFF"/>
        </w:rPr>
      </w:pPr>
      <w:r>
        <w:rPr>
          <w:rStyle w:val="slitttl1"/>
          <w:rFonts w:eastAsia="Times New Roman"/>
        </w:rPr>
        <w:t>g)</w:t>
      </w:r>
      <w:r>
        <w:rPr>
          <w:rStyle w:val="slitbdy"/>
          <w:rFonts w:eastAsia="Times New Roman"/>
        </w:rPr>
        <w:t>servicii de sprijin, consiliere şi formare a cadrelor didactice, în parteneriat cu CNFDCD şi CCD;</w:t>
      </w:r>
    </w:p>
    <w:p w14:paraId="729D6AE8" w14:textId="77777777" w:rsidR="008830E0" w:rsidRDefault="008830E0">
      <w:pPr>
        <w:autoSpaceDE/>
        <w:autoSpaceDN/>
        <w:jc w:val="both"/>
        <w:divId w:val="2000885647"/>
        <w:rPr>
          <w:rFonts w:eastAsia="Times New Roman"/>
          <w:color w:val="000000"/>
          <w:sz w:val="20"/>
          <w:szCs w:val="20"/>
          <w:shd w:val="clear" w:color="auto" w:fill="FFFFFF"/>
        </w:rPr>
      </w:pPr>
      <w:r>
        <w:rPr>
          <w:rStyle w:val="slitttl1"/>
          <w:rFonts w:eastAsia="Times New Roman"/>
        </w:rPr>
        <w:t>h)</w:t>
      </w:r>
      <w:r>
        <w:rPr>
          <w:rStyle w:val="slitbdy"/>
          <w:rFonts w:eastAsia="Times New Roman"/>
        </w:rPr>
        <w:t>servicii de educaţie parentală;</w:t>
      </w:r>
    </w:p>
    <w:p w14:paraId="1C1B4DD4" w14:textId="77777777" w:rsidR="008830E0" w:rsidRDefault="008830E0">
      <w:pPr>
        <w:autoSpaceDE/>
        <w:autoSpaceDN/>
        <w:jc w:val="both"/>
        <w:divId w:val="1594585910"/>
        <w:rPr>
          <w:rFonts w:eastAsia="Times New Roman"/>
          <w:color w:val="000000"/>
          <w:sz w:val="20"/>
          <w:szCs w:val="20"/>
          <w:shd w:val="clear" w:color="auto" w:fill="FFFFFF"/>
        </w:rPr>
      </w:pPr>
      <w:r>
        <w:rPr>
          <w:rStyle w:val="slitttl1"/>
          <w:rFonts w:eastAsia="Times New Roman"/>
        </w:rPr>
        <w:t>i)</w:t>
      </w:r>
      <w:r>
        <w:rPr>
          <w:rStyle w:val="slitbdy"/>
          <w:rFonts w:eastAsia="Times New Roman"/>
        </w:rPr>
        <w:t>servicii de intervenţie în situaţii de violenţă şcolară, de mediere a conflictelor şcolare şi de consiliere a preşcolarilor/ elevilor implicaţi în situaţii de violenţă şcolară;</w:t>
      </w:r>
    </w:p>
    <w:p w14:paraId="5E85881E" w14:textId="77777777" w:rsidR="008830E0" w:rsidRDefault="008830E0">
      <w:pPr>
        <w:autoSpaceDE/>
        <w:autoSpaceDN/>
        <w:jc w:val="both"/>
        <w:divId w:val="73284555"/>
        <w:rPr>
          <w:rFonts w:eastAsia="Times New Roman"/>
          <w:color w:val="000000"/>
          <w:sz w:val="20"/>
          <w:szCs w:val="20"/>
          <w:shd w:val="clear" w:color="auto" w:fill="FFFFFF"/>
        </w:rPr>
      </w:pPr>
      <w:r>
        <w:rPr>
          <w:rStyle w:val="slitttl1"/>
          <w:rFonts w:eastAsia="Times New Roman"/>
        </w:rPr>
        <w:t>j)</w:t>
      </w:r>
      <w:r>
        <w:rPr>
          <w:rStyle w:val="slitbdy"/>
          <w:rFonts w:eastAsia="Times New Roman"/>
        </w:rPr>
        <w:t>servicii de informare, consiliere şi sprijin pentru personalul unităţilor de învăţământ şi pentru elevi în scopul prevenirii traficului şi consumului de droguri, a delincvenţei şi predelincvenţei juvenile şi a altor comportamente de risc, precum şi a oricărei forme de violenţă în spaţiul şcolar, inclusiv bullying, cyberbullying, hărţuire;</w:t>
      </w:r>
    </w:p>
    <w:p w14:paraId="43C3D964" w14:textId="77777777" w:rsidR="008830E0" w:rsidRDefault="008830E0">
      <w:pPr>
        <w:autoSpaceDE/>
        <w:autoSpaceDN/>
        <w:jc w:val="both"/>
        <w:divId w:val="51123662"/>
        <w:rPr>
          <w:rFonts w:eastAsia="Times New Roman"/>
          <w:color w:val="000000"/>
          <w:sz w:val="20"/>
          <w:szCs w:val="20"/>
          <w:shd w:val="clear" w:color="auto" w:fill="FFFFFF"/>
        </w:rPr>
      </w:pPr>
      <w:r>
        <w:rPr>
          <w:rStyle w:val="slitttl1"/>
          <w:rFonts w:eastAsia="Times New Roman"/>
        </w:rPr>
        <w:t>k)</w:t>
      </w:r>
      <w:r>
        <w:rPr>
          <w:rStyle w:val="slitbdy"/>
          <w:rFonts w:eastAsia="Times New Roman"/>
        </w:rPr>
        <w:t>servicii de facilitare a integrării sociale şi culturale a preşcolarilor/elevilor în colectivul clasei/grupei şi al unităţii de învăţământ.</w:t>
      </w:r>
    </w:p>
    <w:p w14:paraId="4B7799C9" w14:textId="77777777" w:rsidR="008830E0" w:rsidRDefault="008830E0">
      <w:pPr>
        <w:pStyle w:val="sartttl"/>
        <w:jc w:val="both"/>
        <w:divId w:val="555314404"/>
        <w:rPr>
          <w:shd w:val="clear" w:color="auto" w:fill="FFFFFF"/>
        </w:rPr>
      </w:pPr>
      <w:r>
        <w:rPr>
          <w:shd w:val="clear" w:color="auto" w:fill="FFFFFF"/>
        </w:rPr>
        <w:t>Articolul 121</w:t>
      </w:r>
    </w:p>
    <w:p w14:paraId="4653804C" w14:textId="77777777" w:rsidR="008830E0" w:rsidRDefault="008830E0">
      <w:pPr>
        <w:autoSpaceDE/>
        <w:autoSpaceDN/>
        <w:jc w:val="both"/>
        <w:divId w:val="5772558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pentru Curriculum şi Evaluare, cu sediul principal în municipiul Bucureşti, str. General Berthelot nr. 26, sectorul 1, şi Institutul de Ştiinţe ale Educaţiei, denumit în continuare IŞE, cu sediul în municipiul Bucureşti, str. Ştirbei Vodă nr. 37, sectorul 1, în subordinea Ministerului Educaţiei, prin preluarea activităţii şi structurilor specializate de la Centrul Naţional pentru Politici şi Evaluare în Educaţie, care se desfiinţează.</w:t>
      </w:r>
    </w:p>
    <w:p w14:paraId="0C6DBA01" w14:textId="77777777" w:rsidR="008830E0" w:rsidRDefault="008830E0">
      <w:pPr>
        <w:autoSpaceDE/>
        <w:autoSpaceDN/>
        <w:jc w:val="both"/>
        <w:divId w:val="11129442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CNCE şi IŞE nou-înfiinţate preiau, pe bază de protocol, personalul şi activităţile Centrului Naţional pentru Politici şi Evaluare în Educaţie şi se subrogă, în toate drepturile, obligaţiile, contractele, deciziile de finanţare, ordinele de finanţare, acordurile şi litigiile instituţiei, structurii sau activităţii preluate inclusiv prin preluarea tuturor bunurilor mobile şi imobile aflate în administrarea sau, după caz, în proprietatea acestuia.</w:t>
      </w:r>
    </w:p>
    <w:p w14:paraId="68857C65" w14:textId="77777777" w:rsidR="008830E0" w:rsidRDefault="008830E0">
      <w:pPr>
        <w:autoSpaceDE/>
        <w:autoSpaceDN/>
        <w:jc w:val="both"/>
        <w:divId w:val="18154824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Centrul Naţional pentru Curriculum şi Evaluare are ca atribuţii principale coordonarea elaborării şi revizuirii periodice a curriculumului naţional, coordonarea sistemului naţional de evaluare şi examinare în învăţământul preuniversitar.</w:t>
      </w:r>
    </w:p>
    <w:p w14:paraId="64022C32" w14:textId="77777777" w:rsidR="008830E0" w:rsidRDefault="008830E0">
      <w:pPr>
        <w:autoSpaceDE/>
        <w:autoSpaceDN/>
        <w:jc w:val="both"/>
        <w:divId w:val="7525422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Structura organizatorică, precum şi funcţiile şi atribuţiile aparatului propriu al Centrului Naţional pentru Curriculum şi Evaluare sunt aprobate prin hotărâre a Guvernului, iniţiată de Ministerul Educaţiei, în termen de 30 de zile de la data intrării în vigoare a prezentei legi.</w:t>
      </w:r>
    </w:p>
    <w:p w14:paraId="42665D85" w14:textId="77777777" w:rsidR="008830E0" w:rsidRDefault="008830E0">
      <w:pPr>
        <w:autoSpaceDE/>
        <w:autoSpaceDN/>
        <w:jc w:val="both"/>
        <w:divId w:val="8102521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În îndeplinirea atribuţiilor sale, CNCE poate să colaboreze cu specialişti şi cadre didactice cu experienţă, pe bază de contracte civile. Tarifele pentru plata colaboratorilor se stabilesc prin ordin al ministrului educaţiei.</w:t>
      </w:r>
    </w:p>
    <w:p w14:paraId="6C1E8B9C" w14:textId="77777777" w:rsidR="008830E0" w:rsidRDefault="008830E0">
      <w:pPr>
        <w:autoSpaceDE/>
        <w:autoSpaceDN/>
        <w:jc w:val="both"/>
        <w:divId w:val="184721025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30 de zile de la data intrării în vigoare a hotărârii Guvernului privind organizarea şi funcţionarea CNCE se realizează încadrarea personalului preluat, în numărul maxim de posturi aprobat şi în noile structuri organizatorice, prin respectarea condiţiilor prevăzute de legislaţia în vigoare pentru fiecare categorie de personal.</w:t>
      </w:r>
    </w:p>
    <w:p w14:paraId="6ADEC6C5" w14:textId="77777777" w:rsidR="008830E0" w:rsidRDefault="008830E0">
      <w:pPr>
        <w:autoSpaceDE/>
        <w:autoSpaceDN/>
        <w:jc w:val="both"/>
        <w:divId w:val="20448984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Institutul de Ştiinţe ale Educaţiei are ca atribuţii principale: cercetarea, dezvoltarea şi inovarea în educaţie, pentru cunoaşterea şi înţelegerea contextelor, fenomenelor şi proceselor educaţionale, în vederea fundamentării deciziilor de politici publice în domeniul educaţiei, pe baza datelor de cercetare. Activitatea se desfăşoară în baza unui plan anual de cercetare aprobat prin ordin al ministrului educaţiei.</w:t>
      </w:r>
    </w:p>
    <w:p w14:paraId="7F7C715E" w14:textId="77777777" w:rsidR="008830E0" w:rsidRDefault="008830E0">
      <w:pPr>
        <w:autoSpaceDE/>
        <w:autoSpaceDN/>
        <w:jc w:val="both"/>
        <w:divId w:val="61834353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Structura organizatorică, precum şi funcţiile şi atribuţiile aparatului propriu ale IŞE sunt aprobate prin hotărâre a Guvernului, iniţiată de Ministerul Educaţiei, în termen de 30 de zile de la data intrării în vigoare a prezentei legi.</w:t>
      </w:r>
    </w:p>
    <w:p w14:paraId="64162273" w14:textId="77777777" w:rsidR="008830E0" w:rsidRDefault="008830E0">
      <w:pPr>
        <w:autoSpaceDE/>
        <w:autoSpaceDN/>
        <w:jc w:val="both"/>
        <w:divId w:val="21247175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îndeplinirea atribuţiilor sale, IŞE poate să colaboreze cu specialişti şi cadre didactice cu experienţă, pe bază de contracte civile. Tarifele pentru plata colaboratorilor se stabilesc prin ordin al ministrului educaţiei.</w:t>
      </w:r>
    </w:p>
    <w:p w14:paraId="403486FF" w14:textId="77777777" w:rsidR="008830E0" w:rsidRDefault="008830E0">
      <w:pPr>
        <w:autoSpaceDE/>
        <w:autoSpaceDN/>
        <w:jc w:val="both"/>
        <w:divId w:val="131887796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cadrul IŞE funcţionează o secţie de cercetare şi inovare pentru învăţământul cu predare în limbile minorităţilor naţionale şi în cadrul CNCE funcţionează un compartiment din care fac parte specialişti în învăţământul cu predare în limbile minorităţilor naţionale.</w:t>
      </w:r>
    </w:p>
    <w:p w14:paraId="3A2BA9B9" w14:textId="77777777" w:rsidR="008830E0" w:rsidRDefault="008830E0">
      <w:pPr>
        <w:autoSpaceDE/>
        <w:autoSpaceDN/>
        <w:jc w:val="both"/>
        <w:divId w:val="184339886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termen de 30 de zile de la data intrării în vigoare a hotărârii Guvernului privind organizarea şi funcţionarea IŞE se realizează încadrarea personalului preluat în numărul maxim de posturi </w:t>
      </w:r>
      <w:r>
        <w:rPr>
          <w:rStyle w:val="salnbdy"/>
          <w:rFonts w:eastAsia="Times New Roman"/>
        </w:rPr>
        <w:lastRenderedPageBreak/>
        <w:t>aprobat şi în noile structuri organizatorice, prin respectarea condiţiilor prevăzute de legislaţia în vigoare pentru fiecare categorie de personal.</w:t>
      </w:r>
    </w:p>
    <w:p w14:paraId="381AE3D1" w14:textId="77777777" w:rsidR="008830E0" w:rsidRDefault="008830E0">
      <w:pPr>
        <w:pStyle w:val="sartttl"/>
        <w:jc w:val="both"/>
        <w:divId w:val="2123108213"/>
        <w:rPr>
          <w:shd w:val="clear" w:color="auto" w:fill="FFFFFF"/>
        </w:rPr>
      </w:pPr>
      <w:r>
        <w:rPr>
          <w:shd w:val="clear" w:color="auto" w:fill="FFFFFF"/>
        </w:rPr>
        <w:t>Articolul 122</w:t>
      </w:r>
    </w:p>
    <w:p w14:paraId="7AA298F2" w14:textId="77777777" w:rsidR="008830E0" w:rsidRDefault="008830E0">
      <w:pPr>
        <w:pStyle w:val="spar"/>
        <w:jc w:val="both"/>
        <w:divId w:val="2123108213"/>
        <w:rPr>
          <w:rFonts w:ascii="Verdana" w:hAnsi="Verdana"/>
          <w:color w:val="000000"/>
          <w:sz w:val="20"/>
          <w:szCs w:val="20"/>
          <w:shd w:val="clear" w:color="auto" w:fill="FFFFFF"/>
        </w:rPr>
      </w:pPr>
      <w:r>
        <w:rPr>
          <w:rFonts w:ascii="Verdana" w:hAnsi="Verdana"/>
          <w:color w:val="000000"/>
          <w:sz w:val="20"/>
          <w:szCs w:val="20"/>
          <w:shd w:val="clear" w:color="auto" w:fill="FFFFFF"/>
        </w:rPr>
        <w:t>Centrele de formare continuă în limbile minorităţilor naţionale au personalitate juridică şi sunt finanţate integral din bugetul de stat prin bugetul Ministerului Educaţiei şi funcţionează în subordinea Ministerului Educaţiei. Atribuţiile, structura, organizarea şi funcţionarea acestora se stabilesc prin hotărâre a Guvernului, iniţiată de Ministerul Educaţiei.</w:t>
      </w:r>
    </w:p>
    <w:p w14:paraId="4AD27BD1" w14:textId="77777777" w:rsidR="008830E0" w:rsidRDefault="008830E0">
      <w:pPr>
        <w:pStyle w:val="sartttl"/>
        <w:jc w:val="both"/>
        <w:divId w:val="531963676"/>
        <w:rPr>
          <w:shd w:val="clear" w:color="auto" w:fill="FFFFFF"/>
        </w:rPr>
      </w:pPr>
      <w:r>
        <w:rPr>
          <w:shd w:val="clear" w:color="auto" w:fill="FFFFFF"/>
        </w:rPr>
        <w:t>Articolul 123</w:t>
      </w:r>
    </w:p>
    <w:p w14:paraId="07E4DD2B" w14:textId="77777777" w:rsidR="008830E0" w:rsidRDefault="008830E0">
      <w:pPr>
        <w:autoSpaceDE/>
        <w:autoSpaceDN/>
        <w:jc w:val="both"/>
        <w:divId w:val="4221842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Unitatea pentru Finanţarea Învăţământului Preuniversitar se organizează, ca instituţie publică cu personalitate juridică, în subordinea Ministerului Educaţiei, cu rol de suport tehnic pentru Consiliul Naţional pentru Finanţarea Învăţământului Preuniversitar, finanţat de la bugetul de stat.</w:t>
      </w:r>
    </w:p>
    <w:p w14:paraId="72055EBC" w14:textId="77777777" w:rsidR="008830E0" w:rsidRDefault="008830E0">
      <w:pPr>
        <w:autoSpaceDE/>
        <w:autoSpaceDN/>
        <w:jc w:val="both"/>
        <w:divId w:val="1521771109"/>
        <w:rPr>
          <w:rStyle w:val="salnbdy"/>
        </w:rPr>
      </w:pPr>
      <w:r>
        <w:rPr>
          <w:rStyle w:val="salnttl1"/>
          <w:rFonts w:eastAsia="Times New Roman"/>
        </w:rPr>
        <w:t>(2)</w:t>
      </w:r>
      <w:r>
        <w:rPr>
          <w:rStyle w:val="salnbdy"/>
          <w:rFonts w:eastAsia="Times New Roman"/>
        </w:rPr>
        <w:t xml:space="preserve"> Structura, organizarea şi funcţionarea Unităţii pentru finanţarea învăţământului preuniversitar se stabilesc prin ordin al ministrului educaţiei.</w:t>
      </w:r>
    </w:p>
    <w:p w14:paraId="53104144" w14:textId="77777777" w:rsidR="008830E0" w:rsidRDefault="008830E0">
      <w:pPr>
        <w:pStyle w:val="sntattl"/>
        <w:jc w:val="both"/>
        <w:divId w:val="796680645"/>
      </w:pPr>
      <w:r>
        <w:rPr>
          <w:shd w:val="clear" w:color="auto" w:fill="FFFFFF"/>
        </w:rPr>
        <w:t xml:space="preserve">Notă </w:t>
      </w:r>
    </w:p>
    <w:p w14:paraId="31A4A7FE" w14:textId="77777777" w:rsidR="008830E0" w:rsidRDefault="008830E0">
      <w:pPr>
        <w:autoSpaceDE/>
        <w:autoSpaceDN/>
        <w:jc w:val="both"/>
        <w:divId w:val="27482398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6.451 din 29 septembrie 2023</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de organizare și funcționare a Unității pentru Finanțarea Învățământului Preuniversitar, publicat în MONITORUL OFICIAL nr. 916 din 11 octombrie 2023.</w:t>
      </w:r>
    </w:p>
    <w:p w14:paraId="14CD9065" w14:textId="77777777" w:rsidR="008830E0" w:rsidRDefault="008830E0">
      <w:pPr>
        <w:autoSpaceDE/>
        <w:autoSpaceDN/>
        <w:jc w:val="both"/>
        <w:divId w:val="271980787"/>
        <w:rPr>
          <w:rStyle w:val="salnbdy"/>
        </w:rPr>
      </w:pPr>
      <w:r>
        <w:rPr>
          <w:rStyle w:val="salnttl1"/>
          <w:rFonts w:eastAsia="Times New Roman"/>
        </w:rPr>
        <w:t>(3)</w:t>
      </w:r>
      <w:r>
        <w:rPr>
          <w:rStyle w:val="salnbdy"/>
          <w:rFonts w:eastAsia="Times New Roman"/>
        </w:rPr>
        <w:t xml:space="preserve"> Obiectivele Unităţii pentru finanţarea învăţământului preuniversitar sunt următoarele:</w:t>
      </w:r>
    </w:p>
    <w:p w14:paraId="2D29335B" w14:textId="77777777" w:rsidR="008830E0" w:rsidRDefault="008830E0">
      <w:pPr>
        <w:autoSpaceDE/>
        <w:autoSpaceDN/>
        <w:jc w:val="both"/>
        <w:divId w:val="1518813749"/>
      </w:pPr>
      <w:r>
        <w:rPr>
          <w:rStyle w:val="slitttl1"/>
          <w:rFonts w:eastAsia="Times New Roman"/>
        </w:rPr>
        <w:t>a)</w:t>
      </w:r>
      <w:r>
        <w:rPr>
          <w:rStyle w:val="slitbdy"/>
          <w:rFonts w:eastAsia="Times New Roman"/>
        </w:rPr>
        <w:t>propune politici de finanţare a învăţământului preuniversitar şi standarde de cost per elev/preşcolar/ antepreşcolar, precum şi coeficienţi de diferenţiere pentru costurile standard per elev/preşcolar/antepreşcolar şi coeficienţi de corecţie pentru învăţământul în limbile minorităţilor naţionale, în vederea asigurării standardelor de calitate în învăţământul preuniversitar;</w:t>
      </w:r>
    </w:p>
    <w:p w14:paraId="20A3FA89" w14:textId="77777777" w:rsidR="008830E0" w:rsidRDefault="008830E0">
      <w:pPr>
        <w:autoSpaceDE/>
        <w:autoSpaceDN/>
        <w:jc w:val="both"/>
        <w:divId w:val="259337311"/>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activitatea de finanţare, inclusiv a celei pe baza costurilor standard per elev/preşcolar/antepreşcolar a unităţilor de învăţământ preuniversitar acreditat şi propune redistribuirea fondurilor alocate prin bugetul de stat, pentru asigurarea finanţării unităţilor de învăţământ preuniversitar;</w:t>
      </w:r>
    </w:p>
    <w:p w14:paraId="4DCF1064" w14:textId="77777777" w:rsidR="008830E0" w:rsidRDefault="008830E0">
      <w:pPr>
        <w:autoSpaceDE/>
        <w:autoSpaceDN/>
        <w:jc w:val="both"/>
        <w:divId w:val="1562327352"/>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rapoarte, metodologii, studii, analize, prognoze şi programe de formare privind utilizarea eficientă şi transparentă a banilor publici alocaţi pentru finanţarea de bază a învăţământului preuniversitar;</w:t>
      </w:r>
    </w:p>
    <w:p w14:paraId="1BB4B621" w14:textId="77777777" w:rsidR="008830E0" w:rsidRDefault="008830E0">
      <w:pPr>
        <w:autoSpaceDE/>
        <w:autoSpaceDN/>
        <w:jc w:val="both"/>
        <w:divId w:val="1086224523"/>
        <w:rPr>
          <w:rFonts w:eastAsia="Times New Roman"/>
          <w:color w:val="000000"/>
          <w:sz w:val="20"/>
          <w:szCs w:val="20"/>
          <w:shd w:val="clear" w:color="auto" w:fill="FFFFFF"/>
        </w:rPr>
      </w:pPr>
      <w:r>
        <w:rPr>
          <w:rStyle w:val="slitttl1"/>
          <w:rFonts w:eastAsia="Times New Roman"/>
        </w:rPr>
        <w:t>d)</w:t>
      </w:r>
      <w:r>
        <w:rPr>
          <w:rStyle w:val="slitbdy"/>
          <w:rFonts w:eastAsia="Times New Roman"/>
        </w:rPr>
        <w:t>prezintă anual Ministerului Educaţiei un raport privind starea finanţării învăţământului preuniversitar.</w:t>
      </w:r>
    </w:p>
    <w:p w14:paraId="7EBBD5BE" w14:textId="77777777" w:rsidR="008830E0" w:rsidRDefault="008830E0">
      <w:pPr>
        <w:pStyle w:val="sartttl"/>
        <w:jc w:val="both"/>
        <w:divId w:val="247660703"/>
        <w:rPr>
          <w:shd w:val="clear" w:color="auto" w:fill="FFFFFF"/>
        </w:rPr>
      </w:pPr>
      <w:r>
        <w:rPr>
          <w:shd w:val="clear" w:color="auto" w:fill="FFFFFF"/>
        </w:rPr>
        <w:t>Articolul 124</w:t>
      </w:r>
    </w:p>
    <w:p w14:paraId="0703DE5A" w14:textId="77777777" w:rsidR="008830E0" w:rsidRDefault="008830E0">
      <w:pPr>
        <w:pStyle w:val="spar"/>
        <w:jc w:val="both"/>
        <w:divId w:val="247660703"/>
        <w:rPr>
          <w:rFonts w:ascii="Verdana" w:hAnsi="Verdana"/>
          <w:color w:val="000000"/>
          <w:sz w:val="20"/>
          <w:szCs w:val="20"/>
          <w:shd w:val="clear" w:color="auto" w:fill="FFFFFF"/>
        </w:rPr>
      </w:pPr>
      <w:r>
        <w:rPr>
          <w:rFonts w:ascii="Verdana" w:hAnsi="Verdana"/>
          <w:color w:val="000000"/>
          <w:sz w:val="20"/>
          <w:szCs w:val="20"/>
          <w:shd w:val="clear" w:color="auto" w:fill="FFFFFF"/>
        </w:rPr>
        <w:t>Se înfiinţează Centrul Naţional de Învăţământ Tehnologic şi Tehnologic Dual, ca organ de specialitate în subordinea Ministerului Educaţiei, instituţie publică cu personalitate juridică, prin reorganizarea Centrului Naţional de Dezvoltare a Învăţământului Profesional şi Tehnic, finanţat din venituri proprii şi subvenţii acordate de la bugetul de stat.</w:t>
      </w:r>
    </w:p>
    <w:p w14:paraId="3A75CDC8" w14:textId="77777777" w:rsidR="008830E0" w:rsidRDefault="008830E0">
      <w:pPr>
        <w:pStyle w:val="sartttl"/>
        <w:jc w:val="both"/>
        <w:divId w:val="1210141658"/>
        <w:rPr>
          <w:shd w:val="clear" w:color="auto" w:fill="FFFFFF"/>
        </w:rPr>
      </w:pPr>
      <w:r>
        <w:rPr>
          <w:shd w:val="clear" w:color="auto" w:fill="FFFFFF"/>
        </w:rPr>
        <w:t>Articolul 125</w:t>
      </w:r>
    </w:p>
    <w:p w14:paraId="54643624" w14:textId="77777777" w:rsidR="008830E0" w:rsidRDefault="008830E0">
      <w:pPr>
        <w:autoSpaceDE/>
        <w:autoSpaceDN/>
        <w:jc w:val="both"/>
        <w:divId w:val="15292218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CNITTD are ca scop dezvoltarea învăţământului liceal tehnologic, postliceal şi tehnologic-dual, în concordanţă cu nevoile de dezvoltare socioeconomică locală, regională şi naţională identificate în documente strategice.</w:t>
      </w:r>
    </w:p>
    <w:p w14:paraId="237DDDAB" w14:textId="77777777" w:rsidR="008830E0" w:rsidRDefault="008830E0">
      <w:pPr>
        <w:autoSpaceDE/>
        <w:autoSpaceDN/>
        <w:jc w:val="both"/>
        <w:divId w:val="19626904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Organizarea şi funcţionarea CNITTD, precum şi preluarea personalului se aprobă prin hotărâre a Guvernului, iniţiată de Ministerul Educaţiei.</w:t>
      </w:r>
    </w:p>
    <w:p w14:paraId="2EADB3C0" w14:textId="77777777" w:rsidR="008830E0" w:rsidRDefault="008830E0">
      <w:pPr>
        <w:pStyle w:val="sartttl"/>
        <w:jc w:val="both"/>
        <w:divId w:val="341780394"/>
        <w:rPr>
          <w:shd w:val="clear" w:color="auto" w:fill="FFFFFF"/>
        </w:rPr>
      </w:pPr>
      <w:r>
        <w:rPr>
          <w:shd w:val="clear" w:color="auto" w:fill="FFFFFF"/>
        </w:rPr>
        <w:t>Articolul 126</w:t>
      </w:r>
    </w:p>
    <w:p w14:paraId="58D5A34A" w14:textId="77777777" w:rsidR="008830E0" w:rsidRDefault="008830E0">
      <w:pPr>
        <w:autoSpaceDE/>
        <w:autoSpaceDN/>
        <w:jc w:val="both"/>
        <w:divId w:val="3832634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Institutul Limbii Române este un organ de specialitate cu personalitate juridică în subordinea Ministerului Educaţiei, finanţată din venituri proprii şi subvenţii acordate de la bugetul de stat. Institutul Limbii Române are ca atribuţii promovarea cunoaşterii limbii române, sprijinirea persoanelor care învaţă această limbă şi atestarea cunoştinţelor de limba română. Atribuţiile, structura, organizarea şi funcţionarea acestora se stabilesc prin hotărâre a Guvernului, iniţiată de Ministerul Educaţiei.</w:t>
      </w:r>
    </w:p>
    <w:p w14:paraId="16E64638" w14:textId="77777777" w:rsidR="008830E0" w:rsidRDefault="008830E0">
      <w:pPr>
        <w:autoSpaceDE/>
        <w:autoSpaceDN/>
        <w:jc w:val="both"/>
        <w:divId w:val="9246493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anul şcolar 2023-2024 se elaborează o strategie de dezvoltare a Institutului Limbii Române, cu implementare din anul 2025, care va viza o acoperire globală a nevoilor educaţionale în ceea ce priveşte limba, cultura şi civilizaţia românească din comunităţilor româneşti din afara graniţelor ţării.</w:t>
      </w:r>
    </w:p>
    <w:p w14:paraId="1B20A13F" w14:textId="77777777" w:rsidR="008830E0" w:rsidRDefault="008830E0">
      <w:pPr>
        <w:pStyle w:val="sartttl"/>
        <w:jc w:val="both"/>
        <w:divId w:val="1145897450"/>
        <w:rPr>
          <w:shd w:val="clear" w:color="auto" w:fill="FFFFFF"/>
        </w:rPr>
      </w:pPr>
      <w:r>
        <w:rPr>
          <w:shd w:val="clear" w:color="auto" w:fill="FFFFFF"/>
        </w:rPr>
        <w:lastRenderedPageBreak/>
        <w:t>Articolul 127</w:t>
      </w:r>
    </w:p>
    <w:p w14:paraId="4DD6ABA1" w14:textId="77777777" w:rsidR="008830E0" w:rsidRDefault="008830E0">
      <w:pPr>
        <w:pStyle w:val="sartden"/>
        <w:ind w:left="225"/>
        <w:jc w:val="both"/>
        <w:divId w:val="1145897450"/>
        <w:rPr>
          <w:rStyle w:val="spar3"/>
          <w:b w:val="0"/>
          <w:bCs w:val="0"/>
        </w:rPr>
      </w:pPr>
      <w:r>
        <w:rPr>
          <w:rStyle w:val="spar3"/>
          <w:b w:val="0"/>
          <w:bCs w:val="0"/>
        </w:rPr>
        <w:t>În domeniul educaţiei, autorităţile administraţiei publice locale au următoarele atribuţii:</w:t>
      </w:r>
    </w:p>
    <w:p w14:paraId="3F830CBD" w14:textId="77777777" w:rsidR="008830E0" w:rsidRDefault="008830E0">
      <w:pPr>
        <w:autoSpaceDE/>
        <w:autoSpaceDN/>
        <w:ind w:left="225"/>
        <w:jc w:val="both"/>
        <w:divId w:val="1113399603"/>
        <w:rPr>
          <w:rFonts w:eastAsia="Times New Roman"/>
        </w:rPr>
      </w:pPr>
      <w:r>
        <w:rPr>
          <w:rStyle w:val="slitttl1"/>
          <w:rFonts w:eastAsia="Times New Roman"/>
        </w:rPr>
        <w:t>a)</w:t>
      </w:r>
      <w:r>
        <w:rPr>
          <w:rStyle w:val="slitbdy"/>
          <w:rFonts w:eastAsia="Times New Roman"/>
        </w:rPr>
        <w:t>asigură, împreună cu DJIP/DMBIP, şcolarizarea elevilor şi monitorizează participarea la cursuri a acestora pe durata învăţământului obligatoriu, emite avertismente părinţilor şi aplică sancţiuni;</w:t>
      </w:r>
    </w:p>
    <w:p w14:paraId="218C92EB" w14:textId="77777777" w:rsidR="008830E0" w:rsidRDefault="008830E0">
      <w:pPr>
        <w:autoSpaceDE/>
        <w:autoSpaceDN/>
        <w:ind w:left="225"/>
        <w:jc w:val="both"/>
        <w:divId w:val="1039359305"/>
        <w:rPr>
          <w:rFonts w:eastAsia="Times New Roman"/>
          <w:color w:val="000000"/>
          <w:sz w:val="20"/>
          <w:szCs w:val="20"/>
          <w:shd w:val="clear" w:color="auto" w:fill="FFFFFF"/>
        </w:rPr>
      </w:pPr>
      <w:r>
        <w:rPr>
          <w:rStyle w:val="slitttl1"/>
          <w:rFonts w:eastAsia="Times New Roman"/>
        </w:rPr>
        <w:t>b)</w:t>
      </w:r>
      <w:r>
        <w:rPr>
          <w:rStyle w:val="slitbdy"/>
          <w:rFonts w:eastAsia="Times New Roman"/>
        </w:rPr>
        <w:t>iniţiază, asigură funcţionarea şi propune reorganizarea ori desfiinţarea, după caz, cu avizul conform al DJIP/DMBIP, a unităţilor de învăţământ de stat care funcţionează în raza administrativ-teritorială a acesteia;</w:t>
      </w:r>
    </w:p>
    <w:p w14:paraId="28ECF633" w14:textId="77777777" w:rsidR="008830E0" w:rsidRDefault="008830E0">
      <w:pPr>
        <w:autoSpaceDE/>
        <w:autoSpaceDN/>
        <w:ind w:left="225"/>
        <w:jc w:val="both"/>
        <w:divId w:val="1371109367"/>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organizarea reţelei şcolare a unităţilor de învăţământ preuniversitar de stat, particular şi confesional, toate nivelurile, şi special, nivelurile preşcolar, primar, gimnazial, profesional, în unităţile administrativ-teritoriale în care acestea îşi exercită autoritatea;</w:t>
      </w:r>
    </w:p>
    <w:p w14:paraId="25ADB82E" w14:textId="77777777" w:rsidR="008830E0" w:rsidRDefault="008830E0">
      <w:pPr>
        <w:autoSpaceDE/>
        <w:autoSpaceDN/>
        <w:ind w:left="225"/>
        <w:jc w:val="both"/>
        <w:divId w:val="1765027973"/>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publicarea, pentru fiecare an şcolar, a reţelei şcolare a unităţilor de învăţământ de stat, particular şi confesional, precum şi a listei unităţilor de învăţământ autorizate să funcţioneze provizoriu;</w:t>
      </w:r>
    </w:p>
    <w:p w14:paraId="147F724A" w14:textId="77777777" w:rsidR="008830E0" w:rsidRDefault="008830E0">
      <w:pPr>
        <w:autoSpaceDE/>
        <w:autoSpaceDN/>
        <w:ind w:left="225"/>
        <w:jc w:val="both"/>
        <w:divId w:val="1677659083"/>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spaţii suficiente pentru desfăşurarea activităţilor educaţionale de către toţi beneficiarii primari înscrişi în cadrul unităţilor de învăţământ de stat, în conformitate cu normele elaborate de Ministerul Educaţiei în colaborare cu Ministerul Dezvoltării, Lucrărilor Publice şi Administraţiei şi Ministerul Sănătăţii şi a reprezentanţilor autorităţilor locale;</w:t>
      </w:r>
    </w:p>
    <w:p w14:paraId="78502F7C" w14:textId="77777777" w:rsidR="008830E0" w:rsidRDefault="008830E0">
      <w:pPr>
        <w:autoSpaceDE/>
        <w:autoSpaceDN/>
        <w:ind w:left="225"/>
        <w:jc w:val="both"/>
        <w:divId w:val="1851531079"/>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lucrări de investiţii necesare pentru construcţia unor şcoli noi, pentru extinderea şcolilor existente, mansardare, pentru modernizarea spaţiilor destinate desfăşurării de activităţi educaţionale, în conformitate cu normativele privind proiectarea, realizarea şi exploatarea construcţiilor din domeniul educaţional, precum şi a normelor de igienă, aprobate prin ordin al ministrului dezvoltării, lucrărilor publice şi administraţiei, respectiv ministrului sănătăţii;</w:t>
      </w:r>
    </w:p>
    <w:p w14:paraId="373AA780" w14:textId="77777777" w:rsidR="008830E0" w:rsidRDefault="008830E0">
      <w:pPr>
        <w:autoSpaceDE/>
        <w:autoSpaceDN/>
        <w:ind w:left="225"/>
        <w:jc w:val="both"/>
        <w:divId w:val="104425049"/>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organizarea şi desfăşurarea procesului educaţional în conformitate cu standardele aplicabile;</w:t>
      </w:r>
    </w:p>
    <w:p w14:paraId="6038B24A" w14:textId="77777777" w:rsidR="008830E0" w:rsidRDefault="008830E0">
      <w:pPr>
        <w:autoSpaceDE/>
        <w:autoSpaceDN/>
        <w:ind w:left="225"/>
        <w:jc w:val="both"/>
        <w:divId w:val="109201983"/>
        <w:rPr>
          <w:rFonts w:eastAsia="Times New Roman"/>
          <w:color w:val="000000"/>
          <w:sz w:val="20"/>
          <w:szCs w:val="20"/>
          <w:shd w:val="clear" w:color="auto" w:fill="FFFFFF"/>
        </w:rPr>
      </w:pPr>
      <w:r>
        <w:rPr>
          <w:rStyle w:val="slitttl1"/>
          <w:rFonts w:eastAsia="Times New Roman"/>
        </w:rPr>
        <w:t>h)</w:t>
      </w:r>
      <w:r>
        <w:rPr>
          <w:rStyle w:val="slitbdy"/>
          <w:rFonts w:eastAsia="Times New Roman"/>
        </w:rPr>
        <w:t>asigură angajarea personalului medical de specialitate, cu avizul Ministerului Sănătăţii, în cabinetele medicale;</w:t>
      </w:r>
    </w:p>
    <w:p w14:paraId="7A1CA416" w14:textId="77777777" w:rsidR="008830E0" w:rsidRDefault="008830E0">
      <w:pPr>
        <w:autoSpaceDE/>
        <w:autoSpaceDN/>
        <w:ind w:left="225"/>
        <w:jc w:val="both"/>
        <w:divId w:val="1927305072"/>
        <w:rPr>
          <w:rFonts w:eastAsia="Times New Roman"/>
          <w:color w:val="000000"/>
          <w:sz w:val="20"/>
          <w:szCs w:val="20"/>
          <w:shd w:val="clear" w:color="auto" w:fill="FFFFFF"/>
        </w:rPr>
      </w:pPr>
      <w:r>
        <w:rPr>
          <w:rStyle w:val="slitttl1"/>
          <w:rFonts w:eastAsia="Times New Roman"/>
        </w:rPr>
        <w:t>i)</w:t>
      </w:r>
      <w:r>
        <w:rPr>
          <w:rStyle w:val="slitbdy"/>
          <w:rFonts w:eastAsia="Times New Roman"/>
        </w:rPr>
        <w:t>pot asigura, din venituri proprii, burse şcolare;</w:t>
      </w:r>
    </w:p>
    <w:p w14:paraId="37CFCCB7" w14:textId="77777777" w:rsidR="008830E0" w:rsidRDefault="008830E0">
      <w:pPr>
        <w:autoSpaceDE/>
        <w:autoSpaceDN/>
        <w:ind w:left="225"/>
        <w:jc w:val="both"/>
        <w:divId w:val="1984581217"/>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din bugetele locale ale unităţilor administrativ-teritoriale şi din sume defalcate din unele venituri ale bugetului de stat, acoperirea cheltuielilor pentru transportul de tip curse şcolare destinat exclusiv preşcolarilor şi elevilor;</w:t>
      </w:r>
    </w:p>
    <w:p w14:paraId="39ED5189" w14:textId="77777777" w:rsidR="008830E0" w:rsidRDefault="008830E0">
      <w:pPr>
        <w:autoSpaceDE/>
        <w:autoSpaceDN/>
        <w:ind w:left="225"/>
        <w:jc w:val="both"/>
        <w:divId w:val="1814329864"/>
        <w:rPr>
          <w:rFonts w:eastAsia="Times New Roman"/>
          <w:color w:val="000000"/>
          <w:sz w:val="20"/>
          <w:szCs w:val="20"/>
          <w:shd w:val="clear" w:color="auto" w:fill="FFFFFF"/>
        </w:rPr>
      </w:pPr>
      <w:r>
        <w:rPr>
          <w:rStyle w:val="slitttl1"/>
          <w:rFonts w:eastAsia="Times New Roman"/>
        </w:rPr>
        <w:t>k)</w:t>
      </w:r>
      <w:r>
        <w:rPr>
          <w:rStyle w:val="slitbdy"/>
          <w:rFonts w:eastAsia="Times New Roman"/>
        </w:rPr>
        <w:t>asigură personalului didactic care nu dispune de locuinţă în unitatea administrativ-teritorială decontarea cheltuielilor de transport;</w:t>
      </w:r>
    </w:p>
    <w:p w14:paraId="605DD26E" w14:textId="77777777" w:rsidR="008830E0" w:rsidRDefault="008830E0">
      <w:pPr>
        <w:autoSpaceDE/>
        <w:autoSpaceDN/>
        <w:ind w:left="225"/>
        <w:jc w:val="both"/>
        <w:divId w:val="782500002"/>
        <w:rPr>
          <w:rFonts w:eastAsia="Times New Roman"/>
          <w:color w:val="000000"/>
          <w:sz w:val="20"/>
          <w:szCs w:val="20"/>
          <w:shd w:val="clear" w:color="auto" w:fill="FFFFFF"/>
        </w:rPr>
      </w:pPr>
      <w:r>
        <w:rPr>
          <w:rStyle w:val="slitttl1"/>
          <w:rFonts w:eastAsia="Times New Roman"/>
        </w:rPr>
        <w:t>l)</w:t>
      </w:r>
      <w:r>
        <w:rPr>
          <w:rStyle w:val="slitbdy"/>
          <w:rFonts w:eastAsia="Times New Roman"/>
        </w:rPr>
        <w:t>pot asigura fonduri pentru organizarea şi desfăşurarea olimpiadelor şi a concursurilor şcolare locale/judeţene/ale municipiului Bucureşti, aprobate prin ordin al ministrului educaţiei, precum şi pentru acordarea stimulentelor financiare elevilor care au obţinut distincţii, medalii şi premii speciale şi cadrelor didactice care s-au ocupat de pregătirea acestora;</w:t>
      </w:r>
    </w:p>
    <w:p w14:paraId="0A5EA1C0" w14:textId="77777777" w:rsidR="008830E0" w:rsidRDefault="008830E0">
      <w:pPr>
        <w:autoSpaceDE/>
        <w:autoSpaceDN/>
        <w:ind w:left="225"/>
        <w:jc w:val="both"/>
        <w:divId w:val="1537502456"/>
        <w:rPr>
          <w:rFonts w:eastAsia="Times New Roman"/>
          <w:color w:val="000000"/>
          <w:sz w:val="20"/>
          <w:szCs w:val="20"/>
          <w:shd w:val="clear" w:color="auto" w:fill="FFFFFF"/>
        </w:rPr>
      </w:pPr>
      <w:r>
        <w:rPr>
          <w:rStyle w:val="slitttl1"/>
          <w:rFonts w:eastAsia="Times New Roman"/>
        </w:rPr>
        <w:t>m)</w:t>
      </w:r>
      <w:r>
        <w:rPr>
          <w:rStyle w:val="slitbdy"/>
          <w:rFonts w:eastAsia="Times New Roman"/>
        </w:rPr>
        <w:t>pot participa la organizarea şi finanţarea unor programe educaţionale, precum programul „Şcoala după şcoală“, programul „A doua şansă“ sau alte programe remediale;</w:t>
      </w:r>
    </w:p>
    <w:p w14:paraId="6B7009C8" w14:textId="77777777" w:rsidR="008830E0" w:rsidRDefault="008830E0">
      <w:pPr>
        <w:autoSpaceDE/>
        <w:autoSpaceDN/>
        <w:ind w:left="225"/>
        <w:jc w:val="both"/>
        <w:divId w:val="2088453847"/>
        <w:rPr>
          <w:rFonts w:eastAsia="Times New Roman"/>
          <w:color w:val="000000"/>
          <w:sz w:val="20"/>
          <w:szCs w:val="20"/>
          <w:shd w:val="clear" w:color="auto" w:fill="FFFFFF"/>
        </w:rPr>
      </w:pPr>
      <w:r>
        <w:rPr>
          <w:rStyle w:val="slitttl1"/>
          <w:rFonts w:eastAsia="Times New Roman"/>
        </w:rPr>
        <w:t>n)</w:t>
      </w:r>
      <w:r>
        <w:rPr>
          <w:rStyle w:val="slitbdy"/>
          <w:rFonts w:eastAsia="Times New Roman"/>
        </w:rPr>
        <w:t>participă la organizarea şi poate contribui la finanţarea unor programe şi activităţi naţionale sau locale pentru reducerea abandonului şcolar;</w:t>
      </w:r>
    </w:p>
    <w:p w14:paraId="44341EFD" w14:textId="77777777" w:rsidR="008830E0" w:rsidRDefault="008830E0">
      <w:pPr>
        <w:autoSpaceDE/>
        <w:autoSpaceDN/>
        <w:ind w:left="225"/>
        <w:jc w:val="both"/>
        <w:divId w:val="1409884084"/>
        <w:rPr>
          <w:rFonts w:eastAsia="Times New Roman"/>
          <w:color w:val="000000"/>
          <w:sz w:val="20"/>
          <w:szCs w:val="20"/>
          <w:shd w:val="clear" w:color="auto" w:fill="FFFFFF"/>
        </w:rPr>
      </w:pPr>
      <w:r>
        <w:rPr>
          <w:rStyle w:val="slitttl1"/>
          <w:rFonts w:eastAsia="Times New Roman"/>
        </w:rPr>
        <w:t>o)</w:t>
      </w:r>
      <w:r>
        <w:rPr>
          <w:rStyle w:val="slitbdy"/>
          <w:rFonts w:eastAsia="Times New Roman"/>
        </w:rPr>
        <w:t>participă şi desemnează reprezentanţi în consiliile administrative ale unităţilor de învăţământ, consiliile consultative pentru învăţământ preuniversitar, consiliile de coordonare a zonelor de investiţii prioritare în educaţie şi alte consilii prevăzute de prezenta lege;</w:t>
      </w:r>
    </w:p>
    <w:p w14:paraId="1E95A7F4" w14:textId="77777777" w:rsidR="008830E0" w:rsidRDefault="008830E0">
      <w:pPr>
        <w:autoSpaceDE/>
        <w:autoSpaceDN/>
        <w:ind w:left="225"/>
        <w:jc w:val="both"/>
        <w:divId w:val="1052312841"/>
        <w:rPr>
          <w:rFonts w:eastAsia="Times New Roman"/>
          <w:color w:val="000000"/>
          <w:sz w:val="20"/>
          <w:szCs w:val="20"/>
          <w:shd w:val="clear" w:color="auto" w:fill="FFFFFF"/>
        </w:rPr>
      </w:pPr>
      <w:r>
        <w:rPr>
          <w:rStyle w:val="slitttl1"/>
          <w:rFonts w:eastAsia="Times New Roman"/>
        </w:rPr>
        <w:t>p)</w:t>
      </w:r>
      <w:r>
        <w:rPr>
          <w:rStyle w:val="slitbdy"/>
          <w:rFonts w:eastAsia="Times New Roman"/>
        </w:rPr>
        <w:t>pot participa la finanţarea unităţilor de educaţie extraşcolare;</w:t>
      </w:r>
    </w:p>
    <w:p w14:paraId="6E58FF86" w14:textId="77777777" w:rsidR="008830E0" w:rsidRDefault="008830E0">
      <w:pPr>
        <w:autoSpaceDE/>
        <w:autoSpaceDN/>
        <w:ind w:left="225"/>
        <w:jc w:val="both"/>
        <w:divId w:val="1025641380"/>
        <w:rPr>
          <w:rFonts w:eastAsia="Times New Roman"/>
          <w:color w:val="000000"/>
          <w:sz w:val="20"/>
          <w:szCs w:val="20"/>
          <w:shd w:val="clear" w:color="auto" w:fill="FFFFFF"/>
        </w:rPr>
      </w:pPr>
      <w:r>
        <w:rPr>
          <w:rStyle w:val="slitttl1"/>
          <w:rFonts w:eastAsia="Times New Roman"/>
        </w:rPr>
        <w:t>q)</w:t>
      </w:r>
      <w:r>
        <w:rPr>
          <w:rStyle w:val="slitbdy"/>
          <w:rFonts w:eastAsia="Times New Roman"/>
        </w:rPr>
        <w:t>asigură, împreună cu instituţiile abilitate în acest sens, siguranţa beneficiarilor primari şi a personalului din unităţile de învăţământ;</w:t>
      </w:r>
    </w:p>
    <w:p w14:paraId="674FA73F" w14:textId="77777777" w:rsidR="008830E0" w:rsidRDefault="008830E0">
      <w:pPr>
        <w:autoSpaceDE/>
        <w:autoSpaceDN/>
        <w:ind w:left="225"/>
        <w:jc w:val="both"/>
        <w:divId w:val="716468143"/>
        <w:rPr>
          <w:rFonts w:eastAsia="Times New Roman"/>
          <w:color w:val="000000"/>
          <w:sz w:val="20"/>
          <w:szCs w:val="20"/>
          <w:shd w:val="clear" w:color="auto" w:fill="FFFFFF"/>
        </w:rPr>
      </w:pPr>
      <w:r>
        <w:rPr>
          <w:rStyle w:val="slitttl1"/>
          <w:rFonts w:eastAsia="Times New Roman"/>
        </w:rPr>
        <w:t>r)</w:t>
      </w:r>
      <w:r>
        <w:rPr>
          <w:rStyle w:val="slitbdy"/>
          <w:rFonts w:eastAsia="Times New Roman"/>
        </w:rPr>
        <w:t>elaborează, împreună cu DJIP/DMBIP, un plan de dezvoltare a reţelei şcolare şi a sistemului de transport şcolar, bazat pe evoluţiile demografice, în vederea asigurării unei dezvoltări coerente a reţelei şcolare.</w:t>
      </w:r>
    </w:p>
    <w:p w14:paraId="75D0078E" w14:textId="77777777" w:rsidR="008830E0" w:rsidRDefault="008830E0">
      <w:pPr>
        <w:pStyle w:val="sntattl"/>
        <w:jc w:val="both"/>
        <w:divId w:val="894973223"/>
        <w:rPr>
          <w:shd w:val="clear" w:color="auto" w:fill="FFFFFF"/>
        </w:rPr>
      </w:pPr>
      <w:r>
        <w:rPr>
          <w:shd w:val="clear" w:color="auto" w:fill="FFFFFF"/>
        </w:rPr>
        <w:t xml:space="preserve">Notă </w:t>
      </w:r>
    </w:p>
    <w:p w14:paraId="48BED376" w14:textId="77777777" w:rsidR="008830E0" w:rsidRDefault="008830E0">
      <w:pPr>
        <w:autoSpaceDE/>
        <w:autoSpaceDN/>
        <w:jc w:val="both"/>
        <w:divId w:val="1972398772"/>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respingere: </w:t>
      </w:r>
      <w:r>
        <w:rPr>
          <w:rFonts w:eastAsia="Times New Roman"/>
          <w:color w:val="0000FF"/>
          <w:sz w:val="20"/>
          <w:szCs w:val="20"/>
          <w:u w:val="single"/>
          <w:shd w:val="clear" w:color="auto" w:fill="FFFFFF"/>
        </w:rPr>
        <w:t>HP nr. 18/2026</w:t>
      </w:r>
      <w:r>
        <w:rPr>
          <w:rFonts w:eastAsia="Times New Roman"/>
          <w:color w:val="000000"/>
          <w:sz w:val="17"/>
          <w:szCs w:val="17"/>
          <w:shd w:val="clear" w:color="auto" w:fill="FFFFFF"/>
        </w:rPr>
        <w:t>, publicată în Monitorul Oficial nr. 175 din 6 martie 2026.</w:t>
      </w:r>
    </w:p>
    <w:p w14:paraId="5BC33FE4" w14:textId="77777777" w:rsidR="008830E0" w:rsidRDefault="008830E0">
      <w:pPr>
        <w:pStyle w:val="ssecttl"/>
        <w:divId w:val="233779742"/>
        <w:rPr>
          <w:shd w:val="clear" w:color="auto" w:fill="FFFFFF"/>
        </w:rPr>
      </w:pPr>
      <w:r>
        <w:rPr>
          <w:shd w:val="clear" w:color="auto" w:fill="FFFFFF"/>
        </w:rPr>
        <w:t>Secţiunea a 2-a</w:t>
      </w:r>
    </w:p>
    <w:p w14:paraId="6C76E87D" w14:textId="77777777" w:rsidR="008830E0" w:rsidRDefault="008830E0">
      <w:pPr>
        <w:pStyle w:val="ssecden"/>
        <w:divId w:val="233779742"/>
        <w:rPr>
          <w:shd w:val="clear" w:color="auto" w:fill="FFFFFF"/>
        </w:rPr>
      </w:pPr>
      <w:r>
        <w:rPr>
          <w:shd w:val="clear" w:color="auto" w:fill="FFFFFF"/>
        </w:rPr>
        <w:t>Conducerea şi coordonarea la nivelul unităţii de învăţământ preuniversitar</w:t>
      </w:r>
    </w:p>
    <w:p w14:paraId="28C1FB5F" w14:textId="77777777" w:rsidR="008830E0" w:rsidRDefault="008830E0">
      <w:pPr>
        <w:pStyle w:val="sartttl"/>
        <w:jc w:val="both"/>
        <w:divId w:val="1645574709"/>
        <w:rPr>
          <w:shd w:val="clear" w:color="auto" w:fill="FFFFFF"/>
        </w:rPr>
      </w:pPr>
      <w:r>
        <w:rPr>
          <w:shd w:val="clear" w:color="auto" w:fill="FFFFFF"/>
        </w:rPr>
        <w:lastRenderedPageBreak/>
        <w:t>Articolul 128</w:t>
      </w:r>
    </w:p>
    <w:p w14:paraId="34D53E02" w14:textId="77777777" w:rsidR="008830E0" w:rsidRDefault="008830E0">
      <w:pPr>
        <w:autoSpaceDE/>
        <w:autoSpaceDN/>
        <w:jc w:val="both"/>
        <w:divId w:val="2025937499"/>
        <w:rPr>
          <w:rStyle w:val="salnbdy"/>
          <w:rFonts w:eastAsia="Times New Roman"/>
        </w:rPr>
      </w:pPr>
      <w:r>
        <w:rPr>
          <w:rStyle w:val="salnttl1"/>
          <w:rFonts w:eastAsia="Times New Roman"/>
        </w:rPr>
        <w:t>(1)</w:t>
      </w:r>
      <w:r>
        <w:rPr>
          <w:rStyle w:val="salnbdy"/>
          <w:rFonts w:eastAsia="Times New Roman"/>
        </w:rPr>
        <w:t xml:space="preserve"> Unităţile de învăţământ preuniversitar de stat cu personalitate juridică, cu excepţia celor din sistemul de apărare, ordine publică şi securitate naţională, sunt conduse de consiliile de administraţie, de directori şi de directori adjuncţi, unde este cazul. În exercitarea atribuţiilor ce le revin, consiliile de administraţie şi directorii conlucrează cu:</w:t>
      </w:r>
    </w:p>
    <w:p w14:paraId="73B8AC0A" w14:textId="77777777" w:rsidR="008830E0" w:rsidRDefault="008830E0">
      <w:pPr>
        <w:autoSpaceDE/>
        <w:autoSpaceDN/>
        <w:jc w:val="both"/>
        <w:divId w:val="52588910"/>
      </w:pPr>
      <w:r>
        <w:rPr>
          <w:rStyle w:val="slitttl1"/>
          <w:rFonts w:eastAsia="Times New Roman"/>
        </w:rPr>
        <w:t>a)</w:t>
      </w:r>
      <w:r>
        <w:rPr>
          <w:rStyle w:val="slitbdy"/>
          <w:rFonts w:eastAsia="Times New Roman"/>
        </w:rPr>
        <w:t>Comisia pentru Evaluarea şi Asigurarea Calităţii, denumită în continuare CEAC;</w:t>
      </w:r>
    </w:p>
    <w:p w14:paraId="0EACE942" w14:textId="77777777" w:rsidR="008830E0" w:rsidRDefault="008830E0">
      <w:pPr>
        <w:autoSpaceDE/>
        <w:autoSpaceDN/>
        <w:jc w:val="both"/>
        <w:divId w:val="727264439"/>
        <w:rPr>
          <w:rFonts w:eastAsia="Times New Roman"/>
          <w:color w:val="000000"/>
          <w:sz w:val="20"/>
          <w:szCs w:val="20"/>
          <w:shd w:val="clear" w:color="auto" w:fill="FFFFFF"/>
        </w:rPr>
      </w:pPr>
      <w:r>
        <w:rPr>
          <w:rStyle w:val="slitttl1"/>
          <w:rFonts w:eastAsia="Times New Roman"/>
        </w:rPr>
        <w:t>b)</w:t>
      </w:r>
      <w:r>
        <w:rPr>
          <w:rStyle w:val="slitbdy"/>
          <w:rFonts w:eastAsia="Times New Roman"/>
        </w:rPr>
        <w:t>Comisia pentru Formare şi Dezvoltare în Cariera Didactică, denumită în continuare CFDCD;</w:t>
      </w:r>
    </w:p>
    <w:p w14:paraId="1A7D3290" w14:textId="77777777" w:rsidR="008830E0" w:rsidRDefault="008830E0">
      <w:pPr>
        <w:autoSpaceDE/>
        <w:autoSpaceDN/>
        <w:jc w:val="both"/>
        <w:divId w:val="64955615"/>
        <w:rPr>
          <w:rFonts w:eastAsia="Times New Roman"/>
          <w:color w:val="000000"/>
          <w:sz w:val="20"/>
          <w:szCs w:val="20"/>
          <w:shd w:val="clear" w:color="auto" w:fill="FFFFFF"/>
        </w:rPr>
      </w:pPr>
      <w:r>
        <w:rPr>
          <w:rStyle w:val="slitttl1"/>
          <w:rFonts w:eastAsia="Times New Roman"/>
        </w:rPr>
        <w:t>c)</w:t>
      </w:r>
      <w:r>
        <w:rPr>
          <w:rStyle w:val="slitbdy"/>
          <w:rFonts w:eastAsia="Times New Roman"/>
        </w:rPr>
        <w:t>consiliul profesoral;</w:t>
      </w:r>
    </w:p>
    <w:p w14:paraId="500990E2" w14:textId="77777777" w:rsidR="008830E0" w:rsidRDefault="008830E0">
      <w:pPr>
        <w:autoSpaceDE/>
        <w:autoSpaceDN/>
        <w:jc w:val="both"/>
        <w:divId w:val="421143683"/>
        <w:rPr>
          <w:rFonts w:eastAsia="Times New Roman"/>
          <w:color w:val="000000"/>
          <w:sz w:val="20"/>
          <w:szCs w:val="20"/>
          <w:shd w:val="clear" w:color="auto" w:fill="FFFFFF"/>
        </w:rPr>
      </w:pPr>
      <w:r>
        <w:rPr>
          <w:rStyle w:val="slitttl1"/>
          <w:rFonts w:eastAsia="Times New Roman"/>
        </w:rPr>
        <w:t>d)</w:t>
      </w:r>
      <w:r>
        <w:rPr>
          <w:rStyle w:val="slitbdy"/>
          <w:rFonts w:eastAsia="Times New Roman"/>
        </w:rPr>
        <w:t>autorităţile administraţiei publice locale;</w:t>
      </w:r>
    </w:p>
    <w:p w14:paraId="1A080E63" w14:textId="77777777" w:rsidR="008830E0" w:rsidRDefault="008830E0">
      <w:pPr>
        <w:autoSpaceDE/>
        <w:autoSpaceDN/>
        <w:jc w:val="both"/>
        <w:divId w:val="1453983540"/>
        <w:rPr>
          <w:rFonts w:eastAsia="Times New Roman"/>
          <w:color w:val="000000"/>
          <w:sz w:val="20"/>
          <w:szCs w:val="20"/>
          <w:shd w:val="clear" w:color="auto" w:fill="FFFFFF"/>
        </w:rPr>
      </w:pPr>
      <w:r>
        <w:rPr>
          <w:rStyle w:val="slitttl1"/>
          <w:rFonts w:eastAsia="Times New Roman"/>
        </w:rPr>
        <w:t>e)</w:t>
      </w:r>
      <w:r>
        <w:rPr>
          <w:rStyle w:val="slitbdy"/>
          <w:rFonts w:eastAsia="Times New Roman"/>
        </w:rPr>
        <w:t>consiliul reprezentativ al părinţilor şi asociaţiile de părinţi, acolo unde există;</w:t>
      </w:r>
    </w:p>
    <w:p w14:paraId="421CAF1A" w14:textId="77777777" w:rsidR="008830E0" w:rsidRDefault="008830E0">
      <w:pPr>
        <w:autoSpaceDE/>
        <w:autoSpaceDN/>
        <w:jc w:val="both"/>
        <w:divId w:val="1345128586"/>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organizaţiile sindicale afiliate federaţiilor sindicale reprezentative la nivel de sector de negociere colectivă învăţământ preuniversitar;</w:t>
      </w:r>
    </w:p>
    <w:p w14:paraId="617648B1" w14:textId="77777777" w:rsidR="008830E0" w:rsidRDefault="008830E0">
      <w:pPr>
        <w:autoSpaceDE/>
        <w:autoSpaceDN/>
        <w:jc w:val="both"/>
        <w:divId w:val="815805760"/>
        <w:rPr>
          <w:rFonts w:eastAsia="Times New Roman"/>
          <w:color w:val="000000"/>
          <w:sz w:val="20"/>
          <w:szCs w:val="20"/>
          <w:shd w:val="clear" w:color="auto" w:fill="FFFFFF"/>
        </w:rPr>
      </w:pPr>
      <w:r>
        <w:rPr>
          <w:rStyle w:val="slitttl1"/>
          <w:rFonts w:eastAsia="Times New Roman"/>
        </w:rPr>
        <w:t>g)</w:t>
      </w:r>
      <w:r>
        <w:rPr>
          <w:rStyle w:val="slitbdy"/>
          <w:rFonts w:eastAsia="Times New Roman"/>
        </w:rPr>
        <w:t>consiliul şcolar al elevilor.</w:t>
      </w:r>
    </w:p>
    <w:p w14:paraId="11CF9CC0" w14:textId="77777777" w:rsidR="008830E0" w:rsidRDefault="008830E0">
      <w:pPr>
        <w:autoSpaceDE/>
        <w:autoSpaceDN/>
        <w:jc w:val="both"/>
        <w:divId w:val="1797024274"/>
        <w:rPr>
          <w:rStyle w:val="salnbdy"/>
        </w:rPr>
      </w:pPr>
      <w:r>
        <w:rPr>
          <w:rStyle w:val="salnttl1"/>
          <w:rFonts w:eastAsia="Times New Roman"/>
        </w:rPr>
        <w:t>(2)</w:t>
      </w:r>
      <w:r>
        <w:rPr>
          <w:rStyle w:val="salnbdy"/>
          <w:rFonts w:eastAsia="Times New Roman"/>
        </w:rPr>
        <w:t xml:space="preserve"> În unităţile de învăţământ de stat, consiliul de administraţie este organul deliberativ de conducere al unităţii de învăţământ şi este constituit din 7, 9 sau 11 membri, astfel:</w:t>
      </w:r>
    </w:p>
    <w:p w14:paraId="64BD1B2F" w14:textId="77777777" w:rsidR="008830E0" w:rsidRDefault="008830E0">
      <w:pPr>
        <w:autoSpaceDE/>
        <w:autoSpaceDN/>
        <w:jc w:val="both"/>
        <w:divId w:val="1935743402"/>
      </w:pPr>
      <w:r>
        <w:rPr>
          <w:rStyle w:val="slitttl1"/>
          <w:rFonts w:eastAsia="Times New Roman"/>
        </w:rPr>
        <w:t>a)</w:t>
      </w:r>
      <w:r>
        <w:rPr>
          <w:rStyle w:val="slitbdy"/>
          <w:rFonts w:eastAsia="Times New Roman"/>
        </w:rPr>
        <w:t>în cazul în care consiliul de administraţie este format din 7 membri, aceştia sunt: directorul, 2 cadre didactice, 2 reprezentanţi ai părinţilor, primarul sau un reprezentant al primarului, un reprezentant al consiliului local. Prevederile se aplică în mod corespunzător unităţilor de învăţământ cu efective mai mici de 300 de beneficiari primari. Cvorumul de şedinţă este constituit în prezenţa a cel puţin 4 membri;</w:t>
      </w:r>
    </w:p>
    <w:p w14:paraId="45C8C512" w14:textId="77777777" w:rsidR="008830E0" w:rsidRDefault="008830E0">
      <w:pPr>
        <w:autoSpaceDE/>
        <w:autoSpaceDN/>
        <w:jc w:val="both"/>
        <w:divId w:val="777531811"/>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în care consiliul de administraţie este format din 9 membri, aceştia sunt: directorul, 3 cadre didactice, din care un reprezentant poate fi un reprezentant al personalului didactic auxiliar, primarul sau un reprezentant al primarului, 2 reprezentanţi ai consiliului local, 2 reprezentanţi ai părinţilor. Prevederile se aplică în mod corespunzător unităţilor de învăţământ cu efective între 301 şi 400 de beneficiari primari. Cvorumul de şedinţă este constituit în prezenţa a cel puţin 5 membri;</w:t>
      </w:r>
    </w:p>
    <w:p w14:paraId="423D2C10" w14:textId="77777777" w:rsidR="008830E0" w:rsidRDefault="008830E0">
      <w:pPr>
        <w:autoSpaceDE/>
        <w:autoSpaceDN/>
        <w:jc w:val="both"/>
        <w:divId w:val="1137649808"/>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 care consiliul de administraţie este format din 11 membri, aceştia sunt: directorul, 4 cadre didactice din care un reprezentant poate fi un reprezentant al personalului didactic auxiliar, primarul sau un reprezentant al primarului, 2 reprezentanţi ai consiliului local, 3 reprezentanţi ai părinţilor. Prevederile se aplică în mod corespunzător unităţilor de învăţământ cu efective de peste 400 de beneficiari primari. Cvorumul de şedinţă este constituit în prezenţa a cel puţin 6 membri;</w:t>
      </w:r>
    </w:p>
    <w:p w14:paraId="3FD04A90" w14:textId="77777777" w:rsidR="008830E0" w:rsidRDefault="008830E0">
      <w:pPr>
        <w:autoSpaceDE/>
        <w:autoSpaceDN/>
        <w:jc w:val="both"/>
        <w:divId w:val="682587863"/>
        <w:rPr>
          <w:rFonts w:eastAsia="Times New Roman"/>
          <w:color w:val="000000"/>
          <w:sz w:val="20"/>
          <w:szCs w:val="20"/>
          <w:shd w:val="clear" w:color="auto" w:fill="FFFFFF"/>
        </w:rPr>
      </w:pPr>
      <w:r>
        <w:rPr>
          <w:rStyle w:val="slitttl1"/>
          <w:rFonts w:eastAsia="Times New Roman"/>
        </w:rPr>
        <w:t>d)</w:t>
      </w:r>
      <w:r>
        <w:rPr>
          <w:rStyle w:val="slitbdy"/>
          <w:rFonts w:eastAsia="Times New Roman"/>
        </w:rPr>
        <w:t>în consiliile de administraţie ale unităţilor de învăţământ de nivel liceal/postliceal, din cota aferentă părinţilor un loc este repartizat, cu drept de vot, unui reprezentant al elevilor care a împlinit 18 ani;</w:t>
      </w:r>
    </w:p>
    <w:p w14:paraId="34C94D9B" w14:textId="77777777" w:rsidR="008830E0" w:rsidRDefault="008830E0">
      <w:pPr>
        <w:autoSpaceDE/>
        <w:autoSpaceDN/>
        <w:jc w:val="both"/>
        <w:divId w:val="968708258"/>
        <w:rPr>
          <w:rFonts w:eastAsia="Times New Roman"/>
          <w:color w:val="000000"/>
          <w:sz w:val="20"/>
          <w:szCs w:val="20"/>
          <w:shd w:val="clear" w:color="auto" w:fill="FFFFFF"/>
        </w:rPr>
      </w:pPr>
      <w:r>
        <w:rPr>
          <w:rStyle w:val="slitttl1"/>
          <w:rFonts w:eastAsia="Times New Roman"/>
        </w:rPr>
        <w:t>e)</w:t>
      </w:r>
      <w:r>
        <w:rPr>
          <w:rStyle w:val="slitbdy"/>
          <w:rFonts w:eastAsia="Times New Roman"/>
        </w:rPr>
        <w:t>în consiliile de administraţie ale unităţilor de învăţământ care şcolarizează doar nivel postliceal cota aferentă părinţilor revine reprezentanţilor elevilor;</w:t>
      </w:r>
    </w:p>
    <w:p w14:paraId="29B2FE3D" w14:textId="77777777" w:rsidR="008830E0" w:rsidRDefault="008830E0">
      <w:pPr>
        <w:autoSpaceDE/>
        <w:autoSpaceDN/>
        <w:jc w:val="both"/>
        <w:divId w:val="1772815344"/>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în unităţile de învăţământ care organizează învăţământ liceal tehnologic şi postliceal, consiliile de administraţie se pot mări cu 2 membri desemnaţi de operatorii economici parteneri, asociaţii profesionale partenere, consorţii partenere. Reprezentantul desemnat de unul dintre operatorii economici poate avea calitatea de preşedinte al consiliului de administraţie. </w:t>
      </w:r>
      <w:r>
        <w:rPr>
          <w:rStyle w:val="spar3"/>
          <w:rFonts w:eastAsia="Times New Roman"/>
        </w:rPr>
        <w:t>Preşedintele consiliului de administraţie este ales dintre membrii acestuia cu majoritate simplă a voturilor. În cazul în care sunt mai mulţi op</w:t>
      </w:r>
      <w:r>
        <w:rPr>
          <w:rStyle w:val="spar3"/>
          <w:rFonts w:eastAsia="Times New Roman"/>
        </w:rPr>
        <w:t xml:space="preserve">eratori economici parteneri, asociaţii profesionale partenere şi consorţii partenere, aceştia îşi desemnează reprezentanţii în consiliul de administraţie al unităţii de învăţământ sau pot forma un consiliu reprezentativ care să nominalizeze reprezentanţii pe locurile care le sunt alocate. În acest caz, cvorumul de şedinţă reglementat la </w:t>
      </w:r>
      <w:r>
        <w:rPr>
          <w:rStyle w:val="slgi1"/>
          <w:rFonts w:eastAsia="Times New Roman"/>
        </w:rPr>
        <w:t>lit. a)-c)</w:t>
      </w:r>
      <w:r>
        <w:rPr>
          <w:rStyle w:val="spar3"/>
          <w:rFonts w:eastAsia="Times New Roman"/>
        </w:rPr>
        <w:t xml:space="preserve"> se măreşte cu 1 membru, respectiv 2 membri;</w:t>
      </w:r>
    </w:p>
    <w:p w14:paraId="52D03636" w14:textId="77777777" w:rsidR="008830E0" w:rsidRDefault="008830E0">
      <w:pPr>
        <w:autoSpaceDE/>
        <w:autoSpaceDN/>
        <w:jc w:val="both"/>
        <w:divId w:val="548297008"/>
        <w:rPr>
          <w:rFonts w:eastAsia="Times New Roman"/>
          <w:color w:val="000000"/>
          <w:sz w:val="20"/>
          <w:szCs w:val="20"/>
          <w:shd w:val="clear" w:color="auto" w:fill="FFFFFF"/>
        </w:rPr>
      </w:pPr>
      <w:r>
        <w:rPr>
          <w:rStyle w:val="slitttl1"/>
          <w:rFonts w:eastAsia="Times New Roman"/>
        </w:rPr>
        <w:t>g)</w:t>
      </w:r>
      <w:r>
        <w:rPr>
          <w:rStyle w:val="slitbdy"/>
          <w:rFonts w:eastAsia="Times New Roman"/>
        </w:rPr>
        <w:t>în unităţile de învăţământ care organizează exclusiv învăţământ tehnologic, componenţa consiliului de administraţie asigură reprezentarea în număr egal a membrilor din partea operatorilor economici, asociaţiilor profesionale partenere, consorţiilor partenere, respectiv a membrilor din partea cadrelor didactice, alături de primar sau un reprezentant al acestuia, un reprezentant al consiliului local şi un reprezentant al părinţilor. În cazul în care sunt mai mulţi operatori economici parteneri, aceştia vor de</w:t>
      </w:r>
      <w:r>
        <w:rPr>
          <w:rStyle w:val="slitbdy"/>
          <w:rFonts w:eastAsia="Times New Roman"/>
        </w:rPr>
        <w:t>semna reprezentanţii în consiliul de administraţie al unităţii de învăţământ sau pot forma un consiliu reprezentativ care să desemneze reprezentanţii pe locurile care le sunt alocate;</w:t>
      </w:r>
    </w:p>
    <w:p w14:paraId="18BC9D78" w14:textId="77777777" w:rsidR="008830E0" w:rsidRDefault="008830E0">
      <w:pPr>
        <w:autoSpaceDE/>
        <w:autoSpaceDN/>
        <w:jc w:val="both"/>
        <w:divId w:val="498809398"/>
        <w:rPr>
          <w:rFonts w:eastAsia="Times New Roman"/>
          <w:color w:val="000000"/>
          <w:sz w:val="20"/>
          <w:szCs w:val="20"/>
          <w:shd w:val="clear" w:color="auto" w:fill="FFFFFF"/>
        </w:rPr>
      </w:pPr>
      <w:r>
        <w:rPr>
          <w:rStyle w:val="slitttl1"/>
          <w:rFonts w:eastAsia="Times New Roman"/>
        </w:rPr>
        <w:t>h)</w:t>
      </w:r>
      <w:r>
        <w:rPr>
          <w:rStyle w:val="slitbdy"/>
          <w:rFonts w:eastAsia="Times New Roman"/>
        </w:rPr>
        <w:t>în unităţile de învăţământ în care funcţionează grupe/clase în limbile minorităţilor naţionale, în consiliul de administraţie minoritatea respectivă va fi reprezentată şi de cadre didactice, părinţi şi elevi aparţinând minorităţii respective;</w:t>
      </w:r>
    </w:p>
    <w:p w14:paraId="16F1D4FF" w14:textId="77777777" w:rsidR="008830E0" w:rsidRDefault="008830E0">
      <w:pPr>
        <w:autoSpaceDE/>
        <w:autoSpaceDN/>
        <w:jc w:val="both"/>
        <w:divId w:val="1258371996"/>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 xml:space="preserve">în unităţile de învăţământ vocaţional teologic, consiliile de administraţie se măresc, suplimentar, cu 2 membri, desemnaţi de cultul respectiv. În acest caz, cvorumul de şedinţă reglementat la </w:t>
      </w:r>
      <w:r>
        <w:rPr>
          <w:rStyle w:val="slgi1"/>
          <w:rFonts w:eastAsia="Times New Roman"/>
        </w:rPr>
        <w:t>lit. a)-c)</w:t>
      </w:r>
      <w:r>
        <w:rPr>
          <w:rStyle w:val="slitbdy"/>
          <w:rFonts w:eastAsia="Times New Roman"/>
        </w:rPr>
        <w:t xml:space="preserve"> se măreşte cu un membru.</w:t>
      </w:r>
    </w:p>
    <w:p w14:paraId="5684EA4A" w14:textId="77777777" w:rsidR="008830E0" w:rsidRDefault="008830E0">
      <w:pPr>
        <w:autoSpaceDE/>
        <w:autoSpaceDN/>
        <w:jc w:val="both"/>
        <w:divId w:val="15487562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de învăţământ special de stat, consiliul de administraţie este organul deliberativ de conducere şi este constituit din 9 membri, astfel: 4 cadre didactice, inclusiv directorul, din care 1 reprezentant poate fi al personalului didactic auxiliar, preşedintele consiliului judeţean/Consiliului General al Municipiului Bucureşti sau un reprezentant al acestuia, 2 reprezentanţi ai consiliului judeţean/2 reprezentanţi ai consiliului local al sectorului municipiului Bucureşti pe raza căruia se află uni</w:t>
      </w:r>
      <w:r>
        <w:rPr>
          <w:rStyle w:val="salnbdy"/>
          <w:rFonts w:eastAsia="Times New Roman"/>
        </w:rPr>
        <w:t>tatea de învăţământ, 2 reprezentanţi ai părinţilor. Directorul şi directorul adjunct sunt membri de drept ai consiliului de administraţie din cota aferentă cadrelor didactice din unitatea de învăţământ respectivă. Cvorumul de şedinţă este constituit în prezenţa a cel puţin 5 membri.</w:t>
      </w:r>
    </w:p>
    <w:p w14:paraId="441D06CD" w14:textId="77777777" w:rsidR="008830E0" w:rsidRDefault="008830E0">
      <w:pPr>
        <w:autoSpaceDE/>
        <w:autoSpaceDN/>
        <w:jc w:val="both"/>
        <w:divId w:val="16440470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Preşedintele consiliului de administraţie este directorul unităţii de învăţământ, cu excepţia situaţiei prevăzute la </w:t>
      </w:r>
      <w:r>
        <w:rPr>
          <w:rStyle w:val="slgi1"/>
          <w:rFonts w:eastAsia="Times New Roman"/>
        </w:rPr>
        <w:t>alin. (2) lit. f)</w:t>
      </w:r>
      <w:r>
        <w:rPr>
          <w:rStyle w:val="salnbdy"/>
          <w:rFonts w:eastAsia="Times New Roman"/>
        </w:rPr>
        <w:t>. Preşedintele conduce şedinţele consiliului de administraţie şi semnează hotărârile adoptate.</w:t>
      </w:r>
    </w:p>
    <w:p w14:paraId="289AD239" w14:textId="77777777" w:rsidR="008830E0" w:rsidRDefault="008830E0">
      <w:pPr>
        <w:autoSpaceDE/>
        <w:autoSpaceDN/>
        <w:jc w:val="both"/>
        <w:divId w:val="201282973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şedinţele consiliului de administraţie participă, cu statut de observator, reprezentanţii federaţiilor sindicale reprezentative la nivel de sector de negociere colectivă învăţământ preuniversitar care au membri în unitatea de învăţământ şi ai asociaţiei de părinţi membre a federaţiilor părinţilor cu activitate relevantă la nivel naţional, iar pentru unităţile de învăţământ gimnazial sau liceal, preşedintele consiliului şcolar al elevilor cu statut de observator. Preşedintele consiliului de administraţie</w:t>
      </w:r>
      <w:r>
        <w:rPr>
          <w:rStyle w:val="salnbdy"/>
          <w:rFonts w:eastAsia="Times New Roman"/>
        </w:rPr>
        <w:t xml:space="preserve"> convoacă observatorii la toate şedinţele consiliului de administraţie.</w:t>
      </w:r>
    </w:p>
    <w:p w14:paraId="567F8FD3" w14:textId="77777777" w:rsidR="008830E0" w:rsidRDefault="008830E0">
      <w:pPr>
        <w:autoSpaceDE/>
        <w:autoSpaceDN/>
        <w:jc w:val="both"/>
        <w:divId w:val="97055460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particular şi confesional, în componenţa consiliului de administraţie sunt incluşi reprezentanţi ai fondatorilor. Conducerea consiliului de administraţie este asigurată de persoana desemnată de fondatori. În unităţile care şcolarizează beneficiari primari la niveluri din învăţământul obligatoriu, consiliul de administraţie cuprinde şi un reprezentant al consiliului local.</w:t>
      </w:r>
    </w:p>
    <w:p w14:paraId="76BD778D" w14:textId="77777777" w:rsidR="008830E0" w:rsidRDefault="008830E0">
      <w:pPr>
        <w:autoSpaceDE/>
        <w:autoSpaceDN/>
        <w:jc w:val="both"/>
        <w:divId w:val="141925276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şedinţele consiliului de administraţie ale unităţii de învăţământ preuniversitar de stat participă şi profesorul consilier şcolar, atunci când se discută aspecte ce ţin de activitatea acestuia.</w:t>
      </w:r>
    </w:p>
    <w:p w14:paraId="5DA05D9F" w14:textId="77777777" w:rsidR="008830E0" w:rsidRDefault="008830E0">
      <w:pPr>
        <w:autoSpaceDE/>
        <w:autoSpaceDN/>
        <w:jc w:val="both"/>
        <w:divId w:val="124807311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Cu excepţia directorului şi directorului adjunct, nu poate face parte din consiliul de administraţie personalul didactic de predare, de conducere, îndrumare şi control şi nici personalul didactic auxiliar şi administrativ care are şi calitatea de părinte al unui elev înmatriculat în respectiva unitate de învăţământ, respectiv persoana care a fost condamnată pentru o faptă penală săvârşită cu intenţie, până la intervenirea unei situaţii care înlătură consecinţele condamnării, sau cadrul didactic care are o </w:t>
      </w:r>
      <w:r>
        <w:rPr>
          <w:rStyle w:val="salnbdy"/>
          <w:rFonts w:eastAsia="Times New Roman"/>
        </w:rPr>
        <w:t>sancţiune disciplinară neradiată.</w:t>
      </w:r>
    </w:p>
    <w:p w14:paraId="6C349146" w14:textId="77777777" w:rsidR="008830E0" w:rsidRDefault="008830E0">
      <w:pPr>
        <w:autoSpaceDE/>
        <w:autoSpaceDN/>
        <w:jc w:val="both"/>
        <w:divId w:val="690835768"/>
        <w:rPr>
          <w:rStyle w:val="salnbdy"/>
        </w:rPr>
      </w:pPr>
      <w:r>
        <w:rPr>
          <w:rStyle w:val="salnttl1"/>
          <w:rFonts w:eastAsia="Times New Roman"/>
        </w:rPr>
        <w:t>(9)</w:t>
      </w:r>
      <w:r>
        <w:rPr>
          <w:rStyle w:val="salnbdy"/>
          <w:rFonts w:eastAsia="Times New Roman"/>
        </w:rPr>
        <w:t xml:space="preserve"> Consiliul de administraţie are următoarele atribuţii principale:</w:t>
      </w:r>
    </w:p>
    <w:p w14:paraId="37B61594" w14:textId="77777777" w:rsidR="008830E0" w:rsidRDefault="008830E0">
      <w:pPr>
        <w:autoSpaceDE/>
        <w:autoSpaceDN/>
        <w:jc w:val="both"/>
        <w:divId w:val="1520117450"/>
      </w:pPr>
      <w:r>
        <w:rPr>
          <w:rStyle w:val="slitttl1"/>
          <w:rFonts w:eastAsia="Times New Roman"/>
        </w:rPr>
        <w:t>a)</w:t>
      </w:r>
      <w:r>
        <w:rPr>
          <w:rStyle w:val="slitbdy"/>
          <w:rFonts w:eastAsia="Times New Roman"/>
        </w:rPr>
        <w:t>adoptă proiectul de buget şi avizează execuţia bugetară la nivelul unităţii de învăţământ;</w:t>
      </w:r>
    </w:p>
    <w:p w14:paraId="5F669F03" w14:textId="77777777" w:rsidR="008830E0" w:rsidRDefault="008830E0">
      <w:pPr>
        <w:autoSpaceDE/>
        <w:autoSpaceDN/>
        <w:jc w:val="both"/>
        <w:divId w:val="792213394"/>
        <w:rPr>
          <w:rFonts w:eastAsia="Times New Roman"/>
          <w:color w:val="000000"/>
          <w:sz w:val="20"/>
          <w:szCs w:val="20"/>
          <w:shd w:val="clear" w:color="auto" w:fill="FFFFFF"/>
        </w:rPr>
      </w:pPr>
      <w:r>
        <w:rPr>
          <w:rStyle w:val="slitttl1"/>
          <w:rFonts w:eastAsia="Times New Roman"/>
        </w:rPr>
        <w:t>b)</w:t>
      </w:r>
      <w:r>
        <w:rPr>
          <w:rStyle w:val="slitbdy"/>
          <w:rFonts w:eastAsia="Times New Roman"/>
        </w:rPr>
        <w:t>aprobă planul de dezvoltare instituţională, respectiv planul de acţiune al unităţii de învăţământ preuniversitar, la propunerea directorului unităţii de învăţământ;</w:t>
      </w:r>
    </w:p>
    <w:p w14:paraId="7EEF2488" w14:textId="77777777" w:rsidR="008830E0" w:rsidRDefault="008830E0">
      <w:pPr>
        <w:autoSpaceDE/>
        <w:autoSpaceDN/>
        <w:jc w:val="both"/>
        <w:divId w:val="101649907"/>
        <w:rPr>
          <w:rFonts w:eastAsia="Times New Roman"/>
          <w:color w:val="000000"/>
          <w:sz w:val="20"/>
          <w:szCs w:val="20"/>
          <w:shd w:val="clear" w:color="auto" w:fill="FFFFFF"/>
        </w:rPr>
      </w:pPr>
      <w:r>
        <w:rPr>
          <w:rStyle w:val="slitttl1"/>
          <w:rFonts w:eastAsia="Times New Roman"/>
        </w:rPr>
        <w:t>c)</w:t>
      </w:r>
      <w:r>
        <w:rPr>
          <w:rStyle w:val="slitbdy"/>
          <w:rFonts w:eastAsia="Times New Roman"/>
        </w:rPr>
        <w:t>aprobă, la propunerea consiliului profesoral şi după consultarea consiliului şcolar al elevilor şi părinţilor, curriculumul la decizia elevului din oferta şcolii;</w:t>
      </w:r>
    </w:p>
    <w:p w14:paraId="37596B92" w14:textId="77777777" w:rsidR="008830E0" w:rsidRDefault="008830E0">
      <w:pPr>
        <w:autoSpaceDE/>
        <w:autoSpaceDN/>
        <w:jc w:val="both"/>
        <w:divId w:val="710154725"/>
        <w:rPr>
          <w:rFonts w:eastAsia="Times New Roman"/>
          <w:color w:val="000000"/>
          <w:sz w:val="20"/>
          <w:szCs w:val="20"/>
          <w:shd w:val="clear" w:color="auto" w:fill="FFFFFF"/>
        </w:rPr>
      </w:pPr>
      <w:r>
        <w:rPr>
          <w:rStyle w:val="slitttl1"/>
          <w:rFonts w:eastAsia="Times New Roman"/>
        </w:rPr>
        <w:t>d)</w:t>
      </w:r>
      <w:r>
        <w:rPr>
          <w:rStyle w:val="slitbdy"/>
          <w:rFonts w:eastAsia="Times New Roman"/>
        </w:rPr>
        <w:t>analizează şi aprobă propunerile de colaborare cu terţii, în condiţiile legii şi cu respectarea principiului interesului superior al beneficiarului primar;</w:t>
      </w:r>
    </w:p>
    <w:p w14:paraId="7C8084BF" w14:textId="77777777" w:rsidR="008830E0" w:rsidRDefault="008830E0">
      <w:pPr>
        <w:autoSpaceDE/>
        <w:autoSpaceDN/>
        <w:jc w:val="both"/>
        <w:divId w:val="2077819951"/>
        <w:rPr>
          <w:rFonts w:eastAsia="Times New Roman"/>
          <w:color w:val="000000"/>
          <w:sz w:val="20"/>
          <w:szCs w:val="20"/>
          <w:shd w:val="clear" w:color="auto" w:fill="FFFFFF"/>
        </w:rPr>
      </w:pPr>
      <w:r>
        <w:rPr>
          <w:rStyle w:val="slitttl1"/>
          <w:rFonts w:eastAsia="Times New Roman"/>
        </w:rPr>
        <w:t>e)</w:t>
      </w:r>
      <w:r>
        <w:rPr>
          <w:rStyle w:val="slitbdy"/>
          <w:rFonts w:eastAsia="Times New Roman"/>
        </w:rPr>
        <w:t>aprobă planul de încadrare cu personal didactic de predare şi didactic auxiliar, precum şi schema de personal administrativ, în conformitate cu normele metodologice aprobate prin ordin al ministrului educaţiei;</w:t>
      </w:r>
    </w:p>
    <w:p w14:paraId="697182E1" w14:textId="77777777" w:rsidR="008830E0" w:rsidRDefault="008830E0">
      <w:pPr>
        <w:autoSpaceDE/>
        <w:autoSpaceDN/>
        <w:jc w:val="both"/>
        <w:divId w:val="77555607"/>
        <w:rPr>
          <w:rFonts w:eastAsia="Times New Roman"/>
          <w:color w:val="000000"/>
          <w:sz w:val="20"/>
          <w:szCs w:val="20"/>
          <w:shd w:val="clear" w:color="auto" w:fill="FFFFFF"/>
        </w:rPr>
      </w:pPr>
      <w:r>
        <w:rPr>
          <w:rStyle w:val="slitttl1"/>
          <w:rFonts w:eastAsia="Times New Roman"/>
        </w:rPr>
        <w:t>f)</w:t>
      </w:r>
      <w:r>
        <w:rPr>
          <w:rStyle w:val="slitbdy"/>
          <w:rFonts w:eastAsia="Times New Roman"/>
        </w:rPr>
        <w:t>aprobă programe de dezvoltare profesională a salariaţilor, la propunerea consiliului profesoral;</w:t>
      </w:r>
    </w:p>
    <w:p w14:paraId="42B6D65E" w14:textId="77777777" w:rsidR="008830E0" w:rsidRDefault="008830E0">
      <w:pPr>
        <w:autoSpaceDE/>
        <w:autoSpaceDN/>
        <w:jc w:val="both"/>
        <w:divId w:val="814956281"/>
        <w:rPr>
          <w:rFonts w:eastAsia="Times New Roman"/>
          <w:color w:val="000000"/>
          <w:sz w:val="20"/>
          <w:szCs w:val="20"/>
          <w:shd w:val="clear" w:color="auto" w:fill="FFFFFF"/>
        </w:rPr>
      </w:pPr>
      <w:r>
        <w:rPr>
          <w:rStyle w:val="slitttl1"/>
          <w:rFonts w:eastAsia="Times New Roman"/>
        </w:rPr>
        <w:t>g)</w:t>
      </w:r>
      <w:r>
        <w:rPr>
          <w:rStyle w:val="slitbdy"/>
          <w:rFonts w:eastAsia="Times New Roman"/>
        </w:rPr>
        <w:t>stabileşte sancţiunile disciplinare care se aplică personalului unităţii de învăţământ;</w:t>
      </w:r>
    </w:p>
    <w:p w14:paraId="7B4AABD0" w14:textId="77777777" w:rsidR="008830E0" w:rsidRDefault="008830E0">
      <w:pPr>
        <w:autoSpaceDE/>
        <w:autoSpaceDN/>
        <w:jc w:val="both"/>
        <w:divId w:val="1757244891"/>
        <w:rPr>
          <w:rFonts w:eastAsia="Times New Roman"/>
          <w:color w:val="000000"/>
          <w:sz w:val="20"/>
          <w:szCs w:val="20"/>
          <w:shd w:val="clear" w:color="auto" w:fill="FFFFFF"/>
        </w:rPr>
      </w:pPr>
      <w:r>
        <w:rPr>
          <w:rStyle w:val="slitttl1"/>
          <w:rFonts w:eastAsia="Times New Roman"/>
        </w:rPr>
        <w:t>h)</w:t>
      </w:r>
      <w:r>
        <w:rPr>
          <w:rStyle w:val="slitbdy"/>
          <w:rFonts w:eastAsia="Times New Roman"/>
        </w:rPr>
        <w:t>aprobă comisiile de concurs şi validează rezultatul concursurilor, conform legislaţiei în vigoare;</w:t>
      </w:r>
    </w:p>
    <w:p w14:paraId="7AAE3854" w14:textId="77777777" w:rsidR="008830E0" w:rsidRDefault="008830E0">
      <w:pPr>
        <w:autoSpaceDE/>
        <w:autoSpaceDN/>
        <w:jc w:val="both"/>
        <w:divId w:val="542181112"/>
        <w:rPr>
          <w:rFonts w:eastAsia="Times New Roman"/>
          <w:color w:val="000000"/>
          <w:sz w:val="20"/>
          <w:szCs w:val="20"/>
          <w:shd w:val="clear" w:color="auto" w:fill="FFFFFF"/>
        </w:rPr>
      </w:pPr>
      <w:r>
        <w:rPr>
          <w:rStyle w:val="slitttl1"/>
          <w:rFonts w:eastAsia="Times New Roman"/>
        </w:rPr>
        <w:t>i)</w:t>
      </w:r>
      <w:r>
        <w:rPr>
          <w:rStyle w:val="slitbdy"/>
          <w:rFonts w:eastAsia="Times New Roman"/>
        </w:rPr>
        <w:t>aprobă programul şi orarul unităţii de învăţământ;</w:t>
      </w:r>
    </w:p>
    <w:p w14:paraId="08B3F2C5" w14:textId="77777777" w:rsidR="008830E0" w:rsidRDefault="008830E0">
      <w:pPr>
        <w:autoSpaceDE/>
        <w:autoSpaceDN/>
        <w:jc w:val="both"/>
        <w:divId w:val="1713847271"/>
        <w:rPr>
          <w:rFonts w:eastAsia="Times New Roman"/>
          <w:color w:val="000000"/>
          <w:sz w:val="20"/>
          <w:szCs w:val="20"/>
          <w:shd w:val="clear" w:color="auto" w:fill="FFFFFF"/>
        </w:rPr>
      </w:pPr>
      <w:r>
        <w:rPr>
          <w:rStyle w:val="slitttl1"/>
          <w:rFonts w:eastAsia="Times New Roman"/>
        </w:rPr>
        <w:t>j)</w:t>
      </w:r>
      <w:r>
        <w:rPr>
          <w:rStyle w:val="slitbdy"/>
          <w:rFonts w:eastAsia="Times New Roman"/>
        </w:rPr>
        <w:t>îşi asumă răspunderea publică pentru performanţele unităţii de învăţământ, alături de director;</w:t>
      </w:r>
    </w:p>
    <w:p w14:paraId="7A75139B" w14:textId="77777777" w:rsidR="008830E0" w:rsidRDefault="008830E0">
      <w:pPr>
        <w:autoSpaceDE/>
        <w:autoSpaceDN/>
        <w:jc w:val="both"/>
        <w:divId w:val="836581330"/>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monitorizează activitatea de raportare a datelor şi informaţiilor în sistemele informatice naţionale;</w:t>
      </w:r>
    </w:p>
    <w:p w14:paraId="787E094E" w14:textId="77777777" w:rsidR="008830E0" w:rsidRDefault="008830E0">
      <w:pPr>
        <w:autoSpaceDE/>
        <w:autoSpaceDN/>
        <w:jc w:val="both"/>
        <w:divId w:val="121773589"/>
        <w:rPr>
          <w:rFonts w:eastAsia="Times New Roman"/>
          <w:color w:val="000000"/>
          <w:sz w:val="20"/>
          <w:szCs w:val="20"/>
          <w:shd w:val="clear" w:color="auto" w:fill="FFFFFF"/>
        </w:rPr>
      </w:pPr>
      <w:r>
        <w:rPr>
          <w:rStyle w:val="slitttl1"/>
          <w:rFonts w:eastAsia="Times New Roman"/>
        </w:rPr>
        <w:t>l)</w:t>
      </w:r>
      <w:r>
        <w:rPr>
          <w:rStyle w:val="slitbdy"/>
          <w:rFonts w:eastAsia="Times New Roman"/>
        </w:rPr>
        <w:t>îndeplineşte orice alte atribuţii stabilite prin legislaţia în vigoare.</w:t>
      </w:r>
    </w:p>
    <w:p w14:paraId="1637FA09" w14:textId="77777777" w:rsidR="008830E0" w:rsidRDefault="008830E0">
      <w:pPr>
        <w:autoSpaceDE/>
        <w:autoSpaceDN/>
        <w:jc w:val="both"/>
        <w:divId w:val="164484812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Hotărârile privind angajarea, motivarea, evaluarea, recompensarea, răspunderea disciplinară şi disponibilizarea personalului didactic se iau la nivelul unităţii de învăţământ de către consiliul de administraţie, cu majoritatea voturilor membrilor consiliului. Angajatorul este unitatea de învăţământ.</w:t>
      </w:r>
    </w:p>
    <w:p w14:paraId="7C7FF91E" w14:textId="77777777" w:rsidR="008830E0" w:rsidRDefault="008830E0">
      <w:pPr>
        <w:autoSpaceDE/>
        <w:autoSpaceDN/>
        <w:jc w:val="both"/>
        <w:divId w:val="397628680"/>
        <w:rPr>
          <w:rFonts w:eastAsia="Times New Roman"/>
          <w:color w:val="000000"/>
          <w:sz w:val="20"/>
          <w:szCs w:val="20"/>
          <w:shd w:val="clear" w:color="auto" w:fill="FFFFFF"/>
        </w:rPr>
      </w:pPr>
      <w:r>
        <w:rPr>
          <w:rStyle w:val="salnttl1"/>
          <w:rFonts w:eastAsia="Times New Roman"/>
        </w:rPr>
        <w:lastRenderedPageBreak/>
        <w:t>(11)</w:t>
      </w:r>
      <w:r>
        <w:rPr>
          <w:rStyle w:val="salnbdy"/>
          <w:rFonts w:eastAsia="Times New Roman"/>
        </w:rPr>
        <w:t xml:space="preserve"> În cazul în care hotărârile consiliului de administraţie nu pot fi luate conform </w:t>
      </w:r>
      <w:r>
        <w:rPr>
          <w:rStyle w:val="slgi1"/>
          <w:rFonts w:eastAsia="Times New Roman"/>
        </w:rPr>
        <w:t>alin. (10)</w:t>
      </w:r>
      <w:r>
        <w:rPr>
          <w:rStyle w:val="salnbdy"/>
          <w:rFonts w:eastAsia="Times New Roman"/>
        </w:rPr>
        <w:t>, acesta va fi reconvocat o singură dată. La următoarea şedinţă cvorumul de şedinţă necesar adoptării este de jumătate plus unu din membrii consiliului de administraţie, iar hotărârile consiliului de administraţie se adoptă cu 2/3 din voturile celor prezenţi. Dacă în urma votului nu se obţine numărul de 2/3 din voturile celor prezenţi, hotărârea nu poate fi adoptată.</w:t>
      </w:r>
    </w:p>
    <w:p w14:paraId="5484E989" w14:textId="77777777" w:rsidR="008830E0" w:rsidRDefault="008830E0">
      <w:pPr>
        <w:autoSpaceDE/>
        <w:autoSpaceDN/>
        <w:jc w:val="both"/>
        <w:divId w:val="88900266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Hotărârile consiliului de administraţie se adoptă cu majoritatea voturilor celor prezenţi, cu excepţia celor prevăzute la </w:t>
      </w:r>
      <w:r>
        <w:rPr>
          <w:rStyle w:val="slgi1"/>
          <w:rFonts w:eastAsia="Times New Roman"/>
        </w:rPr>
        <w:t>alin. (11)</w:t>
      </w:r>
      <w:r>
        <w:rPr>
          <w:rStyle w:val="salnbdy"/>
          <w:rFonts w:eastAsia="Times New Roman"/>
        </w:rPr>
        <w:t>. Hotărârile consiliului de administraţie care vizează personalul din unitate, respectiv: procedurile pentru ocuparea posturilor, a funcţiilor de conducere, acordarea gradaţiei de merit, restrângerea de activitate, acordarea calificativelor, aplicarea de sancţiuni şi altele asemenea, se iau prin vot secret. Membrii consiliului de administraţie care se află în conflict de inter</w:t>
      </w:r>
      <w:r>
        <w:rPr>
          <w:rStyle w:val="salnbdy"/>
          <w:rFonts w:eastAsia="Times New Roman"/>
        </w:rPr>
        <w:t>ese nu participă la vot.</w:t>
      </w:r>
    </w:p>
    <w:p w14:paraId="0A000D81" w14:textId="77777777" w:rsidR="008830E0" w:rsidRDefault="008830E0">
      <w:pPr>
        <w:autoSpaceDE/>
        <w:autoSpaceDN/>
        <w:jc w:val="both"/>
        <w:divId w:val="47776455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Hotărârile privind bugetul şi patrimoniul unităţii de învăţământ se iau cu majoritatea voturilor membrilor consiliului de administraţie. Componenţa consiliului de administraţie, precum şi hotărârile adoptate de acesta se publică la avizierul şcolar, precum şi pe website-ul unităţii de învăţământ preuniversitar.</w:t>
      </w:r>
    </w:p>
    <w:p w14:paraId="3F12D472" w14:textId="77777777" w:rsidR="008830E0" w:rsidRDefault="008830E0">
      <w:pPr>
        <w:autoSpaceDE/>
        <w:autoSpaceDN/>
        <w:jc w:val="both"/>
        <w:divId w:val="44915780"/>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Directorul unităţii de învăţământ emite deciziile conform hotărârilor consiliului de administraţie.</w:t>
      </w:r>
    </w:p>
    <w:p w14:paraId="506CF74C" w14:textId="77777777" w:rsidR="008830E0" w:rsidRDefault="008830E0">
      <w:pPr>
        <w:autoSpaceDE/>
        <w:autoSpaceDN/>
        <w:jc w:val="both"/>
        <w:divId w:val="126094534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Consiliul de administraţie se întruneşte lunar sau ori de câte ori este necesar, la solicitarea directorului sau a unei treimi dintre membri.</w:t>
      </w:r>
    </w:p>
    <w:p w14:paraId="7F580F4C" w14:textId="77777777" w:rsidR="008830E0" w:rsidRDefault="008830E0">
      <w:pPr>
        <w:autoSpaceDE/>
        <w:autoSpaceDN/>
        <w:jc w:val="both"/>
        <w:divId w:val="681320750"/>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Metodologia-cadru de organizare şi funcţionare a consiliului de administraţie este aprobată prin ordin al ministrului educaţiei.</w:t>
      </w:r>
    </w:p>
    <w:p w14:paraId="704FDE01" w14:textId="77777777" w:rsidR="008830E0" w:rsidRDefault="008830E0">
      <w:pPr>
        <w:autoSpaceDE/>
        <w:autoSpaceDN/>
        <w:jc w:val="both"/>
        <w:divId w:val="2137794381"/>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Reprezentantul desemnat al primarului/primarului de sector, respectiv reprezentantul desemnat al preşedintelui consiliului judeţean în consiliul de administraţie şi reprezentanţii consiliului local, consiliului judeţean/Consiliului General al Municipiului Bucureşti, nu pot avea calitatea de personal didactic de predare, de conducere, îndrumare şi control, personal didactic auxiliar sau administrativ în unitatea de învăţământ respectivă.</w:t>
      </w:r>
    </w:p>
    <w:p w14:paraId="4304AEE5" w14:textId="77777777" w:rsidR="008830E0" w:rsidRDefault="008830E0">
      <w:pPr>
        <w:pStyle w:val="sntattl"/>
        <w:jc w:val="both"/>
        <w:divId w:val="111751517"/>
        <w:rPr>
          <w:shd w:val="clear" w:color="auto" w:fill="FFFFFF"/>
        </w:rPr>
      </w:pPr>
      <w:r>
        <w:rPr>
          <w:shd w:val="clear" w:color="auto" w:fill="FFFFFF"/>
        </w:rPr>
        <w:t xml:space="preserve">Notă </w:t>
      </w:r>
    </w:p>
    <w:p w14:paraId="25B65BA3" w14:textId="77777777" w:rsidR="008830E0" w:rsidRDefault="008830E0">
      <w:pPr>
        <w:autoSpaceDE/>
        <w:autoSpaceDN/>
        <w:jc w:val="both"/>
        <w:divId w:val="132639318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6.223 din 4 septembrie 2023</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de organizare și funcționare a consiliilor de administrație din unitățile de învățământ preuniversitar, publicat în MONITORUL OFICIAL nr. 814 din 11 septembrie 2023.</w:t>
      </w:r>
    </w:p>
    <w:p w14:paraId="5FE64AE3" w14:textId="77777777" w:rsidR="008830E0" w:rsidRDefault="008830E0">
      <w:pPr>
        <w:pStyle w:val="sartttl"/>
        <w:jc w:val="both"/>
        <w:divId w:val="1490750093"/>
        <w:rPr>
          <w:shd w:val="clear" w:color="auto" w:fill="FFFFFF"/>
        </w:rPr>
      </w:pPr>
      <w:r>
        <w:rPr>
          <w:shd w:val="clear" w:color="auto" w:fill="FFFFFF"/>
        </w:rPr>
        <w:t>Articolul 129</w:t>
      </w:r>
    </w:p>
    <w:p w14:paraId="20D3DC08" w14:textId="77777777" w:rsidR="008830E0" w:rsidRDefault="008830E0">
      <w:pPr>
        <w:autoSpaceDE/>
        <w:autoSpaceDN/>
        <w:jc w:val="both"/>
        <w:divId w:val="18451264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profesoral al unităţii de învăţământ este format din totalitatea cadrelor didactice din unitatea de învăţământ, este prezidat de către director şi se întruneşte lunar sau ori de câte ori este nevoie, la propunerea directorului sau la solicitarea a minimum o treime dintre membrii săi.</w:t>
      </w:r>
    </w:p>
    <w:p w14:paraId="7AACD227" w14:textId="77777777" w:rsidR="008830E0" w:rsidRDefault="008830E0">
      <w:pPr>
        <w:autoSpaceDE/>
        <w:autoSpaceDN/>
        <w:jc w:val="both"/>
        <w:divId w:val="1571161584"/>
        <w:rPr>
          <w:rStyle w:val="salnbdy"/>
        </w:rPr>
      </w:pPr>
      <w:r>
        <w:rPr>
          <w:rStyle w:val="salnttl1"/>
          <w:rFonts w:eastAsia="Times New Roman"/>
        </w:rPr>
        <w:t>(2)</w:t>
      </w:r>
      <w:r>
        <w:rPr>
          <w:rStyle w:val="salnbdy"/>
          <w:rFonts w:eastAsia="Times New Roman"/>
        </w:rPr>
        <w:t xml:space="preserve"> Atribuţiile principale ale consiliului profesoral sunt următoarele:</w:t>
      </w:r>
    </w:p>
    <w:p w14:paraId="53072BA9" w14:textId="77777777" w:rsidR="008830E0" w:rsidRDefault="008830E0">
      <w:pPr>
        <w:autoSpaceDE/>
        <w:autoSpaceDN/>
        <w:jc w:val="both"/>
        <w:divId w:val="923689051"/>
      </w:pPr>
      <w:r>
        <w:rPr>
          <w:rStyle w:val="slitttl1"/>
          <w:rFonts w:eastAsia="Times New Roman"/>
        </w:rPr>
        <w:t>a)</w:t>
      </w:r>
      <w:r>
        <w:rPr>
          <w:rStyle w:val="slitbdy"/>
          <w:rFonts w:eastAsia="Times New Roman"/>
        </w:rPr>
        <w:t>gestionează şi asigură calitatea actului didactic;</w:t>
      </w:r>
    </w:p>
    <w:p w14:paraId="5522D839" w14:textId="77777777" w:rsidR="008830E0" w:rsidRDefault="008830E0">
      <w:pPr>
        <w:autoSpaceDE/>
        <w:autoSpaceDN/>
        <w:jc w:val="both"/>
        <w:divId w:val="943535308"/>
        <w:rPr>
          <w:rFonts w:eastAsia="Times New Roman"/>
          <w:color w:val="000000"/>
          <w:sz w:val="20"/>
          <w:szCs w:val="20"/>
          <w:shd w:val="clear" w:color="auto" w:fill="FFFFFF"/>
        </w:rPr>
      </w:pPr>
      <w:r>
        <w:rPr>
          <w:rStyle w:val="slitttl1"/>
          <w:rFonts w:eastAsia="Times New Roman"/>
        </w:rPr>
        <w:t>b)</w:t>
      </w:r>
      <w:r>
        <w:rPr>
          <w:rStyle w:val="slitbdy"/>
          <w:rFonts w:eastAsia="Times New Roman"/>
        </w:rPr>
        <w:t>stabileşte şi monitorizează aplicarea Codului de etică profesională elaborat în conformitate cu codul-cadru de etică profesională aprobat prin ordin al ministrului educaţiei;</w:t>
      </w:r>
    </w:p>
    <w:p w14:paraId="34CDD6C7" w14:textId="77777777" w:rsidR="008830E0" w:rsidRDefault="008830E0">
      <w:pPr>
        <w:autoSpaceDE/>
        <w:autoSpaceDN/>
        <w:jc w:val="both"/>
        <w:divId w:val="351685358"/>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consiliului de administraţie fişele de evaluare a personalului angajat al unităţii de învăţământ, în baza cărora se stabileşte calificativul anual;</w:t>
      </w:r>
    </w:p>
    <w:p w14:paraId="57B5627D" w14:textId="77777777" w:rsidR="008830E0" w:rsidRDefault="008830E0">
      <w:pPr>
        <w:autoSpaceDE/>
        <w:autoSpaceDN/>
        <w:jc w:val="both"/>
        <w:divId w:val="866531040"/>
        <w:rPr>
          <w:rFonts w:eastAsia="Times New Roman"/>
          <w:color w:val="000000"/>
          <w:sz w:val="20"/>
          <w:szCs w:val="20"/>
          <w:shd w:val="clear" w:color="auto" w:fill="FFFFFF"/>
        </w:rPr>
      </w:pPr>
      <w:r>
        <w:rPr>
          <w:rStyle w:val="slitttl1"/>
          <w:rFonts w:eastAsia="Times New Roman"/>
        </w:rPr>
        <w:t>d)</w:t>
      </w:r>
      <w:r>
        <w:rPr>
          <w:rStyle w:val="slitbdy"/>
          <w:rFonts w:eastAsia="Times New Roman"/>
        </w:rPr>
        <w:t>propune consiliului de administraţie măsuri de optimizare a procesului didactic;</w:t>
      </w:r>
    </w:p>
    <w:p w14:paraId="64903936" w14:textId="77777777" w:rsidR="008830E0" w:rsidRDefault="008830E0">
      <w:pPr>
        <w:autoSpaceDE/>
        <w:autoSpaceDN/>
        <w:jc w:val="both"/>
        <w:divId w:val="1301695355"/>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consiliului de administraţie curriculumul la decizia elevului din oferta şcolii;</w:t>
      </w:r>
    </w:p>
    <w:p w14:paraId="0BEFCABA" w14:textId="77777777" w:rsidR="008830E0" w:rsidRDefault="008830E0">
      <w:pPr>
        <w:autoSpaceDE/>
        <w:autoSpaceDN/>
        <w:jc w:val="both"/>
        <w:divId w:val="1085766202"/>
        <w:rPr>
          <w:rFonts w:eastAsia="Times New Roman"/>
          <w:color w:val="000000"/>
          <w:sz w:val="20"/>
          <w:szCs w:val="20"/>
          <w:shd w:val="clear" w:color="auto" w:fill="FFFFFF"/>
        </w:rPr>
      </w:pPr>
      <w:r>
        <w:rPr>
          <w:rStyle w:val="slitttl1"/>
          <w:rFonts w:eastAsia="Times New Roman"/>
        </w:rPr>
        <w:t>f)</w:t>
      </w:r>
      <w:r>
        <w:rPr>
          <w:rStyle w:val="slitbdy"/>
          <w:rFonts w:eastAsia="Times New Roman"/>
        </w:rPr>
        <w:t>propune consiliului de administraţie premierea şi acordarea titlului de „profesorul anului“ personalului didactic de predare cu rezultate deosebite la catedră;</w:t>
      </w:r>
    </w:p>
    <w:p w14:paraId="0940E996" w14:textId="77777777" w:rsidR="008830E0" w:rsidRDefault="008830E0">
      <w:pPr>
        <w:autoSpaceDE/>
        <w:autoSpaceDN/>
        <w:jc w:val="both"/>
        <w:divId w:val="1020395894"/>
        <w:rPr>
          <w:rFonts w:eastAsia="Times New Roman"/>
          <w:color w:val="000000"/>
          <w:sz w:val="20"/>
          <w:szCs w:val="20"/>
          <w:shd w:val="clear" w:color="auto" w:fill="FFFFFF"/>
        </w:rPr>
      </w:pPr>
      <w:r>
        <w:rPr>
          <w:rStyle w:val="slitttl1"/>
          <w:rFonts w:eastAsia="Times New Roman"/>
        </w:rPr>
        <w:t>g)</w:t>
      </w:r>
      <w:r>
        <w:rPr>
          <w:rStyle w:val="slitbdy"/>
          <w:rFonts w:eastAsia="Times New Roman"/>
        </w:rPr>
        <w:t>aprobă sancţionarea abaterilor disciplinare ale elevilor;</w:t>
      </w:r>
    </w:p>
    <w:p w14:paraId="1A4DD2D2" w14:textId="77777777" w:rsidR="008830E0" w:rsidRDefault="008830E0">
      <w:pPr>
        <w:autoSpaceDE/>
        <w:autoSpaceDN/>
        <w:jc w:val="both"/>
        <w:divId w:val="157964899"/>
        <w:rPr>
          <w:rFonts w:eastAsia="Times New Roman"/>
          <w:color w:val="000000"/>
          <w:sz w:val="20"/>
          <w:szCs w:val="20"/>
          <w:shd w:val="clear" w:color="auto" w:fill="FFFFFF"/>
        </w:rPr>
      </w:pPr>
      <w:r>
        <w:rPr>
          <w:rStyle w:val="slitttl1"/>
          <w:rFonts w:eastAsia="Times New Roman"/>
        </w:rPr>
        <w:t>h)</w:t>
      </w:r>
      <w:r>
        <w:rPr>
          <w:rStyle w:val="slitbdy"/>
          <w:rFonts w:eastAsia="Times New Roman"/>
        </w:rPr>
        <w:t>propune consiliului de administraţie iniţierea procedurii legale pentru încălcări ale eticii profesionale din partea cadrelor didactice;</w:t>
      </w:r>
    </w:p>
    <w:p w14:paraId="369D8606" w14:textId="77777777" w:rsidR="008830E0" w:rsidRDefault="008830E0">
      <w:pPr>
        <w:autoSpaceDE/>
        <w:autoSpaceDN/>
        <w:jc w:val="both"/>
        <w:divId w:val="496380730"/>
        <w:rPr>
          <w:rFonts w:eastAsia="Times New Roman"/>
          <w:color w:val="000000"/>
          <w:sz w:val="20"/>
          <w:szCs w:val="20"/>
          <w:shd w:val="clear" w:color="auto" w:fill="FFFFFF"/>
        </w:rPr>
      </w:pPr>
      <w:r>
        <w:rPr>
          <w:rStyle w:val="slitttl1"/>
          <w:rFonts w:eastAsia="Times New Roman"/>
        </w:rPr>
        <w:t>i)</w:t>
      </w:r>
      <w:r>
        <w:rPr>
          <w:rStyle w:val="slitbdy"/>
          <w:rFonts w:eastAsia="Times New Roman"/>
        </w:rPr>
        <w:t>propune consiliului de administraţie programe de formare şi dezvoltare profesională continuă pentru cadrele didactice;</w:t>
      </w:r>
    </w:p>
    <w:p w14:paraId="542B75CF" w14:textId="77777777" w:rsidR="008830E0" w:rsidRDefault="008830E0">
      <w:pPr>
        <w:autoSpaceDE/>
        <w:autoSpaceDN/>
        <w:jc w:val="both"/>
        <w:divId w:val="1869875507"/>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şi alege cadrele didactice membre ale consiliului de administraţie, precum şi în alte comisii constituite la nivelul unităţii de învăţământ;</w:t>
      </w:r>
    </w:p>
    <w:p w14:paraId="22537A0A" w14:textId="77777777" w:rsidR="008830E0" w:rsidRDefault="008830E0">
      <w:pPr>
        <w:autoSpaceDE/>
        <w:autoSpaceDN/>
        <w:jc w:val="both"/>
        <w:divId w:val="1850486963"/>
        <w:rPr>
          <w:rFonts w:eastAsia="Times New Roman"/>
          <w:color w:val="000000"/>
          <w:sz w:val="20"/>
          <w:szCs w:val="20"/>
          <w:shd w:val="clear" w:color="auto" w:fill="FFFFFF"/>
        </w:rPr>
      </w:pPr>
      <w:r>
        <w:rPr>
          <w:rStyle w:val="slitttl1"/>
          <w:rFonts w:eastAsia="Times New Roman"/>
        </w:rPr>
        <w:t>k)</w:t>
      </w:r>
      <w:r>
        <w:rPr>
          <w:rStyle w:val="slitbdy"/>
          <w:rFonts w:eastAsia="Times New Roman"/>
        </w:rPr>
        <w:t>îndeplineşte alte atribuţii stabilite de consiliul de administraţie.</w:t>
      </w:r>
    </w:p>
    <w:p w14:paraId="777DA46D" w14:textId="77777777" w:rsidR="008830E0" w:rsidRDefault="008830E0">
      <w:pPr>
        <w:autoSpaceDE/>
        <w:autoSpaceDN/>
        <w:jc w:val="both"/>
        <w:divId w:val="16789193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Organizarea şi funcţionarea consiliului profesoral sunt stabilite în conformitate cu prevederile Regulamentului-cadru privind organizarea şi funcţionarea unităţilor de învăţământ preuniversitar, aprobat prin ordin al ministrului educaţiei.</w:t>
      </w:r>
    </w:p>
    <w:p w14:paraId="2A19DECA" w14:textId="77777777" w:rsidR="008830E0" w:rsidRDefault="008830E0">
      <w:pPr>
        <w:pStyle w:val="sartttl"/>
        <w:jc w:val="both"/>
        <w:divId w:val="251860273"/>
        <w:rPr>
          <w:shd w:val="clear" w:color="auto" w:fill="FFFFFF"/>
        </w:rPr>
      </w:pPr>
      <w:r>
        <w:rPr>
          <w:shd w:val="clear" w:color="auto" w:fill="FFFFFF"/>
        </w:rPr>
        <w:lastRenderedPageBreak/>
        <w:t>Articolul 130</w:t>
      </w:r>
    </w:p>
    <w:p w14:paraId="3D84A228" w14:textId="77777777" w:rsidR="008830E0" w:rsidRDefault="008830E0">
      <w:pPr>
        <w:autoSpaceDE/>
        <w:autoSpaceDN/>
        <w:jc w:val="both"/>
        <w:divId w:val="14230651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unităţilor de învăţământ preuniversitar de stat se constituie, prin decizie a directorului, Comisia pentru evaluarea şi asigurarea calităţii şi Comisia pentru formare şi dezvoltare în cariera didactică, în baza hotărârii consiliului profesoral.</w:t>
      </w:r>
    </w:p>
    <w:p w14:paraId="244DA9E8" w14:textId="77777777" w:rsidR="008830E0" w:rsidRDefault="008830E0">
      <w:pPr>
        <w:autoSpaceDE/>
        <w:autoSpaceDN/>
        <w:jc w:val="both"/>
        <w:divId w:val="182875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Membrii comisiilor prevăzute la </w:t>
      </w:r>
      <w:r>
        <w:rPr>
          <w:rStyle w:val="slgi1"/>
          <w:rFonts w:eastAsia="Times New Roman"/>
        </w:rPr>
        <w:t>alin. (1)</w:t>
      </w:r>
      <w:r>
        <w:rPr>
          <w:rStyle w:val="salnbdy"/>
          <w:rFonts w:eastAsia="Times New Roman"/>
        </w:rPr>
        <w:t xml:space="preserve"> şi responsabilii acestora se aleg din rândul personalului didactic de predare titular, prin vot secret, de către consiliul profesoral. Responsabilii comisiilor nu pot ocupa funcţia de director sau director adjunct.</w:t>
      </w:r>
    </w:p>
    <w:p w14:paraId="527BE6CC" w14:textId="77777777" w:rsidR="008830E0" w:rsidRDefault="008830E0">
      <w:pPr>
        <w:autoSpaceDE/>
        <w:autoSpaceDN/>
        <w:jc w:val="both"/>
        <w:divId w:val="206139402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pentru evaluarea şi asigurarea calităţii elaborează şi coordonează aplicarea procedurilor şi activităţilor de evaluare şi asigurare a calităţii, analizează rapoartele întocmite cu ocazia inspecţiilor generale şi tematice şi formulează propuneri de îmbunătăţire a calităţii educaţiei la nivelul unităţii de învăţământ.</w:t>
      </w:r>
    </w:p>
    <w:p w14:paraId="7651FED1" w14:textId="77777777" w:rsidR="008830E0" w:rsidRDefault="008830E0">
      <w:pPr>
        <w:autoSpaceDE/>
        <w:autoSpaceDN/>
        <w:jc w:val="both"/>
        <w:divId w:val="16468180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Comisia pentru evaluarea şi asigurarea calităţii colaborează cu ARACIIP, cu biroul judeţean pentru inspecţie şcolară şi asigurare a calităţii, cu consiliul de administraţie, cu structurile asociative ale părinţilor, cu consiliul şcolar al elevilor şi cu consiliul profesoral al unităţii de învăţământ.</w:t>
      </w:r>
    </w:p>
    <w:p w14:paraId="42A9888B" w14:textId="77777777" w:rsidR="008830E0" w:rsidRDefault="008830E0">
      <w:pPr>
        <w:autoSpaceDE/>
        <w:autoSpaceDN/>
        <w:jc w:val="both"/>
        <w:divId w:val="1265577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Comisia pentru formare şi dezvoltare în cariera didactică identifică nevoile de formare continuă ale personalului didactic, programele şi proiectele destinate formării continue a personalului didactic şi monitorizează evoluţia în carieră a cadrelor didactice, participarea personalului didactic la programe şi proiecte de formare continuă.</w:t>
      </w:r>
    </w:p>
    <w:p w14:paraId="7CE816A2" w14:textId="77777777" w:rsidR="008830E0" w:rsidRDefault="008830E0">
      <w:pPr>
        <w:autoSpaceDE/>
        <w:autoSpaceDN/>
        <w:jc w:val="both"/>
        <w:divId w:val="107134266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Comisia pentru formare şi dezvoltare în cariera didactică colaborează cu DJIP/DMBIP, cu CNFDCD şi CCD, cu consiliul de administraţie şi cu consiliul profesoral al unităţii de învăţământ.</w:t>
      </w:r>
    </w:p>
    <w:p w14:paraId="6EB93265" w14:textId="77777777" w:rsidR="008830E0" w:rsidRDefault="008830E0">
      <w:pPr>
        <w:autoSpaceDE/>
        <w:autoSpaceDN/>
        <w:jc w:val="both"/>
        <w:divId w:val="167811584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Organizarea şi funcţionarea Comisiei pentru evaluarea şi asigurarea calităţii şi Comisiei pentru formare şi dezvoltare în cariera didactică sunt stabilite prin prevederile Regulamentului-cadru privind organizarea şi funcţionarea unităţilor de învăţământ preuniversitar, aprobat prin ordin al ministrului educaţiei.</w:t>
      </w:r>
    </w:p>
    <w:p w14:paraId="51CF3C1C" w14:textId="77777777" w:rsidR="008830E0" w:rsidRDefault="008830E0">
      <w:pPr>
        <w:pStyle w:val="ssecttl"/>
        <w:divId w:val="1701080920"/>
        <w:rPr>
          <w:shd w:val="clear" w:color="auto" w:fill="FFFFFF"/>
        </w:rPr>
      </w:pPr>
      <w:r>
        <w:rPr>
          <w:shd w:val="clear" w:color="auto" w:fill="FFFFFF"/>
        </w:rPr>
        <w:t>Secţiunea a 3-a</w:t>
      </w:r>
    </w:p>
    <w:p w14:paraId="1641DBE9" w14:textId="77777777" w:rsidR="008830E0" w:rsidRDefault="008830E0">
      <w:pPr>
        <w:pStyle w:val="ssecden"/>
        <w:divId w:val="1701080920"/>
        <w:rPr>
          <w:shd w:val="clear" w:color="auto" w:fill="FFFFFF"/>
        </w:rPr>
      </w:pPr>
      <w:r>
        <w:rPr>
          <w:shd w:val="clear" w:color="auto" w:fill="FFFFFF"/>
        </w:rPr>
        <w:t>Participarea în programe ale Uniunii Europene în domeniul educaţiei</w:t>
      </w:r>
    </w:p>
    <w:p w14:paraId="779E3609" w14:textId="77777777" w:rsidR="008830E0" w:rsidRDefault="008830E0">
      <w:pPr>
        <w:pStyle w:val="sartttl"/>
        <w:jc w:val="both"/>
        <w:divId w:val="931623843"/>
        <w:rPr>
          <w:shd w:val="clear" w:color="auto" w:fill="FFFFFF"/>
        </w:rPr>
      </w:pPr>
      <w:r>
        <w:rPr>
          <w:shd w:val="clear" w:color="auto" w:fill="FFFFFF"/>
        </w:rPr>
        <w:t>Articolul 131</w:t>
      </w:r>
    </w:p>
    <w:p w14:paraId="0B8BE08C" w14:textId="77777777" w:rsidR="008830E0" w:rsidRDefault="008830E0">
      <w:pPr>
        <w:autoSpaceDE/>
        <w:autoSpaceDN/>
        <w:jc w:val="both"/>
        <w:divId w:val="8343020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susţine implicarea unităţilor de învăţământ în programe ale Uniunii Europene în domeniul educaţiei, ca instrument de dezvoltare instituţională şi de creştere a calităţii educaţiei.</w:t>
      </w:r>
    </w:p>
    <w:p w14:paraId="10321648" w14:textId="77777777" w:rsidR="008830E0" w:rsidRDefault="008830E0">
      <w:pPr>
        <w:autoSpaceDE/>
        <w:autoSpaceDN/>
        <w:jc w:val="both"/>
        <w:divId w:val="20367327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Rezultatele învăţării obţinute de către cadrele didactice care participă la mobilităţi cu scop de învăţare în proiectele finanţate prin programele UE în domeniul educaţiei vor fi recunoscute şi echivalate în baza metodologiei de acordare a ECTS în învăţarea pe tot parcursul vieţii, ce se aprobă prin ordin al Ministerului Educaţiei şi care este aplicată de CCD/CNFDCD.</w:t>
      </w:r>
    </w:p>
    <w:p w14:paraId="6C8D7D34" w14:textId="77777777" w:rsidR="008830E0" w:rsidRDefault="008830E0">
      <w:pPr>
        <w:autoSpaceDE/>
        <w:autoSpaceDN/>
        <w:jc w:val="both"/>
        <w:divId w:val="181694481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Rezultatele învăţării obţinute de elevii care participă la mobilităţi în proiectele finanţate prin programele UE în domeniul educaţiei vor fi recunoscute printr-o metodologie specifică aprobată prin ordin al ministrului educaţiei.</w:t>
      </w:r>
    </w:p>
    <w:p w14:paraId="0B0924D0" w14:textId="77777777" w:rsidR="008830E0" w:rsidRDefault="008830E0">
      <w:pPr>
        <w:autoSpaceDE/>
        <w:autoSpaceDN/>
        <w:jc w:val="both"/>
        <w:divId w:val="173854736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Conducerile unităţilor de învăţământ vor sprijini participarea cadrelor didactice la mobilităţi cu scop de învăţare, prin asigurarea suplinirii pe perioada mobilităţii, utilizând resurse financiare din finanţarea complementară, conform </w:t>
      </w:r>
      <w:r>
        <w:rPr>
          <w:rStyle w:val="slgi1"/>
          <w:rFonts w:eastAsia="Times New Roman"/>
        </w:rPr>
        <w:t>art. 140 alin. (2) lit. h)</w:t>
      </w:r>
      <w:r>
        <w:rPr>
          <w:rStyle w:val="salnbdy"/>
          <w:rFonts w:eastAsia="Times New Roman"/>
        </w:rPr>
        <w:t>. Perioada în care cadrele didactice şi de conducere participă la mobilităţi cu scop de învăţare este considerată perioadă de activitate, participanţii beneficiind de toate drepturile salariale din ţară conform legislaţiei în vigoare.</w:t>
      </w:r>
    </w:p>
    <w:p w14:paraId="78D5E8D8" w14:textId="77777777" w:rsidR="008830E0" w:rsidRDefault="008830E0">
      <w:pPr>
        <w:autoSpaceDE/>
        <w:autoSpaceDN/>
        <w:jc w:val="both"/>
        <w:divId w:val="119415125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Conducerea unităţilor de învăţământ are obligaţia de a sprijini participarea elevilor la mobilităţi cu scop educaţional şi să asigure recunoaşterea stagiului sau perioadei petrecute în străinătate ca fiind echivalentă cu perioada de prezenţă la activităţile obişnuite ale şcolii. În acest sens se vor dezvolta şi aplica metodologii specifice de evaluare a competenţelor dobândite de elevi în timpul stagiului în străinătate, care vor fi aprobate prin ordin al ministrului educaţiei. Aceste metodologii vor fi fo</w:t>
      </w:r>
      <w:r>
        <w:rPr>
          <w:rStyle w:val="salnbdy"/>
          <w:rFonts w:eastAsia="Times New Roman"/>
        </w:rPr>
        <w:t>losite pentru a echivala şi recunoaşte competenţele dobândite în străinătate cu cele dobândite în unitatea de învăţământ de origine. De asemenea, conducerea unităţilor de învăţământ va lua măsurile necesare pentru a motiva absenţele elevilor care participă la astfel de mobilităţi şi pentru a permite recuperarea materiei pierdute, în conformitate cu legislaţia în vigoare.</w:t>
      </w:r>
    </w:p>
    <w:p w14:paraId="4152A9E5" w14:textId="77777777" w:rsidR="008830E0" w:rsidRDefault="008830E0">
      <w:pPr>
        <w:autoSpaceDE/>
        <w:autoSpaceDN/>
        <w:jc w:val="both"/>
        <w:divId w:val="5061341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stimulării participării elevilor la programele internaţionale de mobilitate şi a recunoaşterii realizărilor lor, Ministerul Educaţiei va promova portofoliul Europass de recunoaştere a perioadei petrecute în străinătate, în cazul finalizării cu succes a stagiului de mobilitate. Acestea vor fi incluse în dosarele şcolare ale elevilor şi în alte documente oficiale relevante.</w:t>
      </w:r>
    </w:p>
    <w:p w14:paraId="1B4C80BF" w14:textId="77777777" w:rsidR="008830E0" w:rsidRDefault="008830E0">
      <w:pPr>
        <w:autoSpaceDE/>
        <w:autoSpaceDN/>
        <w:jc w:val="both"/>
        <w:divId w:val="833642195"/>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w:t>
      </w:r>
      <w:r>
        <w:rPr>
          <w:rStyle w:val="salnbdy"/>
          <w:rFonts w:eastAsia="Times New Roman"/>
        </w:rPr>
        <w:t>Ministerul Educaţiei va sprijini organizarea de evenimente de promovare a programelor internaţionale de mobilitate şi a realizărilor elevilor care au participat la aceste programe, în scopul de a creşte gradul de conştientizare şi de implicare a comunităţilor locale în aceste proiecte.</w:t>
      </w:r>
    </w:p>
    <w:p w14:paraId="60F3EEF5" w14:textId="77777777" w:rsidR="008830E0" w:rsidRDefault="008830E0">
      <w:pPr>
        <w:autoSpaceDE/>
        <w:autoSpaceDN/>
        <w:jc w:val="both"/>
        <w:divId w:val="186647886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Participarea unităţilor de învăţământ în proiectele finanţate prin programele UE în domeniul educaţiei, numărul de mobilităţi realizate, rezultatele şi implementarea acestora se includ printre criteriile de evaluare generală a performanţelor unităţilor de învăţământ de către ARACIIP şi printre criteriile de evaluare externă periodică a calităţii.</w:t>
      </w:r>
    </w:p>
    <w:p w14:paraId="09232977" w14:textId="77777777" w:rsidR="008830E0" w:rsidRDefault="008830E0">
      <w:pPr>
        <w:autoSpaceDE/>
        <w:autoSpaceDN/>
        <w:jc w:val="both"/>
        <w:divId w:val="76056567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Metodologia de evaluare a cadrelor didactice şi didactice auxiliare va include un criteriu referitor la implicarea acestora în elaborarea şi implementarea proiectelor finanţate prin programele UE în domeniul educaţiei.</w:t>
      </w:r>
    </w:p>
    <w:p w14:paraId="24FA6265" w14:textId="77777777" w:rsidR="008830E0" w:rsidRDefault="008830E0">
      <w:pPr>
        <w:autoSpaceDE/>
        <w:autoSpaceDN/>
        <w:jc w:val="both"/>
        <w:divId w:val="480390435"/>
        <w:rPr>
          <w:rStyle w:val="salnbdy"/>
        </w:rPr>
      </w:pPr>
      <w:r>
        <w:rPr>
          <w:rStyle w:val="salnttl1"/>
          <w:rFonts w:eastAsia="Times New Roman"/>
        </w:rPr>
        <w:t>(10)</w:t>
      </w:r>
      <w:r>
        <w:rPr>
          <w:rStyle w:val="salnbdy"/>
          <w:rFonts w:eastAsia="Times New Roman"/>
        </w:rPr>
        <w:t xml:space="preserve"> Pentru recunoaşterea rezultatelor deosebite obţinute de unităţile de învăţământ în implementarea proiectelor finanţate prin programele UE în domeniul educaţiei, Ministerul Educaţiei organizează anual concursul „Şcoala Europeană“, conform metodologiei stabilite prin ordin al ministrului educaţiei, acordând premii şi distincţii unităţilor câştigătoare.</w:t>
      </w:r>
    </w:p>
    <w:p w14:paraId="349D7DF4" w14:textId="77777777" w:rsidR="008830E0" w:rsidRDefault="008830E0">
      <w:pPr>
        <w:pStyle w:val="sntattl"/>
        <w:jc w:val="both"/>
        <w:divId w:val="1861968150"/>
      </w:pPr>
      <w:r>
        <w:rPr>
          <w:shd w:val="clear" w:color="auto" w:fill="FFFFFF"/>
        </w:rPr>
        <w:t xml:space="preserve">Notă </w:t>
      </w:r>
    </w:p>
    <w:p w14:paraId="18F5DB80" w14:textId="77777777" w:rsidR="008830E0" w:rsidRDefault="008830E0">
      <w:pPr>
        <w:autoSpaceDE/>
        <w:autoSpaceDN/>
        <w:jc w:val="both"/>
        <w:divId w:val="156703604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3.261 din 13 februarie 2025</w:t>
      </w:r>
      <w:r>
        <w:rPr>
          <w:rFonts w:eastAsia="Times New Roman"/>
          <w:color w:val="000000"/>
          <w:sz w:val="17"/>
          <w:szCs w:val="17"/>
          <w:shd w:val="clear" w:color="auto" w:fill="FFFFFF"/>
        </w:rPr>
        <w:t xml:space="preserve">, publicat în MONITORUL OFICIAL nr. 174 din 27 februarie 2025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și desfășurare a concursului "Școala Europeană".</w:t>
      </w:r>
    </w:p>
    <w:p w14:paraId="2AF27985" w14:textId="77777777" w:rsidR="008830E0" w:rsidRDefault="008830E0">
      <w:pPr>
        <w:autoSpaceDE/>
        <w:autoSpaceDN/>
        <w:jc w:val="both"/>
        <w:divId w:val="1572227329"/>
        <w:rPr>
          <w:rStyle w:val="salnbdy"/>
        </w:rPr>
      </w:pPr>
      <w:r>
        <w:rPr>
          <w:rStyle w:val="salnttl1"/>
          <w:rFonts w:eastAsia="Times New Roman"/>
        </w:rPr>
        <w:t>(11)</w:t>
      </w:r>
      <w:r>
        <w:rPr>
          <w:rStyle w:val="salnbdy"/>
          <w:rFonts w:eastAsia="Times New Roman"/>
        </w:rPr>
        <w:t xml:space="preserve"> Cadrele didactice care coordonează implementarea proiectelor europene la nivel de unitate de învăţământ, dar nu sunt remunerate pentru această activitate pot beneficia de o reducere a normei didactice de la 18 la 16 ore/săptămână cu acordul consiliului de administraţie, la propunerea directorului unităţii de învăţământ, în conformitate cu condiţiile şi metodologia aprobată prin ordin al ministrului educaţiei.</w:t>
      </w:r>
    </w:p>
    <w:p w14:paraId="332CA9C0" w14:textId="77777777" w:rsidR="008830E0" w:rsidRDefault="008830E0">
      <w:pPr>
        <w:pStyle w:val="sntattl"/>
        <w:jc w:val="both"/>
        <w:divId w:val="46149357"/>
      </w:pPr>
      <w:r>
        <w:rPr>
          <w:shd w:val="clear" w:color="auto" w:fill="FFFFFF"/>
        </w:rPr>
        <w:t xml:space="preserve">Notă </w:t>
      </w:r>
    </w:p>
    <w:p w14:paraId="5378FAB3" w14:textId="77777777" w:rsidR="008830E0" w:rsidRDefault="008830E0">
      <w:pPr>
        <w:autoSpaceDE/>
        <w:autoSpaceDN/>
        <w:jc w:val="both"/>
        <w:divId w:val="47889018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c)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(11) al articolului 131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w:t>
      </w:r>
      <w:r>
        <w:rPr>
          <w:rFonts w:eastAsia="Times New Roman"/>
          <w:color w:val="000000"/>
          <w:sz w:val="17"/>
          <w:szCs w:val="17"/>
          <w:shd w:val="clear" w:color="auto" w:fill="FFFFFF"/>
        </w:rPr>
        <w:t>6.</w:t>
      </w:r>
    </w:p>
    <w:p w14:paraId="63367799" w14:textId="77777777" w:rsidR="008830E0" w:rsidRDefault="008830E0">
      <w:pPr>
        <w:pStyle w:val="sntattl"/>
        <w:jc w:val="both"/>
        <w:divId w:val="1860776310"/>
        <w:rPr>
          <w:shd w:val="clear" w:color="auto" w:fill="FFFFFF"/>
        </w:rPr>
      </w:pPr>
      <w:r>
        <w:rPr>
          <w:shd w:val="clear" w:color="auto" w:fill="FFFFFF"/>
        </w:rPr>
        <w:t xml:space="preserve">Notă </w:t>
      </w:r>
    </w:p>
    <w:p w14:paraId="3B9708DE" w14:textId="77777777" w:rsidR="008830E0" w:rsidRDefault="008830E0">
      <w:pPr>
        <w:autoSpaceDE/>
        <w:autoSpaceDN/>
        <w:jc w:val="both"/>
        <w:divId w:val="139319588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d)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131 alin. (11)</w:t>
      </w:r>
      <w:r>
        <w:rPr>
          <w:rFonts w:eastAsia="Times New Roman"/>
          <w:color w:val="000000"/>
          <w:sz w:val="17"/>
          <w:szCs w:val="17"/>
          <w:shd w:val="clear" w:color="auto" w:fill="FFFFFF"/>
        </w:rPr>
        <w:t xml:space="preserve"> se prorogă până la începutul anului şcolar 2026-2027.</w:t>
      </w:r>
    </w:p>
    <w:p w14:paraId="2C3BEFC9" w14:textId="77777777" w:rsidR="008830E0" w:rsidRDefault="008830E0">
      <w:pPr>
        <w:pStyle w:val="sntattl"/>
        <w:jc w:val="both"/>
        <w:divId w:val="1046221234"/>
        <w:rPr>
          <w:shd w:val="clear" w:color="auto" w:fill="FFFFFF"/>
        </w:rPr>
      </w:pPr>
      <w:r>
        <w:rPr>
          <w:shd w:val="clear" w:color="auto" w:fill="FFFFFF"/>
        </w:rPr>
        <w:t xml:space="preserve">Notă </w:t>
      </w:r>
    </w:p>
    <w:p w14:paraId="126AC245" w14:textId="77777777" w:rsidR="008830E0" w:rsidRDefault="008830E0">
      <w:pPr>
        <w:autoSpaceDE/>
        <w:autoSpaceDN/>
        <w:jc w:val="both"/>
        <w:divId w:val="37003942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d)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131 alin. (11)</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se prorogă până la începutul anului şcolar 2027-2028.</w:t>
      </w:r>
    </w:p>
    <w:p w14:paraId="24AB9926" w14:textId="77777777" w:rsidR="008830E0" w:rsidRDefault="008830E0">
      <w:pPr>
        <w:pStyle w:val="ssecttl"/>
        <w:divId w:val="53816605"/>
        <w:rPr>
          <w:shd w:val="clear" w:color="auto" w:fill="FFFFFF"/>
        </w:rPr>
      </w:pPr>
      <w:r>
        <w:rPr>
          <w:shd w:val="clear" w:color="auto" w:fill="FFFFFF"/>
        </w:rPr>
        <w:t>Secţiunea a 4-a</w:t>
      </w:r>
    </w:p>
    <w:p w14:paraId="661F169A" w14:textId="77777777" w:rsidR="008830E0" w:rsidRDefault="008830E0">
      <w:pPr>
        <w:pStyle w:val="ssecden"/>
        <w:divId w:val="53816605"/>
        <w:rPr>
          <w:shd w:val="clear" w:color="auto" w:fill="FFFFFF"/>
        </w:rPr>
      </w:pPr>
      <w:r>
        <w:rPr>
          <w:shd w:val="clear" w:color="auto" w:fill="FFFFFF"/>
        </w:rPr>
        <w:t>Transformări digitale în învăţământul preuniversitar</w:t>
      </w:r>
    </w:p>
    <w:p w14:paraId="51B2FCF1" w14:textId="77777777" w:rsidR="008830E0" w:rsidRDefault="008830E0">
      <w:pPr>
        <w:pStyle w:val="sartttl"/>
        <w:jc w:val="both"/>
        <w:divId w:val="315455050"/>
        <w:rPr>
          <w:shd w:val="clear" w:color="auto" w:fill="FFFFFF"/>
        </w:rPr>
      </w:pPr>
      <w:r>
        <w:rPr>
          <w:shd w:val="clear" w:color="auto" w:fill="FFFFFF"/>
        </w:rPr>
        <w:t>Articolul 132</w:t>
      </w:r>
    </w:p>
    <w:p w14:paraId="5A9E9213" w14:textId="77777777" w:rsidR="008830E0" w:rsidRDefault="008830E0">
      <w:pPr>
        <w:autoSpaceDE/>
        <w:autoSpaceDN/>
        <w:jc w:val="both"/>
        <w:divId w:val="7111990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Transformările digitale în învăţământul preuniversitar au în vedere Strategia naţională pentru digitalizarea educaţiei şi dezvoltarea competenţelor digitale în rândul comunităţii educaţionale, strategie adoptată prin hotărâre a Guvernului în termen de 12 luni de la data intrării în vigoare a prezentei legi.</w:t>
      </w:r>
    </w:p>
    <w:p w14:paraId="1056CBA8" w14:textId="77777777" w:rsidR="008830E0" w:rsidRDefault="008830E0">
      <w:pPr>
        <w:autoSpaceDE/>
        <w:autoSpaceDN/>
        <w:jc w:val="both"/>
        <w:divId w:val="12298762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 înfiinţează Unitatea Executivă pentru Suport, Mentenanţă şi Asistenţă Tehnică pentru Digitalizare, denumită în continuare UESMATD, instituţie publică cu personalitate juridică, în subordinea Ministerului Educaţiei, cu finanţare din venituri proprii şi subvenţii acordate de la bugetul de stat, cu responsabilităţi în formarea utilizatorilor de tehnologie digitală din sistemul naţional de </w:t>
      </w:r>
      <w:r>
        <w:rPr>
          <w:rStyle w:val="salnbdy"/>
          <w:rFonts w:eastAsia="Times New Roman"/>
        </w:rPr>
        <w:lastRenderedPageBreak/>
        <w:t>învăţământ preuniversitar, digitalizarea proceselor şi asistenţă în furnizarea de soluţii pentru probleme informatice l</w:t>
      </w:r>
      <w:r>
        <w:rPr>
          <w:rStyle w:val="salnbdy"/>
          <w:rFonts w:eastAsia="Times New Roman"/>
        </w:rPr>
        <w:t>a nivel hardware şi software, conform legislaţiei în vigoare. Organizarea şi funcţionarea UESMATD se aprobă prin hotărâre a Guvernului, iniţiată de Ministerul Educaţiei.</w:t>
      </w:r>
    </w:p>
    <w:p w14:paraId="6CCF9CF5" w14:textId="77777777" w:rsidR="008830E0" w:rsidRDefault="008830E0">
      <w:pPr>
        <w:autoSpaceDE/>
        <w:autoSpaceDN/>
        <w:jc w:val="both"/>
        <w:divId w:val="11104703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UESMATD poate să folosească colaboratori externi, angajaţi pe bază de contract civil, experţi în IT, remuneraţi în condiţiile legii.</w:t>
      </w:r>
    </w:p>
    <w:p w14:paraId="73C5544B" w14:textId="77777777" w:rsidR="008830E0" w:rsidRDefault="008830E0">
      <w:pPr>
        <w:autoSpaceDE/>
        <w:autoSpaceDN/>
        <w:jc w:val="both"/>
        <w:divId w:val="8976699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UESMATD va asigura, direct sau prin servicii externe, integrarea, dezvoltarea şi mentenanţa platformelor strategice ale Ministerului Educaţiei. Lista platformelor educaţionale digitale ce îndeplinesc criteriile calitative, tehnice şi de securitate minimale şi, după caz, metodologiile privind gestionarea bazelor de date aferente se aprobă prin ordine ale ministrului educaţiei, în maximum 120 de zile de la intrarea în vigoare a prezentei legi.</w:t>
      </w:r>
    </w:p>
    <w:p w14:paraId="743FB3A9" w14:textId="77777777" w:rsidR="008830E0" w:rsidRDefault="008830E0">
      <w:pPr>
        <w:autoSpaceDE/>
        <w:autoSpaceDN/>
        <w:jc w:val="both"/>
        <w:divId w:val="7525127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învăţământul preuniversitar, dezvoltarea platformelor strategice se realizează cu respectarea standardului informatic minim impus dezvoltării, administrării şi interoperabilităţii platformelor dedicate proceselor şi gestiunii de date educaţionale în învăţământul preuniversitar, adoptat prin hotărâre a Guvernului. Acest standard se realizează în conformitate cu prevederile </w:t>
      </w:r>
      <w:r>
        <w:rPr>
          <w:rStyle w:val="salnbdy"/>
          <w:rFonts w:eastAsia="Times New Roman"/>
          <w:color w:val="0000FF"/>
          <w:u w:val="single"/>
        </w:rPr>
        <w:t>Legii nr. 242/2022</w:t>
      </w:r>
      <w:r>
        <w:rPr>
          <w:rStyle w:val="salnbdy"/>
          <w:rFonts w:eastAsia="Times New Roman"/>
        </w:rPr>
        <w:t xml:space="preserve"> privind schimbul de date între sisteme informatice şi crearea Platformei naţionale de interoperabilitate, ale legis</w:t>
      </w:r>
      <w:r>
        <w:rPr>
          <w:rStyle w:val="salnbdy"/>
          <w:rFonts w:eastAsia="Times New Roman"/>
        </w:rPr>
        <w:t>laţiei protecţiei datelor cu caracter personal, interoperabilitatea tehnică, semantică şi sintactică deplină, precum şi, în mod obligatoriu, cu ale legislaţiei europene şi bunelor practici la nivel global.</w:t>
      </w:r>
    </w:p>
    <w:p w14:paraId="4ADC4252" w14:textId="77777777" w:rsidR="008830E0" w:rsidRDefault="008830E0">
      <w:pPr>
        <w:autoSpaceDE/>
        <w:autoSpaceDN/>
        <w:jc w:val="both"/>
        <w:divId w:val="41524466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Toate dezvoltările, integrările şi asistenţa asociată activităţii UESMATD se vor face cu respectarea standardului informatic minim impus dezvoltării, administrării şi interoperabilităţii platformelor dedicate proceselor şi gestiunii de date educaţionale în învăţământul preuniversitar, prevăzut la </w:t>
      </w:r>
      <w:r>
        <w:rPr>
          <w:rStyle w:val="slgi1"/>
          <w:rFonts w:eastAsia="Times New Roman"/>
        </w:rPr>
        <w:t>alin. (5)</w:t>
      </w:r>
      <w:r>
        <w:rPr>
          <w:rStyle w:val="salnbdy"/>
          <w:rFonts w:eastAsia="Times New Roman"/>
        </w:rPr>
        <w:t>.</w:t>
      </w:r>
    </w:p>
    <w:p w14:paraId="7EE91B3A" w14:textId="77777777" w:rsidR="008830E0" w:rsidRDefault="008830E0">
      <w:pPr>
        <w:autoSpaceDE/>
        <w:autoSpaceDN/>
        <w:jc w:val="both"/>
        <w:divId w:val="105870063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UESMATD colaborează cu CNFDCD în dezvoltarea de programe de formare pentru personalul ce utilizează sau urmează să utilizeze platformele strategice din învăţământul preuniversitar.</w:t>
      </w:r>
    </w:p>
    <w:p w14:paraId="4FC67F4C" w14:textId="77777777" w:rsidR="008830E0" w:rsidRDefault="008830E0">
      <w:pPr>
        <w:autoSpaceDE/>
        <w:autoSpaceDN/>
        <w:jc w:val="both"/>
        <w:divId w:val="25494160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UESMATD colaborează cu CNCE, IŞE, Agenţia de Administrare a Reţelei Naţionale de Informatică pentru Educaţie şi Cercetare şi alte instituţii cu atribuţii în domeniul învăţământului în vederea asigurării accesibilităţii resurselor educaţionale online.</w:t>
      </w:r>
    </w:p>
    <w:p w14:paraId="0D0E70F0" w14:textId="77777777" w:rsidR="008830E0" w:rsidRDefault="008830E0">
      <w:pPr>
        <w:autoSpaceDE/>
        <w:autoSpaceDN/>
        <w:jc w:val="both"/>
        <w:divId w:val="194815317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Ministerul Educaţiei controlează gestionarea bazelor de date electronice aferente platformelor strategice prevăzute la </w:t>
      </w:r>
      <w:r>
        <w:rPr>
          <w:rStyle w:val="slgi1"/>
          <w:rFonts w:eastAsia="Times New Roman"/>
        </w:rPr>
        <w:t>alin. (4)</w:t>
      </w:r>
      <w:r>
        <w:rPr>
          <w:rStyle w:val="salnbdy"/>
          <w:rFonts w:eastAsia="Times New Roman"/>
        </w:rPr>
        <w:t>, decide cu privire la modificările şi îmbunătăţirile care se aduc pe baza propunerilor înaintate de către instituţiile care utilizează sistemele informatice şi răspunde solidar pentru confidenţialitatea datelor cu caracter personal înregistrate alături de celelalte instituţii care au acces la acestea.</w:t>
      </w:r>
    </w:p>
    <w:p w14:paraId="7E0F50FE" w14:textId="77777777" w:rsidR="008830E0" w:rsidRDefault="008830E0">
      <w:pPr>
        <w:autoSpaceDE/>
        <w:autoSpaceDN/>
        <w:jc w:val="both"/>
        <w:divId w:val="184184505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Datele colectate sunt prelucrate în conformitate cu prevederile </w:t>
      </w:r>
      <w:r>
        <w:rPr>
          <w:rStyle w:val="salnbdy"/>
          <w:rFonts w:eastAsia="Times New Roman"/>
          <w:color w:val="0000FF"/>
          <w:u w:val="single"/>
        </w:rPr>
        <w:t>Regulamentului (UE) 2016/679</w:t>
      </w:r>
      <w:r>
        <w:rPr>
          <w:rStyle w:val="salnbdy"/>
          <w:rFonts w:eastAsia="Times New Roman"/>
        </w:rPr>
        <w:t xml:space="preserve">, precum şi ale </w:t>
      </w:r>
      <w:r>
        <w:rPr>
          <w:rStyle w:val="salnbdy"/>
          <w:rFonts w:eastAsia="Times New Roman"/>
          <w:color w:val="0000FF"/>
          <w:u w:val="single"/>
        </w:rPr>
        <w:t>Legii nr. 190/2018</w:t>
      </w:r>
      <w:r>
        <w:rPr>
          <w:rStyle w:val="salnbdy"/>
          <w:rFonts w:eastAsia="Times New Roman"/>
        </w:rPr>
        <w:t>, cu modificările ulterioare.</w:t>
      </w:r>
    </w:p>
    <w:p w14:paraId="2CA32E1D" w14:textId="77777777" w:rsidR="008830E0" w:rsidRDefault="008830E0">
      <w:pPr>
        <w:autoSpaceDE/>
        <w:autoSpaceDN/>
        <w:jc w:val="both"/>
        <w:divId w:val="11567947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Bazele de date pot fi interoperabile cu alte baze de date electronice. Interoperabilitatea se realizează în baza unor protocoale încheiate între Ministerul Educaţiei şi alte ministere sau autorităţi de care aparţin instituţiile care gestionează celelalte baze de date de la nivel naţional. Protocoalele vor avea la bază ordine de ministru comune între ministerele responsabile. Aceste protocoale vor fi realizate cu respectarea </w:t>
      </w:r>
      <w:r>
        <w:rPr>
          <w:rStyle w:val="salnbdy"/>
          <w:rFonts w:eastAsia="Times New Roman"/>
          <w:color w:val="0000FF"/>
          <w:u w:val="single"/>
        </w:rPr>
        <w:t>Regulamentului (UE) 2016/679</w:t>
      </w:r>
      <w:r>
        <w:rPr>
          <w:rStyle w:val="salnbdy"/>
          <w:rFonts w:eastAsia="Times New Roman"/>
        </w:rPr>
        <w:t>, precum şi ale legislaţiei naţionale aplicabile domeni</w:t>
      </w:r>
      <w:r>
        <w:rPr>
          <w:rStyle w:val="salnbdy"/>
          <w:rFonts w:eastAsia="Times New Roman"/>
        </w:rPr>
        <w:t>ului protecţiei datelor.</w:t>
      </w:r>
    </w:p>
    <w:p w14:paraId="0B2CE289" w14:textId="77777777" w:rsidR="008830E0" w:rsidRDefault="008830E0">
      <w:pPr>
        <w:autoSpaceDE/>
        <w:autoSpaceDN/>
        <w:jc w:val="both"/>
        <w:divId w:val="104984448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Platformele strategice ale Ministerului Educaţiei vor asigura schimbul de date deschise, în conformitate cu legislaţia privind protecţia datelor cu caracter personal şi </w:t>
      </w:r>
      <w:r>
        <w:rPr>
          <w:rStyle w:val="salnbdy"/>
          <w:rFonts w:eastAsia="Times New Roman"/>
          <w:color w:val="0000FF"/>
          <w:u w:val="single"/>
        </w:rPr>
        <w:t>Legea nr. 179/2022</w:t>
      </w:r>
      <w:r>
        <w:rPr>
          <w:rStyle w:val="salnbdy"/>
          <w:rFonts w:eastAsia="Times New Roman"/>
        </w:rPr>
        <w:t xml:space="preserve"> privind datele deschise şi reutilizarea informaţiilor din sectorul public. Datele deschise vor fi publicate în portalul Guvernului României dedicat seturilor de date deschise, putând fi publicate, de asemenea, pe platforme tematice proprii aflate în coordonarea Ministerului Educaţiei, respectiv în agregatoare de seturi de </w:t>
      </w:r>
      <w:r>
        <w:rPr>
          <w:rStyle w:val="salnbdy"/>
          <w:rFonts w:eastAsia="Times New Roman"/>
        </w:rPr>
        <w:t>date deschise la nivel internaţional.</w:t>
      </w:r>
    </w:p>
    <w:p w14:paraId="53FB46A2" w14:textId="77777777" w:rsidR="008830E0" w:rsidRDefault="008830E0">
      <w:pPr>
        <w:pStyle w:val="sartttl"/>
        <w:jc w:val="both"/>
        <w:divId w:val="2116751888"/>
        <w:rPr>
          <w:shd w:val="clear" w:color="auto" w:fill="FFFFFF"/>
        </w:rPr>
      </w:pPr>
      <w:r>
        <w:rPr>
          <w:shd w:val="clear" w:color="auto" w:fill="FFFFFF"/>
        </w:rPr>
        <w:t>Articolul 133</w:t>
      </w:r>
    </w:p>
    <w:p w14:paraId="69D19CC6" w14:textId="77777777" w:rsidR="008830E0" w:rsidRDefault="008830E0">
      <w:pPr>
        <w:autoSpaceDE/>
        <w:autoSpaceDN/>
        <w:jc w:val="both"/>
        <w:divId w:val="5621814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Sistemul integrat de management al şcolarităţii, finanţat de la bugetul de stat prin bugetul Ministerului Educaţiei, este un ansamblu de resurse informatice, de comunicaţii şi de securitate cibernetică, bazat pe tehnologia „cloud computing“, interconectat la nivel de servicii cu „clouduri“ publice şi/sau private. Înfiinţarea, organizarea şi funcţionarea Sistemului integrat de management al şcolarităţii se stabileşte prin hotărâre a Guvernului, iniţiată de Ministerul Educaţiei, adoptată în termen de 120 de </w:t>
      </w:r>
      <w:r>
        <w:rPr>
          <w:rStyle w:val="salnbdy"/>
          <w:rFonts w:eastAsia="Times New Roman"/>
        </w:rPr>
        <w:t>zile de la data intrării în vigoare a prezentei legi.</w:t>
      </w:r>
    </w:p>
    <w:p w14:paraId="297855A9" w14:textId="77777777" w:rsidR="008830E0" w:rsidRDefault="008830E0">
      <w:pPr>
        <w:autoSpaceDE/>
        <w:autoSpaceDN/>
        <w:jc w:val="both"/>
        <w:divId w:val="9584125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Catalogul electronic, parte a Sistemului integrat de management al şcolarităţii, este o aplicaţie care rulează pe o infrastructură de tip „cloud“, bazată pe principiile interoperabilităţii şi interconectării. Înfiinţarea, organizarea, funcţionarea, planul de migrare şi interconectare, precum </w:t>
      </w:r>
      <w:r>
        <w:rPr>
          <w:rStyle w:val="salnbdy"/>
          <w:rFonts w:eastAsia="Times New Roman"/>
        </w:rPr>
        <w:lastRenderedPageBreak/>
        <w:t>şi calendarul operaţionalizării catalogului electronic se stabilesc prin ordin al ministrului educaţiei în maximum 180 de zile de la intrarea în vigoare a prezentei legi.</w:t>
      </w:r>
    </w:p>
    <w:p w14:paraId="087B064B" w14:textId="77777777" w:rsidR="008830E0" w:rsidRDefault="008830E0">
      <w:pPr>
        <w:autoSpaceDE/>
        <w:autoSpaceDN/>
        <w:jc w:val="both"/>
        <w:divId w:val="2091965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termen de 36 de luni de la data intrării în vigoare a prezentei legi, portofoliul educaţional va fi realizat şi în format digital integrat, ca parte a Sistemului integrat de management al şcolarităţii, administrat de Ministerul Educaţiei prin intermediul UESMATD.</w:t>
      </w:r>
    </w:p>
    <w:p w14:paraId="72AD332D" w14:textId="77777777" w:rsidR="008830E0" w:rsidRDefault="008830E0">
      <w:pPr>
        <w:autoSpaceDE/>
        <w:autoSpaceDN/>
        <w:jc w:val="both"/>
        <w:divId w:val="70517757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va pune la dispoziţia instituţiilor de învăţământ şi a celor îndreptăţite prin lege să gestioneze datele cu caracter educaţional soluţii de interconectare în timp real pentru verificarea statutului de elev, respectiv absolvent al examenului de bacalaureat prin interfeţe de programare ale aplicaţiilor. Specificaţiile vor fi definite în Ghidul privind standardul informatic minim impus dezvoltării, administrării şi interoperabilităţii platformelor dedicate proceselor şi gestiunii de date </w:t>
      </w:r>
      <w:r>
        <w:rPr>
          <w:rStyle w:val="salnbdy"/>
          <w:rFonts w:eastAsia="Times New Roman"/>
        </w:rPr>
        <w:t>educaţionale în învăţământul preuniversitar.</w:t>
      </w:r>
    </w:p>
    <w:p w14:paraId="79912D92" w14:textId="77777777" w:rsidR="008830E0" w:rsidRDefault="008830E0">
      <w:pPr>
        <w:autoSpaceDE/>
        <w:autoSpaceDN/>
        <w:jc w:val="both"/>
        <w:divId w:val="8234761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Toate informaţiile legate de diplomele emise şi centralizate în sistemele integrate de management al şcolarităţii vor fi interconectate cu Registrul unic naţional integrat al diplomelor şi actelor de studii pentru a asigura trasabilitatea profilului educaţional şi profesional al beneficiarilor sistemului de educaţie.</w:t>
      </w:r>
    </w:p>
    <w:p w14:paraId="518E2D5A" w14:textId="77777777" w:rsidR="008830E0" w:rsidRDefault="008830E0">
      <w:pPr>
        <w:autoSpaceDE/>
        <w:autoSpaceDN/>
        <w:jc w:val="both"/>
        <w:divId w:val="15612833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maximum 36 de luni de la data intrării în vigoare a prezentei legi, Ministerul Educaţiei va asigura interoperabilitatea tuturor datelor existente în sistemele de management al şcolarităţii având la bază principiul „doar o singură dată“, asigurând trasabilitatea şi schimbul de date între sistemele operate la nivelul învăţământului preuniversitar spre universitar, precum şi alte baze de date gestionate de autorităţi şi instituţii publice, după caz.</w:t>
      </w:r>
    </w:p>
    <w:p w14:paraId="566EC483" w14:textId="77777777" w:rsidR="008830E0" w:rsidRDefault="008830E0">
      <w:pPr>
        <w:autoSpaceDE/>
        <w:autoSpaceDN/>
        <w:jc w:val="both"/>
        <w:divId w:val="195644920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 xml:space="preserve">Începând cu anul şcolar 2027-2028, Ministerul Educaţiei, cu sprijinul CNCE şi UESMATD, asigură administrarea evaluărilor şi examenelor naţionale, integral în format digital, în conformitate cu prevederile </w:t>
      </w:r>
      <w:r>
        <w:rPr>
          <w:rStyle w:val="slgi1"/>
          <w:rFonts w:eastAsia="Times New Roman"/>
        </w:rPr>
        <w:t>art. 97 alin. (3)</w:t>
      </w:r>
      <w:r>
        <w:rPr>
          <w:rStyle w:val="salnbdy"/>
          <w:rFonts w:eastAsia="Times New Roman"/>
        </w:rPr>
        <w:t>.</w:t>
      </w:r>
    </w:p>
    <w:p w14:paraId="7275C83A" w14:textId="77777777" w:rsidR="008830E0" w:rsidRDefault="008830E0">
      <w:pPr>
        <w:autoSpaceDE/>
        <w:autoSpaceDN/>
        <w:jc w:val="both"/>
        <w:divId w:val="211474580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Se înfiinţează mecanismul de monitorizare a nivelului de maturitate digitală pentru învăţământul preuniversitar, sistem de evaluare, monitorizare şi îmbunătăţire a transformărilor digitale în ceea ce priveşte infrastructura software şi hardware disponibilă/accesibilă în fiecare unitate de învăţământ preuniversitar, precum şi nivelul competenţelor digitale în rândul elevilor şi cadrelor didactice.</w:t>
      </w:r>
    </w:p>
    <w:p w14:paraId="2B8F55D4" w14:textId="77777777" w:rsidR="008830E0" w:rsidRDefault="008830E0">
      <w:pPr>
        <w:autoSpaceDE/>
        <w:autoSpaceDN/>
        <w:jc w:val="both"/>
        <w:divId w:val="85966439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Operaţionalizarea mecanismului prevăzut la </w:t>
      </w:r>
      <w:r>
        <w:rPr>
          <w:rStyle w:val="slgi1"/>
          <w:rFonts w:eastAsia="Times New Roman"/>
        </w:rPr>
        <w:t>alin. (8)</w:t>
      </w:r>
      <w:r>
        <w:rPr>
          <w:rStyle w:val="salnbdy"/>
          <w:rFonts w:eastAsia="Times New Roman"/>
        </w:rPr>
        <w:t xml:space="preserve"> se realizează de către UESMATD pe baza unui ordin al ministrului educaţiei.</w:t>
      </w:r>
    </w:p>
    <w:p w14:paraId="34DC6A20" w14:textId="77777777" w:rsidR="008830E0" w:rsidRDefault="008830E0">
      <w:pPr>
        <w:autoSpaceDE/>
        <w:autoSpaceDN/>
        <w:jc w:val="both"/>
        <w:divId w:val="99569102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baza monitorizării prevăzute la </w:t>
      </w:r>
      <w:r>
        <w:rPr>
          <w:rStyle w:val="slgi1"/>
          <w:rFonts w:eastAsia="Times New Roman"/>
        </w:rPr>
        <w:t>alin. (8)</w:t>
      </w:r>
      <w:r>
        <w:rPr>
          <w:rStyle w:val="salnbdy"/>
          <w:rFonts w:eastAsia="Times New Roman"/>
        </w:rPr>
        <w:t>, UESMATD propune intervenţii specifice la nivel de sistem sau la nivelul unităţilor de învăţământ preuniversitar.</w:t>
      </w:r>
    </w:p>
    <w:p w14:paraId="06E02BBD" w14:textId="77777777" w:rsidR="008830E0" w:rsidRDefault="008830E0">
      <w:pPr>
        <w:pStyle w:val="scapttl"/>
        <w:divId w:val="986057474"/>
        <w:rPr>
          <w:shd w:val="clear" w:color="auto" w:fill="FFFFFF"/>
        </w:rPr>
      </w:pPr>
      <w:r>
        <w:rPr>
          <w:shd w:val="clear" w:color="auto" w:fill="FFFFFF"/>
        </w:rPr>
        <w:t>Capitolul X</w:t>
      </w:r>
    </w:p>
    <w:p w14:paraId="60FAAA87" w14:textId="77777777" w:rsidR="008830E0" w:rsidRDefault="008830E0">
      <w:pPr>
        <w:pStyle w:val="scapden"/>
        <w:divId w:val="986057474"/>
        <w:rPr>
          <w:shd w:val="clear" w:color="auto" w:fill="FFFFFF"/>
        </w:rPr>
      </w:pPr>
      <w:r>
        <w:rPr>
          <w:shd w:val="clear" w:color="auto" w:fill="FFFFFF"/>
        </w:rPr>
        <w:t>Finanţarea şi baza materială a învăţământului preuniversitar</w:t>
      </w:r>
    </w:p>
    <w:p w14:paraId="0B6CF814" w14:textId="77777777" w:rsidR="008830E0" w:rsidRDefault="008830E0">
      <w:pPr>
        <w:pStyle w:val="ssecttl"/>
        <w:divId w:val="1513572498"/>
        <w:rPr>
          <w:shd w:val="clear" w:color="auto" w:fill="FFFFFF"/>
        </w:rPr>
      </w:pPr>
      <w:r>
        <w:rPr>
          <w:shd w:val="clear" w:color="auto" w:fill="FFFFFF"/>
        </w:rPr>
        <w:t>Secţiunea 1</w:t>
      </w:r>
    </w:p>
    <w:p w14:paraId="6E75D47B" w14:textId="77777777" w:rsidR="008830E0" w:rsidRDefault="008830E0">
      <w:pPr>
        <w:pStyle w:val="ssecden"/>
        <w:divId w:val="1513572498"/>
        <w:rPr>
          <w:shd w:val="clear" w:color="auto" w:fill="FFFFFF"/>
        </w:rPr>
      </w:pPr>
      <w:r>
        <w:rPr>
          <w:shd w:val="clear" w:color="auto" w:fill="FFFFFF"/>
        </w:rPr>
        <w:t>Finanţarea unităţilor de învăţământ preuniversitar</w:t>
      </w:r>
    </w:p>
    <w:p w14:paraId="39655BE2" w14:textId="77777777" w:rsidR="008830E0" w:rsidRDefault="008830E0">
      <w:pPr>
        <w:pStyle w:val="sartttl"/>
        <w:jc w:val="both"/>
        <w:divId w:val="745346128"/>
        <w:rPr>
          <w:shd w:val="clear" w:color="auto" w:fill="FFFFFF"/>
        </w:rPr>
      </w:pPr>
      <w:r>
        <w:rPr>
          <w:shd w:val="clear" w:color="auto" w:fill="FFFFFF"/>
        </w:rPr>
        <w:t>Articolul 134</w:t>
      </w:r>
    </w:p>
    <w:p w14:paraId="0082C7D8" w14:textId="77777777" w:rsidR="008830E0" w:rsidRDefault="008830E0">
      <w:pPr>
        <w:pStyle w:val="spar"/>
        <w:jc w:val="both"/>
        <w:divId w:val="745346128"/>
        <w:rPr>
          <w:rFonts w:ascii="Verdana" w:hAnsi="Verdana"/>
          <w:color w:val="000000"/>
          <w:sz w:val="20"/>
          <w:szCs w:val="20"/>
          <w:shd w:val="clear" w:color="auto" w:fill="FFFFFF"/>
        </w:rPr>
      </w:pPr>
      <w:r>
        <w:rPr>
          <w:rFonts w:ascii="Verdana" w:hAnsi="Verdana"/>
          <w:color w:val="000000"/>
          <w:sz w:val="20"/>
          <w:szCs w:val="20"/>
          <w:shd w:val="clear" w:color="auto" w:fill="FFFFFF"/>
        </w:rPr>
        <w:t>Finanţarea cheltuielilor pentru educaţie, la nivelul sistemului naţional de învăţământ preuniversitar şi superior, cu toate componentele sale, reprezintă, anual, minimum 15% din cheltuielile bugetului general consolidat.</w:t>
      </w:r>
    </w:p>
    <w:p w14:paraId="34395BAC" w14:textId="77777777" w:rsidR="008830E0" w:rsidRDefault="008830E0">
      <w:pPr>
        <w:pStyle w:val="sntattl"/>
        <w:jc w:val="both"/>
        <w:divId w:val="2050253998"/>
        <w:rPr>
          <w:shd w:val="clear" w:color="auto" w:fill="FFFFFF"/>
        </w:rPr>
      </w:pPr>
      <w:r>
        <w:rPr>
          <w:shd w:val="clear" w:color="auto" w:fill="FFFFFF"/>
        </w:rPr>
        <w:t xml:space="preserve">Notă </w:t>
      </w:r>
    </w:p>
    <w:p w14:paraId="177EA3CA" w14:textId="77777777" w:rsidR="008830E0" w:rsidRDefault="008830E0">
      <w:pPr>
        <w:autoSpaceDE/>
        <w:autoSpaceDN/>
        <w:jc w:val="both"/>
        <w:divId w:val="199251911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(5),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prin derogare de la prevederile </w:t>
      </w:r>
      <w:r>
        <w:rPr>
          <w:rStyle w:val="slgi1"/>
          <w:rFonts w:eastAsia="Times New Roman"/>
        </w:rPr>
        <w:t>art. 134 din Legea nr. 198/2023</w:t>
      </w:r>
      <w:r>
        <w:rPr>
          <w:rFonts w:eastAsia="Times New Roman"/>
          <w:color w:val="000000"/>
          <w:sz w:val="17"/>
          <w:szCs w:val="17"/>
          <w:shd w:val="clear" w:color="auto" w:fill="FFFFFF"/>
        </w:rPr>
        <w:t>, cu modificările ulterioare, în anul 2024 finanţarea cheltuielilor pentru educaţie, la nivelul sistemului naţional de învăţământ preuniversitar şi superior, cu toate componentele sale, reprezintă minimum 10,0% din cheltuielile bugetului general consolidat.</w:t>
      </w:r>
    </w:p>
    <w:p w14:paraId="705E343D" w14:textId="77777777" w:rsidR="008830E0" w:rsidRDefault="008830E0">
      <w:pPr>
        <w:pStyle w:val="sntattl"/>
        <w:jc w:val="both"/>
        <w:divId w:val="1838417065"/>
        <w:rPr>
          <w:shd w:val="clear" w:color="auto" w:fill="FFFFFF"/>
        </w:rPr>
      </w:pPr>
      <w:r>
        <w:rPr>
          <w:shd w:val="clear" w:color="auto" w:fill="FFFFFF"/>
        </w:rPr>
        <w:t xml:space="preserve">Notă </w:t>
      </w:r>
    </w:p>
    <w:p w14:paraId="69070507" w14:textId="77777777" w:rsidR="008830E0" w:rsidRDefault="008830E0">
      <w:pPr>
        <w:autoSpaceDE/>
        <w:autoSpaceDN/>
        <w:jc w:val="both"/>
        <w:divId w:val="8893620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(4)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134 din Legea nr. 198/2023</w:t>
      </w:r>
      <w:r>
        <w:rPr>
          <w:rFonts w:eastAsia="Times New Roman"/>
          <w:color w:val="000000"/>
          <w:sz w:val="17"/>
          <w:szCs w:val="17"/>
          <w:shd w:val="clear" w:color="auto" w:fill="FFFFFF"/>
        </w:rPr>
        <w:t xml:space="preserve">, cu modificările şi completările ulterioare, respectiv ale </w:t>
      </w:r>
      <w:r>
        <w:rPr>
          <w:rFonts w:eastAsia="Times New Roman"/>
          <w:color w:val="0000FF"/>
          <w:sz w:val="20"/>
          <w:szCs w:val="20"/>
          <w:u w:val="single"/>
          <w:shd w:val="clear" w:color="auto" w:fill="FFFFFF"/>
        </w:rPr>
        <w:t>art. 147 din Legea nr. 199/2023</w:t>
      </w:r>
      <w:r>
        <w:rPr>
          <w:rFonts w:eastAsia="Times New Roman"/>
          <w:color w:val="000000"/>
          <w:sz w:val="17"/>
          <w:szCs w:val="17"/>
          <w:shd w:val="clear" w:color="auto" w:fill="FFFFFF"/>
        </w:rPr>
        <w:t>, cu modificările şi completările ulterioare, se aplică începând cu anul 2026.</w:t>
      </w:r>
    </w:p>
    <w:p w14:paraId="4D58BF53" w14:textId="77777777" w:rsidR="008830E0" w:rsidRDefault="008830E0">
      <w:pPr>
        <w:pStyle w:val="sntattl"/>
        <w:jc w:val="both"/>
        <w:divId w:val="1926722396"/>
        <w:rPr>
          <w:shd w:val="clear" w:color="auto" w:fill="FFFFFF"/>
        </w:rPr>
      </w:pPr>
      <w:r>
        <w:rPr>
          <w:shd w:val="clear" w:color="auto" w:fill="FFFFFF"/>
        </w:rPr>
        <w:lastRenderedPageBreak/>
        <w:t xml:space="preserve">Notă </w:t>
      </w:r>
    </w:p>
    <w:p w14:paraId="60B0AE90" w14:textId="77777777" w:rsidR="008830E0" w:rsidRDefault="008830E0">
      <w:pPr>
        <w:autoSpaceDE/>
        <w:autoSpaceDN/>
        <w:jc w:val="both"/>
        <w:divId w:val="116944283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(3) al art. XLIII din LEGEA nr. 141 din 25 iulie 2025</w:t>
      </w:r>
      <w:r>
        <w:rPr>
          <w:rFonts w:eastAsia="Times New Roman"/>
          <w:color w:val="000000"/>
          <w:sz w:val="17"/>
          <w:szCs w:val="17"/>
          <w:shd w:val="clear" w:color="auto" w:fill="FFFFFF"/>
        </w:rPr>
        <w:t xml:space="preserve">, publicată în MONITORUL OFICIAL nr. 699 din 25 iulie 2025, aplicarea prevederile </w:t>
      </w:r>
      <w:r>
        <w:rPr>
          <w:rStyle w:val="slgi1"/>
          <w:rFonts w:eastAsia="Times New Roman"/>
        </w:rPr>
        <w:t>art. 134 din Legea nr. 198/2023</w:t>
      </w:r>
      <w:r>
        <w:rPr>
          <w:rFonts w:eastAsia="Times New Roman"/>
          <w:color w:val="000000"/>
          <w:sz w:val="17"/>
          <w:szCs w:val="17"/>
          <w:shd w:val="clear" w:color="auto" w:fill="FFFFFF"/>
        </w:rPr>
        <w:t xml:space="preserve">, cu modificările şi completările ulterioare, respectiv ale </w:t>
      </w:r>
      <w:r>
        <w:rPr>
          <w:rFonts w:eastAsia="Times New Roman"/>
          <w:color w:val="0000FF"/>
          <w:sz w:val="20"/>
          <w:szCs w:val="20"/>
          <w:u w:val="single"/>
          <w:shd w:val="clear" w:color="auto" w:fill="FFFFFF"/>
        </w:rPr>
        <w:t>art. 147 din Legea nr. 199/2023</w:t>
      </w:r>
      <w:r>
        <w:rPr>
          <w:rFonts w:eastAsia="Times New Roman"/>
          <w:color w:val="000000"/>
          <w:sz w:val="17"/>
          <w:szCs w:val="17"/>
          <w:shd w:val="clear" w:color="auto" w:fill="FFFFFF"/>
        </w:rPr>
        <w:t>, cu modificările şi completările ulterioare, se aplică începând cu anul 2027.</w:t>
      </w:r>
    </w:p>
    <w:p w14:paraId="7525BB3A" w14:textId="77777777" w:rsidR="008830E0" w:rsidRDefault="008830E0">
      <w:pPr>
        <w:pStyle w:val="sartttl"/>
        <w:jc w:val="both"/>
        <w:divId w:val="1826968186"/>
        <w:rPr>
          <w:shd w:val="clear" w:color="auto" w:fill="FFFFFF"/>
        </w:rPr>
      </w:pPr>
      <w:r>
        <w:rPr>
          <w:shd w:val="clear" w:color="auto" w:fill="FFFFFF"/>
        </w:rPr>
        <w:t>Articolul 135</w:t>
      </w:r>
    </w:p>
    <w:p w14:paraId="438C9602" w14:textId="77777777" w:rsidR="008830E0" w:rsidRDefault="008830E0">
      <w:pPr>
        <w:autoSpaceDE/>
        <w:autoSpaceDN/>
        <w:jc w:val="both"/>
        <w:divId w:val="1033269395"/>
        <w:rPr>
          <w:rStyle w:val="salnbdy"/>
          <w:rFonts w:eastAsia="Times New Roman"/>
        </w:rPr>
      </w:pPr>
      <w:r>
        <w:rPr>
          <w:rStyle w:val="salnttl1"/>
          <w:rFonts w:eastAsia="Times New Roman"/>
        </w:rPr>
        <w:t>(1)</w:t>
      </w:r>
      <w:r>
        <w:rPr>
          <w:rStyle w:val="salnbdy"/>
          <w:rFonts w:eastAsia="Times New Roman"/>
        </w:rPr>
        <w:t xml:space="preserve"> Principiile finanţării învăţământului preuniversitar sunt următoarele:</w:t>
      </w:r>
    </w:p>
    <w:p w14:paraId="0363A0F9" w14:textId="77777777" w:rsidR="008830E0" w:rsidRDefault="008830E0">
      <w:pPr>
        <w:autoSpaceDE/>
        <w:autoSpaceDN/>
        <w:jc w:val="both"/>
        <w:divId w:val="1021398831"/>
      </w:pPr>
      <w:r>
        <w:rPr>
          <w:rStyle w:val="slitttl1"/>
          <w:rFonts w:eastAsia="Times New Roman"/>
        </w:rPr>
        <w:t>a)</w:t>
      </w:r>
      <w:r>
        <w:rPr>
          <w:rStyle w:val="slitbdy"/>
          <w:rFonts w:eastAsia="Times New Roman"/>
        </w:rPr>
        <w:t>resursa financiară urmează antepreşcolarul/preşcolarul/ elevul;</w:t>
      </w:r>
    </w:p>
    <w:p w14:paraId="2023268F" w14:textId="77777777" w:rsidR="008830E0" w:rsidRDefault="008830E0">
      <w:pPr>
        <w:autoSpaceDE/>
        <w:autoSpaceDN/>
        <w:jc w:val="both"/>
        <w:divId w:val="1571883288"/>
        <w:rPr>
          <w:rFonts w:eastAsia="Times New Roman"/>
          <w:color w:val="000000"/>
          <w:sz w:val="20"/>
          <w:szCs w:val="20"/>
          <w:shd w:val="clear" w:color="auto" w:fill="FFFFFF"/>
        </w:rPr>
      </w:pPr>
      <w:r>
        <w:rPr>
          <w:rStyle w:val="slitttl1"/>
          <w:rFonts w:eastAsia="Times New Roman"/>
        </w:rPr>
        <w:t>b)</w:t>
      </w:r>
      <w:r>
        <w:rPr>
          <w:rStyle w:val="slitbdy"/>
          <w:rFonts w:eastAsia="Times New Roman"/>
        </w:rPr>
        <w:t>transparenţa fundamentării şi alocării fondurilor;</w:t>
      </w:r>
    </w:p>
    <w:p w14:paraId="7F8AF4F7" w14:textId="77777777" w:rsidR="008830E0" w:rsidRDefault="008830E0">
      <w:pPr>
        <w:autoSpaceDE/>
        <w:autoSpaceDN/>
        <w:jc w:val="both"/>
        <w:divId w:val="1972206977"/>
        <w:rPr>
          <w:rFonts w:eastAsia="Times New Roman"/>
          <w:color w:val="000000"/>
          <w:sz w:val="20"/>
          <w:szCs w:val="20"/>
          <w:shd w:val="clear" w:color="auto" w:fill="FFFFFF"/>
        </w:rPr>
      </w:pPr>
      <w:r>
        <w:rPr>
          <w:rStyle w:val="slitttl1"/>
          <w:rFonts w:eastAsia="Times New Roman"/>
        </w:rPr>
        <w:t>c)</w:t>
      </w:r>
      <w:r>
        <w:rPr>
          <w:rStyle w:val="slitbdy"/>
          <w:rFonts w:eastAsia="Times New Roman"/>
        </w:rPr>
        <w:t>echitatea distribuirii fondurilor destinate unui învăţământ de calitate;</w:t>
      </w:r>
    </w:p>
    <w:p w14:paraId="10E4B0B4" w14:textId="77777777" w:rsidR="008830E0" w:rsidRDefault="008830E0">
      <w:pPr>
        <w:autoSpaceDE/>
        <w:autoSpaceDN/>
        <w:jc w:val="both"/>
        <w:divId w:val="1535578957"/>
        <w:rPr>
          <w:rFonts w:eastAsia="Times New Roman"/>
          <w:color w:val="000000"/>
          <w:sz w:val="20"/>
          <w:szCs w:val="20"/>
          <w:shd w:val="clear" w:color="auto" w:fill="FFFFFF"/>
        </w:rPr>
      </w:pPr>
      <w:r>
        <w:rPr>
          <w:rStyle w:val="slitttl1"/>
          <w:rFonts w:eastAsia="Times New Roman"/>
        </w:rPr>
        <w:t>d)</w:t>
      </w:r>
      <w:r>
        <w:rPr>
          <w:rStyle w:val="slitbdy"/>
          <w:rFonts w:eastAsia="Times New Roman"/>
        </w:rPr>
        <w:t>corelarea volumului de resurse cu nevoile identificate şi obiectivele urmărite;</w:t>
      </w:r>
    </w:p>
    <w:p w14:paraId="305B9E5E" w14:textId="77777777" w:rsidR="008830E0" w:rsidRDefault="008830E0">
      <w:pPr>
        <w:autoSpaceDE/>
        <w:autoSpaceDN/>
        <w:jc w:val="both"/>
        <w:divId w:val="2087459336"/>
        <w:rPr>
          <w:rFonts w:eastAsia="Times New Roman"/>
          <w:color w:val="000000"/>
          <w:sz w:val="20"/>
          <w:szCs w:val="20"/>
          <w:shd w:val="clear" w:color="auto" w:fill="FFFFFF"/>
        </w:rPr>
      </w:pPr>
      <w:r>
        <w:rPr>
          <w:rStyle w:val="slitttl1"/>
          <w:rFonts w:eastAsia="Times New Roman"/>
        </w:rPr>
        <w:t>e)</w:t>
      </w:r>
      <w:r>
        <w:rPr>
          <w:rStyle w:val="slitbdy"/>
          <w:rFonts w:eastAsia="Times New Roman"/>
        </w:rPr>
        <w:t>predictibilitatea, prin utilizarea unor mecanisme financiare coerente şi stabile;</w:t>
      </w:r>
    </w:p>
    <w:p w14:paraId="45D73FBC" w14:textId="77777777" w:rsidR="008830E0" w:rsidRDefault="008830E0">
      <w:pPr>
        <w:autoSpaceDE/>
        <w:autoSpaceDN/>
        <w:jc w:val="both"/>
        <w:divId w:val="1114977072"/>
        <w:rPr>
          <w:rFonts w:eastAsia="Times New Roman"/>
          <w:color w:val="000000"/>
          <w:sz w:val="20"/>
          <w:szCs w:val="20"/>
          <w:shd w:val="clear" w:color="auto" w:fill="FFFFFF"/>
        </w:rPr>
      </w:pPr>
      <w:r>
        <w:rPr>
          <w:rStyle w:val="slitttl1"/>
          <w:rFonts w:eastAsia="Times New Roman"/>
        </w:rPr>
        <w:t>f)</w:t>
      </w:r>
      <w:r>
        <w:rPr>
          <w:rStyle w:val="slitbdy"/>
          <w:rFonts w:eastAsia="Times New Roman"/>
        </w:rPr>
        <w:t>eficienţa utilizării resurselor;</w:t>
      </w:r>
    </w:p>
    <w:p w14:paraId="6DB4E2FD" w14:textId="77777777" w:rsidR="008830E0" w:rsidRDefault="008830E0">
      <w:pPr>
        <w:autoSpaceDE/>
        <w:autoSpaceDN/>
        <w:jc w:val="both"/>
        <w:divId w:val="1080563842"/>
        <w:rPr>
          <w:rFonts w:eastAsia="Times New Roman"/>
          <w:color w:val="000000"/>
          <w:sz w:val="20"/>
          <w:szCs w:val="20"/>
          <w:shd w:val="clear" w:color="auto" w:fill="FFFFFF"/>
        </w:rPr>
      </w:pPr>
      <w:r>
        <w:rPr>
          <w:rStyle w:val="slitttl1"/>
          <w:rFonts w:eastAsia="Times New Roman"/>
        </w:rPr>
        <w:t>g)</w:t>
      </w:r>
      <w:r>
        <w:rPr>
          <w:rStyle w:val="slitbdy"/>
          <w:rFonts w:eastAsia="Times New Roman"/>
        </w:rPr>
        <w:t>asigurarea veniturilor necesare prin formula de finanţare, pentru unităţile de învăţământ preuniversitar, cu personalitate juridică, sub efectiv.</w:t>
      </w:r>
    </w:p>
    <w:p w14:paraId="4F74FFFE" w14:textId="77777777" w:rsidR="008830E0" w:rsidRDefault="008830E0">
      <w:pPr>
        <w:autoSpaceDE/>
        <w:autoSpaceDN/>
        <w:jc w:val="both"/>
        <w:divId w:val="17306931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Învăţământul obligatoriu de stat este gratuit. Pentru unele niveluri sau forme de studiu se pot percepe taxe, în condiţiile stabilite de prezenta lege.</w:t>
      </w:r>
    </w:p>
    <w:p w14:paraId="568D8552" w14:textId="77777777" w:rsidR="008830E0" w:rsidRDefault="008830E0">
      <w:pPr>
        <w:autoSpaceDE/>
        <w:autoSpaceDN/>
        <w:jc w:val="both"/>
        <w:divId w:val="16915617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poate fi susţinut şi direct de operatori economici, precum şi de alte persoane fizice sau juridice, în condiţiile legii.</w:t>
      </w:r>
    </w:p>
    <w:p w14:paraId="0E4070A9" w14:textId="77777777" w:rsidR="008830E0" w:rsidRDefault="008830E0">
      <w:pPr>
        <w:autoSpaceDE/>
        <w:autoSpaceDN/>
        <w:jc w:val="both"/>
        <w:divId w:val="130207563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Învăţământul poate fi susţinut prin burse, stimulente, premii, taxe, donaţii, sponsorizări, surse proprii şi alte surse legale.</w:t>
      </w:r>
    </w:p>
    <w:p w14:paraId="592EBD03" w14:textId="77777777" w:rsidR="008830E0" w:rsidRDefault="008830E0">
      <w:pPr>
        <w:pStyle w:val="sartttl"/>
        <w:jc w:val="both"/>
        <w:divId w:val="1019116936"/>
        <w:rPr>
          <w:shd w:val="clear" w:color="auto" w:fill="FFFFFF"/>
        </w:rPr>
      </w:pPr>
      <w:r>
        <w:rPr>
          <w:shd w:val="clear" w:color="auto" w:fill="FFFFFF"/>
        </w:rPr>
        <w:t>Articolul 136</w:t>
      </w:r>
    </w:p>
    <w:p w14:paraId="71161013" w14:textId="77777777" w:rsidR="008830E0" w:rsidRDefault="008830E0">
      <w:pPr>
        <w:autoSpaceDE/>
        <w:autoSpaceDN/>
        <w:jc w:val="both"/>
        <w:divId w:val="7980641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are drept de iniţiativă în domeniile politicii financiare şi resurselor umane din domeniul educaţiei şi colaborează cu alte ministere, cu autorităţi publice locale, structuri asociative reprezentative ale autorităţilor administraţiei publice locale, cu Consiliul Naţional al Elevilor şi asociaţii reprezentative la nivel naţional ale elevilor, cu structuri asociative reprezentative ale părinţilor, cu activitate relevantă la nivel naţional, asociaţii reprezentative profesionale ale cadrel</w:t>
      </w:r>
      <w:r>
        <w:rPr>
          <w:rStyle w:val="salnbdy"/>
          <w:rFonts w:eastAsia="Times New Roman"/>
        </w:rPr>
        <w:t>or didactice, precum şi federaţiile sindicale reprezentative la nivel de sector de negociere colectivă în învăţământul preuniversitar.</w:t>
      </w:r>
    </w:p>
    <w:p w14:paraId="7673AFFF" w14:textId="77777777" w:rsidR="008830E0" w:rsidRDefault="008830E0">
      <w:pPr>
        <w:autoSpaceDE/>
        <w:autoSpaceDN/>
        <w:jc w:val="both"/>
        <w:divId w:val="3378551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administrativ-teritoriale pot contribui din veniturile proprii la finanţarea de bază şi complementară a unităţilor de învăţământ preuniversitar de stat, precum şi a unităţilor de educaţie extraşcolară, inclusiv prin finanţarea directă a unor programe precum „Şcoală după şcoală“ sau „învăţare remedială“.</w:t>
      </w:r>
    </w:p>
    <w:p w14:paraId="4F33B6A8" w14:textId="77777777" w:rsidR="008830E0" w:rsidRDefault="008830E0">
      <w:pPr>
        <w:pStyle w:val="sartttl"/>
        <w:jc w:val="both"/>
        <w:divId w:val="621572286"/>
        <w:rPr>
          <w:shd w:val="clear" w:color="auto" w:fill="FFFFFF"/>
        </w:rPr>
      </w:pPr>
      <w:r>
        <w:rPr>
          <w:shd w:val="clear" w:color="auto" w:fill="FFFFFF"/>
        </w:rPr>
        <w:t>Articolul 137</w:t>
      </w:r>
    </w:p>
    <w:p w14:paraId="0DF32FF7" w14:textId="77777777" w:rsidR="008830E0" w:rsidRDefault="008830E0">
      <w:pPr>
        <w:autoSpaceDE/>
        <w:autoSpaceDN/>
        <w:jc w:val="both"/>
        <w:divId w:val="1596584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învăţământului preuniversitar de stat, particular şi confesional, după caz, autorizat să funcţioneze provizoriu/acreditat în sistemul de învăţământ românesc, se asigură din fonduri publice sau din alte surse, potrivit legii.</w:t>
      </w:r>
    </w:p>
    <w:p w14:paraId="4583BD8B" w14:textId="77777777" w:rsidR="008830E0" w:rsidRDefault="008830E0">
      <w:pPr>
        <w:autoSpaceDE/>
        <w:autoSpaceDN/>
        <w:jc w:val="both"/>
        <w:divId w:val="10298408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Finanţarea învăţământului preuniversitar particular şi confesional se face din taxe, din fonduri publice, în cazul învăţământului antepreşcolar, preşcolar şi al celui obligatoriu, precum şi din alte surse, potrivit legii.</w:t>
      </w:r>
    </w:p>
    <w:p w14:paraId="6A0B5AC8" w14:textId="77777777" w:rsidR="008830E0" w:rsidRDefault="008830E0">
      <w:pPr>
        <w:autoSpaceDE/>
        <w:autoSpaceDN/>
        <w:jc w:val="both"/>
        <w:divId w:val="12463787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particular, taxele de şcolarizare se stabilesc de consiliul de administraţie al fiecărei unităţi de învăţământ, în condiţiile legii. La publicarea taxelor de şcolarizare, precum şi în contractul încheiat cu părinţii, este obligatorie precizarea sumei care este acoperită prin finanţarea acordată de la bugetul de stat.</w:t>
      </w:r>
    </w:p>
    <w:p w14:paraId="50A689F7" w14:textId="77777777" w:rsidR="008830E0" w:rsidRDefault="008830E0">
      <w:pPr>
        <w:autoSpaceDE/>
        <w:autoSpaceDN/>
        <w:jc w:val="both"/>
        <w:divId w:val="593972337"/>
        <w:rPr>
          <w:rStyle w:val="salnbdy"/>
        </w:rPr>
      </w:pPr>
      <w:r>
        <w:rPr>
          <w:rStyle w:val="salnttl1"/>
          <w:rFonts w:eastAsia="Times New Roman"/>
        </w:rPr>
        <w:t>(4)</w:t>
      </w:r>
      <w:r>
        <w:rPr>
          <w:rStyle w:val="salnbdy"/>
          <w:rFonts w:eastAsia="Times New Roman"/>
        </w:rPr>
        <w:t xml:space="preserve"> În cazul învăţământului liceal tehnologic, finanţarea din partea operatorilor economici se realizează în baza unui contract de parteneriat încheiat între unitatea de învăţământ, unitatea administrativ-teritorială pe raza căreia se află unitatea şcolară şi operatorul sau operatorii economici. Categoriile de cheltuieli pentru operatorii economici, pentru organizarea şi desfăşurarea învăţământului liceal tehnologic, sunt:</w:t>
      </w:r>
    </w:p>
    <w:p w14:paraId="2007A45F" w14:textId="77777777" w:rsidR="008830E0" w:rsidRDefault="008830E0">
      <w:pPr>
        <w:autoSpaceDE/>
        <w:autoSpaceDN/>
        <w:jc w:val="both"/>
        <w:divId w:val="1170027464"/>
      </w:pPr>
      <w:r>
        <w:rPr>
          <w:rStyle w:val="slitttl1"/>
          <w:rFonts w:eastAsia="Times New Roman"/>
        </w:rPr>
        <w:t>a)</w:t>
      </w:r>
      <w:r>
        <w:rPr>
          <w:rStyle w:val="slitbdy"/>
          <w:rFonts w:eastAsia="Times New Roman"/>
        </w:rPr>
        <w:t xml:space="preserve">cheltuieli cu organizarea procesului de învăţământ, şi anume: cheltuieli efectuate pentru elevi, precum: burse şi premii oferite elevilor, echipamente de lucru/protecţie, transport, masă, cazare pe parcursul pregătirii practice la operatorul economic, alte facilităţi oferite acestora, respectiv cheltuieli cu securitatea şi sănătatea în muncă şi analize medicale obligatorii, în funcţie de domeniul de activitate, cheltuieli pentru asigurări de răspundere civilă în cazul unor eventuale </w:t>
      </w:r>
      <w:r>
        <w:rPr>
          <w:rStyle w:val="slitbdy"/>
          <w:rFonts w:eastAsia="Times New Roman"/>
        </w:rPr>
        <w:lastRenderedPageBreak/>
        <w:t>accidente, daune sau văt</w:t>
      </w:r>
      <w:r>
        <w:rPr>
          <w:rStyle w:val="slitbdy"/>
          <w:rFonts w:eastAsia="Times New Roman"/>
        </w:rPr>
        <w:t xml:space="preserve">ămări corporale generate în timpul pregătirii practice la operatorul economic, cheltuieli materiale pentru susţinerea activităţilor desfăşurate pe parcursul pregătirii practice la operatorul economic, reprezentând rechizite, cărţi de specialitate, auxiliare didactice, softuri educaţionale, costuri legate de evaluarea şi certificarea elevilor, materii prime şi materiale consumabile şi alte cheltuieli de acest tip, cheltuieli aferente achiziţiei, punerii în funcţiune şi exploatării mijloacelor fixe utilizate </w:t>
      </w:r>
      <w:r>
        <w:rPr>
          <w:rStyle w:val="slitbdy"/>
          <w:rFonts w:eastAsia="Times New Roman"/>
        </w:rPr>
        <w:t>la operatorul economic pe parcursul pregătirii practice a elevilor, cheltuieli cu utilităţile şi obiectele de inventar, cheltuieli aferente salarizării şi pregătirii personalului propriu al operatorilor economici - tutori şi formatori - pentru pregătirea practică a elevilor, cheltuieli aferente pregătirii şi sprijinirii cadrelor didactice din unitatea de învăţământ parteneră, precum şi sumele plătite direct cadrelor didactice, în baza unor contracte încheiate în condiţiile legii cu operatorul sau operatorii</w:t>
      </w:r>
      <w:r>
        <w:rPr>
          <w:rStyle w:val="slitbdy"/>
          <w:rFonts w:eastAsia="Times New Roman"/>
        </w:rPr>
        <w:t xml:space="preserve"> economici pentru alte activităţi decât cele prevăzute în norma didactică;</w:t>
      </w:r>
    </w:p>
    <w:p w14:paraId="6039899B" w14:textId="77777777" w:rsidR="008830E0" w:rsidRDefault="008830E0">
      <w:pPr>
        <w:autoSpaceDE/>
        <w:autoSpaceDN/>
        <w:jc w:val="both"/>
        <w:divId w:val="610861170"/>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de investiţii în spaţii de învăţământ existente sau nou-edificate, precum şi în echipamente de natura mijloacelor fixe achiziţionate şi puse în funcţiune pentru a fi utilizate în vederea pregătirii elevilor, realizate în unitatea de învăţământ.</w:t>
      </w:r>
    </w:p>
    <w:p w14:paraId="1A60E8E3" w14:textId="77777777" w:rsidR="008830E0" w:rsidRDefault="008830E0">
      <w:pPr>
        <w:pStyle w:val="sartttl"/>
        <w:jc w:val="both"/>
        <w:divId w:val="377778587"/>
        <w:rPr>
          <w:shd w:val="clear" w:color="auto" w:fill="FFFFFF"/>
        </w:rPr>
      </w:pPr>
      <w:r>
        <w:rPr>
          <w:shd w:val="clear" w:color="auto" w:fill="FFFFFF"/>
        </w:rPr>
        <w:t>Articolul 138</w:t>
      </w:r>
    </w:p>
    <w:p w14:paraId="12D2FD52" w14:textId="77777777" w:rsidR="008830E0" w:rsidRDefault="008830E0">
      <w:pPr>
        <w:autoSpaceDE/>
        <w:autoSpaceDN/>
        <w:jc w:val="both"/>
        <w:divId w:val="16081486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unităţilor de învăţământ preuniversitar de stat cuprinde finanţarea de bază, finanţarea complementară şi finanţarea specială.</w:t>
      </w:r>
    </w:p>
    <w:p w14:paraId="434CF6C0" w14:textId="77777777" w:rsidR="008830E0" w:rsidRDefault="008830E0">
      <w:pPr>
        <w:autoSpaceDE/>
        <w:autoSpaceDN/>
        <w:jc w:val="both"/>
        <w:divId w:val="1050108067"/>
        <w:rPr>
          <w:rStyle w:val="salnbdy"/>
        </w:rPr>
      </w:pPr>
      <w:r>
        <w:rPr>
          <w:rStyle w:val="salnttl1"/>
          <w:rFonts w:eastAsia="Times New Roman"/>
        </w:rPr>
        <w:t>(2)</w:t>
      </w:r>
      <w:r>
        <w:rPr>
          <w:rStyle w:val="salnbdy"/>
          <w:rFonts w:eastAsia="Times New Roman"/>
        </w:rPr>
        <w:t xml:space="preserve"> Statul asigură finanţarea de bază pentru:</w:t>
      </w:r>
    </w:p>
    <w:p w14:paraId="7AA2F3EC" w14:textId="77777777" w:rsidR="008830E0" w:rsidRDefault="008830E0">
      <w:pPr>
        <w:autoSpaceDE/>
        <w:autoSpaceDN/>
        <w:jc w:val="both"/>
        <w:divId w:val="1353065810"/>
      </w:pPr>
      <w:r>
        <w:rPr>
          <w:rStyle w:val="slitttl1"/>
          <w:rFonts w:eastAsia="Times New Roman"/>
        </w:rPr>
        <w:t>a)</w:t>
      </w:r>
      <w:r>
        <w:rPr>
          <w:rStyle w:val="slitbdy"/>
          <w:rFonts w:eastAsia="Times New Roman"/>
        </w:rPr>
        <w:t>beneficiarii primari din învăţământul preuniversitar de stat autorizat provizoriu/acreditat;</w:t>
      </w:r>
    </w:p>
    <w:p w14:paraId="58748C36" w14:textId="77777777" w:rsidR="008830E0" w:rsidRDefault="008830E0">
      <w:pPr>
        <w:autoSpaceDE/>
        <w:autoSpaceDN/>
        <w:jc w:val="both"/>
        <w:divId w:val="1005326726"/>
        <w:rPr>
          <w:rFonts w:eastAsia="Times New Roman"/>
          <w:color w:val="000000"/>
          <w:sz w:val="20"/>
          <w:szCs w:val="20"/>
          <w:shd w:val="clear" w:color="auto" w:fill="FFFFFF"/>
        </w:rPr>
      </w:pPr>
      <w:r>
        <w:rPr>
          <w:rStyle w:val="slitttl1"/>
          <w:rFonts w:eastAsia="Times New Roman"/>
        </w:rPr>
        <w:t>b)</w:t>
      </w:r>
      <w:r>
        <w:rPr>
          <w:rStyle w:val="slitbdy"/>
          <w:rFonts w:eastAsia="Times New Roman"/>
        </w:rPr>
        <w:t>antepreşcolarii şi preşcolarii din învăţământul preuniversitar particular şi confesional acreditat;</w:t>
      </w:r>
    </w:p>
    <w:p w14:paraId="0A33C79E" w14:textId="77777777" w:rsidR="008830E0" w:rsidRDefault="008830E0">
      <w:pPr>
        <w:autoSpaceDE/>
        <w:autoSpaceDN/>
        <w:jc w:val="both"/>
        <w:divId w:val="1130323526"/>
        <w:rPr>
          <w:rFonts w:eastAsia="Times New Roman"/>
          <w:color w:val="000000"/>
          <w:sz w:val="20"/>
          <w:szCs w:val="20"/>
          <w:shd w:val="clear" w:color="auto" w:fill="FFFFFF"/>
        </w:rPr>
      </w:pPr>
      <w:r>
        <w:rPr>
          <w:rStyle w:val="slitttl1"/>
          <w:rFonts w:eastAsia="Times New Roman"/>
        </w:rPr>
        <w:t>c)</w:t>
      </w:r>
      <w:r>
        <w:rPr>
          <w:rStyle w:val="slitbdy"/>
          <w:rFonts w:eastAsia="Times New Roman"/>
        </w:rPr>
        <w:t>elevii din învăţământul preuniversitar particular şi confesional acreditat pe durata învăţământului obligatoriu.</w:t>
      </w:r>
    </w:p>
    <w:p w14:paraId="7F7D9D42" w14:textId="77777777" w:rsidR="008830E0" w:rsidRDefault="008830E0">
      <w:pPr>
        <w:autoSpaceDE/>
        <w:autoSpaceDN/>
        <w:jc w:val="both"/>
        <w:divId w:val="17668800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Finanţarea de bază se face în baza şi în limitele costului standard per elev/preşcolar/antepreşcolar.</w:t>
      </w:r>
    </w:p>
    <w:p w14:paraId="1106FB45" w14:textId="77777777" w:rsidR="008830E0" w:rsidRDefault="008830E0">
      <w:pPr>
        <w:autoSpaceDE/>
        <w:autoSpaceDN/>
        <w:jc w:val="both"/>
        <w:divId w:val="14942953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Costul standard per antepreşcolar/preşcolar/elev se determină pentru fiecare nivel de învăţământ, filieră şi profil.</w:t>
      </w:r>
    </w:p>
    <w:p w14:paraId="53E23725" w14:textId="77777777" w:rsidR="008830E0" w:rsidRDefault="008830E0">
      <w:pPr>
        <w:autoSpaceDE/>
        <w:autoSpaceDN/>
        <w:jc w:val="both"/>
        <w:divId w:val="1324091390"/>
        <w:rPr>
          <w:rStyle w:val="salnbdy"/>
        </w:rPr>
      </w:pPr>
      <w:r>
        <w:rPr>
          <w:rStyle w:val="salnttl1"/>
          <w:rFonts w:eastAsia="Times New Roman"/>
        </w:rPr>
        <w:t>(5)</w:t>
      </w:r>
      <w:r>
        <w:rPr>
          <w:rStyle w:val="salnbdy"/>
          <w:rFonts w:eastAsia="Times New Roman"/>
        </w:rPr>
        <w:t xml:space="preserve"> </w:t>
      </w:r>
      <w:r>
        <w:rPr>
          <w:rStyle w:val="salnbdy"/>
          <w:rFonts w:eastAsia="Times New Roman"/>
        </w:rPr>
        <w:t>Costul standard pentru unităţile de învăţământ defavorizate, stabilite anual pe baza metodologiei aprobate prin ordin al ministrului educaţiei, la propunerea Consiliului Naţional pentru Finanţarea Învăţământului Preuniversitar, este suplimentat cu 25%.</w:t>
      </w:r>
    </w:p>
    <w:p w14:paraId="286A5F4F" w14:textId="77777777" w:rsidR="008830E0" w:rsidRDefault="008830E0">
      <w:pPr>
        <w:pStyle w:val="sntattl"/>
        <w:jc w:val="both"/>
        <w:divId w:val="1231619090"/>
      </w:pPr>
      <w:r>
        <w:rPr>
          <w:shd w:val="clear" w:color="auto" w:fill="FFFFFF"/>
        </w:rPr>
        <w:t xml:space="preserve">Notă </w:t>
      </w:r>
    </w:p>
    <w:p w14:paraId="13D71D83" w14:textId="77777777" w:rsidR="008830E0" w:rsidRDefault="008830E0">
      <w:pPr>
        <w:autoSpaceDE/>
        <w:autoSpaceDN/>
        <w:jc w:val="both"/>
        <w:divId w:val="23436284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d)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(5) al articolului 138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3E93ECD4" w14:textId="77777777" w:rsidR="008830E0" w:rsidRDefault="008830E0">
      <w:pPr>
        <w:pStyle w:val="sntattl"/>
        <w:jc w:val="both"/>
        <w:divId w:val="1421179744"/>
        <w:rPr>
          <w:shd w:val="clear" w:color="auto" w:fill="FFFFFF"/>
        </w:rPr>
      </w:pPr>
      <w:r>
        <w:rPr>
          <w:shd w:val="clear" w:color="auto" w:fill="FFFFFF"/>
        </w:rPr>
        <w:t xml:space="preserve">Notă </w:t>
      </w:r>
    </w:p>
    <w:p w14:paraId="4BF14A5F" w14:textId="77777777" w:rsidR="008830E0" w:rsidRDefault="008830E0">
      <w:pPr>
        <w:autoSpaceDE/>
        <w:autoSpaceDN/>
        <w:jc w:val="both"/>
        <w:divId w:val="73007789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e)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138 alin. (5)</w:t>
      </w:r>
      <w:r>
        <w:rPr>
          <w:rFonts w:eastAsia="Times New Roman"/>
          <w:color w:val="000000"/>
          <w:sz w:val="17"/>
          <w:szCs w:val="17"/>
          <w:shd w:val="clear" w:color="auto" w:fill="FFFFFF"/>
        </w:rPr>
        <w:t xml:space="preserve"> se prorogă până la începutul anului şcolar 2026-2027.</w:t>
      </w:r>
    </w:p>
    <w:p w14:paraId="02BEF1B0" w14:textId="77777777" w:rsidR="008830E0" w:rsidRDefault="008830E0">
      <w:pPr>
        <w:pStyle w:val="sntattl"/>
        <w:jc w:val="both"/>
        <w:divId w:val="689988907"/>
        <w:rPr>
          <w:shd w:val="clear" w:color="auto" w:fill="FFFFFF"/>
        </w:rPr>
      </w:pPr>
      <w:r>
        <w:rPr>
          <w:shd w:val="clear" w:color="auto" w:fill="FFFFFF"/>
        </w:rPr>
        <w:t xml:space="preserve">Notă </w:t>
      </w:r>
    </w:p>
    <w:p w14:paraId="724A91E0" w14:textId="77777777" w:rsidR="008830E0" w:rsidRDefault="008830E0">
      <w:pPr>
        <w:autoSpaceDE/>
        <w:autoSpaceDN/>
        <w:jc w:val="both"/>
        <w:divId w:val="84898176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e)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138 alin. (5)</w:t>
      </w:r>
      <w:r>
        <w:rPr>
          <w:rFonts w:eastAsia="Times New Roman"/>
          <w:color w:val="000000"/>
          <w:sz w:val="17"/>
          <w:szCs w:val="17"/>
          <w:shd w:val="clear" w:color="auto" w:fill="FFFFFF"/>
        </w:rPr>
        <w:t xml:space="preserve"> se prorogă până la începutul anului şcolar 2027-2028.</w:t>
      </w:r>
    </w:p>
    <w:p w14:paraId="31CB2D46" w14:textId="77777777" w:rsidR="008830E0" w:rsidRDefault="008830E0">
      <w:pPr>
        <w:autoSpaceDE/>
        <w:autoSpaceDN/>
        <w:jc w:val="both"/>
        <w:divId w:val="37644180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Costul standard se suplimentează cu 25% pentru unităţile de învăţământ care fac parte din consorţii şcolare sau consorţii de învăţământ dual, constituite din unităţi de învăţământ din mediul urban şi rural.</w:t>
      </w:r>
    </w:p>
    <w:p w14:paraId="5A949A63" w14:textId="77777777" w:rsidR="008830E0" w:rsidRDefault="008830E0">
      <w:pPr>
        <w:autoSpaceDE/>
        <w:autoSpaceDN/>
        <w:jc w:val="both"/>
        <w:divId w:val="1040937369"/>
        <w:rPr>
          <w:rStyle w:val="salnbdy"/>
        </w:rPr>
      </w:pPr>
      <w:r>
        <w:rPr>
          <w:rStyle w:val="salnttl1"/>
          <w:rFonts w:eastAsia="Times New Roman"/>
        </w:rPr>
        <w:t>(7)</w:t>
      </w:r>
      <w:r>
        <w:rPr>
          <w:rStyle w:val="salnbdy"/>
          <w:rFonts w:eastAsia="Times New Roman"/>
        </w:rPr>
        <w:t xml:space="preserve"> Determinarea costului standard per antepreşcolar/ preşcolar/elev se face de către Consiliul Naţional pentru Finanţarea Învăţământului Preuniversitar, în condiţiile prezentei legi şi conform </w:t>
      </w:r>
      <w:r>
        <w:rPr>
          <w:rStyle w:val="salnbdy"/>
          <w:rFonts w:eastAsia="Times New Roman"/>
        </w:rPr>
        <w:lastRenderedPageBreak/>
        <w:t>normelor metodologice elaborate de Ministerul Educaţiei şi aprobate prin hotărâre a Guvernului, aplicabile începând din anul şcolar 2024-2025.</w:t>
      </w:r>
    </w:p>
    <w:p w14:paraId="11F3BE81" w14:textId="77777777" w:rsidR="008830E0" w:rsidRDefault="008830E0">
      <w:pPr>
        <w:pStyle w:val="sntattl"/>
        <w:jc w:val="both"/>
        <w:divId w:val="326789022"/>
      </w:pPr>
      <w:r>
        <w:rPr>
          <w:shd w:val="clear" w:color="auto" w:fill="FFFFFF"/>
        </w:rPr>
        <w:t xml:space="preserve">Notă </w:t>
      </w:r>
    </w:p>
    <w:p w14:paraId="4EE01BFA" w14:textId="77777777" w:rsidR="008830E0" w:rsidRDefault="008830E0">
      <w:pPr>
        <w:autoSpaceDE/>
        <w:autoSpaceDN/>
        <w:jc w:val="both"/>
        <w:divId w:val="24696591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HOTĂRÂREA nr. 69 din 31 ianuarie 2024</w:t>
      </w:r>
      <w:r>
        <w:rPr>
          <w:rFonts w:eastAsia="Times New Roman"/>
          <w:color w:val="000000"/>
          <w:sz w:val="17"/>
          <w:szCs w:val="17"/>
          <w:shd w:val="clear" w:color="auto" w:fill="FFFFFF"/>
        </w:rPr>
        <w:t xml:space="preserve"> privind aprobarea normelor metodologice pentru determinarea costului standard per antepreşcolar/preşcolar/elev, pentru finanţarea de bază a unităţilor de învăţământ preuniversitar particular şi confesional acreditate şi autorizate, fără taxă, publicată în Monitorul oficial nr. 96 din 1 februarie 2024.</w:t>
      </w:r>
    </w:p>
    <w:p w14:paraId="069E19BE" w14:textId="77777777" w:rsidR="008830E0" w:rsidRDefault="008830E0">
      <w:pPr>
        <w:autoSpaceDE/>
        <w:autoSpaceDN/>
        <w:jc w:val="both"/>
        <w:divId w:val="31414531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Finanţarea de bază a învăţământului preuniversitar se face după principiul „resursa financiară urmează antepreşcolarul/preşcolarul/elevul“, conform căruia alocaţia bugetară aferentă unui beneficiar se transferă la unitatea de învăţământ la care acesta învaţă, prin respectarea prevederilor </w:t>
      </w:r>
      <w:r>
        <w:rPr>
          <w:rStyle w:val="slgi1"/>
          <w:rFonts w:eastAsia="Times New Roman"/>
        </w:rPr>
        <w:t>alin. (2)-(4)</w:t>
      </w:r>
      <w:r>
        <w:rPr>
          <w:rStyle w:val="salnbdy"/>
          <w:rFonts w:eastAsia="Times New Roman"/>
        </w:rPr>
        <w:t>.</w:t>
      </w:r>
    </w:p>
    <w:p w14:paraId="7A4E5248" w14:textId="77777777" w:rsidR="008830E0" w:rsidRDefault="008830E0">
      <w:pPr>
        <w:autoSpaceDE/>
        <w:autoSpaceDN/>
        <w:jc w:val="both"/>
        <w:divId w:val="798648525"/>
        <w:rPr>
          <w:rStyle w:val="salnbdy"/>
          <w:color w:val="0000FF"/>
        </w:rPr>
      </w:pPr>
      <w:r>
        <w:rPr>
          <w:rStyle w:val="salnttl1"/>
          <w:rFonts w:eastAsia="Times New Roman"/>
        </w:rPr>
        <w:t>(9)</w:t>
      </w:r>
      <w:r>
        <w:rPr>
          <w:rStyle w:val="salnbdy"/>
          <w:rFonts w:eastAsia="Times New Roman"/>
          <w:color w:val="0000FF"/>
        </w:rPr>
        <w:t xml:space="preserve">Prin excepţie de la prevederile </w:t>
      </w:r>
      <w:r>
        <w:rPr>
          <w:rStyle w:val="slgi1"/>
          <w:rFonts w:eastAsia="Times New Roman"/>
        </w:rPr>
        <w:t>alin. (2) lit. b)</w:t>
      </w:r>
      <w:r>
        <w:rPr>
          <w:rStyle w:val="salnbdy"/>
          <w:rFonts w:eastAsia="Times New Roman"/>
          <w:color w:val="0000FF"/>
        </w:rPr>
        <w:t xml:space="preserve"> şi </w:t>
      </w:r>
      <w:r>
        <w:rPr>
          <w:rStyle w:val="slgi1"/>
          <w:rFonts w:eastAsia="Times New Roman"/>
        </w:rPr>
        <w:t>c)</w:t>
      </w:r>
      <w:r>
        <w:rPr>
          <w:rStyle w:val="salnbdy"/>
          <w:rFonts w:eastAsia="Times New Roman"/>
          <w:color w:val="0000FF"/>
        </w:rPr>
        <w:t>, statul asigură finanţarea de bază şi pentru unităţile de învăţământ particular şi confesional autorizate să funcţioneze provizoriu care nu percep taxe de la beneficiarii primari.</w:t>
      </w:r>
    </w:p>
    <w:p w14:paraId="29B78034" w14:textId="77777777" w:rsidR="008830E0" w:rsidRDefault="008830E0">
      <w:pPr>
        <w:pStyle w:val="NormalWeb"/>
        <w:spacing w:before="0" w:after="0"/>
        <w:jc w:val="both"/>
        <w:divId w:val="798648525"/>
        <w:rPr>
          <w:color w:val="000000"/>
        </w:rPr>
      </w:pPr>
      <w:r>
        <w:rPr>
          <w:rFonts w:ascii="Verdana" w:hAnsi="Verdana"/>
          <w:color w:val="000000"/>
          <w:sz w:val="20"/>
          <w:szCs w:val="20"/>
          <w:shd w:val="clear" w:color="auto" w:fill="FFFFFF"/>
        </w:rPr>
        <w:t xml:space="preserve">La data de 29-06-2024 Alineatul (9) , Articolul 138 , Sectiunea 1 , Capitolul X , Titlul I a fost modificat de </w:t>
      </w:r>
      <w:r>
        <w:rPr>
          <w:rFonts w:ascii="Verdana" w:hAnsi="Verdana"/>
          <w:color w:val="0000FF"/>
          <w:sz w:val="20"/>
          <w:szCs w:val="20"/>
          <w:u w:val="single"/>
          <w:shd w:val="clear" w:color="auto" w:fill="FFFFFF"/>
        </w:rPr>
        <w:t>Punctul 20. , Articolul I din ORDONANŢA DE URGENŢĂ nr. 95 din 28 iunie 2024, publicată în MONITORUL OFICIAL nr. 614 din 29 iunie 2024</w:t>
      </w:r>
    </w:p>
    <w:p w14:paraId="7FBE2207" w14:textId="77777777" w:rsidR="008830E0" w:rsidRDefault="008830E0">
      <w:pPr>
        <w:autoSpaceDE/>
        <w:autoSpaceDN/>
        <w:jc w:val="both"/>
        <w:divId w:val="825439943"/>
        <w:rPr>
          <w:rStyle w:val="salnbdy"/>
          <w:rFonts w:eastAsia="Times New Roman"/>
          <w:color w:val="0000FF"/>
        </w:rPr>
      </w:pPr>
      <w:r>
        <w:rPr>
          <w:rStyle w:val="salnttl1"/>
          <w:rFonts w:eastAsia="Times New Roman"/>
        </w:rPr>
        <w:t>(10)</w:t>
      </w:r>
      <w:r>
        <w:rPr>
          <w:rStyle w:val="salnbdy"/>
          <w:rFonts w:eastAsia="Times New Roman"/>
          <w:color w:val="0000FF"/>
        </w:rPr>
        <w:t xml:space="preserve"> Pentru unităţile de învăţământ particular şi confesional acreditate, precum şi pentru cele autorizate care nu percep taxe de la beneficiarii primari, care sunt acreditate/autorizate provizoriu în cursul unui an financiar, statul asigură finanţarea de bază începând cu anul financiar următor.</w:t>
      </w:r>
    </w:p>
    <w:p w14:paraId="3C2C7043" w14:textId="77777777" w:rsidR="008830E0" w:rsidRDefault="008830E0">
      <w:pPr>
        <w:pStyle w:val="NormalWeb"/>
        <w:spacing w:before="0" w:after="0"/>
        <w:jc w:val="both"/>
        <w:divId w:val="825439943"/>
        <w:rPr>
          <w:color w:val="000000"/>
        </w:rPr>
      </w:pPr>
      <w:r>
        <w:rPr>
          <w:rFonts w:ascii="Verdana" w:hAnsi="Verdana"/>
          <w:color w:val="000000"/>
          <w:sz w:val="20"/>
          <w:szCs w:val="20"/>
          <w:shd w:val="clear" w:color="auto" w:fill="FFFFFF"/>
        </w:rPr>
        <w:t xml:space="preserve">La data de 20-04-2026 Articolul 138 , Sectiunea 1 , Capitolul X , Titlul I a fost completat de </w:t>
      </w:r>
      <w:r>
        <w:rPr>
          <w:rFonts w:ascii="Verdana" w:hAnsi="Verdana"/>
          <w:color w:val="0000FF"/>
          <w:sz w:val="20"/>
          <w:szCs w:val="20"/>
          <w:u w:val="single"/>
          <w:shd w:val="clear" w:color="auto" w:fill="FFFFFF"/>
        </w:rPr>
        <w:t>Punctul 2. , Articolul I din ORDONANŢA DE URGENŢĂ nr. 28 din 16 aprilie 2026, publicată în MONITORUL OFICIAL nr. 310 din 20 aprilie 2026</w:t>
      </w:r>
    </w:p>
    <w:p w14:paraId="0FDB8ECA" w14:textId="77777777" w:rsidR="008830E0" w:rsidRDefault="008830E0">
      <w:pPr>
        <w:pStyle w:val="sartttl"/>
        <w:jc w:val="both"/>
        <w:divId w:val="892430751"/>
        <w:rPr>
          <w:shd w:val="clear" w:color="auto" w:fill="FFFFFF"/>
        </w:rPr>
      </w:pPr>
      <w:r>
        <w:rPr>
          <w:shd w:val="clear" w:color="auto" w:fill="FFFFFF"/>
        </w:rPr>
        <w:t>Articolul 139</w:t>
      </w:r>
    </w:p>
    <w:p w14:paraId="750183B1" w14:textId="77777777" w:rsidR="008830E0" w:rsidRDefault="008830E0">
      <w:pPr>
        <w:autoSpaceDE/>
        <w:autoSpaceDN/>
        <w:jc w:val="both"/>
        <w:divId w:val="190390641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Finanţarea de bază asigură desfăşurarea în condiţii normale a procesului de învăţământ, la nivel preuniversitar, conform standardelor naţionale.</w:t>
      </w:r>
    </w:p>
    <w:p w14:paraId="562612DD" w14:textId="77777777" w:rsidR="008830E0" w:rsidRDefault="008830E0">
      <w:pPr>
        <w:autoSpaceDE/>
        <w:autoSpaceDN/>
        <w:jc w:val="both"/>
        <w:divId w:val="800223770"/>
        <w:rPr>
          <w:rStyle w:val="salnbdy"/>
        </w:rPr>
      </w:pPr>
      <w:r>
        <w:rPr>
          <w:rStyle w:val="salnttl1"/>
          <w:rFonts w:eastAsia="Times New Roman"/>
        </w:rPr>
        <w:t>(2)</w:t>
      </w:r>
      <w:r>
        <w:rPr>
          <w:rStyle w:val="salnbdy"/>
          <w:rFonts w:eastAsia="Times New Roman"/>
        </w:rPr>
        <w:t xml:space="preserve"> Finanţarea de bază se asigură din bugetul de stat, pentru următoarele articole de cheltuieli, în funcţie de care se calculează costul standard per antepreşcolar/preşcolar/elev, după cum urmează:</w:t>
      </w:r>
    </w:p>
    <w:p w14:paraId="0DAE81FA" w14:textId="77777777" w:rsidR="008830E0" w:rsidRDefault="008830E0">
      <w:pPr>
        <w:autoSpaceDE/>
        <w:autoSpaceDN/>
        <w:jc w:val="both"/>
        <w:divId w:val="368527913"/>
      </w:pPr>
      <w:r>
        <w:rPr>
          <w:rStyle w:val="slitttl1"/>
          <w:rFonts w:eastAsia="Times New Roman"/>
        </w:rPr>
        <w:t>a)</w:t>
      </w:r>
      <w:r>
        <w:rPr>
          <w:rStyle w:val="slitbdy"/>
          <w:rFonts w:eastAsia="Times New Roman"/>
        </w:rPr>
        <w:t>cheltuieli cu salariile, sporurile, indemnizaţiile şi alte drepturi salariale în bani, stabilite prin lege, precum şi contribuţiile aferente acestora, prin bugetul Ministerului Educaţiei;</w:t>
      </w:r>
    </w:p>
    <w:p w14:paraId="7ABD178D" w14:textId="77777777" w:rsidR="008830E0" w:rsidRDefault="008830E0">
      <w:pPr>
        <w:autoSpaceDE/>
        <w:autoSpaceDN/>
        <w:jc w:val="both"/>
        <w:divId w:val="824661664"/>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cu formarea continuă, din sume defalcate din unele venituri ale bugetului de stat, prin bugetele locale;</w:t>
      </w:r>
    </w:p>
    <w:p w14:paraId="433D8438" w14:textId="77777777" w:rsidR="008830E0" w:rsidRDefault="008830E0">
      <w:pPr>
        <w:autoSpaceDE/>
        <w:autoSpaceDN/>
        <w:jc w:val="both"/>
        <w:divId w:val="1430782712"/>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cu bunuri şi servicii, din sume defalcate din unele venituri ale bugetului de stat, prin bugetele locale;</w:t>
      </w:r>
    </w:p>
    <w:p w14:paraId="2A0625E5" w14:textId="77777777" w:rsidR="008830E0" w:rsidRDefault="008830E0">
      <w:pPr>
        <w:autoSpaceDE/>
        <w:autoSpaceDN/>
        <w:jc w:val="both"/>
        <w:divId w:val="58411011"/>
        <w:rPr>
          <w:rStyle w:val="slitbdy"/>
        </w:rPr>
      </w:pPr>
      <w:r>
        <w:rPr>
          <w:rStyle w:val="slitttl1"/>
          <w:rFonts w:eastAsia="Times New Roman"/>
        </w:rPr>
        <w:t>d)</w:t>
      </w:r>
      <w:r>
        <w:rPr>
          <w:rStyle w:val="slitbdy"/>
          <w:rFonts w:eastAsia="Times New Roman"/>
        </w:rPr>
        <w:t>cheltuieli de transport pentru personalul din învăţământul preuniversitar care nu dispune de locuinţă în unitatea administrativ-teritorială unde are postul.</w:t>
      </w:r>
    </w:p>
    <w:p w14:paraId="48E89BF5" w14:textId="77777777" w:rsidR="008830E0" w:rsidRDefault="008830E0">
      <w:pPr>
        <w:pStyle w:val="sntattl"/>
        <w:jc w:val="both"/>
        <w:divId w:val="213850898"/>
      </w:pPr>
      <w:r>
        <w:rPr>
          <w:shd w:val="clear" w:color="auto" w:fill="FFFFFF"/>
        </w:rPr>
        <w:t xml:space="preserve">Notă </w:t>
      </w:r>
    </w:p>
    <w:p w14:paraId="1EB3D0B6" w14:textId="77777777" w:rsidR="008830E0" w:rsidRDefault="008830E0">
      <w:pPr>
        <w:autoSpaceDE/>
        <w:autoSpaceDN/>
        <w:jc w:val="both"/>
        <w:divId w:val="153311140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e)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literei d) a alineatului (2) al articolului 139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w:t>
      </w:r>
      <w:r>
        <w:rPr>
          <w:rFonts w:eastAsia="Times New Roman"/>
          <w:color w:val="000000"/>
          <w:sz w:val="17"/>
          <w:szCs w:val="17"/>
          <w:shd w:val="clear" w:color="auto" w:fill="FFFFFF"/>
        </w:rPr>
        <w:t>lar 2025-2026.</w:t>
      </w:r>
    </w:p>
    <w:p w14:paraId="735A8D43" w14:textId="77777777" w:rsidR="008830E0" w:rsidRDefault="008830E0">
      <w:pPr>
        <w:pStyle w:val="sntattl"/>
        <w:jc w:val="both"/>
        <w:divId w:val="1058935826"/>
        <w:rPr>
          <w:shd w:val="clear" w:color="auto" w:fill="FFFFFF"/>
        </w:rPr>
      </w:pPr>
      <w:r>
        <w:rPr>
          <w:shd w:val="clear" w:color="auto" w:fill="FFFFFF"/>
        </w:rPr>
        <w:t xml:space="preserve">Notă </w:t>
      </w:r>
    </w:p>
    <w:p w14:paraId="73EA378D" w14:textId="77777777" w:rsidR="008830E0" w:rsidRDefault="008830E0">
      <w:pPr>
        <w:autoSpaceDE/>
        <w:autoSpaceDN/>
        <w:jc w:val="both"/>
        <w:divId w:val="363362357"/>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lit. f)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2026-2027.</w:t>
      </w:r>
    </w:p>
    <w:p w14:paraId="7B6211EF" w14:textId="77777777" w:rsidR="008830E0" w:rsidRDefault="008830E0">
      <w:pPr>
        <w:pStyle w:val="sntattl"/>
        <w:jc w:val="both"/>
        <w:divId w:val="1142162245"/>
        <w:rPr>
          <w:shd w:val="clear" w:color="auto" w:fill="FFFFFF"/>
        </w:rPr>
      </w:pPr>
      <w:r>
        <w:rPr>
          <w:shd w:val="clear" w:color="auto" w:fill="FFFFFF"/>
        </w:rPr>
        <w:t xml:space="preserve">Notă </w:t>
      </w:r>
    </w:p>
    <w:p w14:paraId="7C56E572" w14:textId="77777777" w:rsidR="008830E0" w:rsidRDefault="008830E0">
      <w:pPr>
        <w:autoSpaceDE/>
        <w:autoSpaceDN/>
        <w:jc w:val="both"/>
        <w:divId w:val="193786571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2027-2028.</w:t>
      </w:r>
    </w:p>
    <w:p w14:paraId="2CAD4EB6" w14:textId="77777777" w:rsidR="008830E0" w:rsidRDefault="008830E0">
      <w:pPr>
        <w:autoSpaceDE/>
        <w:autoSpaceDN/>
        <w:jc w:val="both"/>
        <w:divId w:val="1163544010"/>
        <w:rPr>
          <w:rStyle w:val="salnbdy"/>
        </w:rPr>
      </w:pPr>
      <w:r>
        <w:rPr>
          <w:rStyle w:val="salnttl1"/>
          <w:rFonts w:eastAsia="Times New Roman"/>
        </w:rPr>
        <w:t>(3)</w:t>
      </w:r>
      <w:r>
        <w:rPr>
          <w:rStyle w:val="salnbdy"/>
          <w:rFonts w:eastAsia="Times New Roman"/>
        </w:rPr>
        <w:t xml:space="preserve">Costul standard pentru acoperirea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reprezintă minimum 20% din costul standard pentru cheltuielile prevăzute la </w:t>
      </w:r>
      <w:r>
        <w:rPr>
          <w:rStyle w:val="slgi1"/>
          <w:rFonts w:eastAsia="Times New Roman"/>
        </w:rPr>
        <w:t>alin. (2)</w:t>
      </w:r>
      <w:r>
        <w:rPr>
          <w:rStyle w:val="salnbdy"/>
          <w:rFonts w:eastAsia="Times New Roman"/>
        </w:rPr>
        <w:t>.</w:t>
      </w:r>
    </w:p>
    <w:p w14:paraId="0FB15F2E" w14:textId="77777777" w:rsidR="008830E0" w:rsidRDefault="008830E0">
      <w:pPr>
        <w:pStyle w:val="sntattl"/>
        <w:jc w:val="both"/>
        <w:divId w:val="2119710449"/>
      </w:pPr>
      <w:r>
        <w:rPr>
          <w:shd w:val="clear" w:color="auto" w:fill="FFFFFF"/>
        </w:rPr>
        <w:t xml:space="preserve">Notă </w:t>
      </w:r>
    </w:p>
    <w:p w14:paraId="229D30FE" w14:textId="77777777" w:rsidR="008830E0" w:rsidRDefault="008830E0">
      <w:pPr>
        <w:autoSpaceDE/>
        <w:autoSpaceDN/>
        <w:jc w:val="both"/>
        <w:divId w:val="18201523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e)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(3) al articolului 139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r>
        <w:rPr>
          <w:rFonts w:eastAsia="Times New Roman"/>
          <w:color w:val="000000"/>
          <w:sz w:val="17"/>
          <w:szCs w:val="17"/>
          <w:shd w:val="clear" w:color="auto" w:fill="FFFFFF"/>
        </w:rPr>
        <w:t>.</w:t>
      </w:r>
    </w:p>
    <w:p w14:paraId="036D4C7B" w14:textId="77777777" w:rsidR="008830E0" w:rsidRDefault="008830E0">
      <w:pPr>
        <w:pStyle w:val="sntattl"/>
        <w:jc w:val="both"/>
        <w:divId w:val="2063942599"/>
        <w:rPr>
          <w:shd w:val="clear" w:color="auto" w:fill="FFFFFF"/>
        </w:rPr>
      </w:pPr>
      <w:r>
        <w:rPr>
          <w:shd w:val="clear" w:color="auto" w:fill="FFFFFF"/>
        </w:rPr>
        <w:t xml:space="preserve">Notă </w:t>
      </w:r>
    </w:p>
    <w:p w14:paraId="131BB3BF" w14:textId="77777777" w:rsidR="008830E0" w:rsidRDefault="008830E0">
      <w:pPr>
        <w:autoSpaceDE/>
        <w:autoSpaceDN/>
        <w:jc w:val="both"/>
        <w:divId w:val="137083770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se prorogă până la începutul anului şcolar 2026-2027.</w:t>
      </w:r>
    </w:p>
    <w:p w14:paraId="28CB6E8B" w14:textId="77777777" w:rsidR="008830E0" w:rsidRDefault="008830E0">
      <w:pPr>
        <w:pStyle w:val="sntattl"/>
        <w:jc w:val="both"/>
        <w:divId w:val="1870794708"/>
        <w:rPr>
          <w:shd w:val="clear" w:color="auto" w:fill="FFFFFF"/>
        </w:rPr>
      </w:pPr>
      <w:r>
        <w:rPr>
          <w:shd w:val="clear" w:color="auto" w:fill="FFFFFF"/>
        </w:rPr>
        <w:t xml:space="preserve">Notă </w:t>
      </w:r>
    </w:p>
    <w:p w14:paraId="1F5CA144" w14:textId="77777777" w:rsidR="008830E0" w:rsidRDefault="008830E0">
      <w:pPr>
        <w:autoSpaceDE/>
        <w:autoSpaceDN/>
        <w:jc w:val="both"/>
        <w:divId w:val="129074798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2027-2028.</w:t>
      </w:r>
    </w:p>
    <w:p w14:paraId="3FA36E37" w14:textId="77777777" w:rsidR="008830E0" w:rsidRDefault="008830E0">
      <w:pPr>
        <w:autoSpaceDE/>
        <w:autoSpaceDN/>
        <w:jc w:val="both"/>
        <w:divId w:val="1758747608"/>
        <w:rPr>
          <w:rStyle w:val="salnbdy"/>
          <w:color w:val="0000FF"/>
        </w:rPr>
      </w:pPr>
      <w:r>
        <w:rPr>
          <w:rStyle w:val="salnttl1"/>
          <w:rFonts w:eastAsia="Times New Roman"/>
        </w:rPr>
        <w:t>(4)</w:t>
      </w:r>
      <w:r>
        <w:rPr>
          <w:rStyle w:val="salnbdy"/>
          <w:rFonts w:eastAsia="Times New Roman"/>
          <w:color w:val="0000FF"/>
        </w:rPr>
        <w:t xml:space="preserve">Unităţile de învăţământ preuniversitar autorizate să funcţioneze provizoriu sau acreditate, înfiinţate în cadrul sau în subordinea instituţiilor de învăţământ superior de stat, beneficiază de finanţarea pentru cheltuielile prevăzute la </w:t>
      </w:r>
      <w:r>
        <w:rPr>
          <w:rStyle w:val="slgi1"/>
          <w:rFonts w:eastAsia="Times New Roman"/>
        </w:rPr>
        <w:t>alin. (2)</w:t>
      </w:r>
      <w:r>
        <w:rPr>
          <w:rStyle w:val="salnbdy"/>
          <w:rFonts w:eastAsia="Times New Roman"/>
          <w:color w:val="0000FF"/>
        </w:rPr>
        <w:t>. Finanţarea se asigură prin transferuri de la bugetul de stat, prin bugetul Ministerului Educaţiei şi Cercetării, pe baza costului standard per antepreşcolar/preşcolar/elev, şi se cuprinde în contractul complementar încheiat cu instituţia de învăţământ superior de s</w:t>
      </w:r>
      <w:r>
        <w:rPr>
          <w:rStyle w:val="salnbdy"/>
          <w:rFonts w:eastAsia="Times New Roman"/>
          <w:color w:val="0000FF"/>
        </w:rPr>
        <w:t>tat.</w:t>
      </w:r>
    </w:p>
    <w:p w14:paraId="7BC81CE0" w14:textId="77777777" w:rsidR="008830E0" w:rsidRDefault="008830E0">
      <w:pPr>
        <w:pStyle w:val="NormalWeb"/>
        <w:spacing w:before="0" w:after="0"/>
        <w:jc w:val="both"/>
        <w:divId w:val="1758747608"/>
        <w:rPr>
          <w:color w:val="000000"/>
        </w:rPr>
      </w:pPr>
      <w:r>
        <w:rPr>
          <w:rFonts w:ascii="Verdana" w:hAnsi="Verdana"/>
          <w:color w:val="000000"/>
          <w:sz w:val="20"/>
          <w:szCs w:val="20"/>
          <w:shd w:val="clear" w:color="auto" w:fill="FFFFFF"/>
        </w:rPr>
        <w:t xml:space="preserve">La data de 16-07-2026 Alineatul (4) , Articolul 139 , Sectiunea 1 , Capitolul X , Titlul I a fost modificat de </w:t>
      </w:r>
      <w:r>
        <w:rPr>
          <w:rFonts w:ascii="Verdana" w:hAnsi="Verdana"/>
          <w:color w:val="0000FF"/>
          <w:sz w:val="20"/>
          <w:szCs w:val="20"/>
          <w:u w:val="single"/>
          <w:shd w:val="clear" w:color="auto" w:fill="FFFFFF"/>
        </w:rPr>
        <w:t>Punctul 1. , ARTICOLUL UNIC din LEGEA nr. 133 din 13 iulie 2026, publicată în MONITORUL OFICIAL nr. 574 din 13 iulie 2026</w:t>
      </w:r>
    </w:p>
    <w:p w14:paraId="4708C8F7" w14:textId="77777777" w:rsidR="008830E0" w:rsidRDefault="008830E0">
      <w:pPr>
        <w:autoSpaceDE/>
        <w:autoSpaceDN/>
        <w:jc w:val="both"/>
        <w:divId w:val="7925732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şcolile din spital, înfiinţate în cadrul instituţiilor de învăţământ superior de medicină şi farmacie, finanţarea pentru cheltuielile prevăzute la </w:t>
      </w:r>
      <w:r>
        <w:rPr>
          <w:rStyle w:val="slgi1"/>
          <w:rFonts w:eastAsia="Times New Roman"/>
        </w:rPr>
        <w:t>alin. (2)</w:t>
      </w:r>
      <w:r>
        <w:rPr>
          <w:rStyle w:val="salnbdy"/>
          <w:rFonts w:eastAsia="Times New Roman"/>
        </w:rPr>
        <w:t xml:space="preserve"> se asigură, pentru perioada în care antepreşcolarul/preşcolarul/elevul este înscris la „Şcoala din spital“, prin transferuri de la bugetul de stat, prin bugetul Ministerului Educaţiei, cel puţin la nivelul costului standard per antepreşcolar/preşcolar/elev majorat cu cel puţin 100%, în baza contractului complementar.</w:t>
      </w:r>
    </w:p>
    <w:p w14:paraId="371294DB" w14:textId="77777777" w:rsidR="008830E0" w:rsidRDefault="008830E0">
      <w:pPr>
        <w:autoSpaceDE/>
        <w:autoSpaceDN/>
        <w:jc w:val="both"/>
        <w:divId w:val="4071161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unităţile de învăţământ preuniversitar în care sunt înscrişi antepreşcolari/preşcolari/elevi care beneficiază de nivelurile de intervenţie I, II sau, după caz, III, în conformitate cu dispoziţiile </w:t>
      </w:r>
      <w:r>
        <w:rPr>
          <w:rStyle w:val="slgi1"/>
          <w:rFonts w:eastAsia="Times New Roman"/>
        </w:rPr>
        <w:t>art. 69</w:t>
      </w:r>
      <w:r>
        <w:rPr>
          <w:rStyle w:val="salnbdy"/>
          <w:rFonts w:eastAsia="Times New Roman"/>
        </w:rPr>
        <w:t>, finanţarea se asigură, prin transferuri de la bugetul de stat, din sume defalcate din unele venituri ale bugetului de stat, prin bugetele autorităţilor administraţiei publice locale, cel puţin la nivelul costului standard per antepreşcolar/preşcolar/elev majorat cu 75%.</w:t>
      </w:r>
    </w:p>
    <w:p w14:paraId="5EE56954" w14:textId="77777777" w:rsidR="008830E0" w:rsidRDefault="008830E0">
      <w:pPr>
        <w:autoSpaceDE/>
        <w:autoSpaceDN/>
        <w:jc w:val="both"/>
        <w:divId w:val="380132965"/>
        <w:rPr>
          <w:rStyle w:val="salnbdy"/>
        </w:rPr>
      </w:pPr>
      <w:r>
        <w:rPr>
          <w:rStyle w:val="salnttl1"/>
          <w:rFonts w:eastAsia="Times New Roman"/>
        </w:rPr>
        <w:t>(7)</w:t>
      </w:r>
      <w:r>
        <w:rPr>
          <w:rStyle w:val="salnbdy"/>
          <w:rFonts w:eastAsia="Times New Roman"/>
        </w:rPr>
        <w:t xml:space="preserve"> Baza de calcul a fondurilor alocate unităţilor de învăţământ, pentru finanţarea de bază, o constituie costul standard per antepreşcolar/preşcolar/elev calculat de CNFÎP. În cazul unităţilor de învăţământ cu personalitate juridică cu mai puţin de 300 de elevi sau mai puţin de 300 de antepreşcolari, preşcolari şi elevi, alocarea fondurilor se face luând în considerare un număr mai </w:t>
      </w:r>
      <w:r>
        <w:rPr>
          <w:rStyle w:val="salnbdy"/>
          <w:rFonts w:eastAsia="Times New Roman"/>
        </w:rPr>
        <w:lastRenderedPageBreak/>
        <w:t>mare de elevi astfel încât procesul educaţional să se poată desfăşura în condiţii normale. Factorul de multiplicare este stabilit</w:t>
      </w:r>
      <w:r>
        <w:rPr>
          <w:rStyle w:val="salnbdy"/>
          <w:rFonts w:eastAsia="Times New Roman"/>
        </w:rPr>
        <w:t xml:space="preserve"> de CNFÎP şi este adoptat prin hotărâre a Guvernului privind costul standard.</w:t>
      </w:r>
    </w:p>
    <w:p w14:paraId="22069834" w14:textId="77777777" w:rsidR="008830E0" w:rsidRDefault="008830E0">
      <w:pPr>
        <w:pStyle w:val="sntattl"/>
        <w:jc w:val="both"/>
        <w:divId w:val="1771508506"/>
      </w:pPr>
      <w:r>
        <w:rPr>
          <w:shd w:val="clear" w:color="auto" w:fill="FFFFFF"/>
        </w:rPr>
        <w:t xml:space="preserve">Notă </w:t>
      </w:r>
    </w:p>
    <w:p w14:paraId="7209D0D0" w14:textId="77777777" w:rsidR="008830E0" w:rsidRDefault="008830E0">
      <w:pPr>
        <w:autoSpaceDE/>
        <w:autoSpaceDN/>
        <w:jc w:val="both"/>
        <w:divId w:val="202370085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e)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(7) al articolului 139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r>
        <w:rPr>
          <w:rFonts w:eastAsia="Times New Roman"/>
          <w:color w:val="000000"/>
          <w:sz w:val="17"/>
          <w:szCs w:val="17"/>
          <w:shd w:val="clear" w:color="auto" w:fill="FFFFFF"/>
        </w:rPr>
        <w:t>.</w:t>
      </w:r>
    </w:p>
    <w:p w14:paraId="7D9CB82A" w14:textId="77777777" w:rsidR="008830E0" w:rsidRDefault="008830E0">
      <w:pPr>
        <w:pStyle w:val="sntattl"/>
        <w:jc w:val="both"/>
        <w:divId w:val="602496896"/>
        <w:rPr>
          <w:shd w:val="clear" w:color="auto" w:fill="FFFFFF"/>
        </w:rPr>
      </w:pPr>
      <w:r>
        <w:rPr>
          <w:shd w:val="clear" w:color="auto" w:fill="FFFFFF"/>
        </w:rPr>
        <w:t xml:space="preserve">Notă </w:t>
      </w:r>
    </w:p>
    <w:p w14:paraId="00522629" w14:textId="77777777" w:rsidR="008830E0" w:rsidRDefault="008830E0">
      <w:pPr>
        <w:autoSpaceDE/>
        <w:autoSpaceDN/>
        <w:jc w:val="both"/>
        <w:divId w:val="181640987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2026-2027.</w:t>
      </w:r>
    </w:p>
    <w:p w14:paraId="6A8EB2F5" w14:textId="77777777" w:rsidR="008830E0" w:rsidRDefault="008830E0">
      <w:pPr>
        <w:pStyle w:val="sntattl"/>
        <w:jc w:val="both"/>
        <w:divId w:val="472330791"/>
        <w:rPr>
          <w:shd w:val="clear" w:color="auto" w:fill="FFFFFF"/>
        </w:rPr>
      </w:pPr>
      <w:r>
        <w:rPr>
          <w:shd w:val="clear" w:color="auto" w:fill="FFFFFF"/>
        </w:rPr>
        <w:t xml:space="preserve">Notă </w:t>
      </w:r>
    </w:p>
    <w:p w14:paraId="7F744674" w14:textId="77777777" w:rsidR="008830E0" w:rsidRDefault="008830E0">
      <w:pPr>
        <w:autoSpaceDE/>
        <w:autoSpaceDN/>
        <w:jc w:val="both"/>
        <w:divId w:val="169804042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2027-2028.</w:t>
      </w:r>
    </w:p>
    <w:p w14:paraId="2ABFDC7C" w14:textId="77777777" w:rsidR="008830E0" w:rsidRDefault="008830E0">
      <w:pPr>
        <w:autoSpaceDE/>
        <w:autoSpaceDN/>
        <w:jc w:val="both"/>
        <w:divId w:val="163545089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CNFÎP cuprinde reprezentanţii Ministerului Educaţiei, ai partenerilor sociali şi ai structurilor asociative ale autorităţilor administraţiei publice locale, ai învăţământului în limbile minorităţilor naţionale, numiţi prin ordin al ministrului educaţiei, şi beneficiază de secretariat tehnic din partea Unităţii pentru Finanţarea Învăţământului Preuniversitar. Regulamentul de organizare şi funcţionare a CNFÎP se adoptă prin ordin al ministrului educaţiei.</w:t>
      </w:r>
    </w:p>
    <w:p w14:paraId="1D7A3CC4" w14:textId="77777777" w:rsidR="008830E0" w:rsidRDefault="008830E0">
      <w:pPr>
        <w:autoSpaceDE/>
        <w:autoSpaceDN/>
        <w:jc w:val="both"/>
        <w:divId w:val="122744903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Alocarea fondurilor pentru finanţarea de bază a unităţii de învăţământ se face pe baza costului standard per antepreşcolar/preşcolar/elev, luând în considerare numărul de antepreşcolari/preşcolari/elevi din unitatea de învăţământ, precum şi coeficienţi de corecţie dependenţi de numărul mic de elevi în unitatea administrativ-teritorială, izolare lingvistică, izolare geografică, severitatea dezavantajelor, predarea în limba minorităţii naţionale şi alţi factori. La stabilirea finanţării se au în vedere facto</w:t>
      </w:r>
      <w:r>
        <w:rPr>
          <w:rStyle w:val="salnbdy"/>
          <w:rFonts w:eastAsia="Times New Roman"/>
        </w:rPr>
        <w:t>rii de ajustare determinaţi astfel încât să asigure acoperirea tuturor categoriilor de cheltuieli, în funcţie de specificul unităţilor de învăţământ.</w:t>
      </w:r>
    </w:p>
    <w:p w14:paraId="7579FC1F" w14:textId="77777777" w:rsidR="008830E0" w:rsidRDefault="008830E0">
      <w:pPr>
        <w:autoSpaceDE/>
        <w:autoSpaceDN/>
        <w:jc w:val="both"/>
        <w:divId w:val="128110776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Finanţarea de bază, pentru cheltuielile prevăzute la </w:t>
      </w:r>
      <w:r>
        <w:rPr>
          <w:rStyle w:val="slgi1"/>
          <w:rFonts w:eastAsia="Times New Roman"/>
        </w:rPr>
        <w:t>alin. (2) lit. a)</w:t>
      </w:r>
      <w:r>
        <w:rPr>
          <w:rStyle w:val="salnbdy"/>
          <w:rFonts w:eastAsia="Times New Roman"/>
        </w:rPr>
        <w:t>, se aprobă, anual, după adoptarea legii bugetului de stat, prin ordin al ministrului educaţiei şi se repartizează de Ministerul Educaţiei către DJIP/DMBIP în vederea repartizării pe unităţi de învăţământ.</w:t>
      </w:r>
    </w:p>
    <w:p w14:paraId="63CA380E" w14:textId="77777777" w:rsidR="008830E0" w:rsidRDefault="008830E0">
      <w:pPr>
        <w:autoSpaceDE/>
        <w:autoSpaceDN/>
        <w:jc w:val="both"/>
        <w:divId w:val="107898542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Finanţarea de bază, pentru cheltuielile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aprobată anual prin legea bugetului de stat, se repartizează de direcţiile generale regionale/administraţiile judeţene ale finanţelor publice, cu asistenţa tehnică de specialitate a DJIP/DMBIP, pe comune, oraşe, municipii şi sectoare ale municipiului Bucureşti, pentru unităţile de învăţământ preuniversitar.</w:t>
      </w:r>
    </w:p>
    <w:p w14:paraId="5FD56898" w14:textId="77777777" w:rsidR="008830E0" w:rsidRDefault="008830E0">
      <w:pPr>
        <w:autoSpaceDE/>
        <w:autoSpaceDN/>
        <w:jc w:val="both"/>
        <w:divId w:val="122244391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situaţia în care, la nivelul unor unităţi de învăţământ, sumele repartizate în baza costului standard sunt insuficiente pentru plata drepturilor prevăzute la </w:t>
      </w:r>
      <w:r>
        <w:rPr>
          <w:rStyle w:val="slgi1"/>
          <w:rFonts w:eastAsia="Times New Roman"/>
        </w:rPr>
        <w:t>alin. (2) lit. a)</w:t>
      </w:r>
      <w:r>
        <w:rPr>
          <w:rStyle w:val="salnbdy"/>
          <w:rFonts w:eastAsia="Times New Roman"/>
        </w:rPr>
        <w:t>, DJIP/DMBIP efectuează redistribuiri ale acestor sume între unităţi de învăţământ de pe raza judeţului/municipiului Bucureşti sau procedează la alocarea sumelor rămase nerepartizate, după caz. Redistribuirea sau, după caz, alocarea de sume rămase nerepartizate unor unităţi de învăţământ de pe raza unor judeţe/sectoare ale municipi</w:t>
      </w:r>
      <w:r>
        <w:rPr>
          <w:rStyle w:val="salnbdy"/>
          <w:rFonts w:eastAsia="Times New Roman"/>
        </w:rPr>
        <w:t>ului Bucureşti diferite se realizează de către Ministerul Educaţiei cu respectarea principiului echităţii distribuirii fondurilor destinate unui învăţământ de calitate.</w:t>
      </w:r>
    </w:p>
    <w:p w14:paraId="191A848F" w14:textId="77777777" w:rsidR="008830E0" w:rsidRDefault="008830E0">
      <w:pPr>
        <w:autoSpaceDE/>
        <w:autoSpaceDN/>
        <w:jc w:val="both"/>
        <w:divId w:val="133460133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Aprobarea redistribuirii sau repartizării sumelor potrivit prevederilor </w:t>
      </w:r>
      <w:r>
        <w:rPr>
          <w:rStyle w:val="slgi1"/>
          <w:rFonts w:eastAsia="Times New Roman"/>
        </w:rPr>
        <w:t>alin. (10)</w:t>
      </w:r>
      <w:r>
        <w:rPr>
          <w:rStyle w:val="salnbdy"/>
          <w:rFonts w:eastAsia="Times New Roman"/>
        </w:rPr>
        <w:t xml:space="preserve"> se va face numai după verificarea de către DJIP/DMBIP, pe baza raportului de audit, a modului de angajare a cheltuielilor şi utilizare a sumelor alocate pentru finanţarea de bază, pe baza costurilor standard per antepreşcolar/preşcolar/ elev, după caz, şi după verificarea corelării numărului de personal cu numărul de antepreşcolari/preşcolari/elevi.</w:t>
      </w:r>
    </w:p>
    <w:p w14:paraId="295C26A9" w14:textId="77777777" w:rsidR="008830E0" w:rsidRDefault="008830E0">
      <w:pPr>
        <w:autoSpaceDE/>
        <w:autoSpaceDN/>
        <w:jc w:val="both"/>
        <w:divId w:val="158695799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În cazul în care sumele repartizate în baza costului standard nu asigură plata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w:t>
      </w:r>
      <w:r>
        <w:rPr>
          <w:rStyle w:val="salnbdy"/>
          <w:rFonts w:eastAsia="Times New Roman"/>
        </w:rPr>
        <w:t xml:space="preserve">la unele unităţi de învăţământ, în cadrul sumelor defalcate din taxa </w:t>
      </w:r>
      <w:r>
        <w:rPr>
          <w:rStyle w:val="salnbdy"/>
          <w:rFonts w:eastAsia="Times New Roman"/>
        </w:rPr>
        <w:lastRenderedPageBreak/>
        <w:t>pe valoarea adăugată aprobate judeţului/municipiului Bucureşti prin legea bugetului de stat, direcţiile regionale ale finanţelor publice/administraţiile judeţene ale finanţelor publice/direcţia generală a municipiului Bucureşti, cu asistenţa tehnică de specialitate a DJIP/DMBIP efectuează redistribuiri ale sumelor repartizate pe comune, oraşe, municipii şi sectoare ale municipiului Bucureşti cu această destinaţie sau procedează la repartiz</w:t>
      </w:r>
      <w:r>
        <w:rPr>
          <w:rStyle w:val="salnbdy"/>
          <w:rFonts w:eastAsia="Times New Roman"/>
        </w:rPr>
        <w:t>area sumelor rămase nerepartizate, după caz. Redistribuirile se realizează cu respectarea principiului echităţii distribuirii fondurilor destinate unui învăţământ de calitate.</w:t>
      </w:r>
    </w:p>
    <w:p w14:paraId="4F43EA86" w14:textId="77777777" w:rsidR="008830E0" w:rsidRDefault="008830E0">
      <w:pPr>
        <w:autoSpaceDE/>
        <w:autoSpaceDN/>
        <w:jc w:val="both"/>
        <w:divId w:val="1290084407"/>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Redistribuirea sumelor între unităţi de învăţământ, potrivit prevederilor </w:t>
      </w:r>
      <w:r>
        <w:rPr>
          <w:rStyle w:val="slgi1"/>
          <w:rFonts w:eastAsia="Times New Roman"/>
        </w:rPr>
        <w:t>alin. (12)</w:t>
      </w:r>
      <w:r>
        <w:rPr>
          <w:rStyle w:val="salnbdy"/>
          <w:rFonts w:eastAsia="Times New Roman"/>
        </w:rPr>
        <w:t xml:space="preserve"> şi </w:t>
      </w:r>
      <w:r>
        <w:rPr>
          <w:rStyle w:val="slgi1"/>
          <w:rFonts w:eastAsia="Times New Roman"/>
        </w:rPr>
        <w:t>(14)</w:t>
      </w:r>
      <w:r>
        <w:rPr>
          <w:rStyle w:val="salnbdy"/>
          <w:rFonts w:eastAsia="Times New Roman"/>
        </w:rPr>
        <w:t>, conduce implicit la modificarea bugetelor iniţiale aprobate, calculate pe baza costurilor standard per elev/preşcolar.</w:t>
      </w:r>
    </w:p>
    <w:p w14:paraId="7B88FB4E" w14:textId="77777777" w:rsidR="008830E0" w:rsidRDefault="008830E0">
      <w:pPr>
        <w:autoSpaceDE/>
        <w:autoSpaceDN/>
        <w:jc w:val="both"/>
        <w:divId w:val="2110393149"/>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Sumele alocate pentru unităţile de învăţământ preuniversitar de stat ca finanţare de bază nu pot fi executate silit pentru recuperarea creanţelor stabilite prin titluri executorii în sarcina autorităţilor administraţiei publice locale sau a unităţilor de învăţământ şi a unităţilor de educaţie extraşcolară.</w:t>
      </w:r>
    </w:p>
    <w:p w14:paraId="511DDD5D" w14:textId="77777777" w:rsidR="008830E0" w:rsidRDefault="008830E0">
      <w:pPr>
        <w:pStyle w:val="sartttl"/>
        <w:jc w:val="both"/>
        <w:divId w:val="1780905400"/>
        <w:rPr>
          <w:shd w:val="clear" w:color="auto" w:fill="FFFFFF"/>
        </w:rPr>
      </w:pPr>
      <w:r>
        <w:rPr>
          <w:shd w:val="clear" w:color="auto" w:fill="FFFFFF"/>
        </w:rPr>
        <w:t>Articolul 140</w:t>
      </w:r>
    </w:p>
    <w:p w14:paraId="01C226B6" w14:textId="77777777" w:rsidR="008830E0" w:rsidRDefault="008830E0">
      <w:pPr>
        <w:autoSpaceDE/>
        <w:autoSpaceDN/>
        <w:jc w:val="both"/>
        <w:divId w:val="6650169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complementară asigură cheltuieli de capital, cheltuieli sociale şi alte cheltuieli asociate procesului de învăţământ preuniversitar de stat care nu fac parte din finanţarea de bază a unităţilor de învăţământ preuniversitar.</w:t>
      </w:r>
    </w:p>
    <w:p w14:paraId="1053B324" w14:textId="77777777" w:rsidR="008830E0" w:rsidRDefault="008830E0">
      <w:pPr>
        <w:autoSpaceDE/>
        <w:autoSpaceDN/>
        <w:jc w:val="both"/>
        <w:divId w:val="1194267508"/>
        <w:rPr>
          <w:rStyle w:val="salnbdy"/>
        </w:rPr>
      </w:pPr>
      <w:r>
        <w:rPr>
          <w:rStyle w:val="salnttl1"/>
          <w:rFonts w:eastAsia="Times New Roman"/>
        </w:rPr>
        <w:t>(2)</w:t>
      </w:r>
      <w:r>
        <w:rPr>
          <w:rStyle w:val="salnbdy"/>
          <w:rFonts w:eastAsia="Times New Roman"/>
        </w:rPr>
        <w:t xml:space="preserve"> Finanţarea complementară se asigură din bugetele locale ale unităţilor administrativ-teritoriale de care aparţin unităţile de învăţământ preuniversitar de stat şi din sume defalcate din unele venituri ale bugetului de stat, aprobate anual prin legea bugetului de stat cu această destinaţie, pentru următoarele categorii de cheltuieli:</w:t>
      </w:r>
    </w:p>
    <w:p w14:paraId="760C2732" w14:textId="77777777" w:rsidR="008830E0" w:rsidRDefault="008830E0">
      <w:pPr>
        <w:autoSpaceDE/>
        <w:autoSpaceDN/>
        <w:jc w:val="both"/>
        <w:divId w:val="1771120950"/>
      </w:pPr>
      <w:r>
        <w:rPr>
          <w:rStyle w:val="slitttl1"/>
          <w:rFonts w:eastAsia="Times New Roman"/>
        </w:rPr>
        <w:t>a)</w:t>
      </w:r>
      <w:r>
        <w:rPr>
          <w:rStyle w:val="slitbdy"/>
          <w:rFonts w:eastAsia="Times New Roman"/>
        </w:rPr>
        <w:t>investiţii, reparaţii capitale şi curente, consolidări;</w:t>
      </w:r>
    </w:p>
    <w:p w14:paraId="4B48A612" w14:textId="77777777" w:rsidR="008830E0" w:rsidRDefault="008830E0">
      <w:pPr>
        <w:autoSpaceDE/>
        <w:autoSpaceDN/>
        <w:jc w:val="both"/>
        <w:divId w:val="14577609"/>
        <w:rPr>
          <w:rFonts w:eastAsia="Times New Roman"/>
          <w:color w:val="000000"/>
          <w:sz w:val="20"/>
          <w:szCs w:val="20"/>
          <w:shd w:val="clear" w:color="auto" w:fill="FFFFFF"/>
        </w:rPr>
      </w:pPr>
      <w:r>
        <w:rPr>
          <w:rStyle w:val="slitttl1"/>
          <w:rFonts w:eastAsia="Times New Roman"/>
        </w:rPr>
        <w:t>b)</w:t>
      </w:r>
      <w:r>
        <w:rPr>
          <w:rStyle w:val="slitbdy"/>
          <w:rFonts w:eastAsia="Times New Roman"/>
        </w:rPr>
        <w:t>subvenţii pentru internate şi cantine;</w:t>
      </w:r>
    </w:p>
    <w:p w14:paraId="3D17D296" w14:textId="77777777" w:rsidR="008830E0" w:rsidRDefault="008830E0">
      <w:pPr>
        <w:autoSpaceDE/>
        <w:autoSpaceDN/>
        <w:jc w:val="both"/>
        <w:divId w:val="717239841"/>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pentru evaluarea periodică naţională a elevilor;</w:t>
      </w:r>
    </w:p>
    <w:p w14:paraId="55F69A5C" w14:textId="77777777" w:rsidR="008830E0" w:rsidRDefault="008830E0">
      <w:pPr>
        <w:autoSpaceDE/>
        <w:autoSpaceDN/>
        <w:jc w:val="both"/>
        <w:divId w:val="513694812"/>
        <w:rPr>
          <w:rFonts w:eastAsia="Times New Roman"/>
          <w:color w:val="000000"/>
          <w:sz w:val="20"/>
          <w:szCs w:val="20"/>
          <w:shd w:val="clear" w:color="auto" w:fill="FFFFFF"/>
        </w:rPr>
      </w:pPr>
      <w:r>
        <w:rPr>
          <w:rStyle w:val="slitttl1"/>
          <w:rFonts w:eastAsia="Times New Roman"/>
        </w:rPr>
        <w:t>d)</w:t>
      </w:r>
      <w:r>
        <w:rPr>
          <w:rStyle w:val="slitbdy"/>
          <w:rFonts w:eastAsia="Times New Roman"/>
        </w:rPr>
        <w:t>cheltuieli pentru examinarea medicală obligatorie periodică a salariaţilor din învăţământul preuniversitar;</w:t>
      </w:r>
    </w:p>
    <w:p w14:paraId="708C9B67" w14:textId="77777777" w:rsidR="008830E0" w:rsidRDefault="008830E0">
      <w:pPr>
        <w:autoSpaceDE/>
        <w:autoSpaceDN/>
        <w:jc w:val="both"/>
        <w:divId w:val="1406337252"/>
        <w:rPr>
          <w:rFonts w:eastAsia="Times New Roman"/>
          <w:color w:val="000000"/>
          <w:sz w:val="20"/>
          <w:szCs w:val="20"/>
          <w:shd w:val="clear" w:color="auto" w:fill="FFFFFF"/>
        </w:rPr>
      </w:pPr>
      <w:r>
        <w:rPr>
          <w:rStyle w:val="slitttl1"/>
          <w:rFonts w:eastAsia="Times New Roman"/>
        </w:rPr>
        <w:t>e)</w:t>
      </w:r>
      <w:r>
        <w:rPr>
          <w:rStyle w:val="slitbdy"/>
          <w:rFonts w:eastAsia="Times New Roman"/>
        </w:rPr>
        <w:t>cheltuieli pentru concursuri şcolare şi activităţi educative extraşcolare, centre de excelenţă organizate în cadrul sistemului de învăţământ;</w:t>
      </w:r>
    </w:p>
    <w:p w14:paraId="5D32B268" w14:textId="77777777" w:rsidR="008830E0" w:rsidRDefault="008830E0">
      <w:pPr>
        <w:autoSpaceDE/>
        <w:autoSpaceDN/>
        <w:jc w:val="both"/>
        <w:divId w:val="1098796530"/>
        <w:rPr>
          <w:rFonts w:eastAsia="Times New Roman"/>
          <w:color w:val="000000"/>
          <w:sz w:val="20"/>
          <w:szCs w:val="20"/>
          <w:shd w:val="clear" w:color="auto" w:fill="FFFFFF"/>
        </w:rPr>
      </w:pPr>
      <w:r>
        <w:rPr>
          <w:rStyle w:val="slitttl1"/>
          <w:rFonts w:eastAsia="Times New Roman"/>
        </w:rPr>
        <w:t>f)</w:t>
      </w:r>
      <w:r>
        <w:rPr>
          <w:rStyle w:val="slitbdy"/>
          <w:rFonts w:eastAsia="Times New Roman"/>
        </w:rPr>
        <w:t>cheltuieli pentru asigurarea securităţii şi sănătăţii, pentru personalul angajat, beneficiarii primari;</w:t>
      </w:r>
    </w:p>
    <w:p w14:paraId="7CF32083" w14:textId="77777777" w:rsidR="008830E0" w:rsidRDefault="008830E0">
      <w:pPr>
        <w:autoSpaceDE/>
        <w:autoSpaceDN/>
        <w:jc w:val="both"/>
        <w:divId w:val="1434325044"/>
        <w:rPr>
          <w:rFonts w:eastAsia="Times New Roman"/>
          <w:color w:val="000000"/>
          <w:sz w:val="20"/>
          <w:szCs w:val="20"/>
          <w:shd w:val="clear" w:color="auto" w:fill="FFFFFF"/>
        </w:rPr>
      </w:pPr>
      <w:r>
        <w:rPr>
          <w:rStyle w:val="slitttl1"/>
          <w:rFonts w:eastAsia="Times New Roman"/>
        </w:rPr>
        <w:t>g)</w:t>
      </w:r>
      <w:r>
        <w:rPr>
          <w:rStyle w:val="slitbdy"/>
          <w:rFonts w:eastAsia="Times New Roman"/>
        </w:rPr>
        <w:t>gestionarea situaţiilor de urgenţă;</w:t>
      </w:r>
    </w:p>
    <w:p w14:paraId="16332E8A" w14:textId="77777777" w:rsidR="008830E0" w:rsidRDefault="008830E0">
      <w:pPr>
        <w:autoSpaceDE/>
        <w:autoSpaceDN/>
        <w:jc w:val="both"/>
        <w:divId w:val="841436426"/>
        <w:rPr>
          <w:rFonts w:eastAsia="Times New Roman"/>
          <w:color w:val="000000"/>
          <w:sz w:val="20"/>
          <w:szCs w:val="20"/>
          <w:shd w:val="clear" w:color="auto" w:fill="FFFFFF"/>
        </w:rPr>
      </w:pPr>
      <w:r>
        <w:rPr>
          <w:rStyle w:val="slitttl1"/>
          <w:rFonts w:eastAsia="Times New Roman"/>
        </w:rPr>
        <w:t>h)</w:t>
      </w:r>
      <w:r>
        <w:rPr>
          <w:rStyle w:val="slitbdy"/>
          <w:rFonts w:eastAsia="Times New Roman"/>
        </w:rPr>
        <w:t>cheltuieli pentru asigurarea suplinirii cadrelor didactice în perioada participării în proiecte europene de cooperare în domeniul educaţiei şi formării profesionale;</w:t>
      </w:r>
    </w:p>
    <w:p w14:paraId="448D1BCE" w14:textId="77777777" w:rsidR="008830E0" w:rsidRDefault="008830E0">
      <w:pPr>
        <w:autoSpaceDE/>
        <w:autoSpaceDN/>
        <w:jc w:val="both"/>
        <w:divId w:val="604921802"/>
        <w:rPr>
          <w:rFonts w:eastAsia="Times New Roman"/>
          <w:color w:val="000000"/>
          <w:sz w:val="20"/>
          <w:szCs w:val="20"/>
          <w:shd w:val="clear" w:color="auto" w:fill="FFFFFF"/>
        </w:rPr>
      </w:pPr>
      <w:r>
        <w:rPr>
          <w:rStyle w:val="slitttl1"/>
          <w:rFonts w:eastAsia="Times New Roman"/>
        </w:rPr>
        <w:t>i)</w:t>
      </w:r>
      <w:r>
        <w:rPr>
          <w:rStyle w:val="slitbdy"/>
          <w:rFonts w:eastAsia="Times New Roman"/>
        </w:rPr>
        <w:t>alte cheltuieli de natura bunurilor şi serviciilor, care nu fac parte din finanţarea de bază;</w:t>
      </w:r>
    </w:p>
    <w:p w14:paraId="74708619" w14:textId="77777777" w:rsidR="008830E0" w:rsidRDefault="008830E0">
      <w:pPr>
        <w:autoSpaceDE/>
        <w:autoSpaceDN/>
        <w:jc w:val="both"/>
        <w:divId w:val="1927106340"/>
        <w:rPr>
          <w:rFonts w:eastAsia="Times New Roman"/>
          <w:color w:val="000000"/>
          <w:sz w:val="20"/>
          <w:szCs w:val="20"/>
          <w:shd w:val="clear" w:color="auto" w:fill="FFFFFF"/>
        </w:rPr>
      </w:pPr>
      <w:r>
        <w:rPr>
          <w:rStyle w:val="slitttl1"/>
          <w:rFonts w:eastAsia="Times New Roman"/>
        </w:rPr>
        <w:t>j)</w:t>
      </w:r>
      <w:r>
        <w:rPr>
          <w:rStyle w:val="slitbdy"/>
          <w:rFonts w:eastAsia="Times New Roman"/>
        </w:rPr>
        <w:t>cheltuieli cu bunuri de natura obiectelor de inventar;</w:t>
      </w:r>
    </w:p>
    <w:p w14:paraId="1BD56C3D" w14:textId="77777777" w:rsidR="008830E0" w:rsidRDefault="008830E0">
      <w:pPr>
        <w:autoSpaceDE/>
        <w:autoSpaceDN/>
        <w:jc w:val="both"/>
        <w:divId w:val="993293345"/>
        <w:rPr>
          <w:rFonts w:eastAsia="Times New Roman"/>
          <w:color w:val="000000"/>
          <w:sz w:val="20"/>
          <w:szCs w:val="20"/>
          <w:shd w:val="clear" w:color="auto" w:fill="FFFFFF"/>
        </w:rPr>
      </w:pPr>
      <w:r>
        <w:rPr>
          <w:rStyle w:val="slitttl1"/>
          <w:rFonts w:eastAsia="Times New Roman"/>
        </w:rPr>
        <w:t>k)</w:t>
      </w:r>
      <w:r>
        <w:rPr>
          <w:rStyle w:val="slitbdy"/>
          <w:rFonts w:eastAsia="Times New Roman"/>
        </w:rPr>
        <w:t>cheltuieli cu materiale sanitare, reactivi, cărţi, publicaţii şi materiale documentare.</w:t>
      </w:r>
    </w:p>
    <w:p w14:paraId="65A61D13" w14:textId="77777777" w:rsidR="008830E0" w:rsidRDefault="008830E0">
      <w:pPr>
        <w:autoSpaceDE/>
        <w:autoSpaceDN/>
        <w:jc w:val="both"/>
        <w:divId w:val="472598650"/>
        <w:rPr>
          <w:rStyle w:val="salnbdy"/>
        </w:rPr>
      </w:pPr>
      <w:r>
        <w:rPr>
          <w:rStyle w:val="salnttl1"/>
          <w:rFonts w:eastAsia="Times New Roman"/>
        </w:rPr>
        <w:t>(3)</w:t>
      </w:r>
      <w:r>
        <w:rPr>
          <w:rStyle w:val="salnbdy"/>
          <w:rFonts w:eastAsia="Times New Roman"/>
        </w:rPr>
        <w:t xml:space="preserve"> Din veniturile proprii ale unităţilor administrativ-teritoriale de care aparţin unităţile de învăţământ preuniversitar de stat pot fi alocate ca finanţare complementară sume pentru următoarele cheltuieli, dar fără a se limita la acestea:</w:t>
      </w:r>
    </w:p>
    <w:p w14:paraId="30B65598" w14:textId="77777777" w:rsidR="008830E0" w:rsidRDefault="008830E0">
      <w:pPr>
        <w:autoSpaceDE/>
        <w:autoSpaceDN/>
        <w:jc w:val="both"/>
        <w:divId w:val="1778214301"/>
      </w:pPr>
      <w:r>
        <w:rPr>
          <w:rStyle w:val="slitttl1"/>
          <w:rFonts w:eastAsia="Times New Roman"/>
        </w:rPr>
        <w:t>a)</w:t>
      </w:r>
      <w:r>
        <w:rPr>
          <w:rStyle w:val="slitbdy"/>
          <w:rFonts w:eastAsia="Times New Roman"/>
        </w:rPr>
        <w:t>cheltuieli pentru bursele elevilor;</w:t>
      </w:r>
    </w:p>
    <w:p w14:paraId="5DFE6D14" w14:textId="77777777" w:rsidR="008830E0" w:rsidRDefault="008830E0">
      <w:pPr>
        <w:autoSpaceDE/>
        <w:autoSpaceDN/>
        <w:jc w:val="both"/>
        <w:divId w:val="1668706050"/>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pentru premierea unităţilor de învăţământ preuniversitar de stat cu rezultate deosebite în incluziunea sau în excelenţa şcolară, precum şi unităţilor de învăţământ preuniversitar în care se înregistrează un risc sporit de abandon şcolar/părăsire timpurie a şcolii;</w:t>
      </w:r>
    </w:p>
    <w:p w14:paraId="04AB6F56" w14:textId="77777777" w:rsidR="008830E0" w:rsidRDefault="008830E0">
      <w:pPr>
        <w:autoSpaceDE/>
        <w:autoSpaceDN/>
        <w:jc w:val="both"/>
        <w:divId w:val="1495680860"/>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pentru atragerea personalului didactic şi auxiliar, cheltuieli pentru concursuri şcolare şi activităţi educative extraşcolare, centre de excelenţă organizate în cadrul sistemului de învăţământ, cheltuieli pentru cofinanţarea unor proiecte cu finanţare nerambursabilă/rambursabilă, după caz, nerambursabile;</w:t>
      </w:r>
    </w:p>
    <w:p w14:paraId="3FDAEC44" w14:textId="77777777" w:rsidR="008830E0" w:rsidRDefault="008830E0">
      <w:pPr>
        <w:autoSpaceDE/>
        <w:autoSpaceDN/>
        <w:jc w:val="both"/>
        <w:divId w:val="595015054"/>
        <w:rPr>
          <w:rFonts w:eastAsia="Times New Roman"/>
          <w:color w:val="000000"/>
          <w:sz w:val="20"/>
          <w:szCs w:val="20"/>
          <w:shd w:val="clear" w:color="auto" w:fill="FFFFFF"/>
        </w:rPr>
      </w:pPr>
      <w:r>
        <w:rPr>
          <w:rStyle w:val="slitttl1"/>
          <w:rFonts w:eastAsia="Times New Roman"/>
        </w:rPr>
        <w:t>d)</w:t>
      </w:r>
      <w:r>
        <w:rPr>
          <w:rStyle w:val="slitbdy"/>
          <w:rFonts w:eastAsia="Times New Roman"/>
        </w:rPr>
        <w:t>cheltuieli pentru dotarea specifică a cantinelor, sălilor de sport, bibliotecilor, atelierelor şcolare, bazelor sportive.</w:t>
      </w:r>
    </w:p>
    <w:p w14:paraId="4CA6C51E" w14:textId="77777777" w:rsidR="008830E0" w:rsidRDefault="008830E0">
      <w:pPr>
        <w:autoSpaceDE/>
        <w:autoSpaceDN/>
        <w:jc w:val="both"/>
        <w:divId w:val="1785421733"/>
        <w:rPr>
          <w:rStyle w:val="salnbdy"/>
        </w:rPr>
      </w:pPr>
      <w:r>
        <w:rPr>
          <w:rStyle w:val="salnttl1"/>
          <w:rFonts w:eastAsia="Times New Roman"/>
        </w:rPr>
        <w:t>(4)</w:t>
      </w:r>
      <w:r>
        <w:rPr>
          <w:rStyle w:val="salnbdy"/>
          <w:rFonts w:eastAsia="Times New Roman"/>
        </w:rPr>
        <w:t xml:space="preserve"> Finanţarea complementară aprobată anual prin legea bugetului de stat se repartizează pe unităţi/subdiviziuni administrativ-teritoriale şi pe unităţi de învăţământ de direcţiile generale regionale/administraţiile financiare ale finanţelor publice şi cu asistenţa tehnică de specialitate a DJIP/DMBIP:</w:t>
      </w:r>
    </w:p>
    <w:p w14:paraId="34E4F6A0" w14:textId="77777777" w:rsidR="008830E0" w:rsidRDefault="008830E0">
      <w:pPr>
        <w:autoSpaceDE/>
        <w:autoSpaceDN/>
        <w:jc w:val="both"/>
        <w:divId w:val="113447652"/>
      </w:pPr>
      <w:r>
        <w:rPr>
          <w:rStyle w:val="slitttl1"/>
          <w:rFonts w:eastAsia="Times New Roman"/>
        </w:rPr>
        <w:t>a)</w:t>
      </w:r>
      <w:r>
        <w:rPr>
          <w:rStyle w:val="slitbdy"/>
          <w:rFonts w:eastAsia="Times New Roman"/>
        </w:rPr>
        <w:t>pe comune, oraşe, municipii şi sectoare ale municipiului Bucureşti, pentru unităţile de învăţământ;</w:t>
      </w:r>
    </w:p>
    <w:p w14:paraId="4ED63316" w14:textId="77777777" w:rsidR="008830E0" w:rsidRDefault="008830E0">
      <w:pPr>
        <w:autoSpaceDE/>
        <w:autoSpaceDN/>
        <w:jc w:val="both"/>
        <w:divId w:val="1434982898"/>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pe judeţe/sectoare ale municipiului Bucureşti, pentru unităţile de educaţie extraşcolară.</w:t>
      </w:r>
    </w:p>
    <w:p w14:paraId="0A72C077" w14:textId="77777777" w:rsidR="008830E0" w:rsidRDefault="008830E0">
      <w:pPr>
        <w:pStyle w:val="sntattl"/>
        <w:jc w:val="both"/>
        <w:divId w:val="1601139674"/>
        <w:rPr>
          <w:shd w:val="clear" w:color="auto" w:fill="FFFFFF"/>
        </w:rPr>
      </w:pPr>
      <w:r>
        <w:rPr>
          <w:shd w:val="clear" w:color="auto" w:fill="FFFFFF"/>
        </w:rPr>
        <w:t xml:space="preserve">Notă </w:t>
      </w:r>
    </w:p>
    <w:p w14:paraId="6F4E572A" w14:textId="77777777" w:rsidR="008830E0" w:rsidRDefault="008830E0">
      <w:pPr>
        <w:autoSpaceDE/>
        <w:autoSpaceDN/>
        <w:jc w:val="both"/>
        <w:divId w:val="988247781"/>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respingere: </w:t>
      </w:r>
      <w:r>
        <w:rPr>
          <w:rFonts w:eastAsia="Times New Roman"/>
          <w:color w:val="0000FF"/>
          <w:sz w:val="20"/>
          <w:szCs w:val="20"/>
          <w:u w:val="single"/>
          <w:shd w:val="clear" w:color="auto" w:fill="FFFFFF"/>
        </w:rPr>
        <w:t>HP nr. 18/2026</w:t>
      </w:r>
      <w:r>
        <w:rPr>
          <w:rFonts w:eastAsia="Times New Roman"/>
          <w:color w:val="000000"/>
          <w:sz w:val="17"/>
          <w:szCs w:val="17"/>
          <w:shd w:val="clear" w:color="auto" w:fill="FFFFFF"/>
        </w:rPr>
        <w:t>, publicată în Monitorul Oficial nr. 175 din 6 martie 2026.</w:t>
      </w:r>
    </w:p>
    <w:p w14:paraId="2B72E078" w14:textId="77777777" w:rsidR="008830E0" w:rsidRDefault="008830E0">
      <w:pPr>
        <w:pStyle w:val="sartttl"/>
        <w:jc w:val="both"/>
        <w:divId w:val="800000523"/>
        <w:rPr>
          <w:shd w:val="clear" w:color="auto" w:fill="FFFFFF"/>
        </w:rPr>
      </w:pPr>
      <w:r>
        <w:rPr>
          <w:shd w:val="clear" w:color="auto" w:fill="FFFFFF"/>
        </w:rPr>
        <w:t>Articolul 141</w:t>
      </w:r>
    </w:p>
    <w:p w14:paraId="711A18F5" w14:textId="77777777" w:rsidR="008830E0" w:rsidRDefault="008830E0">
      <w:pPr>
        <w:pStyle w:val="spar"/>
        <w:jc w:val="both"/>
        <w:divId w:val="800000523"/>
        <w:rPr>
          <w:rFonts w:ascii="Verdana" w:hAnsi="Verdana"/>
          <w:color w:val="000000"/>
          <w:sz w:val="20"/>
          <w:szCs w:val="20"/>
          <w:shd w:val="clear" w:color="auto" w:fill="FFFFFF"/>
        </w:rPr>
      </w:pPr>
      <w:r>
        <w:rPr>
          <w:rFonts w:ascii="Verdana" w:hAnsi="Verdana"/>
          <w:color w:val="000000"/>
          <w:sz w:val="20"/>
          <w:szCs w:val="20"/>
          <w:shd w:val="clear" w:color="auto" w:fill="FFFFFF"/>
        </w:rPr>
        <w:t>Finanţarea de bază şi finanţarea complementară se realizează, după caz, pe baza contractului de management educaţional încheiat de directorul unităţii de învăţământ preuniversitar/unităţii de educaţie extraşcolară cu directorul general al DJIP/DMBIP pentru finanţarea primită din bugetul Ministerului Educaţiei şi a contractului de management încheiat de directorul unităţii de învăţământ preuniversitar cu ordonatorul principal de credite al autorităţii locale pentru finanţarea primită din bugetul autorităţilo</w:t>
      </w:r>
      <w:r>
        <w:rPr>
          <w:rFonts w:ascii="Verdana" w:hAnsi="Verdana"/>
          <w:color w:val="000000"/>
          <w:sz w:val="20"/>
          <w:szCs w:val="20"/>
          <w:shd w:val="clear" w:color="auto" w:fill="FFFFFF"/>
        </w:rPr>
        <w:t>r locale.</w:t>
      </w:r>
    </w:p>
    <w:p w14:paraId="113C6625" w14:textId="77777777" w:rsidR="008830E0" w:rsidRDefault="008830E0">
      <w:pPr>
        <w:pStyle w:val="sartttl"/>
        <w:jc w:val="both"/>
        <w:divId w:val="1389912989"/>
        <w:rPr>
          <w:shd w:val="clear" w:color="auto" w:fill="FFFFFF"/>
        </w:rPr>
      </w:pPr>
      <w:r>
        <w:rPr>
          <w:shd w:val="clear" w:color="auto" w:fill="FFFFFF"/>
        </w:rPr>
        <w:t>Articolul 142</w:t>
      </w:r>
    </w:p>
    <w:p w14:paraId="552745B9" w14:textId="77777777" w:rsidR="008830E0" w:rsidRDefault="008830E0">
      <w:pPr>
        <w:autoSpaceDE/>
        <w:autoSpaceDN/>
        <w:jc w:val="both"/>
        <w:divId w:val="12210219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Unităţile de învăţământ preuniversitar de stat şi unităţile de educaţie extraşcolară pot obţine venituri proprii din activităţi specifice în domeniul educaţiei, înfiinţate pe lângă unitatea de învăţământ, conform legii. Înfiinţarea de activităţi finanţate integral din venituri proprii se aprobă prin hotărâri ale autorităţilor deliberative ale administraţiei publice locale, care stabilesc totodată domeniul de activitate, categoriile de venituri ce pot fi încasate şi categoriile de cheltuieli ce pot fi finanţ</w:t>
      </w:r>
      <w:r>
        <w:rPr>
          <w:rStyle w:val="salnbdy"/>
          <w:rFonts w:eastAsia="Times New Roman"/>
        </w:rPr>
        <w:t>ate din veniturile obţinute. Bugetele de venituri şi cheltuieli pentru activităţile finanţate integral din venituri proprii se aprobă odată cu bugetul instituţiei publice de care aparţin.</w:t>
      </w:r>
    </w:p>
    <w:p w14:paraId="5EAAB175" w14:textId="77777777" w:rsidR="008830E0" w:rsidRDefault="008830E0">
      <w:pPr>
        <w:autoSpaceDE/>
        <w:autoSpaceDN/>
        <w:jc w:val="both"/>
        <w:divId w:val="12715527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Veniturile proprii ale activităţilor înfiinţate pe lângă unităţile de învăţământ nu diminuează finanţarea de bază, complementară sau specială şi sunt utilizate în scopul pentru care au fost încasate. La sfârşitul anului bugetar, excedentele rezultate din execuţia bugetelor activităţilor finanţate integral din venituri proprii se reportează pentru bugetul anului următor şi vor fi utilizate cu aceeaşi destinaţie.</w:t>
      </w:r>
    </w:p>
    <w:p w14:paraId="5566BAE2" w14:textId="77777777" w:rsidR="008830E0" w:rsidRDefault="008830E0">
      <w:pPr>
        <w:autoSpaceDE/>
        <w:autoSpaceDN/>
        <w:jc w:val="both"/>
        <w:divId w:val="6549212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Directorul şi consiliul de administraţie al unităţii de învăţământ sau, după caz, al unităţii de educaţie extraşcolară răspund de încadrarea în bugetul aprobat, în condiţiile legii.</w:t>
      </w:r>
    </w:p>
    <w:p w14:paraId="611C40B9" w14:textId="77777777" w:rsidR="008830E0" w:rsidRDefault="008830E0">
      <w:pPr>
        <w:pStyle w:val="sartttl"/>
        <w:jc w:val="both"/>
        <w:divId w:val="413937609"/>
        <w:rPr>
          <w:shd w:val="clear" w:color="auto" w:fill="FFFFFF"/>
        </w:rPr>
      </w:pPr>
      <w:r>
        <w:rPr>
          <w:shd w:val="clear" w:color="auto" w:fill="FFFFFF"/>
        </w:rPr>
        <w:t>Articolul 143</w:t>
      </w:r>
    </w:p>
    <w:p w14:paraId="13EBE422" w14:textId="77777777" w:rsidR="008830E0" w:rsidRDefault="008830E0">
      <w:pPr>
        <w:autoSpaceDE/>
        <w:autoSpaceDN/>
        <w:jc w:val="both"/>
        <w:divId w:val="4724556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Bugetul de venituri şi cheltuieli se întocmeşte anual, de fiecare unitate de învăţământ preuniversitar sau, după caz, unitate de educaţie extraşcolară, conform normelor metodologice privind finanţarea învăţământului preuniversitar, aprobate prin ordin al ministrului educaţiei, se aprobă şi se execută conform legii. Bugetul se aprobă şi se execută cu respectarea dispoziţiilor legale.</w:t>
      </w:r>
    </w:p>
    <w:p w14:paraId="5B9BA78B" w14:textId="77777777" w:rsidR="008830E0" w:rsidRDefault="008830E0">
      <w:pPr>
        <w:autoSpaceDE/>
        <w:autoSpaceDN/>
        <w:jc w:val="both"/>
        <w:divId w:val="30611985"/>
        <w:rPr>
          <w:rStyle w:val="salnbdy"/>
        </w:rPr>
      </w:pPr>
      <w:r>
        <w:rPr>
          <w:rStyle w:val="salnttl1"/>
          <w:rFonts w:eastAsia="Times New Roman"/>
        </w:rPr>
        <w:t>(2)</w:t>
      </w:r>
      <w:r>
        <w:rPr>
          <w:rStyle w:val="salnbdy"/>
          <w:rFonts w:eastAsia="Times New Roman"/>
        </w:rPr>
        <w:t xml:space="preserve"> Finanţarea unităţilor de învăţământ special, a claselor de învăţământ special, a elevilor din învăţământul special se asigură:</w:t>
      </w:r>
    </w:p>
    <w:p w14:paraId="7D776C5D" w14:textId="77777777" w:rsidR="008830E0" w:rsidRDefault="008830E0">
      <w:pPr>
        <w:autoSpaceDE/>
        <w:autoSpaceDN/>
        <w:jc w:val="both"/>
        <w:divId w:val="872575252"/>
      </w:pPr>
      <w:r>
        <w:rPr>
          <w:rStyle w:val="slitttl1"/>
          <w:rFonts w:eastAsia="Times New Roman"/>
        </w:rPr>
        <w:t>a)</w:t>
      </w:r>
      <w:r>
        <w:rPr>
          <w:rStyle w:val="slitbdy"/>
          <w:rFonts w:eastAsia="Times New Roman"/>
        </w:rPr>
        <w:t>din bugetul Ministerului Educaţiei, pentru cheltuielile cu salariile, sporurile, indemnizaţiile şi alte drepturi salariale în bani, stabilite prin lege, precum şi contribuţiile aferente acestora;</w:t>
      </w:r>
    </w:p>
    <w:p w14:paraId="69852910" w14:textId="77777777" w:rsidR="008830E0" w:rsidRDefault="008830E0">
      <w:pPr>
        <w:autoSpaceDE/>
        <w:autoSpaceDN/>
        <w:jc w:val="both"/>
        <w:divId w:val="671225894"/>
        <w:rPr>
          <w:rFonts w:eastAsia="Times New Roman"/>
          <w:color w:val="000000"/>
          <w:sz w:val="20"/>
          <w:szCs w:val="20"/>
          <w:shd w:val="clear" w:color="auto" w:fill="FFFFFF"/>
        </w:rPr>
      </w:pPr>
      <w:r>
        <w:rPr>
          <w:rStyle w:val="slitttl1"/>
          <w:rFonts w:eastAsia="Times New Roman"/>
        </w:rPr>
        <w:t>b)</w:t>
      </w:r>
      <w:r>
        <w:rPr>
          <w:rStyle w:val="slitbdy"/>
          <w:rFonts w:eastAsia="Times New Roman"/>
        </w:rPr>
        <w:t>din bugetele locale ale judeţelor şi ale sectoarelor municipiului Bucureşti şi din sumele defalcate din unele venituri ale bugetului de stat prin bugetele locale ale judeţelor şi ale sectoarelor municipiului Bucureşti, indiferent de locul de domiciliu al copiilor, pentru cheltuielile necesare asigurării condiţiilor desfăşurării unui proces educaţional de calitate.</w:t>
      </w:r>
    </w:p>
    <w:p w14:paraId="34853FA0" w14:textId="77777777" w:rsidR="008830E0" w:rsidRDefault="008830E0">
      <w:pPr>
        <w:autoSpaceDE/>
        <w:autoSpaceDN/>
        <w:jc w:val="both"/>
        <w:divId w:val="39678541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Finanţarea unităţilor de învăţământ special de stat sau particular şi confesional, a claselor de învăţământ special şi a elevilor din învăţământul special de stat sau particular şi confesional, integraţi în învăţământul de masă, se realizează pe baza contractului de management educaţional, încheiat de director cu directorul general al DJIP/DMBIP, pentru finanţarea primită din bugetul Ministerului Educaţiei, şi a contractului de management încheiat de directorul unităţii de învăţământ preuniversitar cu ordo</w:t>
      </w:r>
      <w:r>
        <w:rPr>
          <w:rStyle w:val="salnbdy"/>
          <w:rFonts w:eastAsia="Times New Roman"/>
        </w:rPr>
        <w:t>natorii principali de credite ai bugetelor locale ale judeţelor şi ale sectoarelor municipiului Bucureşti pentru finanţarea primită din bugetul acestora.</w:t>
      </w:r>
    </w:p>
    <w:p w14:paraId="76E6BDC8" w14:textId="77777777" w:rsidR="008830E0" w:rsidRDefault="008830E0">
      <w:pPr>
        <w:pStyle w:val="sartttl"/>
        <w:jc w:val="both"/>
        <w:divId w:val="639649119"/>
        <w:rPr>
          <w:shd w:val="clear" w:color="auto" w:fill="FFFFFF"/>
        </w:rPr>
      </w:pPr>
      <w:r>
        <w:rPr>
          <w:shd w:val="clear" w:color="auto" w:fill="FFFFFF"/>
        </w:rPr>
        <w:t>Articolul 144</w:t>
      </w:r>
    </w:p>
    <w:p w14:paraId="0D0B87A3" w14:textId="77777777" w:rsidR="008830E0" w:rsidRDefault="008830E0">
      <w:pPr>
        <w:autoSpaceDE/>
        <w:autoSpaceDN/>
        <w:jc w:val="both"/>
        <w:divId w:val="575480127"/>
        <w:rPr>
          <w:rStyle w:val="salnbdy"/>
          <w:rFonts w:eastAsia="Times New Roman"/>
        </w:rPr>
      </w:pPr>
      <w:r>
        <w:rPr>
          <w:rStyle w:val="salnttl1"/>
          <w:rFonts w:eastAsia="Times New Roman"/>
        </w:rPr>
        <w:t>(1)</w:t>
      </w:r>
      <w:r>
        <w:rPr>
          <w:rStyle w:val="salnbdy"/>
          <w:rFonts w:eastAsia="Times New Roman"/>
        </w:rPr>
        <w:t xml:space="preserve"> De la bugetul de stat, ca finanţare specială, prin bugetul Ministerului Educaţiei, se asigură următoarele cheltuieli aferente unităţilor de învăţământ preuniversitar de stat, inclusiv pentru învăţământul special:</w:t>
      </w:r>
    </w:p>
    <w:p w14:paraId="0E5F33F0" w14:textId="77777777" w:rsidR="008830E0" w:rsidRDefault="008830E0">
      <w:pPr>
        <w:autoSpaceDE/>
        <w:autoSpaceDN/>
        <w:jc w:val="both"/>
        <w:divId w:val="1088965399"/>
      </w:pPr>
      <w:r>
        <w:rPr>
          <w:rStyle w:val="slitttl1"/>
          <w:rFonts w:eastAsia="Times New Roman"/>
        </w:rPr>
        <w:t>a)</w:t>
      </w:r>
      <w:r>
        <w:rPr>
          <w:rStyle w:val="slitbdy"/>
          <w:rFonts w:eastAsia="Times New Roman"/>
        </w:rPr>
        <w:t>finanţarea programelor naţionale ale Ministerului Educaţiei, aprobate prin hotărâre a Guvernului;</w:t>
      </w:r>
    </w:p>
    <w:p w14:paraId="755828BE" w14:textId="77777777" w:rsidR="008830E0" w:rsidRDefault="008830E0">
      <w:pPr>
        <w:autoSpaceDE/>
        <w:autoSpaceDN/>
        <w:jc w:val="both"/>
        <w:divId w:val="1454640614"/>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componenta locală aferentă proiectelor aflate în derulare, cofinanţate de Guvernul României şi de organismele financiare internaţionale, precum şi rambursările de credite externe aferente proiectelor respective;</w:t>
      </w:r>
    </w:p>
    <w:p w14:paraId="522007D2" w14:textId="77777777" w:rsidR="008830E0" w:rsidRDefault="008830E0">
      <w:pPr>
        <w:autoSpaceDE/>
        <w:autoSpaceDN/>
        <w:jc w:val="both"/>
        <w:divId w:val="1164934893"/>
        <w:rPr>
          <w:rFonts w:eastAsia="Times New Roman"/>
          <w:color w:val="000000"/>
          <w:sz w:val="20"/>
          <w:szCs w:val="20"/>
          <w:shd w:val="clear" w:color="auto" w:fill="FFFFFF"/>
        </w:rPr>
      </w:pPr>
      <w:r>
        <w:rPr>
          <w:rStyle w:val="slitttl1"/>
          <w:rFonts w:eastAsia="Times New Roman"/>
        </w:rPr>
        <w:t>c)</w:t>
      </w:r>
      <w:r>
        <w:rPr>
          <w:rStyle w:val="slitbdy"/>
          <w:rFonts w:eastAsia="Times New Roman"/>
        </w:rPr>
        <w:t>bursele elevilor;</w:t>
      </w:r>
    </w:p>
    <w:p w14:paraId="31D8D470" w14:textId="77777777" w:rsidR="008830E0" w:rsidRDefault="008830E0">
      <w:pPr>
        <w:autoSpaceDE/>
        <w:autoSpaceDN/>
        <w:jc w:val="both"/>
        <w:divId w:val="113327369"/>
        <w:rPr>
          <w:rFonts w:eastAsia="Times New Roman"/>
          <w:color w:val="000000"/>
          <w:sz w:val="20"/>
          <w:szCs w:val="20"/>
          <w:shd w:val="clear" w:color="auto" w:fill="FFFFFF"/>
        </w:rPr>
      </w:pPr>
      <w:r>
        <w:rPr>
          <w:rStyle w:val="slitttl1"/>
          <w:rFonts w:eastAsia="Times New Roman"/>
        </w:rPr>
        <w:t>d)</w:t>
      </w:r>
      <w:r>
        <w:rPr>
          <w:rStyle w:val="slitbdy"/>
          <w:rFonts w:eastAsia="Times New Roman"/>
        </w:rPr>
        <w:t>bursele, aprobate prin hotărâre a Guvernului, pentru elevii din Republica Moldova, etnicii români din afara graniţelor ţării, precum şi bursele pentru elevii străini;</w:t>
      </w:r>
    </w:p>
    <w:p w14:paraId="665A9BA9" w14:textId="77777777" w:rsidR="008830E0" w:rsidRDefault="008830E0">
      <w:pPr>
        <w:autoSpaceDE/>
        <w:autoSpaceDN/>
        <w:jc w:val="both"/>
        <w:divId w:val="264534624"/>
        <w:rPr>
          <w:rFonts w:eastAsia="Times New Roman"/>
          <w:color w:val="000000"/>
          <w:sz w:val="20"/>
          <w:szCs w:val="20"/>
          <w:shd w:val="clear" w:color="auto" w:fill="FFFFFF"/>
        </w:rPr>
      </w:pPr>
      <w:r>
        <w:rPr>
          <w:rStyle w:val="slitttl1"/>
          <w:rFonts w:eastAsia="Times New Roman"/>
        </w:rPr>
        <w:t>e)</w:t>
      </w:r>
      <w:r>
        <w:rPr>
          <w:rStyle w:val="slitbdy"/>
          <w:rFonts w:eastAsia="Times New Roman"/>
        </w:rPr>
        <w:t>organizarea evaluărilor, a simulărilor şi a examenelor naţionale;</w:t>
      </w:r>
    </w:p>
    <w:p w14:paraId="3D128D78" w14:textId="77777777" w:rsidR="008830E0" w:rsidRDefault="008830E0">
      <w:pPr>
        <w:autoSpaceDE/>
        <w:autoSpaceDN/>
        <w:jc w:val="both"/>
        <w:divId w:val="1888682851"/>
        <w:rPr>
          <w:rFonts w:eastAsia="Times New Roman"/>
          <w:color w:val="000000"/>
          <w:sz w:val="20"/>
          <w:szCs w:val="20"/>
          <w:shd w:val="clear" w:color="auto" w:fill="FFFFFF"/>
        </w:rPr>
      </w:pPr>
      <w:r>
        <w:rPr>
          <w:rStyle w:val="slitttl1"/>
          <w:rFonts w:eastAsia="Times New Roman"/>
        </w:rPr>
        <w:t>f)</w:t>
      </w:r>
      <w:r>
        <w:rPr>
          <w:rStyle w:val="slitbdy"/>
          <w:rFonts w:eastAsia="Times New Roman"/>
        </w:rPr>
        <w:t>perfecţionarea pregătirii profesionale a salariaţilor, pentru implementarea politicilor şi strategiilor Ministerului Educaţiei;</w:t>
      </w:r>
    </w:p>
    <w:p w14:paraId="0BC9FDBA" w14:textId="77777777" w:rsidR="008830E0" w:rsidRDefault="008830E0">
      <w:pPr>
        <w:autoSpaceDE/>
        <w:autoSpaceDN/>
        <w:jc w:val="both"/>
        <w:divId w:val="81342261"/>
        <w:rPr>
          <w:rFonts w:eastAsia="Times New Roman"/>
          <w:color w:val="000000"/>
          <w:sz w:val="20"/>
          <w:szCs w:val="20"/>
          <w:shd w:val="clear" w:color="auto" w:fill="FFFFFF"/>
        </w:rPr>
      </w:pPr>
      <w:r>
        <w:rPr>
          <w:rStyle w:val="slitttl1"/>
          <w:rFonts w:eastAsia="Times New Roman"/>
        </w:rPr>
        <w:t>g)</w:t>
      </w:r>
      <w:r>
        <w:rPr>
          <w:rStyle w:val="slitbdy"/>
          <w:rFonts w:eastAsia="Times New Roman"/>
        </w:rPr>
        <w:t>finanţarea, prin hotărâre a Guvernului, iniţiată de Ministerul Educaţiei, a unor programe anuale sau multianuale de investiţii, de modernizare şi de dezvoltare a bazei materiale a unităţilor de învăţământ preuniversitar de stat, inclusiv consolidări, reabilitări şi dotări;</w:t>
      </w:r>
    </w:p>
    <w:p w14:paraId="5F1786D6" w14:textId="77777777" w:rsidR="008830E0" w:rsidRDefault="008830E0">
      <w:pPr>
        <w:autoSpaceDE/>
        <w:autoSpaceDN/>
        <w:jc w:val="both"/>
        <w:divId w:val="631863046"/>
        <w:rPr>
          <w:rFonts w:eastAsia="Times New Roman"/>
          <w:color w:val="000000"/>
          <w:sz w:val="20"/>
          <w:szCs w:val="20"/>
          <w:shd w:val="clear" w:color="auto" w:fill="FFFFFF"/>
        </w:rPr>
      </w:pPr>
      <w:r>
        <w:rPr>
          <w:rStyle w:val="slitttl1"/>
          <w:rFonts w:eastAsia="Times New Roman"/>
        </w:rPr>
        <w:t>h)</w:t>
      </w:r>
      <w:r>
        <w:rPr>
          <w:rStyle w:val="slitbdy"/>
          <w:rFonts w:eastAsia="Times New Roman"/>
        </w:rPr>
        <w:t>finanţarea unor programe naţionale de protecţie socială, stabilite prin reglementări specifice;</w:t>
      </w:r>
    </w:p>
    <w:p w14:paraId="249C9769" w14:textId="77777777" w:rsidR="008830E0" w:rsidRDefault="008830E0">
      <w:pPr>
        <w:autoSpaceDE/>
        <w:autoSpaceDN/>
        <w:jc w:val="both"/>
        <w:divId w:val="1079787292"/>
        <w:rPr>
          <w:rFonts w:eastAsia="Times New Roman"/>
          <w:color w:val="000000"/>
          <w:sz w:val="20"/>
          <w:szCs w:val="20"/>
          <w:shd w:val="clear" w:color="auto" w:fill="FFFFFF"/>
        </w:rPr>
      </w:pPr>
      <w:r>
        <w:rPr>
          <w:rStyle w:val="slitttl1"/>
          <w:rFonts w:eastAsia="Times New Roman"/>
        </w:rPr>
        <w:t>i)</w:t>
      </w:r>
      <w:r>
        <w:rPr>
          <w:rStyle w:val="slitbdy"/>
          <w:rFonts w:eastAsia="Times New Roman"/>
        </w:rPr>
        <w:t>finanţarea privind organizarea de concursuri pentru elevi, pe obiecte de învăţământ şi pe meserii, tehnico-aplicative, ştiinţifice, de creaţie, concursuri şi festivaluri cultural-artistice, campionate şi concursuri sportive şcolare, cu participare naţională şi internaţională, precum şi olimpiade internaţionale pe obiecte de învăţământ;</w:t>
      </w:r>
    </w:p>
    <w:p w14:paraId="26695E8E" w14:textId="77777777" w:rsidR="008830E0" w:rsidRDefault="008830E0">
      <w:pPr>
        <w:autoSpaceDE/>
        <w:autoSpaceDN/>
        <w:jc w:val="both"/>
        <w:divId w:val="511532292"/>
        <w:rPr>
          <w:rFonts w:eastAsia="Times New Roman"/>
          <w:color w:val="000000"/>
          <w:sz w:val="20"/>
          <w:szCs w:val="20"/>
          <w:shd w:val="clear" w:color="auto" w:fill="FFFFFF"/>
        </w:rPr>
      </w:pPr>
      <w:r>
        <w:rPr>
          <w:rStyle w:val="slitttl1"/>
          <w:rFonts w:eastAsia="Times New Roman"/>
        </w:rPr>
        <w:t>j)</w:t>
      </w:r>
      <w:r>
        <w:rPr>
          <w:rStyle w:val="slitbdy"/>
          <w:rFonts w:eastAsia="Times New Roman"/>
        </w:rPr>
        <w:t>cheltuieli cu eliberarea actelor de studii ale elevilor;</w:t>
      </w:r>
    </w:p>
    <w:p w14:paraId="335D2509" w14:textId="77777777" w:rsidR="008830E0" w:rsidRDefault="008830E0">
      <w:pPr>
        <w:autoSpaceDE/>
        <w:autoSpaceDN/>
        <w:jc w:val="both"/>
        <w:divId w:val="1971665755"/>
        <w:rPr>
          <w:rFonts w:eastAsia="Times New Roman"/>
          <w:color w:val="000000"/>
          <w:sz w:val="20"/>
          <w:szCs w:val="20"/>
          <w:shd w:val="clear" w:color="auto" w:fill="FFFFFF"/>
        </w:rPr>
      </w:pPr>
      <w:r>
        <w:rPr>
          <w:rStyle w:val="slitttl1"/>
          <w:rFonts w:eastAsia="Times New Roman"/>
        </w:rPr>
        <w:t>k)</w:t>
      </w:r>
      <w:r>
        <w:rPr>
          <w:rStyle w:val="slitbdy"/>
          <w:rFonts w:eastAsia="Times New Roman"/>
        </w:rPr>
        <w:t>alte categorii de cheltuieli pentru care legea prevede că sunt finanţate prin bugetul Ministerului Educaţiei.</w:t>
      </w:r>
    </w:p>
    <w:p w14:paraId="17628DA2" w14:textId="77777777" w:rsidR="008830E0" w:rsidRDefault="008830E0">
      <w:pPr>
        <w:autoSpaceDE/>
        <w:autoSpaceDN/>
        <w:jc w:val="both"/>
        <w:divId w:val="869734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locale pot efectua din veniturile proprii, pentru imobilele trecute în administrarea lor, cheltuieli pentru întreţinerea şi funcţionarea lor, precum şi cheltuieli de natura investiţiilor.</w:t>
      </w:r>
    </w:p>
    <w:p w14:paraId="3AE03EA4" w14:textId="77777777" w:rsidR="008830E0" w:rsidRDefault="008830E0">
      <w:pPr>
        <w:autoSpaceDE/>
        <w:autoSpaceDN/>
        <w:jc w:val="both"/>
        <w:divId w:val="18665520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Autorităţile administraţiei publice locale pot aloca fonduri, din veniturile proprii ale acestora, ca participare la finanţarea de bază şi ca finanţare complementară a unităţilor de învăţământ preuniversitar de stat.</w:t>
      </w:r>
    </w:p>
    <w:p w14:paraId="47CFFBA9" w14:textId="77777777" w:rsidR="008830E0" w:rsidRDefault="008830E0">
      <w:pPr>
        <w:autoSpaceDE/>
        <w:autoSpaceDN/>
        <w:jc w:val="both"/>
        <w:divId w:val="11056167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Consiliul local/Consiliul judeţean/Consiliul General al Municipiului Bucureşti poate asigura fonduri pentru organizarea şi desfăşurarea olimpiadelor şi a concursurilor şcolare locale/judeţene/ale municipiului Bucureşti, precum şi pentru acordarea stimulentelor financiare elevilor care au obţinut distincţii, medalii şi premii speciale şi cadrelor didactice care s-au ocupat de pregătirea acestora.</w:t>
      </w:r>
    </w:p>
    <w:p w14:paraId="10F65352" w14:textId="77777777" w:rsidR="008830E0" w:rsidRDefault="008830E0">
      <w:pPr>
        <w:autoSpaceDE/>
        <w:autoSpaceDN/>
        <w:jc w:val="both"/>
        <w:divId w:val="10772833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Cuantumul stimulentelor financiare prevăzute la </w:t>
      </w:r>
      <w:r>
        <w:rPr>
          <w:rStyle w:val="slgi1"/>
          <w:rFonts w:eastAsia="Times New Roman"/>
        </w:rPr>
        <w:t>alin. (4)</w:t>
      </w:r>
      <w:r>
        <w:rPr>
          <w:rStyle w:val="salnbdy"/>
          <w:rFonts w:eastAsia="Times New Roman"/>
        </w:rPr>
        <w:t xml:space="preserve"> </w:t>
      </w:r>
      <w:r>
        <w:rPr>
          <w:rStyle w:val="salnbdy"/>
          <w:rFonts w:eastAsia="Times New Roman"/>
        </w:rPr>
        <w:t>se acordă în baza unui regulament aprobat prin hotărâre a consiliului local/judeţean/Consiliului General al Municipiului Bucureşti.</w:t>
      </w:r>
    </w:p>
    <w:p w14:paraId="54E72ADC" w14:textId="77777777" w:rsidR="008830E0" w:rsidRDefault="008830E0">
      <w:pPr>
        <w:autoSpaceDE/>
        <w:autoSpaceDN/>
        <w:jc w:val="both"/>
        <w:divId w:val="1677221914"/>
        <w:rPr>
          <w:rStyle w:val="salnbdy"/>
          <w:color w:val="0000FF"/>
        </w:rPr>
      </w:pPr>
      <w:r>
        <w:rPr>
          <w:rStyle w:val="salnttl1"/>
          <w:rFonts w:eastAsia="Times New Roman"/>
        </w:rPr>
        <w:t>(5^1)</w:t>
      </w:r>
      <w:r>
        <w:rPr>
          <w:rStyle w:val="salnbdy"/>
          <w:rFonts w:eastAsia="Times New Roman"/>
          <w:color w:val="0000FF"/>
        </w:rPr>
        <w:t>Consiliul local/judeţean/Consiliul General al Municipiului Bucureşti poate asigura fonduri pentru premierea elevilor care au obţinut distincţii, medalii, premii şi la alte concursuri decât cele din listele aprobate anual de Ministerul Educaţiei, precum şi celor care au obţinut media 10 la examenul de evaluare naţională, la examenul de bacalaureat şi cadrelor didactice care s-au ocupat de pregătirea acestora.</w:t>
      </w:r>
    </w:p>
    <w:p w14:paraId="43640AFF" w14:textId="77777777" w:rsidR="008830E0" w:rsidRDefault="008830E0">
      <w:pPr>
        <w:pStyle w:val="NormalWeb"/>
        <w:spacing w:before="0" w:after="0"/>
        <w:jc w:val="both"/>
        <w:divId w:val="1677221914"/>
        <w:rPr>
          <w:color w:val="000000"/>
        </w:rPr>
      </w:pPr>
      <w:r>
        <w:rPr>
          <w:rFonts w:ascii="Verdana" w:hAnsi="Verdana"/>
          <w:color w:val="000000"/>
          <w:sz w:val="20"/>
          <w:szCs w:val="20"/>
          <w:shd w:val="clear" w:color="auto" w:fill="FFFFFF"/>
        </w:rPr>
        <w:t xml:space="preserve">La data de 01-12-2024 Articolul 144 , Sectiunea 1 , Capitolul X , Titlul I a fost completat de </w:t>
      </w:r>
      <w:r>
        <w:rPr>
          <w:rFonts w:ascii="Verdana" w:hAnsi="Verdana"/>
          <w:color w:val="0000FF"/>
          <w:sz w:val="20"/>
          <w:szCs w:val="20"/>
          <w:u w:val="single"/>
          <w:shd w:val="clear" w:color="auto" w:fill="FFFFFF"/>
        </w:rPr>
        <w:t>ARTICOLUL UNIC din LEGEA nr. 297 din 27 noiembrie 2024, publicată în MONITORUL OFICIAL nr. 1185 din 28 noiembrie 2024</w:t>
      </w:r>
    </w:p>
    <w:p w14:paraId="7006A0A4" w14:textId="77777777" w:rsidR="008830E0" w:rsidRDefault="008830E0">
      <w:pPr>
        <w:autoSpaceDE/>
        <w:autoSpaceDN/>
        <w:jc w:val="both"/>
        <w:divId w:val="2082174055"/>
        <w:rPr>
          <w:rStyle w:val="salnbdy"/>
          <w:rFonts w:eastAsia="Times New Roman"/>
          <w:color w:val="0000FF"/>
        </w:rPr>
      </w:pPr>
      <w:r>
        <w:rPr>
          <w:rStyle w:val="salnttl1"/>
          <w:rFonts w:eastAsia="Times New Roman"/>
        </w:rPr>
        <w:t>(5^2)</w:t>
      </w:r>
      <w:r>
        <w:rPr>
          <w:rStyle w:val="salnbdy"/>
          <w:rFonts w:eastAsia="Times New Roman"/>
          <w:color w:val="0000FF"/>
        </w:rPr>
        <w:t xml:space="preserve">Cuantumul stimulentelor financiare prevăzute la </w:t>
      </w:r>
      <w:r>
        <w:rPr>
          <w:rStyle w:val="slgi1"/>
          <w:rFonts w:eastAsia="Times New Roman"/>
        </w:rPr>
        <w:t>alin. (5^1)</w:t>
      </w:r>
      <w:r>
        <w:rPr>
          <w:rStyle w:val="salnbdy"/>
          <w:rFonts w:eastAsia="Times New Roman"/>
          <w:color w:val="0000FF"/>
        </w:rPr>
        <w:t xml:space="preserve"> se acordă în baza unui regulament aprobat prin hotărâre a consiliului local/judeţean/Consiliului General al Municipiului Bucureşti, în limita bugetului aprobat.</w:t>
      </w:r>
    </w:p>
    <w:p w14:paraId="494DA2C5" w14:textId="77777777" w:rsidR="008830E0" w:rsidRDefault="008830E0">
      <w:pPr>
        <w:pStyle w:val="NormalWeb"/>
        <w:spacing w:before="0" w:after="0"/>
        <w:jc w:val="both"/>
        <w:divId w:val="2082174055"/>
        <w:rPr>
          <w:color w:val="000000"/>
        </w:rPr>
      </w:pPr>
      <w:r>
        <w:rPr>
          <w:rFonts w:ascii="Verdana" w:hAnsi="Verdana"/>
          <w:color w:val="000000"/>
          <w:sz w:val="20"/>
          <w:szCs w:val="20"/>
          <w:shd w:val="clear" w:color="auto" w:fill="FFFFFF"/>
        </w:rPr>
        <w:t xml:space="preserve">La data de 01-12-2024 Articolul 144 , Sectiunea 1 , Capitolul X , Titlul I a fost completat de </w:t>
      </w:r>
      <w:r>
        <w:rPr>
          <w:rFonts w:ascii="Verdana" w:hAnsi="Verdana"/>
          <w:color w:val="0000FF"/>
          <w:sz w:val="20"/>
          <w:szCs w:val="20"/>
          <w:u w:val="single"/>
          <w:shd w:val="clear" w:color="auto" w:fill="FFFFFF"/>
        </w:rPr>
        <w:t>ARTICOLUL UNIC din LEGEA nr. 297 din 27 noiembrie 2024, publicată în MONITORUL OFICIAL nr. 1185 din 28 noiembrie 2024</w:t>
      </w:r>
    </w:p>
    <w:p w14:paraId="426A4EAF" w14:textId="77777777" w:rsidR="008830E0" w:rsidRDefault="008830E0">
      <w:pPr>
        <w:autoSpaceDE/>
        <w:autoSpaceDN/>
        <w:jc w:val="both"/>
        <w:divId w:val="115225628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evaluării impactului programelor naţionale, Ministerul Educaţiei finanţează elaborarea de studii privind impactul tuturor programelor naţionale din 3 în 3 ani în vederea adaptării politicilor şi finanţării. Studiile pot fi elaborate, după caz, de IŞE, Unitatea pentru Finanţarea Învăţământului Preuniversitar, denumită în continuare UFÎP, ARACIIP, CNEI, CNFDCD sau de experţi externi care colaborează cu aceste instituţii. Studiile de impact nu pot fi elaborate de instituţiile care au implementat pr</w:t>
      </w:r>
      <w:r>
        <w:rPr>
          <w:rStyle w:val="salnbdy"/>
          <w:rFonts w:eastAsia="Times New Roman"/>
        </w:rPr>
        <w:t>ogramele analizate.</w:t>
      </w:r>
    </w:p>
    <w:p w14:paraId="035977BB" w14:textId="77777777" w:rsidR="008830E0" w:rsidRDefault="008830E0">
      <w:pPr>
        <w:pStyle w:val="ssecttl"/>
        <w:divId w:val="872882238"/>
        <w:rPr>
          <w:shd w:val="clear" w:color="auto" w:fill="FFFFFF"/>
        </w:rPr>
      </w:pPr>
      <w:r>
        <w:rPr>
          <w:shd w:val="clear" w:color="auto" w:fill="FFFFFF"/>
        </w:rPr>
        <w:lastRenderedPageBreak/>
        <w:t>Secţiunea a 2-a</w:t>
      </w:r>
    </w:p>
    <w:p w14:paraId="1A52E07B" w14:textId="77777777" w:rsidR="008830E0" w:rsidRDefault="008830E0">
      <w:pPr>
        <w:pStyle w:val="ssecden"/>
        <w:divId w:val="872882238"/>
        <w:rPr>
          <w:shd w:val="clear" w:color="auto" w:fill="FFFFFF"/>
        </w:rPr>
      </w:pPr>
      <w:r>
        <w:rPr>
          <w:shd w:val="clear" w:color="auto" w:fill="FFFFFF"/>
        </w:rPr>
        <w:t>Finanţarea unităţilor de educaţie extraşcolară</w:t>
      </w:r>
    </w:p>
    <w:p w14:paraId="787A9437" w14:textId="77777777" w:rsidR="008830E0" w:rsidRDefault="008830E0">
      <w:pPr>
        <w:pStyle w:val="sartttl"/>
        <w:jc w:val="both"/>
        <w:divId w:val="681666275"/>
        <w:rPr>
          <w:shd w:val="clear" w:color="auto" w:fill="FFFFFF"/>
        </w:rPr>
      </w:pPr>
      <w:r>
        <w:rPr>
          <w:shd w:val="clear" w:color="auto" w:fill="FFFFFF"/>
        </w:rPr>
        <w:t>Articolul 145</w:t>
      </w:r>
    </w:p>
    <w:p w14:paraId="1194F167" w14:textId="77777777" w:rsidR="008830E0" w:rsidRDefault="008830E0">
      <w:pPr>
        <w:autoSpaceDE/>
        <w:autoSpaceDN/>
        <w:jc w:val="both"/>
        <w:divId w:val="7984953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educaţie extraşcolară sunt finanţate de la bugetul de stat, de către Ministerul Educaţiei, prin DJIP/DMBIP.</w:t>
      </w:r>
    </w:p>
    <w:p w14:paraId="19FDB3CB" w14:textId="77777777" w:rsidR="008830E0" w:rsidRDefault="008830E0">
      <w:pPr>
        <w:autoSpaceDE/>
        <w:autoSpaceDN/>
        <w:jc w:val="both"/>
        <w:divId w:val="12939462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Palatul Naţional al Copiilor din Bucureşti este finanţat direct de Ministerul Educaţiei.</w:t>
      </w:r>
    </w:p>
    <w:p w14:paraId="34E72F24" w14:textId="77777777" w:rsidR="008830E0" w:rsidRDefault="008830E0">
      <w:pPr>
        <w:autoSpaceDE/>
        <w:autoSpaceDN/>
        <w:jc w:val="both"/>
        <w:divId w:val="11613857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educaţie extraşcolară pot fi finanţate şi de către autorităţile administraţiei publice locale şi judeţene, prin hotărâri proprii.</w:t>
      </w:r>
    </w:p>
    <w:p w14:paraId="24083AFE" w14:textId="77777777" w:rsidR="008830E0" w:rsidRDefault="008830E0">
      <w:pPr>
        <w:autoSpaceDE/>
        <w:autoSpaceDN/>
        <w:jc w:val="both"/>
        <w:divId w:val="169098260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Proiectele de educaţie extraşcolară organizate la nivel naţional şi internaţional primesc finanţare de la Ministerul Educaţiei, în urma evaluării acestora, conform regulamentului aprobat prin ordin al ministrului educaţiei. Proiectele de educaţie extraşcolară pot fi organizate sub formă de: concursuri, festivaluri, campionate, proiecte sociale, de voluntariat sau caritabile, spectacole, expoziţii, simpozioane, concerte, turnee, tabere de profil şi alte categorii de activităţi specifice.</w:t>
      </w:r>
    </w:p>
    <w:p w14:paraId="6ACBDD9D" w14:textId="77777777" w:rsidR="008830E0" w:rsidRDefault="008830E0">
      <w:pPr>
        <w:autoSpaceDE/>
        <w:autoSpaceDN/>
        <w:jc w:val="both"/>
        <w:divId w:val="71489069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Proiectele de educaţie extraşcolară prevăzute la </w:t>
      </w:r>
      <w:r>
        <w:rPr>
          <w:rStyle w:val="slgi1"/>
          <w:rFonts w:eastAsia="Times New Roman"/>
        </w:rPr>
        <w:t>alin. (4)</w:t>
      </w:r>
      <w:r>
        <w:rPr>
          <w:rStyle w:val="salnbdy"/>
          <w:rFonts w:eastAsia="Times New Roman"/>
        </w:rPr>
        <w:t xml:space="preserve"> pot fi finanţate şi de către autorităţile administraţiei publice locale, prin hotărâri proprii.</w:t>
      </w:r>
    </w:p>
    <w:p w14:paraId="2A01CAD8" w14:textId="77777777" w:rsidR="008830E0" w:rsidRDefault="008830E0">
      <w:pPr>
        <w:autoSpaceDE/>
        <w:autoSpaceDN/>
        <w:jc w:val="both"/>
        <w:divId w:val="1398243008"/>
        <w:rPr>
          <w:rStyle w:val="salnbdy"/>
        </w:rPr>
      </w:pPr>
      <w:r>
        <w:rPr>
          <w:rStyle w:val="salnttl1"/>
          <w:rFonts w:eastAsia="Times New Roman"/>
        </w:rPr>
        <w:t>(6)</w:t>
      </w:r>
      <w:r>
        <w:rPr>
          <w:rStyle w:val="salnbdy"/>
          <w:rFonts w:eastAsia="Times New Roman"/>
        </w:rPr>
        <w:t xml:space="preserve"> Calendarul proiectelor de educaţie extraşcolară este aprobat anual, prin ordin al ministrului educaţiei, pe baza unor proceduri specifice de evaluare şi cuprinde:</w:t>
      </w:r>
    </w:p>
    <w:p w14:paraId="21CF8F38" w14:textId="77777777" w:rsidR="008830E0" w:rsidRDefault="008830E0">
      <w:pPr>
        <w:autoSpaceDE/>
        <w:autoSpaceDN/>
        <w:jc w:val="both"/>
        <w:divId w:val="1625769450"/>
      </w:pPr>
      <w:r>
        <w:rPr>
          <w:rStyle w:val="slitttl1"/>
          <w:rFonts w:eastAsia="Times New Roman"/>
        </w:rPr>
        <w:t>a)</w:t>
      </w:r>
      <w:r>
        <w:rPr>
          <w:rStyle w:val="slitbdy"/>
          <w:rFonts w:eastAsia="Times New Roman"/>
        </w:rPr>
        <w:t>calendarul proiectelor naţionale şi internaţionale de educaţie extraşcolară cofinanţate de Ministerul Educaţiei;</w:t>
      </w:r>
    </w:p>
    <w:p w14:paraId="32B62D83" w14:textId="77777777" w:rsidR="008830E0" w:rsidRDefault="008830E0">
      <w:pPr>
        <w:autoSpaceDE/>
        <w:autoSpaceDN/>
        <w:jc w:val="both"/>
        <w:divId w:val="916403973"/>
        <w:rPr>
          <w:rFonts w:eastAsia="Times New Roman"/>
          <w:color w:val="000000"/>
          <w:sz w:val="20"/>
          <w:szCs w:val="20"/>
          <w:shd w:val="clear" w:color="auto" w:fill="FFFFFF"/>
        </w:rPr>
      </w:pPr>
      <w:r>
        <w:rPr>
          <w:rStyle w:val="slitttl1"/>
          <w:rFonts w:eastAsia="Times New Roman"/>
        </w:rPr>
        <w:t>b)</w:t>
      </w:r>
      <w:r>
        <w:rPr>
          <w:rStyle w:val="slitbdy"/>
          <w:rFonts w:eastAsia="Times New Roman"/>
        </w:rPr>
        <w:t>calendarul proiectelor naţionale şi internaţionale de educaţie extraşcolară fără finanţare din partea Ministerului Educaţiei;</w:t>
      </w:r>
    </w:p>
    <w:p w14:paraId="11FCD016" w14:textId="77777777" w:rsidR="008830E0" w:rsidRDefault="008830E0">
      <w:pPr>
        <w:autoSpaceDE/>
        <w:autoSpaceDN/>
        <w:jc w:val="both"/>
        <w:divId w:val="1620256993"/>
        <w:rPr>
          <w:rFonts w:eastAsia="Times New Roman"/>
          <w:color w:val="000000"/>
          <w:sz w:val="20"/>
          <w:szCs w:val="20"/>
          <w:shd w:val="clear" w:color="auto" w:fill="FFFFFF"/>
        </w:rPr>
      </w:pPr>
      <w:r>
        <w:rPr>
          <w:rStyle w:val="slitttl1"/>
          <w:rFonts w:eastAsia="Times New Roman"/>
        </w:rPr>
        <w:t>c)</w:t>
      </w:r>
      <w:r>
        <w:rPr>
          <w:rStyle w:val="slitbdy"/>
          <w:rFonts w:eastAsia="Times New Roman"/>
        </w:rPr>
        <w:t>calendarul proiectelor regionale şi interjudeţene de educaţie extraşcolară.</w:t>
      </w:r>
    </w:p>
    <w:p w14:paraId="2AC79923" w14:textId="77777777" w:rsidR="008830E0" w:rsidRDefault="008830E0">
      <w:pPr>
        <w:autoSpaceDE/>
        <w:autoSpaceDN/>
        <w:jc w:val="both"/>
        <w:divId w:val="9162060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nivel judeţean/al municipiului Bucureşti se aprobă Calendarul de proiecte judeţene de educaţie extraşcolară/ Calendarul municipiului Bucureşti de proiecte de educaţie extraşcolară.</w:t>
      </w:r>
    </w:p>
    <w:p w14:paraId="464A8F95" w14:textId="77777777" w:rsidR="008830E0" w:rsidRDefault="008830E0">
      <w:pPr>
        <w:autoSpaceDE/>
        <w:autoSpaceDN/>
        <w:jc w:val="both"/>
        <w:divId w:val="102494527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Întocmirea calendarelor de proiecte de educaţie extraşcolară va avea la bază un regulament specific, aprobat prin ordin al ministrului educaţiei.</w:t>
      </w:r>
    </w:p>
    <w:p w14:paraId="357325FD" w14:textId="77777777" w:rsidR="008830E0" w:rsidRDefault="008830E0">
      <w:pPr>
        <w:autoSpaceDE/>
        <w:autoSpaceDN/>
        <w:jc w:val="both"/>
        <w:divId w:val="152150715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educaţie extraşcolară, inclusiv cluburile sportive şcolare, pot fi preluate de autorităţile publice locale, în baza solicitării acestora, prin hotărâre a Guvernului iniţiată de Ministerul Educaţiei, cu respectarea prevederilor legale privind transferul drepturilor de proprietate a terenurilor şi clădirilor. Oportunitatea iniţierii hotărârii Guvernului se aprobă prin memorandum care cuprinde justificarea obiectivă şi temeinică a acesteia.</w:t>
      </w:r>
    </w:p>
    <w:p w14:paraId="1D85331A" w14:textId="77777777" w:rsidR="008830E0" w:rsidRDefault="008830E0">
      <w:pPr>
        <w:autoSpaceDE/>
        <w:autoSpaceDN/>
        <w:jc w:val="both"/>
        <w:divId w:val="156559963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educaţie extraşcolară, aflate în subordinea autorităţilor publice locale, preluate conform </w:t>
      </w:r>
      <w:r>
        <w:rPr>
          <w:rStyle w:val="slgi1"/>
          <w:rFonts w:eastAsia="Times New Roman"/>
        </w:rPr>
        <w:t>alin. (9)</w:t>
      </w:r>
      <w:r>
        <w:rPr>
          <w:rStyle w:val="salnbdy"/>
          <w:rFonts w:eastAsia="Times New Roman"/>
        </w:rPr>
        <w:t xml:space="preserve">, sunt coordonate metodologic de Ministerul Educaţiei, prin structurile abilitate, în conformitate cu regulamentul prevăzut la </w:t>
      </w:r>
      <w:r>
        <w:rPr>
          <w:rStyle w:val="slgi1"/>
          <w:rFonts w:eastAsia="Times New Roman"/>
        </w:rPr>
        <w:t>art. 29 alin. (13)</w:t>
      </w:r>
      <w:r>
        <w:rPr>
          <w:rStyle w:val="salnbdy"/>
          <w:rFonts w:eastAsia="Times New Roman"/>
        </w:rPr>
        <w:t>, iar finanţarea aferentă acestora este alocată autorităţilor publice locale.</w:t>
      </w:r>
    </w:p>
    <w:p w14:paraId="1A063E45" w14:textId="77777777" w:rsidR="008830E0" w:rsidRDefault="008830E0">
      <w:pPr>
        <w:autoSpaceDE/>
        <w:autoSpaceDN/>
        <w:jc w:val="both"/>
        <w:divId w:val="9682895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Terenurile şi clădirile preluate în baza </w:t>
      </w:r>
      <w:r>
        <w:rPr>
          <w:rStyle w:val="slgi1"/>
          <w:rFonts w:eastAsia="Times New Roman"/>
        </w:rPr>
        <w:t>alin. (9)</w:t>
      </w:r>
      <w:r>
        <w:rPr>
          <w:rStyle w:val="salnbdy"/>
          <w:rFonts w:eastAsia="Times New Roman"/>
        </w:rPr>
        <w:t xml:space="preserve"> nu îşi pot schimba destinaţia, sub sancţiunea prevăzută la </w:t>
      </w:r>
      <w:r>
        <w:rPr>
          <w:rStyle w:val="slgi1"/>
          <w:rFonts w:eastAsia="Times New Roman"/>
        </w:rPr>
        <w:t>art. 146 alin. (14)</w:t>
      </w:r>
      <w:r>
        <w:rPr>
          <w:rStyle w:val="salnbdy"/>
          <w:rFonts w:eastAsia="Times New Roman"/>
        </w:rPr>
        <w:t>.</w:t>
      </w:r>
    </w:p>
    <w:p w14:paraId="7C8F9E07" w14:textId="77777777" w:rsidR="008830E0" w:rsidRDefault="008830E0">
      <w:pPr>
        <w:autoSpaceDE/>
        <w:autoSpaceDN/>
        <w:jc w:val="both"/>
        <w:divId w:val="16247824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Actele de schimbare a destinaţiei terenurilor şi clădirilor, efectuate cu încălcarea dispoziţiilor </w:t>
      </w:r>
      <w:r>
        <w:rPr>
          <w:rStyle w:val="slgi1"/>
          <w:rFonts w:eastAsia="Times New Roman"/>
        </w:rPr>
        <w:t>alin. (11)</w:t>
      </w:r>
      <w:r>
        <w:rPr>
          <w:rStyle w:val="salnbdy"/>
          <w:rFonts w:eastAsia="Times New Roman"/>
        </w:rPr>
        <w:t>, sunt nule de drept.</w:t>
      </w:r>
    </w:p>
    <w:p w14:paraId="2CAE5EE4" w14:textId="77777777" w:rsidR="008830E0" w:rsidRDefault="008830E0">
      <w:pPr>
        <w:pStyle w:val="ssecttl"/>
        <w:divId w:val="1133526926"/>
        <w:rPr>
          <w:shd w:val="clear" w:color="auto" w:fill="FFFFFF"/>
        </w:rPr>
      </w:pPr>
      <w:r>
        <w:rPr>
          <w:shd w:val="clear" w:color="auto" w:fill="FFFFFF"/>
        </w:rPr>
        <w:t>Secţiunea a 3-a</w:t>
      </w:r>
    </w:p>
    <w:p w14:paraId="387B1D7B" w14:textId="77777777" w:rsidR="008830E0" w:rsidRDefault="008830E0">
      <w:pPr>
        <w:pStyle w:val="ssecden"/>
        <w:divId w:val="1133526926"/>
        <w:rPr>
          <w:shd w:val="clear" w:color="auto" w:fill="FFFFFF"/>
        </w:rPr>
      </w:pPr>
      <w:r>
        <w:rPr>
          <w:shd w:val="clear" w:color="auto" w:fill="FFFFFF"/>
        </w:rPr>
        <w:t>Baza materială a învăţământului preuniversitar</w:t>
      </w:r>
    </w:p>
    <w:p w14:paraId="6626CA8D" w14:textId="77777777" w:rsidR="008830E0" w:rsidRDefault="008830E0">
      <w:pPr>
        <w:pStyle w:val="sartttl"/>
        <w:jc w:val="both"/>
        <w:divId w:val="1651443718"/>
        <w:rPr>
          <w:shd w:val="clear" w:color="auto" w:fill="FFFFFF"/>
        </w:rPr>
      </w:pPr>
      <w:r>
        <w:rPr>
          <w:shd w:val="clear" w:color="auto" w:fill="FFFFFF"/>
        </w:rPr>
        <w:t>Articolul 146</w:t>
      </w:r>
    </w:p>
    <w:p w14:paraId="79357F60" w14:textId="77777777" w:rsidR="008830E0" w:rsidRDefault="008830E0">
      <w:pPr>
        <w:autoSpaceDE/>
        <w:autoSpaceDN/>
        <w:jc w:val="both"/>
        <w:divId w:val="43987017"/>
        <w:rPr>
          <w:rStyle w:val="salnbdy"/>
          <w:rFonts w:eastAsia="Times New Roman"/>
        </w:rPr>
      </w:pPr>
      <w:r>
        <w:rPr>
          <w:rStyle w:val="salnttl1"/>
          <w:rFonts w:eastAsia="Times New Roman"/>
        </w:rPr>
        <w:t>(1)</w:t>
      </w:r>
      <w:r>
        <w:rPr>
          <w:rStyle w:val="salnbdy"/>
          <w:rFonts w:eastAsia="Times New Roman"/>
        </w:rPr>
        <w:t xml:space="preserve"> Unităţile de învăţământ şi de educaţie extraşcolară pot deţine şi/sau administra:</w:t>
      </w:r>
    </w:p>
    <w:p w14:paraId="14648542" w14:textId="77777777" w:rsidR="008830E0" w:rsidRDefault="008830E0">
      <w:pPr>
        <w:autoSpaceDE/>
        <w:autoSpaceDN/>
        <w:jc w:val="both"/>
        <w:divId w:val="2128086204"/>
      </w:pPr>
      <w:r>
        <w:rPr>
          <w:rStyle w:val="slitttl1"/>
          <w:rFonts w:eastAsia="Times New Roman"/>
        </w:rPr>
        <w:t>a)</w:t>
      </w:r>
      <w:r>
        <w:rPr>
          <w:rStyle w:val="slitbdy"/>
          <w:rFonts w:eastAsia="Times New Roman"/>
        </w:rPr>
        <w:t>bunuri proprietate publică - unităţile de învăţământ şi de educaţie extraşcolară de stat;</w:t>
      </w:r>
    </w:p>
    <w:p w14:paraId="6F58E05C" w14:textId="77777777" w:rsidR="008830E0" w:rsidRDefault="008830E0">
      <w:pPr>
        <w:autoSpaceDE/>
        <w:autoSpaceDN/>
        <w:jc w:val="both"/>
        <w:divId w:val="682782225"/>
        <w:rPr>
          <w:rFonts w:eastAsia="Times New Roman"/>
          <w:color w:val="000000"/>
          <w:sz w:val="20"/>
          <w:szCs w:val="20"/>
          <w:shd w:val="clear" w:color="auto" w:fill="FFFFFF"/>
        </w:rPr>
      </w:pPr>
      <w:r>
        <w:rPr>
          <w:rStyle w:val="slitttl1"/>
          <w:rFonts w:eastAsia="Times New Roman"/>
        </w:rPr>
        <w:t>b)</w:t>
      </w:r>
      <w:r>
        <w:rPr>
          <w:rStyle w:val="slitbdy"/>
          <w:rFonts w:eastAsia="Times New Roman"/>
        </w:rPr>
        <w:t>bunuri proprietate privată - unităţile de învăţământ şi de educaţie extraşcolară particulare;</w:t>
      </w:r>
    </w:p>
    <w:p w14:paraId="3FA409C8" w14:textId="77777777" w:rsidR="008830E0" w:rsidRDefault="008830E0">
      <w:pPr>
        <w:autoSpaceDE/>
        <w:autoSpaceDN/>
        <w:jc w:val="both"/>
        <w:divId w:val="892501434"/>
        <w:rPr>
          <w:rFonts w:eastAsia="Times New Roman"/>
          <w:color w:val="000000"/>
          <w:sz w:val="20"/>
          <w:szCs w:val="20"/>
          <w:shd w:val="clear" w:color="auto" w:fill="FFFFFF"/>
        </w:rPr>
      </w:pPr>
      <w:r>
        <w:rPr>
          <w:rStyle w:val="slitttl1"/>
          <w:rFonts w:eastAsia="Times New Roman"/>
        </w:rPr>
        <w:t>c)</w:t>
      </w:r>
      <w:r>
        <w:rPr>
          <w:rStyle w:val="slitbdy"/>
          <w:rFonts w:eastAsia="Times New Roman"/>
        </w:rPr>
        <w:t>bunuri proprietate publică şi/sau privată, în funcţie de entitatea care le-a înfiinţat - unităţile de învăţământ şi de educaţie extraşcolară confesionale.</w:t>
      </w:r>
    </w:p>
    <w:p w14:paraId="131807EA" w14:textId="77777777" w:rsidR="008830E0" w:rsidRDefault="008830E0">
      <w:pPr>
        <w:autoSpaceDE/>
        <w:autoSpaceDN/>
        <w:jc w:val="both"/>
        <w:divId w:val="16892136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Terenurile şi clădirile în care îşi desfăşoară activitatea unităţile de învăţământ preuniversitar de stat fac parte din domeniul public local şi sunt administrate de către consiliile locale. Celelalte componente ale bazei materiale sunt de drept proprietatea unităţilor de învăţământ preuniversitar de stat şi sunt administrate de către acestea prin consiliile de administraţie, conform legislaţiei în vigoare.</w:t>
      </w:r>
    </w:p>
    <w:p w14:paraId="1BF44FB6" w14:textId="77777777" w:rsidR="008830E0" w:rsidRDefault="008830E0">
      <w:pPr>
        <w:autoSpaceDE/>
        <w:autoSpaceDN/>
        <w:jc w:val="both"/>
        <w:divId w:val="210051760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Terenurile şi clădirile în care îşi desfăşoară activitatea unităţile de învăţământ special de stat fac parte din domeniul public judeţean, respectiv al municipiului Bucureşti, şi sunt în administrarea </w:t>
      </w:r>
      <w:r>
        <w:rPr>
          <w:rStyle w:val="salnbdy"/>
          <w:rFonts w:eastAsia="Times New Roman"/>
        </w:rPr>
        <w:lastRenderedPageBreak/>
        <w:t>consiliului judeţean, respectiv a consiliilor locale ale sectoarelor municipiului Bucureşti, în a căror rază teritorială îşi desfăşoară activitatea. Celelalte componente ale bazei materiale a unităţilor de învăţământ special de stat sunt de drept proprietatea acestora şi sunt administrate de către acestea pri</w:t>
      </w:r>
      <w:r>
        <w:rPr>
          <w:rStyle w:val="salnbdy"/>
          <w:rFonts w:eastAsia="Times New Roman"/>
        </w:rPr>
        <w:t>n consiliile de administraţie.</w:t>
      </w:r>
    </w:p>
    <w:p w14:paraId="06A2B956" w14:textId="77777777" w:rsidR="008830E0" w:rsidRDefault="008830E0">
      <w:pPr>
        <w:autoSpaceDE/>
        <w:autoSpaceDN/>
        <w:jc w:val="both"/>
        <w:divId w:val="1975135886"/>
        <w:rPr>
          <w:rStyle w:val="salnbdy"/>
        </w:rPr>
      </w:pPr>
      <w:r>
        <w:rPr>
          <w:rStyle w:val="salnttl1"/>
          <w:rFonts w:eastAsia="Times New Roman"/>
        </w:rPr>
        <w:t>(4)</w:t>
      </w:r>
      <w:r>
        <w:rPr>
          <w:rStyle w:val="salnbdy"/>
          <w:rFonts w:eastAsia="Times New Roman"/>
        </w:rPr>
        <w:t xml:space="preserve"> Terenurile şi clădirile în care îşi desfăşoară activitatea DJIP/DMBIP, unităţile de educaţie extraşcolară de stat, CJRAE/CMBRAE, precum şi alte unităţi din subordinea Ministerului Educaţiei, ale căror cheltuieli curente şi de capital se finanţează de la bugetul de stat, fac parte din domeniul public al statului şi sunt administrate de Ministerul Educaţiei, prin DJIP/DMBIP şi prin consiliile de administraţie ale acestor unităţi, respectiv de către conducătorul acestora, acolo unde nu există organ colectiv d</w:t>
      </w:r>
      <w:r>
        <w:rPr>
          <w:rStyle w:val="salnbdy"/>
          <w:rFonts w:eastAsia="Times New Roman"/>
        </w:rPr>
        <w:t>e conducere. Celelalte componente ale bazei materiale sunt de drept proprietatea unităţilor/instituţiilor respective şi sunt administrate de acestea.</w:t>
      </w:r>
    </w:p>
    <w:p w14:paraId="2BACBEE8" w14:textId="77777777" w:rsidR="008830E0" w:rsidRDefault="008830E0">
      <w:pPr>
        <w:pStyle w:val="sntattl"/>
        <w:jc w:val="both"/>
        <w:divId w:val="188879983"/>
      </w:pPr>
      <w:r>
        <w:rPr>
          <w:shd w:val="clear" w:color="auto" w:fill="FFFFFF"/>
        </w:rPr>
        <w:t xml:space="preserve">Notă </w:t>
      </w:r>
    </w:p>
    <w:p w14:paraId="1D2499A2" w14:textId="77777777" w:rsidR="008830E0" w:rsidRDefault="008830E0">
      <w:pPr>
        <w:autoSpaceDE/>
        <w:autoSpaceDN/>
        <w:jc w:val="both"/>
        <w:divId w:val="210773149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6.870 din 30 septembrie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avizare a închirierii bunurilor imobile, temporar disponibile, aflate în proprietatea publică a statului şi în administrarea Ministerului Educaţiei, în vederea aprobării închirierii acestor bunuri prin hotărâre a Guvernului, publicat în 1130 din 13 noiembrie 2024.</w:t>
      </w:r>
    </w:p>
    <w:p w14:paraId="20269D0B" w14:textId="77777777" w:rsidR="008830E0" w:rsidRDefault="008830E0">
      <w:pPr>
        <w:autoSpaceDE/>
        <w:autoSpaceDN/>
        <w:jc w:val="both"/>
        <w:divId w:val="42894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Înţelesul sintagmei „celelalte componente ale bazei materiale“, prevăzută la </w:t>
      </w:r>
      <w:r>
        <w:rPr>
          <w:rStyle w:val="slgi1"/>
          <w:rFonts w:eastAsia="Times New Roman"/>
        </w:rPr>
        <w:t>alin. (2)-(4)</w:t>
      </w:r>
      <w:r>
        <w:rPr>
          <w:rStyle w:val="salnbdy"/>
          <w:rFonts w:eastAsia="Times New Roman"/>
        </w:rPr>
        <w:t>, cuprinde bunuri imobile şi mobile afectate în mod direct şi special funcţionării învăţământului, ca serviciu public, pentru satisfacerea interesului general, astfel: spaţii pentru procesul de învăţământ, mijloace de învăţământ, bunuri mobile dobândite în urma implementării de proiecte, cu finanţare rambursabilă sau nerambursabilă, biblioteci, ateliere şcolare, ferme didactice, terenuri agricole, cămine, internate, c</w:t>
      </w:r>
      <w:r>
        <w:rPr>
          <w:rStyle w:val="salnbdy"/>
          <w:rFonts w:eastAsia="Times New Roman"/>
        </w:rPr>
        <w:t>antine, cluburi ale elevilor, baze şi complexuri cultural-sportive, tabere şcolare, edituri şi tipografii, unităţi de microproducţie, spaţii cu destinaţia de locuinţă, orice alt obiect ce intră în patrimoniul destinat învăţământului şi salariaţilor din învăţământul preuniversitar. Aceste componente ale bazei materiale sunt inalienabile, insesizabile şi imprescriptibile pe toată durata utilizării în sistemul de învăţământ.</w:t>
      </w:r>
    </w:p>
    <w:p w14:paraId="04636386" w14:textId="77777777" w:rsidR="008830E0" w:rsidRDefault="008830E0">
      <w:pPr>
        <w:autoSpaceDE/>
        <w:autoSpaceDN/>
        <w:jc w:val="both"/>
        <w:divId w:val="117973755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Nu fac parte din domeniul public local, judeţean, al municipiului Bucureşti, respectiv al statului, terenurile şi clădirile prevăzute la </w:t>
      </w:r>
      <w:r>
        <w:rPr>
          <w:rStyle w:val="slgi1"/>
          <w:rFonts w:eastAsia="Times New Roman"/>
        </w:rPr>
        <w:t>alin. (2)-(4)</w:t>
      </w:r>
      <w:r>
        <w:rPr>
          <w:rStyle w:val="salnbdy"/>
          <w:rFonts w:eastAsia="Times New Roman"/>
        </w:rPr>
        <w:t>, deţinute în baza unor contracte de închiriere, concesionare sau comodat, proprietarii acestora fiind alte persoane fizice sau juridice, şi nici imobilele dobândite în proprietate de către unităţile de învăţământ în baza unor contracte de donaţie.</w:t>
      </w:r>
    </w:p>
    <w:p w14:paraId="73EDCBD1" w14:textId="77777777" w:rsidR="008830E0" w:rsidRDefault="008830E0">
      <w:pPr>
        <w:autoSpaceDE/>
        <w:autoSpaceDN/>
        <w:jc w:val="both"/>
        <w:divId w:val="1911966476"/>
        <w:rPr>
          <w:rStyle w:val="salnbdy"/>
        </w:rPr>
      </w:pPr>
      <w:r>
        <w:rPr>
          <w:rStyle w:val="salnttl1"/>
          <w:rFonts w:eastAsia="Times New Roman"/>
        </w:rPr>
        <w:t>(7)</w:t>
      </w:r>
      <w:r>
        <w:rPr>
          <w:rStyle w:val="salnbdy"/>
          <w:rFonts w:eastAsia="Times New Roman"/>
        </w:rPr>
        <w:t xml:space="preserve"> Schimbarea destinaţiei bazei materiale a unităţilor de învăţământ preuniversitar de stat se poate face pentru activităţi care nu influenţează negativ activitatea didactică şi contribuie la dezvoltarea comunităţii locale de către autorităţile administraţiei publice locale numai cu avizul conform al Ministerului Educaţiei.</w:t>
      </w:r>
    </w:p>
    <w:p w14:paraId="04B0FD5A" w14:textId="77777777" w:rsidR="008830E0" w:rsidRDefault="008830E0">
      <w:pPr>
        <w:pStyle w:val="sntattl"/>
        <w:jc w:val="both"/>
        <w:divId w:val="1015890097"/>
      </w:pPr>
      <w:r>
        <w:rPr>
          <w:shd w:val="clear" w:color="auto" w:fill="FFFFFF"/>
        </w:rPr>
        <w:t xml:space="preserve">Notă </w:t>
      </w:r>
    </w:p>
    <w:p w14:paraId="14F412E1" w14:textId="77777777" w:rsidR="008830E0" w:rsidRDefault="008830E0">
      <w:pPr>
        <w:autoSpaceDE/>
        <w:autoSpaceDN/>
        <w:jc w:val="both"/>
        <w:divId w:val="620037449"/>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PROCEDURA din 16 aprilie 2024</w:t>
      </w:r>
      <w:r>
        <w:rPr>
          <w:rFonts w:eastAsia="Times New Roman"/>
          <w:color w:val="000000"/>
          <w:sz w:val="17"/>
          <w:szCs w:val="17"/>
          <w:shd w:val="clear" w:color="auto" w:fill="FFFFFF"/>
        </w:rPr>
        <w:t xml:space="preserve"> privind elaborarea avizului conform, prevăzut la </w:t>
      </w:r>
      <w:r>
        <w:rPr>
          <w:rFonts w:eastAsia="Times New Roman"/>
          <w:color w:val="0000FF"/>
          <w:sz w:val="20"/>
          <w:szCs w:val="20"/>
          <w:u w:val="single"/>
          <w:shd w:val="clear" w:color="auto" w:fill="FFFFFF"/>
        </w:rPr>
        <w:t>art. 146 alin. (7) din Legea învăţământului preuniversitar nr. 198/2023</w:t>
      </w:r>
      <w:r>
        <w:rPr>
          <w:rFonts w:eastAsia="Times New Roman"/>
          <w:color w:val="000000"/>
          <w:sz w:val="17"/>
          <w:szCs w:val="17"/>
          <w:shd w:val="clear" w:color="auto" w:fill="FFFFFF"/>
        </w:rPr>
        <w:t xml:space="preserve">, pentru schimbarea destinaţiei bazei materiale a unităţilor de învăţământ preuniversitar de stat, precum şi condiţiile necesare acordării acestuia aprobată prin </w:t>
      </w:r>
      <w:r>
        <w:rPr>
          <w:rFonts w:eastAsia="Times New Roman"/>
          <w:color w:val="0000FF"/>
          <w:sz w:val="20"/>
          <w:szCs w:val="20"/>
          <w:u w:val="single"/>
          <w:shd w:val="clear" w:color="auto" w:fill="FFFFFF"/>
        </w:rPr>
        <w:t>ORDINUL nr. 4.283 din 16 aprilie 2024</w:t>
      </w:r>
      <w:r>
        <w:rPr>
          <w:rFonts w:eastAsia="Times New Roman"/>
          <w:color w:val="000000"/>
          <w:sz w:val="17"/>
          <w:szCs w:val="17"/>
          <w:shd w:val="clear" w:color="auto" w:fill="FFFFFF"/>
        </w:rPr>
        <w:t>, publicat în Monitorul Oficial al României nr. 371 din 19 aprilie 2024.</w:t>
      </w:r>
    </w:p>
    <w:p w14:paraId="72850984" w14:textId="77777777" w:rsidR="008830E0" w:rsidRDefault="008830E0">
      <w:pPr>
        <w:autoSpaceDE/>
        <w:autoSpaceDN/>
        <w:jc w:val="both"/>
        <w:divId w:val="364133679"/>
        <w:rPr>
          <w:rStyle w:val="salnbdy"/>
        </w:rPr>
      </w:pPr>
      <w:r>
        <w:rPr>
          <w:rStyle w:val="salnttl1"/>
          <w:rFonts w:eastAsia="Times New Roman"/>
        </w:rPr>
        <w:t>(8)</w:t>
      </w:r>
      <w:r>
        <w:rPr>
          <w:rStyle w:val="salnbdy"/>
          <w:rFonts w:eastAsia="Times New Roman"/>
        </w:rPr>
        <w:t xml:space="preserve"> </w:t>
      </w:r>
      <w:r>
        <w:rPr>
          <w:rStyle w:val="salnbdy"/>
          <w:rFonts w:eastAsia="Times New Roman"/>
        </w:rPr>
        <w:t>Schimbarea destinaţiei terenului folosit de unităţile de învăţământ preuniversitar de stat, precum şi a spaţiilor/clădirilor în care nu se mai desfăşoară activităţi didactice se poate face pentru servicii publice de interes local, judeţean şi naţional, respectiv pentru activităţi care contribuie la dezvoltarea comunităţii locale, în primii 3 ani calendaristici de la încetarea activităţii didactice în spaţiul respectiv, de autorităţile administraţiei publice locale numai cu avizul conform al Ministerului Edu</w:t>
      </w:r>
      <w:r>
        <w:rPr>
          <w:rStyle w:val="salnbdy"/>
          <w:rFonts w:eastAsia="Times New Roman"/>
        </w:rPr>
        <w:t>caţiei.</w:t>
      </w:r>
    </w:p>
    <w:p w14:paraId="74CB0D9A" w14:textId="77777777" w:rsidR="008830E0" w:rsidRDefault="008830E0">
      <w:pPr>
        <w:pStyle w:val="sntattl"/>
        <w:jc w:val="both"/>
        <w:divId w:val="206643827"/>
      </w:pPr>
      <w:r>
        <w:rPr>
          <w:shd w:val="clear" w:color="auto" w:fill="FFFFFF"/>
        </w:rPr>
        <w:t xml:space="preserve">Notă </w:t>
      </w:r>
    </w:p>
    <w:p w14:paraId="2CD5C881" w14:textId="77777777" w:rsidR="008830E0" w:rsidRDefault="008830E0">
      <w:pPr>
        <w:autoSpaceDE/>
        <w:autoSpaceDN/>
        <w:jc w:val="both"/>
        <w:divId w:val="43405736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PROCEDURA din 16 aprilie 2024</w:t>
      </w:r>
      <w:r>
        <w:rPr>
          <w:rFonts w:eastAsia="Times New Roman"/>
          <w:color w:val="000000"/>
          <w:sz w:val="17"/>
          <w:szCs w:val="17"/>
          <w:shd w:val="clear" w:color="auto" w:fill="FFFFFF"/>
        </w:rPr>
        <w:t xml:space="preserve"> privind elaborarea avizului conform, prevăzut la </w:t>
      </w:r>
      <w:r>
        <w:rPr>
          <w:rFonts w:eastAsia="Times New Roman"/>
          <w:color w:val="0000FF"/>
          <w:sz w:val="20"/>
          <w:szCs w:val="20"/>
          <w:u w:val="single"/>
          <w:shd w:val="clear" w:color="auto" w:fill="FFFFFF"/>
        </w:rPr>
        <w:t>art. 146 alin. (8) din Legea învăţământului preuniversitar nr. 198/2023</w:t>
      </w:r>
      <w:r>
        <w:rPr>
          <w:rFonts w:eastAsia="Times New Roman"/>
          <w:color w:val="000000"/>
          <w:sz w:val="17"/>
          <w:szCs w:val="17"/>
          <w:shd w:val="clear" w:color="auto" w:fill="FFFFFF"/>
        </w:rPr>
        <w:t xml:space="preserve">, pentru schimbarea destinaţiei terenului folosit de unităţile de învăţământ preuniversitar de stat, precum şi a spaţiilor/clădirilor în care nu se mai desfăşoară activităţi didactice, în primii 3 ani calendaristici de la întreruperea activităţii educaţionale, precum şi </w:t>
      </w:r>
      <w:r>
        <w:rPr>
          <w:rFonts w:eastAsia="Times New Roman"/>
          <w:color w:val="000000"/>
          <w:sz w:val="17"/>
          <w:szCs w:val="17"/>
          <w:shd w:val="clear" w:color="auto" w:fill="FFFFFF"/>
        </w:rPr>
        <w:lastRenderedPageBreak/>
        <w:t xml:space="preserve">condiţiile necesare acordării acestuia, aprobată prin </w:t>
      </w:r>
      <w:r>
        <w:rPr>
          <w:rFonts w:eastAsia="Times New Roman"/>
          <w:color w:val="0000FF"/>
          <w:sz w:val="20"/>
          <w:szCs w:val="20"/>
          <w:u w:val="single"/>
          <w:shd w:val="clear" w:color="auto" w:fill="FFFFFF"/>
        </w:rPr>
        <w:t>ORDINUL nr. 4.283 din 16 aprilie 2024</w:t>
      </w:r>
      <w:r>
        <w:rPr>
          <w:rFonts w:eastAsia="Times New Roman"/>
          <w:color w:val="000000"/>
          <w:sz w:val="17"/>
          <w:szCs w:val="17"/>
          <w:shd w:val="clear" w:color="auto" w:fill="FFFFFF"/>
        </w:rPr>
        <w:t>, publicat în Monitorul Oficial nr. 371 din 19 aprilie 2024.</w:t>
      </w:r>
    </w:p>
    <w:p w14:paraId="2079C492" w14:textId="77777777" w:rsidR="008830E0" w:rsidRDefault="008830E0">
      <w:pPr>
        <w:autoSpaceDE/>
        <w:autoSpaceDN/>
        <w:jc w:val="both"/>
        <w:divId w:val="121550439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Procedurile de elaborare a avizelor conform </w:t>
      </w:r>
      <w:r>
        <w:rPr>
          <w:rStyle w:val="slgi1"/>
          <w:rFonts w:eastAsia="Times New Roman"/>
        </w:rPr>
        <w:t>alin. (7)</w:t>
      </w:r>
      <w:r>
        <w:rPr>
          <w:rStyle w:val="salnbdy"/>
          <w:rFonts w:eastAsia="Times New Roman"/>
        </w:rPr>
        <w:t xml:space="preserve"> şi </w:t>
      </w:r>
      <w:r>
        <w:rPr>
          <w:rStyle w:val="slgi1"/>
          <w:rFonts w:eastAsia="Times New Roman"/>
        </w:rPr>
        <w:t>(8)</w:t>
      </w:r>
      <w:r>
        <w:rPr>
          <w:rStyle w:val="salnbdy"/>
          <w:rFonts w:eastAsia="Times New Roman"/>
        </w:rPr>
        <w:t>, precum şi condiţiile necesare acordării acestora se aprobă prin ordin al ministrului educaţiei.</w:t>
      </w:r>
    </w:p>
    <w:p w14:paraId="7A76E85B" w14:textId="77777777" w:rsidR="008830E0" w:rsidRDefault="008830E0">
      <w:pPr>
        <w:autoSpaceDE/>
        <w:autoSpaceDN/>
        <w:jc w:val="both"/>
        <w:divId w:val="110149208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Termenul pentru soluţionarea cererii de emitere a avizului conform este de 90 de zile calendaristice de la data înregistrării solicitării.</w:t>
      </w:r>
    </w:p>
    <w:p w14:paraId="3EBCEAA9" w14:textId="77777777" w:rsidR="008830E0" w:rsidRDefault="008830E0">
      <w:pPr>
        <w:autoSpaceDE/>
        <w:autoSpaceDN/>
        <w:jc w:val="both"/>
        <w:divId w:val="203515694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Schimbarea destinaţiei terenului folosit de unităţile de învăţământ preuniversitar de stat, precum şi a spaţiilor/clădirilor în care nu se mai desfăşoară activităţi didactice se poate face după primii 3 ani calendaristici de la încetarea activităţii didactice în spaţiul respectiv, de către autorităţile administraţiei publice locale, prin hotărâre a consiliului local/consiliului judeţean, fără avizul conform al Ministerului Educaţiei, cu informarea scrisă a acestuia, numai pentru servicii publice de interes</w:t>
      </w:r>
      <w:r>
        <w:rPr>
          <w:rStyle w:val="salnbdy"/>
          <w:rFonts w:eastAsia="Times New Roman"/>
        </w:rPr>
        <w:t xml:space="preserve"> local, judeţean şi naţional, respectiv pentru activităţi care contribuie la dezvoltarea comunităţii locale.</w:t>
      </w:r>
    </w:p>
    <w:p w14:paraId="70833C1E" w14:textId="77777777" w:rsidR="008830E0" w:rsidRDefault="008830E0">
      <w:pPr>
        <w:autoSpaceDE/>
        <w:autoSpaceDN/>
        <w:jc w:val="both"/>
        <w:divId w:val="119002597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în care, după schimbarea destinaţiei spaţiilor/clădirilor sau a terenului, activitatea specifică actului educaţional în context formal, nonformal şi informal se poate relua, existând solicitări din partea comunităţii locale sau a DJIP/DMBIP, fiind îndeplinite criteriile pentru înfiinţarea, respectiv extinderea activităţii unei unităţi de învăţământ preuniversitar de stat, autorităţile administraţiei publice locale sunt obligate să reamenajeze şi să readucă imobilul la standardele necesare desfăşur</w:t>
      </w:r>
      <w:r>
        <w:rPr>
          <w:rStyle w:val="salnbdy"/>
          <w:rFonts w:eastAsia="Times New Roman"/>
        </w:rPr>
        <w:t>ării activităţii educaţionale sau să asigure un alt spaţiu corespunzător realizării unui act educaţional de calitate.</w:t>
      </w:r>
    </w:p>
    <w:p w14:paraId="75A64C39" w14:textId="77777777" w:rsidR="008830E0" w:rsidRDefault="008830E0">
      <w:pPr>
        <w:autoSpaceDE/>
        <w:autoSpaceDN/>
        <w:jc w:val="both"/>
        <w:divId w:val="179706830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Actele de schimbare a destinaţiei bazei materiale efectuate cu încălcarea dispoziţiilor </w:t>
      </w:r>
      <w:r>
        <w:rPr>
          <w:rStyle w:val="slgi1"/>
          <w:rFonts w:eastAsia="Times New Roman"/>
        </w:rPr>
        <w:t>alin. (8)-(11)</w:t>
      </w:r>
      <w:r>
        <w:rPr>
          <w:rStyle w:val="salnbdy"/>
          <w:rFonts w:eastAsia="Times New Roman"/>
        </w:rPr>
        <w:t xml:space="preserve"> sunt nule de drept.</w:t>
      </w:r>
    </w:p>
    <w:p w14:paraId="07C71455" w14:textId="77777777" w:rsidR="008830E0" w:rsidRDefault="008830E0">
      <w:pPr>
        <w:autoSpaceDE/>
        <w:autoSpaceDN/>
        <w:jc w:val="both"/>
        <w:divId w:val="822114041"/>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Schimbarea destinaţiei bazei materiale de autorităţile administraţiei publice locale, în lipsa avizului conform emis de Ministerul Educaţiei, constituie infracţiune şi se pedepseşte cu închisoare de la 6 luni la 5 ani sau cu amendă.</w:t>
      </w:r>
    </w:p>
    <w:p w14:paraId="7B63AA76" w14:textId="77777777" w:rsidR="008830E0" w:rsidRDefault="008830E0">
      <w:pPr>
        <w:autoSpaceDE/>
        <w:autoSpaceDN/>
        <w:jc w:val="both"/>
        <w:divId w:val="1742604011"/>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Închirierea terenurilor şi clădirilor, inclusiv a celorlalte componente ale bazei materiale, se realizează numai cu avizul conform al Ministerului Educaţiei, potrivit reglementărilor legale ce vizează închirierea bunurilor aparţinând domeniului public.</w:t>
      </w:r>
    </w:p>
    <w:p w14:paraId="398F69CD" w14:textId="77777777" w:rsidR="008830E0" w:rsidRDefault="008830E0">
      <w:pPr>
        <w:pStyle w:val="sartttl"/>
        <w:jc w:val="both"/>
        <w:divId w:val="1614288866"/>
        <w:rPr>
          <w:shd w:val="clear" w:color="auto" w:fill="FFFFFF"/>
        </w:rPr>
      </w:pPr>
      <w:r>
        <w:rPr>
          <w:shd w:val="clear" w:color="auto" w:fill="FFFFFF"/>
        </w:rPr>
        <w:t>Articolul 147</w:t>
      </w:r>
    </w:p>
    <w:p w14:paraId="4DDABDE8" w14:textId="77777777" w:rsidR="008830E0" w:rsidRDefault="008830E0">
      <w:pPr>
        <w:pStyle w:val="spar"/>
        <w:jc w:val="both"/>
        <w:divId w:val="1614288866"/>
        <w:rPr>
          <w:rFonts w:ascii="Verdana" w:hAnsi="Verdana"/>
          <w:color w:val="000000"/>
          <w:sz w:val="20"/>
          <w:szCs w:val="20"/>
          <w:shd w:val="clear" w:color="auto" w:fill="FFFFFF"/>
        </w:rPr>
      </w:pPr>
      <w:r>
        <w:rPr>
          <w:rFonts w:ascii="Verdana" w:hAnsi="Verdana"/>
          <w:color w:val="000000"/>
          <w:sz w:val="20"/>
          <w:szCs w:val="20"/>
          <w:shd w:val="clear" w:color="auto" w:fill="FFFFFF"/>
        </w:rPr>
        <w:t>Înscrierea dreptului de proprietate asupra bunurilor imobile aparţinând Ministerului Educaţiei sau unităţilor de învăţământ preuniversitar din sistemul învăţământului de stat, precum şi asupra bunurilor aparţinând consiliilor locale, judeţene şi, respectiv, Consiliului General al Municipiului Bucureşti, în care îşi desfăşoară activitatea unităţile de învăţământ preuniversitar de stat, se face în cartea funciară, cu scutire de plata taxelor prevăzute de lege. Privatizarea unităţilor de învăţământ de stat est</w:t>
      </w:r>
      <w:r>
        <w:rPr>
          <w:rFonts w:ascii="Verdana" w:hAnsi="Verdana"/>
          <w:color w:val="000000"/>
          <w:sz w:val="20"/>
          <w:szCs w:val="20"/>
          <w:shd w:val="clear" w:color="auto" w:fill="FFFFFF"/>
        </w:rPr>
        <w:t>e interzisă.</w:t>
      </w:r>
    </w:p>
    <w:p w14:paraId="5BB43E5A" w14:textId="77777777" w:rsidR="008830E0" w:rsidRDefault="008830E0">
      <w:pPr>
        <w:pStyle w:val="scapttl"/>
        <w:divId w:val="153373386"/>
        <w:rPr>
          <w:shd w:val="clear" w:color="auto" w:fill="FFFFFF"/>
        </w:rPr>
      </w:pPr>
      <w:r>
        <w:rPr>
          <w:shd w:val="clear" w:color="auto" w:fill="FFFFFF"/>
        </w:rPr>
        <w:t>Capitolul XI</w:t>
      </w:r>
    </w:p>
    <w:p w14:paraId="2CC8F111" w14:textId="77777777" w:rsidR="008830E0" w:rsidRDefault="008830E0">
      <w:pPr>
        <w:pStyle w:val="scapden"/>
        <w:divId w:val="153373386"/>
        <w:rPr>
          <w:shd w:val="clear" w:color="auto" w:fill="FFFFFF"/>
        </w:rPr>
      </w:pPr>
      <w:r>
        <w:rPr>
          <w:shd w:val="clear" w:color="auto" w:fill="FFFFFF"/>
        </w:rPr>
        <w:t>Răspunderea contravenţională</w:t>
      </w:r>
    </w:p>
    <w:p w14:paraId="33D4E202" w14:textId="77777777" w:rsidR="008830E0" w:rsidRDefault="008830E0">
      <w:pPr>
        <w:pStyle w:val="sartttl"/>
        <w:jc w:val="both"/>
        <w:divId w:val="718092369"/>
        <w:rPr>
          <w:shd w:val="clear" w:color="auto" w:fill="FFFFFF"/>
        </w:rPr>
      </w:pPr>
      <w:r>
        <w:rPr>
          <w:shd w:val="clear" w:color="auto" w:fill="FFFFFF"/>
        </w:rPr>
        <w:t>Articolul 148</w:t>
      </w:r>
    </w:p>
    <w:p w14:paraId="08EF2F7C" w14:textId="77777777" w:rsidR="008830E0" w:rsidRDefault="008830E0">
      <w:pPr>
        <w:autoSpaceDE/>
        <w:autoSpaceDN/>
        <w:jc w:val="both"/>
        <w:divId w:val="1627929191"/>
        <w:rPr>
          <w:rStyle w:val="salnbdy"/>
          <w:rFonts w:eastAsia="Times New Roman"/>
        </w:rPr>
      </w:pPr>
      <w:r>
        <w:rPr>
          <w:rStyle w:val="salnttl1"/>
          <w:rFonts w:eastAsia="Times New Roman"/>
        </w:rPr>
        <w:t>(1)</w:t>
      </w:r>
      <w:r>
        <w:rPr>
          <w:rStyle w:val="salnbdy"/>
          <w:rFonts w:eastAsia="Times New Roman"/>
        </w:rPr>
        <w:t xml:space="preserve"> Următoarele fapte constituie contravenţii, în măsura în care nu constituie infracţiuni, şi se sancţionează după cum urmează:</w:t>
      </w:r>
    </w:p>
    <w:p w14:paraId="5AFD69D5" w14:textId="77777777" w:rsidR="008830E0" w:rsidRDefault="008830E0">
      <w:pPr>
        <w:autoSpaceDE/>
        <w:autoSpaceDN/>
        <w:jc w:val="both"/>
        <w:divId w:val="1389720682"/>
      </w:pPr>
      <w:r>
        <w:rPr>
          <w:rStyle w:val="slitttl1"/>
          <w:rFonts w:eastAsia="Times New Roman"/>
        </w:rPr>
        <w:t>a)</w:t>
      </w:r>
      <w:r>
        <w:rPr>
          <w:rStyle w:val="slitbdy"/>
          <w:rFonts w:eastAsia="Times New Roman"/>
        </w:rPr>
        <w:t xml:space="preserve">nerespectarea dispoziţiilor </w:t>
      </w:r>
      <w:r>
        <w:rPr>
          <w:rStyle w:val="slgi1"/>
          <w:rFonts w:eastAsia="Times New Roman"/>
        </w:rPr>
        <w:t>art. 14 alin. (1)</w:t>
      </w:r>
      <w:r>
        <w:rPr>
          <w:rStyle w:val="slitbdy"/>
          <w:rFonts w:eastAsia="Times New Roman"/>
        </w:rPr>
        <w:t xml:space="preserve">, din culpa părintelui sau a reprezentantului legal, în sensul interzicerii participării beneficiarului direct la programul şcolar, se sancţionează cu amendă de la 1.000 de lei la 5.000 de lei. Prevederea se aplică şi în cazul refuzului semnării contractului educaţional prevăzut la </w:t>
      </w:r>
      <w:r>
        <w:rPr>
          <w:rStyle w:val="slgi1"/>
          <w:rFonts w:eastAsia="Times New Roman"/>
        </w:rPr>
        <w:t>art. 14 alin. (4)</w:t>
      </w:r>
      <w:r>
        <w:rPr>
          <w:rStyle w:val="slitbdy"/>
          <w:rFonts w:eastAsia="Times New Roman"/>
        </w:rPr>
        <w:t>;</w:t>
      </w:r>
    </w:p>
    <w:p w14:paraId="46D1FCA6" w14:textId="77777777" w:rsidR="008830E0" w:rsidRDefault="008830E0">
      <w:pPr>
        <w:autoSpaceDE/>
        <w:autoSpaceDN/>
        <w:jc w:val="both"/>
        <w:divId w:val="107840795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fapta de nealocare a burselor săvârşită de directorul unităţii de învăţământ, cu nerespectarea prevederilor </w:t>
      </w:r>
      <w:r>
        <w:rPr>
          <w:rStyle w:val="slgi1"/>
          <w:rFonts w:eastAsia="Times New Roman"/>
        </w:rPr>
        <w:t>art. 108</w:t>
      </w:r>
      <w:r>
        <w:rPr>
          <w:rStyle w:val="slitbdy"/>
          <w:rFonts w:eastAsia="Times New Roman"/>
        </w:rPr>
        <w:t xml:space="preserve">, se sancţionează cu amendă de la 1.000 de lei la 5.000 de lei, sau cu prestarea unei activităţi în folosul comunităţii. Aceeaşi prevedere se aplică şi în cazul faptei săvârşite de către directorul unităţii de învăţământ de a refuza semnarea contractului educaţional prevăzut la </w:t>
      </w:r>
      <w:r>
        <w:rPr>
          <w:rStyle w:val="slgi1"/>
          <w:rFonts w:eastAsia="Times New Roman"/>
        </w:rPr>
        <w:t>art. 14 alin. (4)</w:t>
      </w:r>
      <w:r>
        <w:rPr>
          <w:rStyle w:val="slitbdy"/>
          <w:rFonts w:eastAsia="Times New Roman"/>
        </w:rPr>
        <w:t>.</w:t>
      </w:r>
    </w:p>
    <w:p w14:paraId="00D65835" w14:textId="77777777" w:rsidR="008830E0" w:rsidRDefault="008830E0">
      <w:pPr>
        <w:autoSpaceDE/>
        <w:autoSpaceDN/>
        <w:jc w:val="both"/>
        <w:divId w:val="4091626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Constatarea contravenţiei şi aplicarea sancţiunii prevăzute la </w:t>
      </w:r>
      <w:r>
        <w:rPr>
          <w:rStyle w:val="slgi1"/>
          <w:rFonts w:eastAsia="Times New Roman"/>
        </w:rPr>
        <w:t>alin. (1) lit. a)</w:t>
      </w:r>
      <w:r>
        <w:rPr>
          <w:rStyle w:val="salnbdy"/>
          <w:rFonts w:eastAsia="Times New Roman"/>
        </w:rPr>
        <w:t xml:space="preserve"> se fac de către persoanele împuternicite de primar în acest scop.</w:t>
      </w:r>
    </w:p>
    <w:p w14:paraId="3A028BF2" w14:textId="77777777" w:rsidR="008830E0" w:rsidRDefault="008830E0">
      <w:pPr>
        <w:autoSpaceDE/>
        <w:autoSpaceDN/>
        <w:jc w:val="both"/>
        <w:divId w:val="7567086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Constatarea contravenţiei şi aplicarea sancţiunii prevăzute la </w:t>
      </w:r>
      <w:r>
        <w:rPr>
          <w:rStyle w:val="slgi1"/>
          <w:rFonts w:eastAsia="Times New Roman"/>
        </w:rPr>
        <w:t>alin. (1) lit. b)</w:t>
      </w:r>
      <w:r>
        <w:rPr>
          <w:rStyle w:val="salnbdy"/>
          <w:rFonts w:eastAsia="Times New Roman"/>
        </w:rPr>
        <w:t xml:space="preserve"> se fac de către persoanele care au atribuţii de control din cadrul DJIP/DMBIP sau al Ministerului Educaţiei, în urma sesizării formulate de consiliul de administraţie al unităţii de învăţământ sau de către beneficiarii primari ori părinţii/reprezentanţii legali ai acestora.</w:t>
      </w:r>
    </w:p>
    <w:p w14:paraId="0EBFA094" w14:textId="77777777" w:rsidR="008830E0" w:rsidRDefault="008830E0">
      <w:pPr>
        <w:autoSpaceDE/>
        <w:autoSpaceDN/>
        <w:jc w:val="both"/>
        <w:divId w:val="63766723"/>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Contravenţiilor prevăzute la </w:t>
      </w:r>
      <w:r>
        <w:rPr>
          <w:rStyle w:val="slgi1"/>
          <w:rFonts w:eastAsia="Times New Roman"/>
        </w:rPr>
        <w:t>alin. (1)</w:t>
      </w:r>
      <w:r>
        <w:rPr>
          <w:rStyle w:val="salnbdy"/>
          <w:rFonts w:eastAsia="Times New Roman"/>
        </w:rPr>
        <w:t xml:space="preserve"> le sunt aplicabile dispoziţiile </w:t>
      </w:r>
      <w:r>
        <w:rPr>
          <w:rStyle w:val="salnbdy"/>
          <w:rFonts w:eastAsia="Times New Roman"/>
          <w:color w:val="0000FF"/>
          <w:u w:val="single"/>
        </w:rPr>
        <w:t>Ordonanţei Guvernului nr. 2/2001</w:t>
      </w:r>
      <w:r>
        <w:rPr>
          <w:rStyle w:val="salnbdy"/>
          <w:rFonts w:eastAsia="Times New Roman"/>
        </w:rPr>
        <w:t xml:space="preserve"> privind regimul juridic al contravenţiilor, aprobată cu modificări şi completări prin </w:t>
      </w:r>
      <w:r>
        <w:rPr>
          <w:rStyle w:val="salnbdy"/>
          <w:rFonts w:eastAsia="Times New Roman"/>
          <w:color w:val="0000FF"/>
          <w:u w:val="single"/>
        </w:rPr>
        <w:t>Legea nr. 180/2002</w:t>
      </w:r>
      <w:r>
        <w:rPr>
          <w:rStyle w:val="salnbdy"/>
          <w:rFonts w:eastAsia="Times New Roman"/>
        </w:rPr>
        <w:t>, cu modificările şi completările ulterioare.</w:t>
      </w:r>
    </w:p>
    <w:p w14:paraId="68800EA7" w14:textId="77777777" w:rsidR="008830E0" w:rsidRDefault="008830E0">
      <w:pPr>
        <w:autoSpaceDE/>
        <w:autoSpaceDN/>
        <w:jc w:val="both"/>
        <w:divId w:val="9788056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Răspunderea pentru faptele beneficiarilor primari se exercită în conformitate cu prevederile </w:t>
      </w:r>
      <w:r>
        <w:rPr>
          <w:rStyle w:val="salnbdy"/>
          <w:rFonts w:eastAsia="Times New Roman"/>
          <w:color w:val="0000FF"/>
          <w:u w:val="single"/>
        </w:rPr>
        <w:t>Legii nr. 287/2009, republicată</w:t>
      </w:r>
      <w:r>
        <w:rPr>
          <w:rStyle w:val="salnbdy"/>
          <w:rFonts w:eastAsia="Times New Roman"/>
        </w:rPr>
        <w:t xml:space="preserve">, cu modificările şi completările ulterioare, cartea a V-a, titlul II, capitolul IV, secţiunile 3 şi 4, în măsura în care faptele nu sunt prevăzute în </w:t>
      </w:r>
      <w:r>
        <w:rPr>
          <w:rStyle w:val="salnbdy"/>
          <w:rFonts w:eastAsia="Times New Roman"/>
          <w:color w:val="0000FF"/>
          <w:u w:val="single"/>
        </w:rPr>
        <w:t>Legea nr. 286/2009 privind Codul penal</w:t>
      </w:r>
      <w:r>
        <w:rPr>
          <w:rStyle w:val="salnbdy"/>
          <w:rFonts w:eastAsia="Times New Roman"/>
        </w:rPr>
        <w:t>, cu modificările şi completările ulterioare.</w:t>
      </w:r>
    </w:p>
    <w:p w14:paraId="13BF020D" w14:textId="77777777" w:rsidR="008830E0" w:rsidRDefault="008830E0">
      <w:pPr>
        <w:pStyle w:val="sttlttl"/>
        <w:divId w:val="1420129652"/>
      </w:pPr>
      <w:r>
        <w:t>Titlul II</w:t>
      </w:r>
    </w:p>
    <w:p w14:paraId="21BE56FC" w14:textId="77777777" w:rsidR="008830E0" w:rsidRDefault="008830E0">
      <w:pPr>
        <w:pStyle w:val="sttlden"/>
        <w:divId w:val="1420129652"/>
      </w:pPr>
      <w:r>
        <w:t>Învăţarea pe tot parcursul vieţii</w:t>
      </w:r>
    </w:p>
    <w:p w14:paraId="1E1BC61C" w14:textId="77777777" w:rsidR="008830E0" w:rsidRDefault="008830E0">
      <w:pPr>
        <w:pStyle w:val="sartttl"/>
        <w:jc w:val="both"/>
        <w:divId w:val="1349673341"/>
        <w:rPr>
          <w:shd w:val="clear" w:color="auto" w:fill="FFFFFF"/>
        </w:rPr>
      </w:pPr>
      <w:r>
        <w:rPr>
          <w:shd w:val="clear" w:color="auto" w:fill="FFFFFF"/>
        </w:rPr>
        <w:t>Articolul 149</w:t>
      </w:r>
    </w:p>
    <w:p w14:paraId="2A8BDB5E" w14:textId="77777777" w:rsidR="008830E0" w:rsidRDefault="008830E0">
      <w:pPr>
        <w:autoSpaceDE/>
        <w:autoSpaceDN/>
        <w:jc w:val="both"/>
        <w:divId w:val="7500113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Prezentul titlu reglementează cadrul general şi integrator al învăţării pe tot parcursul vieţii, organizat sau certificat la nivelul de calificare obţinut în cadrul instituţiilor de învăţământ preuniversitar.</w:t>
      </w:r>
    </w:p>
    <w:p w14:paraId="526B6BA8" w14:textId="77777777" w:rsidR="008830E0" w:rsidRDefault="008830E0">
      <w:pPr>
        <w:autoSpaceDE/>
        <w:autoSpaceDN/>
        <w:jc w:val="both"/>
        <w:divId w:val="21144687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sensul prezentului titlu, Ministerul Educaţiei asigură cadrul legal privind organizarea şi funcţionarea sistemului de învăţare pe tot parcursul vieţii pentru nivelurile de calificare 1-5. De asemenea, Ministerul Educaţiei participă la monitorizarea, evaluarea şi verificarea, direct sau prin organismele abilitate, a funcţionării sistemului de învăţare pe tot parcursul vieţii, pe domeniul de competenţă.</w:t>
      </w:r>
    </w:p>
    <w:p w14:paraId="7E0DE2F2" w14:textId="77777777" w:rsidR="008830E0" w:rsidRDefault="008830E0">
      <w:pPr>
        <w:autoSpaceDE/>
        <w:autoSpaceDN/>
        <w:jc w:val="both"/>
        <w:divId w:val="1743143544"/>
        <w:rPr>
          <w:rStyle w:val="salnbdy"/>
          <w:color w:val="0000FF"/>
        </w:rPr>
      </w:pPr>
      <w:r>
        <w:rPr>
          <w:rStyle w:val="salnttl1"/>
          <w:rFonts w:eastAsia="Times New Roman"/>
        </w:rPr>
        <w:t>(3)</w:t>
      </w:r>
      <w:r>
        <w:rPr>
          <w:rStyle w:val="salnbdy"/>
          <w:rFonts w:eastAsia="Times New Roman"/>
          <w:color w:val="0000FF"/>
        </w:rPr>
        <w:t xml:space="preserve">Prevederile </w:t>
      </w:r>
      <w:r>
        <w:rPr>
          <w:rStyle w:val="salnbdy"/>
          <w:rFonts w:eastAsia="Times New Roman"/>
          <w:color w:val="0000FF"/>
          <w:u w:val="single"/>
        </w:rPr>
        <w:t>art. 188 alin. (1) din Legea învăţământului superior nr. 199/2023</w:t>
      </w:r>
      <w:r>
        <w:rPr>
          <w:rStyle w:val="salnbdy"/>
          <w:rFonts w:eastAsia="Times New Roman"/>
          <w:color w:val="0000FF"/>
        </w:rPr>
        <w:t>, cu modificările şi completările ulterioare, privind Cadrul naţional al calificărilor se aplică şi prezentului titlu.</w:t>
      </w:r>
    </w:p>
    <w:p w14:paraId="75C852B9" w14:textId="77777777" w:rsidR="008830E0" w:rsidRDefault="008830E0">
      <w:pPr>
        <w:pStyle w:val="NormalWeb"/>
        <w:spacing w:before="0" w:after="0"/>
        <w:jc w:val="both"/>
        <w:divId w:val="1743143544"/>
        <w:rPr>
          <w:color w:val="000000"/>
        </w:rPr>
      </w:pPr>
      <w:r>
        <w:rPr>
          <w:rFonts w:ascii="Verdana" w:hAnsi="Verdana"/>
          <w:color w:val="000000"/>
          <w:sz w:val="20"/>
          <w:szCs w:val="20"/>
          <w:shd w:val="clear" w:color="auto" w:fill="FFFFFF"/>
        </w:rPr>
        <w:t xml:space="preserve">La data de 29-06-2024 Alineatul (3) , Articolul 149 , Titlul II a fost modificat de </w:t>
      </w:r>
      <w:r>
        <w:rPr>
          <w:rFonts w:ascii="Verdana" w:hAnsi="Verdana"/>
          <w:color w:val="0000FF"/>
          <w:sz w:val="20"/>
          <w:szCs w:val="20"/>
          <w:u w:val="single"/>
          <w:shd w:val="clear" w:color="auto" w:fill="FFFFFF"/>
        </w:rPr>
        <w:t>Punctul 21. , Articolul I din ORDONANŢA DE URGENŢĂ nr. 95 din 28 iunie 2024, publicată în MONITORUL OFICIAL nr. 614 din 29 iunie 2024</w:t>
      </w:r>
    </w:p>
    <w:p w14:paraId="211A8A4E" w14:textId="77777777" w:rsidR="008830E0" w:rsidRDefault="008830E0">
      <w:pPr>
        <w:autoSpaceDE/>
        <w:autoSpaceDN/>
        <w:jc w:val="both"/>
        <w:divId w:val="165831522"/>
        <w:rPr>
          <w:rStyle w:val="salnbdy"/>
          <w:rFonts w:eastAsia="Times New Roman"/>
          <w:color w:val="0000FF"/>
        </w:rPr>
      </w:pPr>
      <w:r>
        <w:rPr>
          <w:rStyle w:val="salnttl1"/>
          <w:rFonts w:eastAsia="Times New Roman"/>
        </w:rPr>
        <w:t>(4)</w:t>
      </w:r>
      <w:r>
        <w:rPr>
          <w:rStyle w:val="salnbdy"/>
          <w:rFonts w:eastAsia="Times New Roman"/>
          <w:color w:val="0000FF"/>
        </w:rPr>
        <w:t xml:space="preserve">Validarea rezultatelor învăţării realizate în contexte nonformale şi informale în sensul prezentului titlu se realizează cu respectarea </w:t>
      </w:r>
      <w:r>
        <w:rPr>
          <w:rStyle w:val="salnbdy"/>
          <w:rFonts w:eastAsia="Times New Roman"/>
          <w:color w:val="0000FF"/>
          <w:u w:val="single"/>
        </w:rPr>
        <w:t>art. 189 din Legea învăţământului superior nr. 199/2023</w:t>
      </w:r>
      <w:r>
        <w:rPr>
          <w:rStyle w:val="salnbdy"/>
          <w:rFonts w:eastAsia="Times New Roman"/>
          <w:color w:val="0000FF"/>
        </w:rPr>
        <w:t>, cu modificările şi completările ulterioare.</w:t>
      </w:r>
    </w:p>
    <w:p w14:paraId="123898FF" w14:textId="77777777" w:rsidR="008830E0" w:rsidRDefault="008830E0">
      <w:pPr>
        <w:pStyle w:val="NormalWeb"/>
        <w:spacing w:before="0" w:after="0"/>
        <w:jc w:val="both"/>
        <w:divId w:val="165831522"/>
        <w:rPr>
          <w:color w:val="000000"/>
        </w:rPr>
      </w:pPr>
      <w:r>
        <w:rPr>
          <w:rFonts w:ascii="Verdana" w:hAnsi="Verdana"/>
          <w:color w:val="000000"/>
          <w:sz w:val="20"/>
          <w:szCs w:val="20"/>
          <w:shd w:val="clear" w:color="auto" w:fill="FFFFFF"/>
        </w:rPr>
        <w:t xml:space="preserve">La data de 29-06-2024 Alineatul (4) , Articolul 149 , Titlul II a fost modificat de </w:t>
      </w:r>
      <w:r>
        <w:rPr>
          <w:rFonts w:ascii="Verdana" w:hAnsi="Verdana"/>
          <w:color w:val="0000FF"/>
          <w:sz w:val="20"/>
          <w:szCs w:val="20"/>
          <w:u w:val="single"/>
          <w:shd w:val="clear" w:color="auto" w:fill="FFFFFF"/>
        </w:rPr>
        <w:t>Punctul 21. , Articolul I din ORDONANŢA DE URGENŢĂ nr. 95 din 28 iunie 2024, publicată în MONITORUL OFICIAL nr. 614 din 29 iunie 2024</w:t>
      </w:r>
    </w:p>
    <w:p w14:paraId="20522D21" w14:textId="77777777" w:rsidR="008830E0" w:rsidRDefault="008830E0">
      <w:pPr>
        <w:pStyle w:val="sartttl"/>
        <w:jc w:val="both"/>
        <w:divId w:val="508523018"/>
        <w:rPr>
          <w:shd w:val="clear" w:color="auto" w:fill="FFFFFF"/>
        </w:rPr>
      </w:pPr>
      <w:r>
        <w:rPr>
          <w:shd w:val="clear" w:color="auto" w:fill="FFFFFF"/>
        </w:rPr>
        <w:t>Articolul 150</w:t>
      </w:r>
    </w:p>
    <w:p w14:paraId="0B9A1133" w14:textId="77777777" w:rsidR="008830E0" w:rsidRDefault="008830E0">
      <w:pPr>
        <w:pStyle w:val="sartden"/>
        <w:jc w:val="both"/>
        <w:divId w:val="508523018"/>
        <w:rPr>
          <w:shd w:val="clear" w:color="auto" w:fill="FFFFFF"/>
        </w:rPr>
      </w:pPr>
      <w:r>
        <w:rPr>
          <w:rStyle w:val="spar3"/>
          <w:b w:val="0"/>
          <w:bCs w:val="0"/>
        </w:rPr>
        <w:t xml:space="preserve">Prevederile prezentului titlu sunt complementare celor din </w:t>
      </w:r>
      <w:r>
        <w:rPr>
          <w:rStyle w:val="spar3"/>
          <w:b w:val="0"/>
          <w:bCs w:val="0"/>
          <w:color w:val="0000FF"/>
          <w:u w:val="single"/>
        </w:rPr>
        <w:t>titlul II „Învăţarea pe tot parcursul vieţii“ prevăzut în Legea învăţământului superior nr. 199/2023</w:t>
      </w:r>
      <w:r>
        <w:rPr>
          <w:rStyle w:val="spar3"/>
          <w:b w:val="0"/>
          <w:bCs w:val="0"/>
        </w:rPr>
        <w:t>.</w:t>
      </w:r>
    </w:p>
    <w:p w14:paraId="30928C92" w14:textId="77777777" w:rsidR="008830E0" w:rsidRDefault="008830E0">
      <w:pPr>
        <w:pStyle w:val="sartttl"/>
        <w:jc w:val="both"/>
        <w:divId w:val="75130485"/>
        <w:rPr>
          <w:shd w:val="clear" w:color="auto" w:fill="FFFFFF"/>
        </w:rPr>
      </w:pPr>
      <w:r>
        <w:rPr>
          <w:shd w:val="clear" w:color="auto" w:fill="FFFFFF"/>
        </w:rPr>
        <w:t>Articolul 151</w:t>
      </w:r>
    </w:p>
    <w:p w14:paraId="01279BFA" w14:textId="77777777" w:rsidR="008830E0" w:rsidRDefault="008830E0">
      <w:pPr>
        <w:pStyle w:val="sartden"/>
        <w:ind w:left="225"/>
        <w:jc w:val="both"/>
        <w:divId w:val="75130485"/>
        <w:rPr>
          <w:rStyle w:val="spar3"/>
          <w:b w:val="0"/>
          <w:bCs w:val="0"/>
        </w:rPr>
      </w:pPr>
      <w:r>
        <w:rPr>
          <w:rStyle w:val="spar3"/>
          <w:b w:val="0"/>
          <w:bCs w:val="0"/>
        </w:rPr>
        <w:t>Învăţarea pe tot parcursul vieţii, în sensul prezentei legi, cuprinde:</w:t>
      </w:r>
    </w:p>
    <w:p w14:paraId="67977E9D" w14:textId="77777777" w:rsidR="008830E0" w:rsidRDefault="008830E0">
      <w:pPr>
        <w:autoSpaceDE/>
        <w:autoSpaceDN/>
        <w:ind w:left="225"/>
        <w:jc w:val="both"/>
        <w:divId w:val="458957064"/>
        <w:rPr>
          <w:rFonts w:eastAsia="Times New Roman"/>
        </w:rPr>
      </w:pPr>
      <w:r>
        <w:rPr>
          <w:rStyle w:val="slitttl1"/>
          <w:rFonts w:eastAsia="Times New Roman"/>
        </w:rPr>
        <w:t>a)</w:t>
      </w:r>
      <w:r>
        <w:rPr>
          <w:rStyle w:val="slitbdy"/>
          <w:rFonts w:eastAsia="Times New Roman"/>
        </w:rPr>
        <w:t>învăţământul preuniversitar;</w:t>
      </w:r>
    </w:p>
    <w:p w14:paraId="39E1411A" w14:textId="77777777" w:rsidR="008830E0" w:rsidRDefault="008830E0">
      <w:pPr>
        <w:autoSpaceDE/>
        <w:autoSpaceDN/>
        <w:ind w:left="225"/>
        <w:jc w:val="both"/>
        <w:divId w:val="1283271364"/>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servicii de consiliere şi orientare în carieră;</w:t>
      </w:r>
    </w:p>
    <w:p w14:paraId="118B4F40" w14:textId="77777777" w:rsidR="008830E0" w:rsidRDefault="008830E0">
      <w:pPr>
        <w:autoSpaceDE/>
        <w:autoSpaceDN/>
        <w:ind w:left="225"/>
        <w:jc w:val="both"/>
        <w:divId w:val="762802395"/>
        <w:rPr>
          <w:rFonts w:eastAsia="Times New Roman"/>
          <w:color w:val="000000"/>
          <w:sz w:val="20"/>
          <w:szCs w:val="20"/>
          <w:shd w:val="clear" w:color="auto" w:fill="FFFFFF"/>
        </w:rPr>
      </w:pPr>
      <w:r>
        <w:rPr>
          <w:rStyle w:val="slitttl1"/>
          <w:rFonts w:eastAsia="Times New Roman"/>
        </w:rPr>
        <w:t>c)</w:t>
      </w:r>
      <w:r>
        <w:rPr>
          <w:rStyle w:val="slitbdy"/>
          <w:rFonts w:eastAsia="Times New Roman"/>
        </w:rPr>
        <w:t>recunoaşterea competenţelor dobândite în contexte nonformale şi informale;</w:t>
      </w:r>
    </w:p>
    <w:p w14:paraId="286C04B2" w14:textId="77777777" w:rsidR="008830E0" w:rsidRDefault="008830E0">
      <w:pPr>
        <w:autoSpaceDE/>
        <w:autoSpaceDN/>
        <w:ind w:left="225"/>
        <w:jc w:val="both"/>
        <w:divId w:val="689530163"/>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pentru tineret.</w:t>
      </w:r>
    </w:p>
    <w:p w14:paraId="52FCEE37" w14:textId="77777777" w:rsidR="008830E0" w:rsidRDefault="008830E0">
      <w:pPr>
        <w:pStyle w:val="sartttl"/>
        <w:jc w:val="both"/>
        <w:divId w:val="1196231328"/>
        <w:rPr>
          <w:shd w:val="clear" w:color="auto" w:fill="FFFFFF"/>
        </w:rPr>
      </w:pPr>
      <w:r>
        <w:rPr>
          <w:shd w:val="clear" w:color="auto" w:fill="FFFFFF"/>
        </w:rPr>
        <w:t>Articolul 152</w:t>
      </w:r>
    </w:p>
    <w:p w14:paraId="4C4B8DBE" w14:textId="77777777" w:rsidR="008830E0" w:rsidRDefault="008830E0">
      <w:pPr>
        <w:autoSpaceDE/>
        <w:autoSpaceDN/>
        <w:jc w:val="both"/>
        <w:divId w:val="727797912"/>
        <w:rPr>
          <w:rStyle w:val="salnbdy"/>
          <w:rFonts w:eastAsia="Times New Roman"/>
          <w:color w:val="0000FF"/>
        </w:rPr>
      </w:pPr>
      <w:r>
        <w:rPr>
          <w:rStyle w:val="salnttl1"/>
          <w:rFonts w:eastAsia="Times New Roman"/>
        </w:rPr>
        <w:t>(1)</w:t>
      </w:r>
      <w:r>
        <w:rPr>
          <w:rStyle w:val="salnbdy"/>
          <w:rFonts w:eastAsia="Times New Roman"/>
          <w:color w:val="0000FF"/>
        </w:rPr>
        <w:t xml:space="preserve">Instituţiile sau organizaţiile în care se realizează învăţarea în contexte formale, nonformale sau informale la nivelul de calificare prevăzut la </w:t>
      </w:r>
      <w:r>
        <w:rPr>
          <w:rStyle w:val="slgi1"/>
          <w:rFonts w:eastAsia="Times New Roman"/>
        </w:rPr>
        <w:t>art. 149</w:t>
      </w:r>
      <w:r>
        <w:rPr>
          <w:rStyle w:val="salnbdy"/>
          <w:rFonts w:eastAsia="Times New Roman"/>
          <w:color w:val="0000FF"/>
        </w:rPr>
        <w:t xml:space="preserve">, în contextul învăţării pe tot parcursul vieţii, sunt prevăzute la </w:t>
      </w:r>
      <w:r>
        <w:rPr>
          <w:rStyle w:val="salnbdy"/>
          <w:rFonts w:eastAsia="Times New Roman"/>
          <w:color w:val="0000FF"/>
          <w:u w:val="single"/>
        </w:rPr>
        <w:t>art. 183 din Legea învăţământului superior nr. 199/2023</w:t>
      </w:r>
      <w:r>
        <w:rPr>
          <w:rStyle w:val="salnbdy"/>
          <w:rFonts w:eastAsia="Times New Roman"/>
          <w:color w:val="0000FF"/>
        </w:rPr>
        <w:t>, cu modificările şi completările ulterioare.</w:t>
      </w:r>
    </w:p>
    <w:p w14:paraId="0989A318" w14:textId="77777777" w:rsidR="008830E0" w:rsidRDefault="008830E0">
      <w:pPr>
        <w:pStyle w:val="NormalWeb"/>
        <w:spacing w:before="0" w:after="0"/>
        <w:jc w:val="both"/>
        <w:divId w:val="727797912"/>
        <w:rPr>
          <w:color w:val="000000"/>
        </w:rPr>
      </w:pPr>
      <w:r>
        <w:rPr>
          <w:rFonts w:ascii="Verdana" w:hAnsi="Verdana"/>
          <w:color w:val="000000"/>
          <w:sz w:val="20"/>
          <w:szCs w:val="20"/>
          <w:shd w:val="clear" w:color="auto" w:fill="FFFFFF"/>
        </w:rPr>
        <w:t xml:space="preserve">La data de 29-06-2024 Alineatul (1) , Articolul 152 , Titlul II a fost modificat de </w:t>
      </w:r>
      <w:r>
        <w:rPr>
          <w:rFonts w:ascii="Verdana" w:hAnsi="Verdana"/>
          <w:color w:val="0000FF"/>
          <w:sz w:val="20"/>
          <w:szCs w:val="20"/>
          <w:u w:val="single"/>
          <w:shd w:val="clear" w:color="auto" w:fill="FFFFFF"/>
        </w:rPr>
        <w:t>Punctul 22. , Articolul I din ORDONANŢA DE URGENŢĂ nr. 95 din 28 iunie 2024, publicată în MONITORUL OFICIAL nr. 614 din 29 iunie 2024</w:t>
      </w:r>
    </w:p>
    <w:p w14:paraId="004286DF" w14:textId="77777777" w:rsidR="008830E0" w:rsidRDefault="008830E0">
      <w:pPr>
        <w:autoSpaceDE/>
        <w:autoSpaceDN/>
        <w:jc w:val="both"/>
        <w:divId w:val="17161985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Învăţarea în contexte formale se realizează şi în unităţi şi instituţii de învăţământ preuniversitar. Elementele care definesc învăţarea formală sunt prevăzute la </w:t>
      </w:r>
      <w:r>
        <w:rPr>
          <w:rStyle w:val="salnbdy"/>
          <w:rFonts w:eastAsia="Times New Roman"/>
          <w:color w:val="0000FF"/>
          <w:u w:val="single"/>
        </w:rPr>
        <w:t>art. 182 alin. (1) din Legea învăţământului superior nr. 199/2023</w:t>
      </w:r>
      <w:r>
        <w:rPr>
          <w:rStyle w:val="salnbdy"/>
          <w:rFonts w:eastAsia="Times New Roman"/>
        </w:rPr>
        <w:t>.</w:t>
      </w:r>
    </w:p>
    <w:p w14:paraId="133CC081" w14:textId="77777777" w:rsidR="008830E0" w:rsidRDefault="008830E0">
      <w:pPr>
        <w:autoSpaceDE/>
        <w:autoSpaceDN/>
        <w:jc w:val="both"/>
        <w:divId w:val="1360353521"/>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Învăţarea în contexte nonformale se realizează şi în centre de îngrijire şi protecţie a copilului, palate şi cluburi ale elevilor sau alte entităţi prevăzute în legislaţie. Elementele care definesc învăţarea nonformală sunt prevăzute la </w:t>
      </w:r>
      <w:r>
        <w:rPr>
          <w:rStyle w:val="salnbdy"/>
          <w:rFonts w:eastAsia="Times New Roman"/>
          <w:color w:val="0000FF"/>
          <w:u w:val="single"/>
        </w:rPr>
        <w:t>art. 182 alin. (2) din Legea învăţământului superior nr. 199/2023</w:t>
      </w:r>
      <w:r>
        <w:rPr>
          <w:rStyle w:val="salnbdy"/>
          <w:rFonts w:eastAsia="Times New Roman"/>
        </w:rPr>
        <w:t>.</w:t>
      </w:r>
    </w:p>
    <w:p w14:paraId="1CB1BDC7" w14:textId="77777777" w:rsidR="008830E0" w:rsidRDefault="008830E0">
      <w:pPr>
        <w:pStyle w:val="sartttl"/>
        <w:jc w:val="both"/>
        <w:divId w:val="578172880"/>
        <w:rPr>
          <w:shd w:val="clear" w:color="auto" w:fill="FFFFFF"/>
        </w:rPr>
      </w:pPr>
      <w:r>
        <w:rPr>
          <w:shd w:val="clear" w:color="auto" w:fill="FFFFFF"/>
        </w:rPr>
        <w:t>Articolul 153</w:t>
      </w:r>
    </w:p>
    <w:p w14:paraId="69CA43E1" w14:textId="77777777" w:rsidR="008830E0" w:rsidRDefault="008830E0">
      <w:pPr>
        <w:autoSpaceDE/>
        <w:autoSpaceDN/>
        <w:jc w:val="both"/>
        <w:divId w:val="7855451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învăţării pe tot parcursul vieţii se realizează prin fonduri publice şi private pe baza parteneriatului public-privat, prin finanţare şi cofinanţare din partea angajatorilor, organizaţiilor neguvernamentale, prin fonduri nerambursabile din programe europene şi prin contribuţia beneficiarilor.</w:t>
      </w:r>
    </w:p>
    <w:p w14:paraId="0F9AF0D3" w14:textId="77777777" w:rsidR="008830E0" w:rsidRDefault="008830E0">
      <w:pPr>
        <w:autoSpaceDE/>
        <w:autoSpaceDN/>
        <w:jc w:val="both"/>
        <w:divId w:val="871570922"/>
        <w:rPr>
          <w:rStyle w:val="salnbdy"/>
          <w:color w:val="0000FF"/>
        </w:rPr>
      </w:pPr>
      <w:r>
        <w:rPr>
          <w:rStyle w:val="salnttl1"/>
          <w:rFonts w:eastAsia="Times New Roman"/>
        </w:rPr>
        <w:t>(2)</w:t>
      </w:r>
      <w:r>
        <w:rPr>
          <w:rStyle w:val="salnbdy"/>
          <w:rFonts w:eastAsia="Times New Roman"/>
          <w:color w:val="0000FF"/>
        </w:rPr>
        <w:t xml:space="preserve">Formarea şi dezvoltarea competenţelor în învăţarea pe tot parcursul vieţii se fac în funcţie de categoriile de competenţe prevăzute la </w:t>
      </w:r>
      <w:r>
        <w:rPr>
          <w:rStyle w:val="salnbdy"/>
          <w:rFonts w:eastAsia="Times New Roman"/>
          <w:color w:val="0000FF"/>
          <w:u w:val="single"/>
        </w:rPr>
        <w:t>art. 181 din Legea învăţământului superior nr. 199/2023</w:t>
      </w:r>
      <w:r>
        <w:rPr>
          <w:rStyle w:val="salnbdy"/>
          <w:rFonts w:eastAsia="Times New Roman"/>
          <w:color w:val="0000FF"/>
        </w:rPr>
        <w:t>, cu modificările şi completările ulterioare.</w:t>
      </w:r>
    </w:p>
    <w:p w14:paraId="46157936" w14:textId="77777777" w:rsidR="008830E0" w:rsidRDefault="008830E0">
      <w:pPr>
        <w:pStyle w:val="NormalWeb"/>
        <w:spacing w:before="0" w:after="0"/>
        <w:jc w:val="both"/>
        <w:divId w:val="871570922"/>
        <w:rPr>
          <w:color w:val="000000"/>
        </w:rPr>
      </w:pPr>
      <w:r>
        <w:rPr>
          <w:rFonts w:ascii="Verdana" w:hAnsi="Verdana"/>
          <w:color w:val="000000"/>
          <w:sz w:val="20"/>
          <w:szCs w:val="20"/>
          <w:shd w:val="clear" w:color="auto" w:fill="FFFFFF"/>
        </w:rPr>
        <w:t xml:space="preserve">La data de 29-06-2024 Alineatul (2) , Articolul 153 , Titlul II a fost modificat de </w:t>
      </w:r>
      <w:r>
        <w:rPr>
          <w:rFonts w:ascii="Verdana" w:hAnsi="Verdana"/>
          <w:color w:val="0000FF"/>
          <w:sz w:val="20"/>
          <w:szCs w:val="20"/>
          <w:u w:val="single"/>
          <w:shd w:val="clear" w:color="auto" w:fill="FFFFFF"/>
        </w:rPr>
        <w:t>Punctul 23. , Articolul I din ORDONANŢA DE URGENŢĂ nr. 95 din 28 iunie 2024, publicată în MONITORUL OFICIAL nr. 614 din 29 iunie 2024</w:t>
      </w:r>
    </w:p>
    <w:p w14:paraId="40D7ED0D" w14:textId="77777777" w:rsidR="008830E0" w:rsidRDefault="008830E0">
      <w:pPr>
        <w:pStyle w:val="sartttl"/>
        <w:jc w:val="both"/>
        <w:divId w:val="1298025066"/>
        <w:rPr>
          <w:shd w:val="clear" w:color="auto" w:fill="FFFFFF"/>
        </w:rPr>
      </w:pPr>
      <w:r>
        <w:rPr>
          <w:shd w:val="clear" w:color="auto" w:fill="FFFFFF"/>
        </w:rPr>
        <w:t>Articolul 154</w:t>
      </w:r>
    </w:p>
    <w:p w14:paraId="36ADDCCC" w14:textId="77777777" w:rsidR="008830E0" w:rsidRDefault="008830E0">
      <w:pPr>
        <w:pStyle w:val="spar"/>
        <w:jc w:val="both"/>
        <w:divId w:val="1298025066"/>
        <w:rPr>
          <w:rFonts w:ascii="Verdana" w:hAnsi="Verdana"/>
          <w:color w:val="000000"/>
          <w:sz w:val="20"/>
          <w:szCs w:val="20"/>
          <w:shd w:val="clear" w:color="auto" w:fill="FFFFFF"/>
        </w:rPr>
      </w:pPr>
      <w:r>
        <w:rPr>
          <w:rFonts w:ascii="Verdana" w:hAnsi="Verdana"/>
          <w:color w:val="000000"/>
          <w:sz w:val="20"/>
          <w:szCs w:val="20"/>
          <w:shd w:val="clear" w:color="auto" w:fill="FFFFFF"/>
        </w:rPr>
        <w:t>Centrele comunitare de învăţare permanentă se înfiinţează de către autorităţile administraţiei publice locale în parteneriat cu furnizorii de educaţie şi formare. Acestea au rolul de a implementa politicile şi strategiile în domeniul învăţării pe tot parcursul vieţii la nivelul comunităţii.</w:t>
      </w:r>
    </w:p>
    <w:p w14:paraId="46FC461E" w14:textId="77777777" w:rsidR="008830E0" w:rsidRDefault="008830E0">
      <w:pPr>
        <w:pStyle w:val="sartttl"/>
        <w:jc w:val="both"/>
        <w:divId w:val="868879147"/>
        <w:rPr>
          <w:shd w:val="clear" w:color="auto" w:fill="FFFFFF"/>
        </w:rPr>
      </w:pPr>
      <w:r>
        <w:rPr>
          <w:shd w:val="clear" w:color="auto" w:fill="FFFFFF"/>
        </w:rPr>
        <w:t>Articolul 155</w:t>
      </w:r>
    </w:p>
    <w:p w14:paraId="571AB5BA" w14:textId="77777777" w:rsidR="008830E0" w:rsidRDefault="008830E0">
      <w:pPr>
        <w:autoSpaceDE/>
        <w:autoSpaceDN/>
        <w:jc w:val="both"/>
        <w:divId w:val="19368628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şi instituţiile de învăţământ, de sine stătătoare sau în parteneriat cu autorităţile locale şi alte instituţii şi organisme publice şi private: case de cultură, furnizori de formare continuă, parteneri sociali, centre de tineret, organizaţii neguvernamentale şi altele asemenea, pot organiza la nivel local centre comunitare de învăţare permanentă, pe baza unor oferte de servicii educaţionale adaptate nevoilor specifice diferitelor grupuri-ţintă interesate.</w:t>
      </w:r>
    </w:p>
    <w:p w14:paraId="36BA8FB1" w14:textId="77777777" w:rsidR="008830E0" w:rsidRDefault="008830E0">
      <w:pPr>
        <w:autoSpaceDE/>
        <w:autoSpaceDN/>
        <w:jc w:val="both"/>
        <w:divId w:val="19594845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Instituţiile de învăţământ prevăzute la </w:t>
      </w:r>
      <w:r>
        <w:rPr>
          <w:rStyle w:val="slgi1"/>
          <w:rFonts w:eastAsia="Times New Roman"/>
        </w:rPr>
        <w:t>alin. (1)</w:t>
      </w:r>
      <w:r>
        <w:rPr>
          <w:rStyle w:val="salnbdy"/>
          <w:rFonts w:eastAsia="Times New Roman"/>
        </w:rPr>
        <w:t xml:space="preserve"> pot fi şi cele prevăzute în </w:t>
      </w:r>
      <w:r>
        <w:rPr>
          <w:rStyle w:val="salnbdy"/>
          <w:rFonts w:eastAsia="Times New Roman"/>
          <w:color w:val="0000FF"/>
          <w:u w:val="single"/>
        </w:rPr>
        <w:t>Legea învăţământului superior nr. 199/2023</w:t>
      </w:r>
      <w:r>
        <w:rPr>
          <w:rStyle w:val="salnbdy"/>
          <w:rFonts w:eastAsia="Times New Roman"/>
        </w:rPr>
        <w:t>.</w:t>
      </w:r>
    </w:p>
    <w:p w14:paraId="2E273B17" w14:textId="77777777" w:rsidR="008830E0" w:rsidRDefault="008830E0">
      <w:pPr>
        <w:autoSpaceDE/>
        <w:autoSpaceDN/>
        <w:jc w:val="both"/>
        <w:divId w:val="6710315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Centrele de tineret pot îndeplini şi rol de centre comunitare de învăţare permanentă.</w:t>
      </w:r>
    </w:p>
    <w:p w14:paraId="3212A744" w14:textId="77777777" w:rsidR="008830E0" w:rsidRDefault="008830E0">
      <w:pPr>
        <w:pStyle w:val="sartttl"/>
        <w:jc w:val="both"/>
        <w:divId w:val="2044014737"/>
        <w:rPr>
          <w:shd w:val="clear" w:color="auto" w:fill="FFFFFF"/>
        </w:rPr>
      </w:pPr>
      <w:r>
        <w:rPr>
          <w:shd w:val="clear" w:color="auto" w:fill="FFFFFF"/>
        </w:rPr>
        <w:t>Articolul 156</w:t>
      </w:r>
    </w:p>
    <w:p w14:paraId="10A7A13D" w14:textId="77777777" w:rsidR="008830E0" w:rsidRDefault="008830E0">
      <w:pPr>
        <w:pStyle w:val="spar"/>
        <w:jc w:val="both"/>
        <w:divId w:val="2044014737"/>
        <w:rPr>
          <w:rFonts w:ascii="Verdana" w:hAnsi="Verdana"/>
          <w:color w:val="000000"/>
          <w:sz w:val="20"/>
          <w:szCs w:val="20"/>
          <w:shd w:val="clear" w:color="auto" w:fill="FFFFFF"/>
        </w:rPr>
      </w:pPr>
      <w:r>
        <w:rPr>
          <w:rFonts w:ascii="Verdana" w:hAnsi="Verdana"/>
          <w:color w:val="000000"/>
          <w:sz w:val="20"/>
          <w:szCs w:val="20"/>
          <w:shd w:val="clear" w:color="auto" w:fill="FFFFFF"/>
        </w:rPr>
        <w:t>Finanţarea centrelor comunitare de învăţare permanentă se face din fonduri publice şi private, în condiţiile legii. Toate veniturile obţinute de centrele comunitare de învăţare permanentă sunt venituri proprii şi rămân la dispoziţia acestora.</w:t>
      </w:r>
    </w:p>
    <w:p w14:paraId="09E16A38" w14:textId="77777777" w:rsidR="008830E0" w:rsidRDefault="008830E0">
      <w:pPr>
        <w:pStyle w:val="sartttl"/>
        <w:jc w:val="both"/>
        <w:divId w:val="236289315"/>
        <w:rPr>
          <w:shd w:val="clear" w:color="auto" w:fill="FFFFFF"/>
        </w:rPr>
      </w:pPr>
      <w:r>
        <w:rPr>
          <w:shd w:val="clear" w:color="auto" w:fill="FFFFFF"/>
        </w:rPr>
        <w:t>Articolul 157</w:t>
      </w:r>
    </w:p>
    <w:p w14:paraId="27B49DA5" w14:textId="77777777" w:rsidR="008830E0" w:rsidRDefault="008830E0">
      <w:pPr>
        <w:autoSpaceDE/>
        <w:autoSpaceDN/>
        <w:jc w:val="both"/>
        <w:divId w:val="755832443"/>
        <w:rPr>
          <w:rStyle w:val="salnbdy"/>
          <w:rFonts w:eastAsia="Times New Roman"/>
        </w:rPr>
      </w:pPr>
      <w:r>
        <w:rPr>
          <w:rStyle w:val="salnttl1"/>
          <w:rFonts w:eastAsia="Times New Roman"/>
        </w:rPr>
        <w:t>(1)</w:t>
      </w:r>
      <w:r>
        <w:rPr>
          <w:rStyle w:val="salnbdy"/>
          <w:rFonts w:eastAsia="Times New Roman"/>
        </w:rPr>
        <w:t xml:space="preserve"> Atribuţiile centrelor comunitare de învăţare permanentă la nivel local sunt următoarele:</w:t>
      </w:r>
    </w:p>
    <w:p w14:paraId="5710785D" w14:textId="77777777" w:rsidR="008830E0" w:rsidRDefault="008830E0">
      <w:pPr>
        <w:autoSpaceDE/>
        <w:autoSpaceDN/>
        <w:jc w:val="both"/>
        <w:divId w:val="1390348038"/>
      </w:pPr>
      <w:r>
        <w:rPr>
          <w:rStyle w:val="slitttl1"/>
          <w:rFonts w:eastAsia="Times New Roman"/>
        </w:rPr>
        <w:t>a)</w:t>
      </w:r>
      <w:r>
        <w:rPr>
          <w:rStyle w:val="slitbdy"/>
          <w:rFonts w:eastAsia="Times New Roman"/>
        </w:rPr>
        <w:t>realizează studii şi analize privind nevoia de educaţie şi formare profesională la nivel local;</w:t>
      </w:r>
    </w:p>
    <w:p w14:paraId="2DE6752F" w14:textId="77777777" w:rsidR="008830E0" w:rsidRDefault="008830E0">
      <w:pPr>
        <w:autoSpaceDE/>
        <w:autoSpaceDN/>
        <w:jc w:val="both"/>
        <w:divId w:val="1815902275"/>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planuri locale de intervenţie în domeniul educaţiei permanente;</w:t>
      </w:r>
    </w:p>
    <w:p w14:paraId="7D2A470A" w14:textId="77777777" w:rsidR="008830E0" w:rsidRDefault="008830E0">
      <w:pPr>
        <w:autoSpaceDE/>
        <w:autoSpaceDN/>
        <w:jc w:val="both"/>
        <w:divId w:val="1285505441"/>
        <w:rPr>
          <w:rFonts w:eastAsia="Times New Roman"/>
          <w:color w:val="000000"/>
          <w:sz w:val="20"/>
          <w:szCs w:val="20"/>
          <w:shd w:val="clear" w:color="auto" w:fill="FFFFFF"/>
        </w:rPr>
      </w:pPr>
      <w:r>
        <w:rPr>
          <w:rStyle w:val="slitttl1"/>
          <w:rFonts w:eastAsia="Times New Roman"/>
        </w:rPr>
        <w:t>c)</w:t>
      </w:r>
      <w:r>
        <w:rPr>
          <w:rStyle w:val="slitbdy"/>
          <w:rFonts w:eastAsia="Times New Roman"/>
        </w:rPr>
        <w:t>oferă servicii educaţionale pentru copii, tineri şi adulţi;</w:t>
      </w:r>
    </w:p>
    <w:p w14:paraId="59F448F6" w14:textId="77777777" w:rsidR="008830E0" w:rsidRDefault="008830E0">
      <w:pPr>
        <w:autoSpaceDE/>
        <w:autoSpaceDN/>
        <w:jc w:val="both"/>
        <w:divId w:val="1479758798"/>
        <w:rPr>
          <w:rFonts w:eastAsia="Times New Roman"/>
          <w:color w:val="000000"/>
          <w:sz w:val="20"/>
          <w:szCs w:val="20"/>
          <w:shd w:val="clear" w:color="auto" w:fill="FFFFFF"/>
        </w:rPr>
      </w:pPr>
      <w:r>
        <w:rPr>
          <w:rStyle w:val="slitttl1"/>
          <w:rFonts w:eastAsia="Times New Roman"/>
        </w:rPr>
        <w:t>d)</w:t>
      </w:r>
      <w:r>
        <w:rPr>
          <w:rStyle w:val="slitbdy"/>
          <w:rFonts w:eastAsia="Times New Roman"/>
        </w:rPr>
        <w:t>oferă servicii de informare, orientare şi consiliere;</w:t>
      </w:r>
    </w:p>
    <w:p w14:paraId="0B9FE8CD" w14:textId="77777777" w:rsidR="008830E0" w:rsidRDefault="008830E0">
      <w:pPr>
        <w:autoSpaceDE/>
        <w:autoSpaceDN/>
        <w:jc w:val="both"/>
        <w:divId w:val="635068758"/>
        <w:rPr>
          <w:rFonts w:eastAsia="Times New Roman"/>
          <w:color w:val="000000"/>
          <w:sz w:val="20"/>
          <w:szCs w:val="20"/>
          <w:shd w:val="clear" w:color="auto" w:fill="FFFFFF"/>
        </w:rPr>
      </w:pPr>
      <w:r>
        <w:rPr>
          <w:rStyle w:val="slitttl1"/>
          <w:rFonts w:eastAsia="Times New Roman"/>
        </w:rPr>
        <w:t>e)</w:t>
      </w:r>
      <w:r>
        <w:rPr>
          <w:rStyle w:val="slitbdy"/>
          <w:rFonts w:eastAsia="Times New Roman"/>
        </w:rPr>
        <w:t>oferă servicii de evaluare şi certificare a rezultatelor învăţării nonformale şi informale;</w:t>
      </w:r>
    </w:p>
    <w:p w14:paraId="10B2B560" w14:textId="77777777" w:rsidR="008830E0" w:rsidRDefault="008830E0">
      <w:pPr>
        <w:autoSpaceDE/>
        <w:autoSpaceDN/>
        <w:jc w:val="both"/>
        <w:divId w:val="1222670088"/>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accesul membrilor comunităţii la mijloace moderne de informare şi comunicare;</w:t>
      </w:r>
    </w:p>
    <w:p w14:paraId="32E4E07E" w14:textId="77777777" w:rsidR="008830E0" w:rsidRDefault="008830E0">
      <w:pPr>
        <w:autoSpaceDE/>
        <w:autoSpaceDN/>
        <w:jc w:val="both"/>
        <w:divId w:val="726340385"/>
        <w:rPr>
          <w:rFonts w:eastAsia="Times New Roman"/>
          <w:color w:val="000000"/>
          <w:sz w:val="20"/>
          <w:szCs w:val="20"/>
          <w:shd w:val="clear" w:color="auto" w:fill="FFFFFF"/>
        </w:rPr>
      </w:pPr>
      <w:r>
        <w:rPr>
          <w:rStyle w:val="slitttl1"/>
          <w:rFonts w:eastAsia="Times New Roman"/>
        </w:rPr>
        <w:t>g)</w:t>
      </w:r>
      <w:r>
        <w:rPr>
          <w:rStyle w:val="slitbdy"/>
          <w:rFonts w:eastAsia="Times New Roman"/>
        </w:rPr>
        <w:t>promovează parteneriatul cu mediul economic;</w:t>
      </w:r>
    </w:p>
    <w:p w14:paraId="11851998" w14:textId="77777777" w:rsidR="008830E0" w:rsidRDefault="008830E0">
      <w:pPr>
        <w:autoSpaceDE/>
        <w:autoSpaceDN/>
        <w:jc w:val="both"/>
        <w:divId w:val="1777406312"/>
        <w:rPr>
          <w:rFonts w:eastAsia="Times New Roman"/>
          <w:color w:val="000000"/>
          <w:sz w:val="20"/>
          <w:szCs w:val="20"/>
          <w:shd w:val="clear" w:color="auto" w:fill="FFFFFF"/>
        </w:rPr>
      </w:pPr>
      <w:r>
        <w:rPr>
          <w:rStyle w:val="slitttl1"/>
          <w:rFonts w:eastAsia="Times New Roman"/>
        </w:rPr>
        <w:t>h)</w:t>
      </w:r>
      <w:r>
        <w:rPr>
          <w:rStyle w:val="slitbdy"/>
          <w:rFonts w:eastAsia="Times New Roman"/>
        </w:rPr>
        <w:t>implementează instrumentele dezvoltate la nivel european, Europass şi Youthpass, paşaportul lingvistic, precum şi portofoliul educaţional - componenta de învăţare pe tot parcursul vieţii;</w:t>
      </w:r>
    </w:p>
    <w:p w14:paraId="3A338B33" w14:textId="77777777" w:rsidR="008830E0" w:rsidRDefault="008830E0">
      <w:pPr>
        <w:autoSpaceDE/>
        <w:autoSpaceDN/>
        <w:jc w:val="both"/>
        <w:divId w:val="1320035989"/>
        <w:rPr>
          <w:rFonts w:eastAsia="Times New Roman"/>
          <w:color w:val="000000"/>
          <w:sz w:val="20"/>
          <w:szCs w:val="20"/>
          <w:shd w:val="clear" w:color="auto" w:fill="FFFFFF"/>
        </w:rPr>
      </w:pPr>
      <w:r>
        <w:rPr>
          <w:rStyle w:val="slitttl1"/>
          <w:rFonts w:eastAsia="Times New Roman"/>
        </w:rPr>
        <w:t>i)</w:t>
      </w:r>
      <w:r>
        <w:rPr>
          <w:rStyle w:val="slitbdy"/>
          <w:rFonts w:eastAsia="Times New Roman"/>
        </w:rPr>
        <w:t>gestionează informaţii cu privire la participarea beneficiarilor la serviciile acestora.</w:t>
      </w:r>
    </w:p>
    <w:p w14:paraId="666FF918" w14:textId="77777777" w:rsidR="008830E0" w:rsidRDefault="008830E0">
      <w:pPr>
        <w:autoSpaceDE/>
        <w:autoSpaceDN/>
        <w:jc w:val="both"/>
        <w:divId w:val="1267351044"/>
        <w:rPr>
          <w:rStyle w:val="salnbdy"/>
        </w:rPr>
      </w:pPr>
      <w:r>
        <w:rPr>
          <w:rStyle w:val="salnttl1"/>
          <w:rFonts w:eastAsia="Times New Roman"/>
        </w:rPr>
        <w:t>(2)</w:t>
      </w:r>
      <w:r>
        <w:rPr>
          <w:rStyle w:val="salnbdy"/>
          <w:rFonts w:eastAsia="Times New Roman"/>
        </w:rPr>
        <w:t xml:space="preserve"> Serviciile educaţionale pentru copii, tineri şi adulţi sunt oferite prin:</w:t>
      </w:r>
    </w:p>
    <w:p w14:paraId="70B3F830" w14:textId="77777777" w:rsidR="008830E0" w:rsidRDefault="008830E0">
      <w:pPr>
        <w:autoSpaceDE/>
        <w:autoSpaceDN/>
        <w:jc w:val="both"/>
        <w:divId w:val="1779181430"/>
      </w:pPr>
      <w:r>
        <w:rPr>
          <w:rStyle w:val="slitttl1"/>
          <w:rFonts w:eastAsia="Times New Roman"/>
        </w:rPr>
        <w:t>a)</w:t>
      </w:r>
      <w:r>
        <w:rPr>
          <w:rStyle w:val="slitbdy"/>
          <w:rFonts w:eastAsia="Times New Roman"/>
        </w:rPr>
        <w:t>programe de tip remedial pentru dobândirea sau completarea competenţelor-cheie, inclusiv programe educaţionale de tip „A doua şansă“ sau programe de tip „zone de investiţii prioritare în educaţie“ pentru tinerii şi adulţii care au părăsit timpuriu sistemul de educaţie ori care nu deţin o calificare profesională;</w:t>
      </w:r>
    </w:p>
    <w:p w14:paraId="43454DE9" w14:textId="77777777" w:rsidR="008830E0" w:rsidRDefault="008830E0">
      <w:pPr>
        <w:autoSpaceDE/>
        <w:autoSpaceDN/>
        <w:jc w:val="both"/>
        <w:divId w:val="2129160092"/>
        <w:rPr>
          <w:rFonts w:eastAsia="Times New Roman"/>
          <w:color w:val="000000"/>
          <w:sz w:val="20"/>
          <w:szCs w:val="20"/>
          <w:shd w:val="clear" w:color="auto" w:fill="FFFFFF"/>
        </w:rPr>
      </w:pPr>
      <w:r>
        <w:rPr>
          <w:rStyle w:val="slitttl1"/>
          <w:rFonts w:eastAsia="Times New Roman"/>
        </w:rPr>
        <w:t>b)</w:t>
      </w:r>
      <w:r>
        <w:rPr>
          <w:rStyle w:val="slitbdy"/>
          <w:rFonts w:eastAsia="Times New Roman"/>
        </w:rPr>
        <w:t>programe pentru validarea rezultatelor învăţării nonformale şi informale;</w:t>
      </w:r>
    </w:p>
    <w:p w14:paraId="54CAC2E1" w14:textId="77777777" w:rsidR="008830E0" w:rsidRDefault="008830E0">
      <w:pPr>
        <w:autoSpaceDE/>
        <w:autoSpaceDN/>
        <w:jc w:val="both"/>
        <w:divId w:val="1649943117"/>
        <w:rPr>
          <w:rFonts w:eastAsia="Times New Roman"/>
          <w:color w:val="000000"/>
          <w:sz w:val="20"/>
          <w:szCs w:val="20"/>
          <w:shd w:val="clear" w:color="auto" w:fill="FFFFFF"/>
        </w:rPr>
      </w:pPr>
      <w:r>
        <w:rPr>
          <w:rStyle w:val="slitttl1"/>
          <w:rFonts w:eastAsia="Times New Roman"/>
        </w:rPr>
        <w:t>c)</w:t>
      </w:r>
      <w:r>
        <w:rPr>
          <w:rStyle w:val="slitbdy"/>
          <w:rFonts w:eastAsia="Times New Roman"/>
        </w:rPr>
        <w:t>programe de dezvoltare a competenţelor profesionale pentru calificare/recalificare, reconversie profesională, perfecţionare, specializare şi iniţiere profesională;</w:t>
      </w:r>
    </w:p>
    <w:p w14:paraId="01A30669" w14:textId="77777777" w:rsidR="008830E0" w:rsidRDefault="008830E0">
      <w:pPr>
        <w:autoSpaceDE/>
        <w:autoSpaceDN/>
        <w:jc w:val="both"/>
        <w:divId w:val="2096659932"/>
        <w:rPr>
          <w:rFonts w:eastAsia="Times New Roman"/>
          <w:color w:val="000000"/>
          <w:sz w:val="20"/>
          <w:szCs w:val="20"/>
          <w:shd w:val="clear" w:color="auto" w:fill="FFFFFF"/>
        </w:rPr>
      </w:pPr>
      <w:r>
        <w:rPr>
          <w:rStyle w:val="slitttl1"/>
          <w:rFonts w:eastAsia="Times New Roman"/>
        </w:rPr>
        <w:t>d)</w:t>
      </w:r>
      <w:r>
        <w:rPr>
          <w:rStyle w:val="slitbdy"/>
          <w:rFonts w:eastAsia="Times New Roman"/>
        </w:rPr>
        <w:t>programe de educaţie antreprenorială, financiară şi juridică;</w:t>
      </w:r>
    </w:p>
    <w:p w14:paraId="6639A75C" w14:textId="77777777" w:rsidR="008830E0" w:rsidRDefault="008830E0">
      <w:pPr>
        <w:autoSpaceDE/>
        <w:autoSpaceDN/>
        <w:jc w:val="both"/>
        <w:divId w:val="237835234"/>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programe de dezvoltare personală sau de timp liber;</w:t>
      </w:r>
    </w:p>
    <w:p w14:paraId="4CD65D9F" w14:textId="77777777" w:rsidR="008830E0" w:rsidRDefault="008830E0">
      <w:pPr>
        <w:autoSpaceDE/>
        <w:autoSpaceDN/>
        <w:jc w:val="both"/>
        <w:divId w:val="1184245921"/>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organizarea de activităţi de promovare a participării la învăţarea permanentă a tuturor membrilor comunităţii.</w:t>
      </w:r>
    </w:p>
    <w:p w14:paraId="56D282F6" w14:textId="77777777" w:rsidR="008830E0" w:rsidRDefault="008830E0">
      <w:pPr>
        <w:autoSpaceDE/>
        <w:autoSpaceDN/>
        <w:jc w:val="both"/>
        <w:divId w:val="2016296312"/>
        <w:rPr>
          <w:rStyle w:val="salnbdy"/>
        </w:rPr>
      </w:pPr>
      <w:r>
        <w:rPr>
          <w:rStyle w:val="salnttl1"/>
          <w:rFonts w:eastAsia="Times New Roman"/>
        </w:rPr>
        <w:t>(3)</w:t>
      </w:r>
      <w:r>
        <w:rPr>
          <w:rStyle w:val="salnbdy"/>
          <w:rFonts w:eastAsia="Times New Roman"/>
        </w:rPr>
        <w:t xml:space="preserve"> Serviciile de informare, orientare şi consiliere vizează:</w:t>
      </w:r>
    </w:p>
    <w:p w14:paraId="64F70E47" w14:textId="77777777" w:rsidR="008830E0" w:rsidRDefault="008830E0">
      <w:pPr>
        <w:autoSpaceDE/>
        <w:autoSpaceDN/>
        <w:jc w:val="both"/>
        <w:divId w:val="806164068"/>
      </w:pPr>
      <w:r>
        <w:rPr>
          <w:rStyle w:val="slitttl1"/>
          <w:rFonts w:eastAsia="Times New Roman"/>
        </w:rPr>
        <w:t>a)</w:t>
      </w:r>
      <w:r>
        <w:rPr>
          <w:rStyle w:val="slitbdy"/>
          <w:rFonts w:eastAsia="Times New Roman"/>
        </w:rPr>
        <w:t>accesul la programe de educaţie şi formare profesională;</w:t>
      </w:r>
    </w:p>
    <w:p w14:paraId="74EB9DBF" w14:textId="77777777" w:rsidR="008830E0" w:rsidRDefault="008830E0">
      <w:pPr>
        <w:autoSpaceDE/>
        <w:autoSpaceDN/>
        <w:jc w:val="both"/>
        <w:divId w:val="2115979011"/>
        <w:rPr>
          <w:rFonts w:eastAsia="Times New Roman"/>
          <w:color w:val="000000"/>
          <w:sz w:val="20"/>
          <w:szCs w:val="20"/>
          <w:shd w:val="clear" w:color="auto" w:fill="FFFFFF"/>
        </w:rPr>
      </w:pPr>
      <w:r>
        <w:rPr>
          <w:rStyle w:val="slitttl1"/>
          <w:rFonts w:eastAsia="Times New Roman"/>
        </w:rPr>
        <w:t>b)</w:t>
      </w:r>
      <w:r>
        <w:rPr>
          <w:rStyle w:val="slitbdy"/>
          <w:rFonts w:eastAsia="Times New Roman"/>
        </w:rPr>
        <w:t>validarea rezultatelor învăţării nonformale şi informale;</w:t>
      </w:r>
    </w:p>
    <w:p w14:paraId="0E0F8E11" w14:textId="77777777" w:rsidR="008830E0" w:rsidRDefault="008830E0">
      <w:pPr>
        <w:autoSpaceDE/>
        <w:autoSpaceDN/>
        <w:jc w:val="both"/>
        <w:divId w:val="1593977742"/>
        <w:rPr>
          <w:rFonts w:eastAsia="Times New Roman"/>
          <w:color w:val="000000"/>
          <w:sz w:val="20"/>
          <w:szCs w:val="20"/>
          <w:shd w:val="clear" w:color="auto" w:fill="FFFFFF"/>
        </w:rPr>
      </w:pPr>
      <w:r>
        <w:rPr>
          <w:rStyle w:val="slitttl1"/>
          <w:rFonts w:eastAsia="Times New Roman"/>
        </w:rPr>
        <w:t>c)</w:t>
      </w:r>
      <w:r>
        <w:rPr>
          <w:rStyle w:val="slitbdy"/>
          <w:rFonts w:eastAsia="Times New Roman"/>
        </w:rPr>
        <w:t>pregătirea în vederea ocupării unui loc de muncă.</w:t>
      </w:r>
    </w:p>
    <w:p w14:paraId="05C9E863" w14:textId="77777777" w:rsidR="008830E0" w:rsidRDefault="008830E0">
      <w:pPr>
        <w:autoSpaceDE/>
        <w:autoSpaceDN/>
        <w:jc w:val="both"/>
        <w:divId w:val="93972192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Metodologia de acreditare, evaluare periodică, organizare şi funcţionare a centrelor comunitare de învăţare permanentă se aprobă prin hotărâre a Guvernului.</w:t>
      </w:r>
    </w:p>
    <w:p w14:paraId="2DE4D903" w14:textId="77777777" w:rsidR="008830E0" w:rsidRDefault="008830E0">
      <w:pPr>
        <w:pStyle w:val="sartttl"/>
        <w:jc w:val="both"/>
        <w:divId w:val="1263492607"/>
        <w:rPr>
          <w:shd w:val="clear" w:color="auto" w:fill="FFFFFF"/>
        </w:rPr>
      </w:pPr>
      <w:r>
        <w:rPr>
          <w:shd w:val="clear" w:color="auto" w:fill="FFFFFF"/>
        </w:rPr>
        <w:t>Articolul 158</w:t>
      </w:r>
    </w:p>
    <w:p w14:paraId="3F6600A9" w14:textId="77777777" w:rsidR="008830E0" w:rsidRDefault="008830E0">
      <w:pPr>
        <w:pStyle w:val="spar"/>
        <w:jc w:val="both"/>
        <w:divId w:val="1263492607"/>
        <w:rPr>
          <w:rFonts w:ascii="Verdana" w:hAnsi="Verdana"/>
          <w:color w:val="000000"/>
          <w:sz w:val="20"/>
          <w:szCs w:val="20"/>
          <w:shd w:val="clear" w:color="auto" w:fill="FFFFFF"/>
        </w:rPr>
      </w:pPr>
      <w:r>
        <w:rPr>
          <w:rFonts w:ascii="Verdana" w:hAnsi="Verdana"/>
          <w:color w:val="000000"/>
          <w:sz w:val="20"/>
          <w:szCs w:val="20"/>
          <w:shd w:val="clear" w:color="auto" w:fill="FFFFFF"/>
        </w:rPr>
        <w:t>Sistemul naţional de asigurare a calităţii educaţiei pe tot parcursul vieţii cuprinde sistemul de asigurare a calităţii în învăţământul preuniversitar, sistemul de asigurare a calităţii în învăţământul superior, sistemul de asigurare a calităţii în formarea profesională iniţială, sistemul de asigurare a calităţii în formarea profesională continuă.</w:t>
      </w:r>
    </w:p>
    <w:p w14:paraId="4734328E" w14:textId="77777777" w:rsidR="008830E0" w:rsidRDefault="008830E0">
      <w:pPr>
        <w:pStyle w:val="sartttl"/>
        <w:jc w:val="both"/>
        <w:divId w:val="968129093"/>
        <w:rPr>
          <w:shd w:val="clear" w:color="auto" w:fill="FFFFFF"/>
        </w:rPr>
      </w:pPr>
      <w:r>
        <w:rPr>
          <w:shd w:val="clear" w:color="auto" w:fill="FFFFFF"/>
        </w:rPr>
        <w:t>Articolul 159</w:t>
      </w:r>
    </w:p>
    <w:p w14:paraId="38843F4A" w14:textId="77777777" w:rsidR="008830E0" w:rsidRDefault="008830E0">
      <w:pPr>
        <w:autoSpaceDE/>
        <w:autoSpaceDN/>
        <w:jc w:val="both"/>
        <w:divId w:val="6573453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Grupul Naţional pentru Asigurarea Calităţii în Educaţie şi Formare Profesională, denumit în continuare GNACEFP, este o structură informală care funcţionează ca punct naţional de referinţă al Reţelei europene pentru asigurarea calităţii în educaţie şi formarea profesională, denumită în continuare EQAVET, având ca principală funcţie coordonarea şi armonizarea sistemelor de asigurare a calităţii în educaţie şi formarea profesională.</w:t>
      </w:r>
    </w:p>
    <w:p w14:paraId="447CBB38" w14:textId="77777777" w:rsidR="008830E0" w:rsidRDefault="008830E0">
      <w:pPr>
        <w:autoSpaceDE/>
        <w:autoSpaceDN/>
        <w:jc w:val="both"/>
        <w:divId w:val="4246893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GNACEFP este constituit din reprezentanţi desemnaţi din partea Ministerului Educaţiei, Ministerului Muncii şi Solidarităţii Sociale, ANC, CNITTD, ARACIIP, componenţa fiind stabilită prin ordin comun al ministrului educaţiei şi ministrului muncii şi solidarităţii sociale.</w:t>
      </w:r>
    </w:p>
    <w:p w14:paraId="00273C2C" w14:textId="77777777" w:rsidR="008830E0" w:rsidRDefault="008830E0">
      <w:pPr>
        <w:pStyle w:val="sartttl"/>
        <w:jc w:val="both"/>
        <w:divId w:val="1400402014"/>
        <w:rPr>
          <w:shd w:val="clear" w:color="auto" w:fill="FFFFFF"/>
        </w:rPr>
      </w:pPr>
      <w:r>
        <w:rPr>
          <w:shd w:val="clear" w:color="auto" w:fill="FFFFFF"/>
        </w:rPr>
        <w:t>Articolul 160</w:t>
      </w:r>
    </w:p>
    <w:p w14:paraId="7C3C1BE1" w14:textId="77777777" w:rsidR="008830E0" w:rsidRDefault="008830E0">
      <w:pPr>
        <w:autoSpaceDE/>
        <w:autoSpaceDN/>
        <w:jc w:val="both"/>
        <w:divId w:val="12438294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care lucrează în domeniul învăţării pe tot parcursul vieţii poate ocupa următoarele funcţii: cadru didactic, cadru didactic auxiliar, formator, instructor de practică, evaluator de competenţe, mediator, facilitator al învăţării permanente, consilier, mentor, facilitator/tutore online, lucrător de tineret, consilier pentru tineret, consilier de orientare privind cariera, profesor de sprijin şi alte funcţii asociate activităţilor desfăşurate în scopul învăţării pe tot parcursul vieţii.</w:t>
      </w:r>
    </w:p>
    <w:p w14:paraId="290673E9" w14:textId="77777777" w:rsidR="008830E0" w:rsidRDefault="008830E0">
      <w:pPr>
        <w:autoSpaceDE/>
        <w:autoSpaceDN/>
        <w:jc w:val="both"/>
        <w:divId w:val="12272996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w:t>
      </w:r>
      <w:r>
        <w:rPr>
          <w:rStyle w:val="salnbdy"/>
          <w:rFonts w:eastAsia="Times New Roman"/>
        </w:rPr>
        <w:t xml:space="preserve"> sunt aplicabile, după caz, şi pentru prevederile </w:t>
      </w:r>
      <w:r>
        <w:rPr>
          <w:rStyle w:val="salnbdy"/>
          <w:rFonts w:eastAsia="Times New Roman"/>
          <w:color w:val="0000FF"/>
          <w:u w:val="single"/>
        </w:rPr>
        <w:t>titlului II din Legea învăţământului superior nr. 199/2023</w:t>
      </w:r>
      <w:r>
        <w:rPr>
          <w:rStyle w:val="salnbdy"/>
          <w:rFonts w:eastAsia="Times New Roman"/>
        </w:rPr>
        <w:t>.</w:t>
      </w:r>
    </w:p>
    <w:p w14:paraId="77998C88" w14:textId="77777777" w:rsidR="008830E0" w:rsidRDefault="008830E0">
      <w:pPr>
        <w:pStyle w:val="sartttl"/>
        <w:jc w:val="both"/>
        <w:divId w:val="2024621707"/>
        <w:rPr>
          <w:shd w:val="clear" w:color="auto" w:fill="FFFFFF"/>
        </w:rPr>
      </w:pPr>
      <w:r>
        <w:rPr>
          <w:shd w:val="clear" w:color="auto" w:fill="FFFFFF"/>
        </w:rPr>
        <w:t>Articolul 161</w:t>
      </w:r>
    </w:p>
    <w:p w14:paraId="58B123E8" w14:textId="77777777" w:rsidR="008830E0" w:rsidRDefault="008830E0">
      <w:pPr>
        <w:pStyle w:val="spar"/>
        <w:jc w:val="both"/>
        <w:divId w:val="2024621707"/>
        <w:rPr>
          <w:rFonts w:ascii="Verdana" w:hAnsi="Verdana"/>
          <w:color w:val="000000"/>
          <w:sz w:val="20"/>
          <w:szCs w:val="20"/>
          <w:shd w:val="clear" w:color="auto" w:fill="FFFFFF"/>
        </w:rPr>
      </w:pPr>
      <w:r>
        <w:rPr>
          <w:rFonts w:ascii="Verdana" w:hAnsi="Verdana"/>
          <w:color w:val="000000"/>
          <w:sz w:val="20"/>
          <w:szCs w:val="20"/>
          <w:shd w:val="clear" w:color="auto" w:fill="FFFFFF"/>
        </w:rPr>
        <w:t>Ministerul Educaţiei, împreună cu Ministerul Muncii şi Solidarităţii Sociale, cu Ministerul Culturii şi cu Autoritatea Naţională pentru Calificări, stabilesc normele metodologice de elaborare a statutului şi rutei de profesionalizare a personalului care lucrează în domeniul educaţiei pe tot parcursul vieţii, aprobate prin hotărâre a Guvernului.</w:t>
      </w:r>
    </w:p>
    <w:p w14:paraId="1EBB67B4" w14:textId="77777777" w:rsidR="008830E0" w:rsidRDefault="008830E0">
      <w:pPr>
        <w:pStyle w:val="sttlttl"/>
        <w:divId w:val="113329018"/>
      </w:pPr>
      <w:r>
        <w:t>Titlul III</w:t>
      </w:r>
    </w:p>
    <w:p w14:paraId="168637DD" w14:textId="77777777" w:rsidR="008830E0" w:rsidRDefault="008830E0">
      <w:pPr>
        <w:pStyle w:val="sttlden"/>
        <w:divId w:val="113329018"/>
      </w:pPr>
      <w:r>
        <w:t>Statutul şi cariera personalului didactic</w:t>
      </w:r>
    </w:p>
    <w:p w14:paraId="3619DA19" w14:textId="77777777" w:rsidR="008830E0" w:rsidRDefault="008830E0">
      <w:pPr>
        <w:pStyle w:val="scapttl"/>
        <w:divId w:val="1672679379"/>
        <w:rPr>
          <w:shd w:val="clear" w:color="auto" w:fill="FFFFFF"/>
        </w:rPr>
      </w:pPr>
      <w:r>
        <w:rPr>
          <w:shd w:val="clear" w:color="auto" w:fill="FFFFFF"/>
        </w:rPr>
        <w:t>Capitolul I</w:t>
      </w:r>
    </w:p>
    <w:p w14:paraId="18D0CF7F" w14:textId="77777777" w:rsidR="008830E0" w:rsidRDefault="008830E0">
      <w:pPr>
        <w:pStyle w:val="scapden"/>
        <w:divId w:val="1672679379"/>
        <w:rPr>
          <w:shd w:val="clear" w:color="auto" w:fill="FFFFFF"/>
        </w:rPr>
      </w:pPr>
      <w:r>
        <w:rPr>
          <w:shd w:val="clear" w:color="auto" w:fill="FFFFFF"/>
        </w:rPr>
        <w:t>Dispoziţii generale</w:t>
      </w:r>
    </w:p>
    <w:p w14:paraId="1DB4E985" w14:textId="77777777" w:rsidR="008830E0" w:rsidRDefault="008830E0">
      <w:pPr>
        <w:pStyle w:val="sartttl"/>
        <w:jc w:val="both"/>
        <w:divId w:val="2061398799"/>
        <w:rPr>
          <w:shd w:val="clear" w:color="auto" w:fill="FFFFFF"/>
        </w:rPr>
      </w:pPr>
      <w:r>
        <w:rPr>
          <w:shd w:val="clear" w:color="auto" w:fill="FFFFFF"/>
        </w:rPr>
        <w:t>Articolul 162</w:t>
      </w:r>
    </w:p>
    <w:p w14:paraId="406F5780" w14:textId="77777777" w:rsidR="008830E0" w:rsidRDefault="008830E0">
      <w:pPr>
        <w:autoSpaceDE/>
        <w:autoSpaceDN/>
        <w:jc w:val="both"/>
        <w:divId w:val="305860720"/>
        <w:rPr>
          <w:rStyle w:val="salnbdy"/>
          <w:rFonts w:eastAsia="Times New Roman"/>
        </w:rPr>
      </w:pPr>
      <w:r>
        <w:rPr>
          <w:rStyle w:val="salnttl1"/>
          <w:rFonts w:eastAsia="Times New Roman"/>
        </w:rPr>
        <w:t>(1)</w:t>
      </w:r>
      <w:r>
        <w:rPr>
          <w:rStyle w:val="salnbdy"/>
          <w:rFonts w:eastAsia="Times New Roman"/>
        </w:rPr>
        <w:t xml:space="preserve"> Prezentul titlu reglementează:</w:t>
      </w:r>
    </w:p>
    <w:p w14:paraId="0A7CAE95" w14:textId="77777777" w:rsidR="008830E0" w:rsidRDefault="008830E0">
      <w:pPr>
        <w:autoSpaceDE/>
        <w:autoSpaceDN/>
        <w:jc w:val="both"/>
        <w:divId w:val="211426740"/>
      </w:pPr>
      <w:r>
        <w:rPr>
          <w:rStyle w:val="slitttl1"/>
          <w:rFonts w:eastAsia="Times New Roman"/>
        </w:rPr>
        <w:t>a)</w:t>
      </w:r>
      <w:r>
        <w:rPr>
          <w:rStyle w:val="slitbdy"/>
          <w:rFonts w:eastAsia="Times New Roman"/>
        </w:rPr>
        <w:t>cariera profesională a personalului din sistemul naţional de învăţământ;</w:t>
      </w:r>
    </w:p>
    <w:p w14:paraId="6C423EE0" w14:textId="77777777" w:rsidR="008830E0" w:rsidRDefault="008830E0">
      <w:pPr>
        <w:autoSpaceDE/>
        <w:autoSpaceDN/>
        <w:jc w:val="both"/>
        <w:divId w:val="381177193"/>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funcţiile, competenţele, responsabilităţile, drepturile şi obligaţiile specifice personalului didactic;</w:t>
      </w:r>
    </w:p>
    <w:p w14:paraId="447312C8" w14:textId="77777777" w:rsidR="008830E0" w:rsidRDefault="008830E0">
      <w:pPr>
        <w:autoSpaceDE/>
        <w:autoSpaceDN/>
        <w:jc w:val="both"/>
        <w:divId w:val="1292593317"/>
        <w:rPr>
          <w:rFonts w:eastAsia="Times New Roman"/>
          <w:color w:val="000000"/>
          <w:sz w:val="20"/>
          <w:szCs w:val="20"/>
          <w:shd w:val="clear" w:color="auto" w:fill="FFFFFF"/>
        </w:rPr>
      </w:pPr>
      <w:r>
        <w:rPr>
          <w:rStyle w:val="slitttl1"/>
          <w:rFonts w:eastAsia="Times New Roman"/>
        </w:rPr>
        <w:t>c)</w:t>
      </w:r>
      <w:r>
        <w:rPr>
          <w:rStyle w:val="slitbdy"/>
          <w:rFonts w:eastAsia="Times New Roman"/>
        </w:rPr>
        <w:t>formarea iniţială şi continuă a personalului didactic;</w:t>
      </w:r>
    </w:p>
    <w:p w14:paraId="0DA462CB" w14:textId="77777777" w:rsidR="008830E0" w:rsidRDefault="008830E0">
      <w:pPr>
        <w:autoSpaceDE/>
        <w:autoSpaceDN/>
        <w:jc w:val="both"/>
        <w:divId w:val="820805267"/>
        <w:rPr>
          <w:rFonts w:eastAsia="Times New Roman"/>
          <w:color w:val="000000"/>
          <w:sz w:val="20"/>
          <w:szCs w:val="20"/>
          <w:shd w:val="clear" w:color="auto" w:fill="FFFFFF"/>
        </w:rPr>
      </w:pPr>
      <w:r>
        <w:rPr>
          <w:rStyle w:val="slitttl1"/>
          <w:rFonts w:eastAsia="Times New Roman"/>
        </w:rPr>
        <w:t>d)</w:t>
      </w:r>
      <w:r>
        <w:rPr>
          <w:rStyle w:val="slitbdy"/>
          <w:rFonts w:eastAsia="Times New Roman"/>
        </w:rPr>
        <w:t>condiţiile şi modalităţile de ocupare a posturilor şi a funcţiilor didactice, didactice auxiliare, de conducere, de îndrumare şi control, precum şi condiţiile şi modalităţile de eliberare din aceste funcţii, de încetare a contractului individual de muncă şi de pensionare a personalului didactic;</w:t>
      </w:r>
    </w:p>
    <w:p w14:paraId="766EBAF1" w14:textId="77777777" w:rsidR="008830E0" w:rsidRDefault="008830E0">
      <w:pPr>
        <w:autoSpaceDE/>
        <w:autoSpaceDN/>
        <w:jc w:val="both"/>
        <w:divId w:val="2060931728"/>
        <w:rPr>
          <w:rFonts w:eastAsia="Times New Roman"/>
          <w:color w:val="000000"/>
          <w:sz w:val="20"/>
          <w:szCs w:val="20"/>
          <w:shd w:val="clear" w:color="auto" w:fill="FFFFFF"/>
        </w:rPr>
      </w:pPr>
      <w:r>
        <w:rPr>
          <w:rStyle w:val="slitttl1"/>
          <w:rFonts w:eastAsia="Times New Roman"/>
        </w:rPr>
        <w:t>e)</w:t>
      </w:r>
      <w:r>
        <w:rPr>
          <w:rStyle w:val="slitbdy"/>
          <w:rFonts w:eastAsia="Times New Roman"/>
        </w:rPr>
        <w:t>norma didactică;</w:t>
      </w:r>
    </w:p>
    <w:p w14:paraId="1106AE68" w14:textId="77777777" w:rsidR="008830E0" w:rsidRDefault="008830E0">
      <w:pPr>
        <w:autoSpaceDE/>
        <w:autoSpaceDN/>
        <w:jc w:val="both"/>
        <w:divId w:val="1994675203"/>
        <w:rPr>
          <w:rFonts w:eastAsia="Times New Roman"/>
          <w:color w:val="000000"/>
          <w:sz w:val="20"/>
          <w:szCs w:val="20"/>
          <w:shd w:val="clear" w:color="auto" w:fill="FFFFFF"/>
        </w:rPr>
      </w:pPr>
      <w:r>
        <w:rPr>
          <w:rStyle w:val="slitttl1"/>
          <w:rFonts w:eastAsia="Times New Roman"/>
        </w:rPr>
        <w:t>f)</w:t>
      </w:r>
      <w:r>
        <w:rPr>
          <w:rStyle w:val="slitbdy"/>
          <w:rFonts w:eastAsia="Times New Roman"/>
        </w:rPr>
        <w:t>criteriile de acordare a distincţiilor şi de aplicare a sancţiunilor.</w:t>
      </w:r>
    </w:p>
    <w:p w14:paraId="485D9330" w14:textId="77777777" w:rsidR="008830E0" w:rsidRDefault="008830E0">
      <w:pPr>
        <w:autoSpaceDE/>
        <w:autoSpaceDN/>
        <w:jc w:val="both"/>
        <w:divId w:val="5573288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Din categoria personalului didactic fac parte persoanele care îndeplinesc condiţiile de studii prevăzute de lege, care au capacitate de exerciţiu deplină, o conduită morală conformă cu deontologia </w:t>
      </w:r>
      <w:r>
        <w:rPr>
          <w:rStyle w:val="salnbdy"/>
          <w:rFonts w:eastAsia="Times New Roman"/>
        </w:rPr>
        <w:lastRenderedPageBreak/>
        <w:t xml:space="preserve">profesională, sunt apte din punct de vedere medical şi psihologic pentru îndeplinirea funcţiei şi nu se află în situaţia prevăzută la </w:t>
      </w:r>
      <w:r>
        <w:rPr>
          <w:rStyle w:val="slgi1"/>
          <w:rFonts w:eastAsia="Times New Roman"/>
        </w:rPr>
        <w:t>art. 168 alin. (7)</w:t>
      </w:r>
      <w:r>
        <w:rPr>
          <w:rStyle w:val="salnbdy"/>
          <w:rFonts w:eastAsia="Times New Roman"/>
        </w:rPr>
        <w:t>.</w:t>
      </w:r>
    </w:p>
    <w:p w14:paraId="48E4763F" w14:textId="77777777" w:rsidR="008830E0" w:rsidRDefault="008830E0">
      <w:pPr>
        <w:pStyle w:val="sartttl"/>
        <w:jc w:val="both"/>
        <w:divId w:val="972055901"/>
        <w:rPr>
          <w:shd w:val="clear" w:color="auto" w:fill="FFFFFF"/>
        </w:rPr>
      </w:pPr>
      <w:r>
        <w:rPr>
          <w:shd w:val="clear" w:color="auto" w:fill="FFFFFF"/>
        </w:rPr>
        <w:t>Articolul 163</w:t>
      </w:r>
    </w:p>
    <w:p w14:paraId="7F99389B" w14:textId="77777777" w:rsidR="008830E0" w:rsidRDefault="008830E0">
      <w:pPr>
        <w:pStyle w:val="spar"/>
        <w:jc w:val="both"/>
        <w:divId w:val="972055901"/>
        <w:rPr>
          <w:rFonts w:ascii="Verdana" w:hAnsi="Verdana"/>
          <w:color w:val="000000"/>
          <w:sz w:val="20"/>
          <w:szCs w:val="20"/>
          <w:shd w:val="clear" w:color="auto" w:fill="FFFFFF"/>
        </w:rPr>
      </w:pPr>
      <w:r>
        <w:rPr>
          <w:rFonts w:ascii="Verdana" w:hAnsi="Verdana"/>
          <w:color w:val="000000"/>
          <w:sz w:val="20"/>
          <w:szCs w:val="20"/>
          <w:shd w:val="clear" w:color="auto" w:fill="FFFFFF"/>
        </w:rPr>
        <w:t>Cariera didactică include succesiunea evolutivă a activităţilor şi a etapelor de formare profesională, în scopul realizării activităţii didactice în sistemul de învăţământ.</w:t>
      </w:r>
    </w:p>
    <w:p w14:paraId="341D9DD3" w14:textId="77777777" w:rsidR="008830E0" w:rsidRDefault="008830E0">
      <w:pPr>
        <w:pStyle w:val="sartttl"/>
        <w:jc w:val="both"/>
        <w:divId w:val="1800147815"/>
        <w:rPr>
          <w:shd w:val="clear" w:color="auto" w:fill="FFFFFF"/>
        </w:rPr>
      </w:pPr>
      <w:r>
        <w:rPr>
          <w:shd w:val="clear" w:color="auto" w:fill="FFFFFF"/>
        </w:rPr>
        <w:t>Articolul 164</w:t>
      </w:r>
    </w:p>
    <w:p w14:paraId="6F3C89E1" w14:textId="77777777" w:rsidR="008830E0" w:rsidRDefault="008830E0">
      <w:pPr>
        <w:autoSpaceDE/>
        <w:autoSpaceDN/>
        <w:jc w:val="both"/>
        <w:divId w:val="9595311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Personalul din învăţământul preuniversitar este format din personal didactic şi personal administrativ.</w:t>
      </w:r>
    </w:p>
    <w:p w14:paraId="008281F7" w14:textId="77777777" w:rsidR="008830E0" w:rsidRDefault="008830E0">
      <w:pPr>
        <w:autoSpaceDE/>
        <w:autoSpaceDN/>
        <w:jc w:val="both"/>
        <w:divId w:val="11036935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este format din: personalul didactic de predare, personalul didactic auxiliar şi personalul didactic de conducere, de îndrumare şi control.</w:t>
      </w:r>
    </w:p>
    <w:p w14:paraId="29C092B6" w14:textId="77777777" w:rsidR="008830E0" w:rsidRDefault="008830E0">
      <w:pPr>
        <w:autoSpaceDE/>
        <w:autoSpaceDN/>
        <w:jc w:val="both"/>
        <w:divId w:val="5339991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poate funcţiona personal de specialitate din alte domenii de activitate, denumit personal didactic de predare asociat. Prin personal didactic asociat se înţelege personalul de specialitate şi din alte domenii de activitate cu specializare/calificare corespunzătoare postului, conform </w:t>
      </w:r>
      <w:r>
        <w:rPr>
          <w:rStyle w:val="slgi1"/>
          <w:rFonts w:eastAsia="Times New Roman"/>
        </w:rPr>
        <w:t>art. 176</w:t>
      </w:r>
      <w:r>
        <w:rPr>
          <w:rStyle w:val="salnbdy"/>
          <w:rFonts w:eastAsia="Times New Roman"/>
        </w:rPr>
        <w:t>.</w:t>
      </w:r>
    </w:p>
    <w:p w14:paraId="5BC90983" w14:textId="77777777" w:rsidR="008830E0" w:rsidRDefault="008830E0">
      <w:pPr>
        <w:autoSpaceDE/>
        <w:autoSpaceDN/>
        <w:jc w:val="both"/>
        <w:divId w:val="19569105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Personalul administrativ este parte integrantă a familiei ocupaţionale „Învăţământ“ şi îşi desfăşoară activitatea în baza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4A7ED12D" w14:textId="77777777" w:rsidR="008830E0" w:rsidRDefault="008830E0">
      <w:pPr>
        <w:pStyle w:val="scapttl"/>
        <w:divId w:val="1594897770"/>
        <w:rPr>
          <w:shd w:val="clear" w:color="auto" w:fill="FFFFFF"/>
        </w:rPr>
      </w:pPr>
      <w:r>
        <w:rPr>
          <w:shd w:val="clear" w:color="auto" w:fill="FFFFFF"/>
        </w:rPr>
        <w:t>Capitolul II</w:t>
      </w:r>
    </w:p>
    <w:p w14:paraId="7E2B80C3" w14:textId="77777777" w:rsidR="008830E0" w:rsidRDefault="008830E0">
      <w:pPr>
        <w:pStyle w:val="scapden"/>
        <w:divId w:val="1594897770"/>
        <w:rPr>
          <w:shd w:val="clear" w:color="auto" w:fill="FFFFFF"/>
        </w:rPr>
      </w:pPr>
      <w:r>
        <w:rPr>
          <w:shd w:val="clear" w:color="auto" w:fill="FFFFFF"/>
        </w:rPr>
        <w:t>Personalul şi funcţiile din învăţământul preuniversitar</w:t>
      </w:r>
    </w:p>
    <w:p w14:paraId="65F7BBBD" w14:textId="77777777" w:rsidR="008830E0" w:rsidRDefault="008830E0">
      <w:pPr>
        <w:pStyle w:val="sartttl"/>
        <w:jc w:val="both"/>
        <w:divId w:val="1311057822"/>
        <w:rPr>
          <w:shd w:val="clear" w:color="auto" w:fill="FFFFFF"/>
        </w:rPr>
      </w:pPr>
      <w:r>
        <w:rPr>
          <w:shd w:val="clear" w:color="auto" w:fill="FFFFFF"/>
        </w:rPr>
        <w:t>Articolul 165</w:t>
      </w:r>
    </w:p>
    <w:p w14:paraId="6BEA2816" w14:textId="77777777" w:rsidR="008830E0" w:rsidRDefault="008830E0">
      <w:pPr>
        <w:autoSpaceDE/>
        <w:autoSpaceDN/>
        <w:jc w:val="both"/>
        <w:divId w:val="1991667492"/>
        <w:rPr>
          <w:rStyle w:val="salnbdy"/>
          <w:rFonts w:eastAsia="Times New Roman"/>
        </w:rPr>
      </w:pPr>
      <w:r>
        <w:rPr>
          <w:rStyle w:val="salnttl1"/>
          <w:rFonts w:eastAsia="Times New Roman"/>
        </w:rPr>
        <w:t>(1)</w:t>
      </w:r>
      <w:r>
        <w:rPr>
          <w:rStyle w:val="salnbdy"/>
          <w:rFonts w:eastAsia="Times New Roman"/>
        </w:rPr>
        <w:t xml:space="preserve"> Funcţiile didactice de predare sunt:</w:t>
      </w:r>
    </w:p>
    <w:p w14:paraId="1110B973" w14:textId="77777777" w:rsidR="008830E0" w:rsidRDefault="008830E0">
      <w:pPr>
        <w:autoSpaceDE/>
        <w:autoSpaceDN/>
        <w:jc w:val="both"/>
        <w:divId w:val="636184799"/>
      </w:pPr>
      <w:r>
        <w:rPr>
          <w:rStyle w:val="slitttl1"/>
          <w:rFonts w:eastAsia="Times New Roman"/>
        </w:rPr>
        <w:t>a)</w:t>
      </w:r>
      <w:r>
        <w:rPr>
          <w:rStyle w:val="slitbdy"/>
          <w:rFonts w:eastAsia="Times New Roman"/>
        </w:rPr>
        <w:t>în educaţia timpurie: educator/educatoare, profesor pentru educaţie timpurie pentru care se normează câte un post la fiecare grupă de beneficiari primari. În unităţile de învăţământ cu program prelungit, personalul didactic se normează pe ture;</w:t>
      </w:r>
    </w:p>
    <w:p w14:paraId="49A72228" w14:textId="77777777" w:rsidR="008830E0" w:rsidRDefault="008830E0">
      <w:pPr>
        <w:autoSpaceDE/>
        <w:autoSpaceDN/>
        <w:jc w:val="both"/>
        <w:divId w:val="1780567224"/>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primar: învăţător/învăţătoare, profesor pentru învăţământ primar, pentru care se normează câte un post la fiecare clasă de elevi;</w:t>
      </w:r>
    </w:p>
    <w:p w14:paraId="2BD626E8" w14:textId="77777777" w:rsidR="008830E0" w:rsidRDefault="008830E0">
      <w:pPr>
        <w:autoSpaceDE/>
        <w:autoSpaceDN/>
        <w:jc w:val="both"/>
        <w:divId w:val="1279294213"/>
        <w:rPr>
          <w:rFonts w:eastAsia="Times New Roman"/>
          <w:color w:val="000000"/>
          <w:sz w:val="20"/>
          <w:szCs w:val="20"/>
          <w:shd w:val="clear" w:color="auto" w:fill="FFFFFF"/>
        </w:rPr>
      </w:pPr>
      <w:r>
        <w:rPr>
          <w:rStyle w:val="slitttl1"/>
          <w:rFonts w:eastAsia="Times New Roman"/>
        </w:rPr>
        <w:t>c)</w:t>
      </w:r>
      <w:r>
        <w:rPr>
          <w:rStyle w:val="slitbdy"/>
          <w:rFonts w:eastAsia="Times New Roman"/>
        </w:rPr>
        <w:t>în învăţământul gimnazial, liceal şi postliceal: profesor, profesor de instruire practică, maistru-instructor;</w:t>
      </w:r>
    </w:p>
    <w:p w14:paraId="519F6BF8" w14:textId="77777777" w:rsidR="008830E0" w:rsidRDefault="008830E0">
      <w:pPr>
        <w:autoSpaceDE/>
        <w:autoSpaceDN/>
        <w:jc w:val="both"/>
        <w:divId w:val="21431327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în învăţământul vocaţional, suplimentar faţă de funcţiile prevăzute la </w:t>
      </w:r>
      <w:r>
        <w:rPr>
          <w:rStyle w:val="slgi1"/>
          <w:rFonts w:eastAsia="Times New Roman"/>
        </w:rPr>
        <w:t>lit. c)</w:t>
      </w:r>
      <w:r>
        <w:rPr>
          <w:rStyle w:val="slitbdy"/>
          <w:rFonts w:eastAsia="Times New Roman"/>
        </w:rPr>
        <w:t>, se normează şi funcţia de profesor corepetitor;</w:t>
      </w:r>
    </w:p>
    <w:p w14:paraId="6BFDF331" w14:textId="77777777" w:rsidR="008830E0" w:rsidRDefault="008830E0">
      <w:pPr>
        <w:autoSpaceDE/>
        <w:autoSpaceDN/>
        <w:jc w:val="both"/>
        <w:divId w:val="303896113"/>
        <w:rPr>
          <w:rFonts w:eastAsia="Times New Roman"/>
          <w:color w:val="000000"/>
          <w:sz w:val="20"/>
          <w:szCs w:val="20"/>
          <w:shd w:val="clear" w:color="auto" w:fill="FFFFFF"/>
        </w:rPr>
      </w:pPr>
      <w:r>
        <w:rPr>
          <w:rStyle w:val="slitttl1"/>
          <w:rFonts w:eastAsia="Times New Roman"/>
        </w:rPr>
        <w:t>e)</w:t>
      </w:r>
      <w:r>
        <w:rPr>
          <w:rStyle w:val="slitbdy"/>
          <w:rFonts w:eastAsia="Times New Roman"/>
        </w:rPr>
        <w:t>în unităţile de învăţământ preşcolar şi primar în care se organizează alternative educaţionale, pentru fiecare grupă sau clasă se normează personal didactic de predare, conform specificului fiecărei alternative educaţionale;</w:t>
      </w:r>
    </w:p>
    <w:p w14:paraId="08678070" w14:textId="77777777" w:rsidR="008830E0" w:rsidRDefault="008830E0">
      <w:pPr>
        <w:autoSpaceDE/>
        <w:autoSpaceDN/>
        <w:jc w:val="both"/>
        <w:divId w:val="25840219"/>
        <w:rPr>
          <w:rStyle w:val="slitbdy"/>
        </w:rPr>
      </w:pPr>
      <w:r>
        <w:rPr>
          <w:rStyle w:val="slitttl1"/>
          <w:rFonts w:eastAsia="Times New Roman"/>
        </w:rPr>
        <w:t>f)</w:t>
      </w:r>
      <w:r>
        <w:rPr>
          <w:rStyle w:val="slitbdy"/>
          <w:rFonts w:eastAsia="Times New Roman"/>
        </w:rPr>
        <w:t>în învăţământul special:</w:t>
      </w:r>
    </w:p>
    <w:p w14:paraId="05B6EFE1" w14:textId="77777777" w:rsidR="008830E0" w:rsidRDefault="008830E0">
      <w:pPr>
        <w:autoSpaceDE/>
        <w:autoSpaceDN/>
        <w:jc w:val="both"/>
        <w:divId w:val="162407593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 de psihopedagogie specială;</w:t>
      </w:r>
    </w:p>
    <w:p w14:paraId="561D3E23" w14:textId="77777777" w:rsidR="008830E0" w:rsidRDefault="008830E0">
      <w:pPr>
        <w:autoSpaceDE/>
        <w:autoSpaceDN/>
        <w:jc w:val="both"/>
        <w:divId w:val="36814432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educator/educatoare, învăţător/învăţătoare, profesor de educaţie timpurie, profesor de învăţământ primar, profesor;</w:t>
      </w:r>
    </w:p>
    <w:p w14:paraId="3AE5B5C8" w14:textId="77777777" w:rsidR="008830E0" w:rsidRDefault="008830E0">
      <w:pPr>
        <w:autoSpaceDE/>
        <w:autoSpaceDN/>
        <w:jc w:val="both"/>
        <w:divId w:val="1602105149"/>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profesor-psihopedagog;</w:t>
      </w:r>
    </w:p>
    <w:p w14:paraId="197B972B" w14:textId="77777777" w:rsidR="008830E0" w:rsidRDefault="008830E0">
      <w:pPr>
        <w:autoSpaceDE/>
        <w:autoSpaceDN/>
        <w:jc w:val="both"/>
        <w:divId w:val="1069427053"/>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educatoare-educator, învăţător-educator, profesor-educator;</w:t>
      </w:r>
    </w:p>
    <w:p w14:paraId="35631A79" w14:textId="77777777" w:rsidR="008830E0" w:rsidRDefault="008830E0">
      <w:pPr>
        <w:autoSpaceDE/>
        <w:autoSpaceDN/>
        <w:jc w:val="both"/>
        <w:divId w:val="1101222570"/>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educatoare/educator de sprijin, învăţător itinerant şi de sprijin, profesor itinerant şi de sprijin;</w:t>
      </w:r>
    </w:p>
    <w:p w14:paraId="35FB633B" w14:textId="77777777" w:rsidR="008830E0" w:rsidRDefault="008830E0">
      <w:pPr>
        <w:autoSpaceDE/>
        <w:autoSpaceDN/>
        <w:jc w:val="both"/>
        <w:divId w:val="1731729683"/>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profesor-logoped, profesor preparator (nevăzător), profesor audiolog şcolar, profesor kinetoterapeut;</w:t>
      </w:r>
    </w:p>
    <w:p w14:paraId="081AAF05" w14:textId="77777777" w:rsidR="008830E0" w:rsidRDefault="008830E0">
      <w:pPr>
        <w:autoSpaceDE/>
        <w:autoSpaceDN/>
        <w:jc w:val="both"/>
        <w:divId w:val="2020807605"/>
        <w:rPr>
          <w:rFonts w:eastAsia="Times New Roman"/>
          <w:color w:val="000000"/>
          <w:sz w:val="20"/>
          <w:szCs w:val="20"/>
          <w:shd w:val="clear" w:color="auto" w:fill="FFFFFF"/>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profesor de instruire practică, maistru-instructor;</w:t>
      </w:r>
    </w:p>
    <w:p w14:paraId="02B90B77" w14:textId="77777777" w:rsidR="008830E0" w:rsidRDefault="008830E0">
      <w:pPr>
        <w:autoSpaceDE/>
        <w:autoSpaceDN/>
        <w:jc w:val="both"/>
        <w:divId w:val="2116899949"/>
        <w:rPr>
          <w:rStyle w:val="slitbdy"/>
        </w:rPr>
      </w:pPr>
      <w:r>
        <w:rPr>
          <w:rStyle w:val="slitttl1"/>
          <w:rFonts w:eastAsia="Times New Roman"/>
        </w:rPr>
        <w:t>g)</w:t>
      </w:r>
      <w:r>
        <w:rPr>
          <w:rStyle w:val="slitbdy"/>
          <w:rFonts w:eastAsia="Times New Roman"/>
        </w:rPr>
        <w:t>în cadrul CJRAE/CMBRAE:</w:t>
      </w:r>
    </w:p>
    <w:p w14:paraId="0FF993FF" w14:textId="77777777" w:rsidR="008830E0" w:rsidRDefault="008830E0">
      <w:pPr>
        <w:autoSpaceDE/>
        <w:autoSpaceDN/>
        <w:jc w:val="both"/>
        <w:divId w:val="671759404"/>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profesor-logoped;</w:t>
      </w:r>
    </w:p>
    <w:p w14:paraId="74AF6737" w14:textId="77777777" w:rsidR="008830E0" w:rsidRDefault="008830E0">
      <w:pPr>
        <w:autoSpaceDE/>
        <w:autoSpaceDN/>
        <w:jc w:val="both"/>
        <w:divId w:val="212507318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profesor-psihopedagog;</w:t>
      </w:r>
    </w:p>
    <w:p w14:paraId="0817A810" w14:textId="77777777" w:rsidR="008830E0" w:rsidRDefault="008830E0">
      <w:pPr>
        <w:autoSpaceDE/>
        <w:autoSpaceDN/>
        <w:jc w:val="both"/>
        <w:divId w:val="489179594"/>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 itinerant şi de sprijin;</w:t>
      </w:r>
    </w:p>
    <w:p w14:paraId="0E9723B0" w14:textId="77777777" w:rsidR="008830E0" w:rsidRDefault="008830E0">
      <w:pPr>
        <w:autoSpaceDE/>
        <w:autoSpaceDN/>
        <w:jc w:val="both"/>
        <w:divId w:val="1780831985"/>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profesor-consilier şcolar;</w:t>
      </w:r>
    </w:p>
    <w:p w14:paraId="5740E16A" w14:textId="77777777" w:rsidR="008830E0" w:rsidRDefault="008830E0">
      <w:pPr>
        <w:autoSpaceDE/>
        <w:autoSpaceDN/>
        <w:jc w:val="both"/>
        <w:divId w:val="1811289843"/>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profesor-psiholog;</w:t>
      </w:r>
    </w:p>
    <w:p w14:paraId="6F148E79" w14:textId="77777777" w:rsidR="008830E0" w:rsidRDefault="008830E0">
      <w:pPr>
        <w:autoSpaceDE/>
        <w:autoSpaceDN/>
        <w:jc w:val="both"/>
        <w:divId w:val="1837915097"/>
        <w:rPr>
          <w:rFonts w:eastAsia="Times New Roman"/>
          <w:color w:val="000000"/>
          <w:sz w:val="20"/>
          <w:szCs w:val="20"/>
          <w:shd w:val="clear" w:color="auto" w:fill="FFFFFF"/>
        </w:rPr>
      </w:pPr>
      <w:r>
        <w:rPr>
          <w:rStyle w:val="slitttl1"/>
          <w:rFonts w:eastAsia="Times New Roman"/>
        </w:rPr>
        <w:t>h)</w:t>
      </w:r>
      <w:r>
        <w:rPr>
          <w:rStyle w:val="slitbdy"/>
          <w:rFonts w:eastAsia="Times New Roman"/>
        </w:rPr>
        <w:t>în CCD: profesor-metodist, profesor-asociat, formator, mentor de dezvoltare profesională;</w:t>
      </w:r>
    </w:p>
    <w:p w14:paraId="02AAB88A" w14:textId="77777777" w:rsidR="008830E0" w:rsidRDefault="008830E0">
      <w:pPr>
        <w:autoSpaceDE/>
        <w:autoSpaceDN/>
        <w:jc w:val="both"/>
        <w:divId w:val="754745330"/>
        <w:rPr>
          <w:rFonts w:eastAsia="Times New Roman"/>
          <w:color w:val="000000"/>
          <w:sz w:val="20"/>
          <w:szCs w:val="20"/>
          <w:shd w:val="clear" w:color="auto" w:fill="FFFFFF"/>
        </w:rPr>
      </w:pPr>
      <w:r>
        <w:rPr>
          <w:rStyle w:val="slitttl1"/>
          <w:rFonts w:eastAsia="Times New Roman"/>
        </w:rPr>
        <w:t>i)</w:t>
      </w:r>
      <w:r>
        <w:rPr>
          <w:rStyle w:val="slitbdy"/>
          <w:rFonts w:eastAsia="Times New Roman"/>
        </w:rPr>
        <w:t>în cluburile sportive şcolare: profesor, antrenor, profesor-antrenor;</w:t>
      </w:r>
    </w:p>
    <w:p w14:paraId="6A762DEB" w14:textId="77777777" w:rsidR="008830E0" w:rsidRDefault="008830E0">
      <w:pPr>
        <w:autoSpaceDE/>
        <w:autoSpaceDN/>
        <w:jc w:val="both"/>
        <w:divId w:val="526064378"/>
        <w:rPr>
          <w:rFonts w:eastAsia="Times New Roman"/>
          <w:color w:val="000000"/>
          <w:sz w:val="20"/>
          <w:szCs w:val="20"/>
          <w:shd w:val="clear" w:color="auto" w:fill="FFFFFF"/>
        </w:rPr>
      </w:pPr>
      <w:r>
        <w:rPr>
          <w:rStyle w:val="slitttl1"/>
          <w:rFonts w:eastAsia="Times New Roman"/>
        </w:rPr>
        <w:t>j)</w:t>
      </w:r>
      <w:r>
        <w:rPr>
          <w:rStyle w:val="slitbdy"/>
          <w:rFonts w:eastAsia="Times New Roman"/>
        </w:rPr>
        <w:t>pentru realizarea de activităţi extraşcolare: învăţător/ învăţătoare, profesor pentru învăţământ primar, profesor, maistru-instructor, antrenor, profesor-antrenor;</w:t>
      </w:r>
    </w:p>
    <w:p w14:paraId="52CC7B85" w14:textId="77777777" w:rsidR="008830E0" w:rsidRDefault="008830E0">
      <w:pPr>
        <w:autoSpaceDE/>
        <w:autoSpaceDN/>
        <w:jc w:val="both"/>
        <w:divId w:val="2090498622"/>
        <w:rPr>
          <w:rFonts w:eastAsia="Times New Roman"/>
          <w:color w:val="000000"/>
          <w:sz w:val="20"/>
          <w:szCs w:val="20"/>
          <w:shd w:val="clear" w:color="auto" w:fill="FFFFFF"/>
        </w:rPr>
      </w:pPr>
      <w:r>
        <w:rPr>
          <w:rStyle w:val="slitttl1"/>
          <w:rFonts w:eastAsia="Times New Roman"/>
        </w:rPr>
        <w:lastRenderedPageBreak/>
        <w:t>k)</w:t>
      </w:r>
      <w:r>
        <w:rPr>
          <w:rStyle w:val="slitbdy"/>
          <w:rFonts w:eastAsia="Times New Roman"/>
        </w:rPr>
        <w:t>în unităţile de învăţământ, pentru asigurarea formării iniţiale şi a inserţiei profesionale a personalului didactic de predare: profesor mentor;</w:t>
      </w:r>
    </w:p>
    <w:p w14:paraId="09AB846C" w14:textId="77777777" w:rsidR="008830E0" w:rsidRDefault="008830E0">
      <w:pPr>
        <w:autoSpaceDE/>
        <w:autoSpaceDN/>
        <w:jc w:val="both"/>
        <w:divId w:val="1395465821"/>
        <w:rPr>
          <w:rFonts w:eastAsia="Times New Roman"/>
          <w:color w:val="000000"/>
          <w:sz w:val="20"/>
          <w:szCs w:val="20"/>
          <w:shd w:val="clear" w:color="auto" w:fill="FFFFFF"/>
        </w:rPr>
      </w:pPr>
      <w:r>
        <w:rPr>
          <w:rStyle w:val="slitttl1"/>
          <w:rFonts w:eastAsia="Times New Roman"/>
        </w:rPr>
        <w:t>l)</w:t>
      </w:r>
      <w:r>
        <w:rPr>
          <w:rStyle w:val="slitbdy"/>
          <w:rFonts w:eastAsia="Times New Roman"/>
        </w:rPr>
        <w:t>în centrele de documentare şi informare: profesor documentarist;</w:t>
      </w:r>
    </w:p>
    <w:p w14:paraId="1403D451" w14:textId="77777777" w:rsidR="008830E0" w:rsidRDefault="008830E0">
      <w:pPr>
        <w:autoSpaceDE/>
        <w:autoSpaceDN/>
        <w:jc w:val="both"/>
        <w:divId w:val="1817145140"/>
        <w:rPr>
          <w:rFonts w:eastAsia="Times New Roman"/>
          <w:color w:val="000000"/>
          <w:sz w:val="20"/>
          <w:szCs w:val="20"/>
          <w:shd w:val="clear" w:color="auto" w:fill="FFFFFF"/>
        </w:rPr>
      </w:pPr>
      <w:r>
        <w:rPr>
          <w:rStyle w:val="slitttl1"/>
          <w:rFonts w:eastAsia="Times New Roman"/>
        </w:rPr>
        <w:t>m)</w:t>
      </w:r>
      <w:r>
        <w:rPr>
          <w:rStyle w:val="slitbdy"/>
          <w:rFonts w:eastAsia="Times New Roman"/>
        </w:rPr>
        <w:t>în unităţile de învăţământ preuniversitar din sistemul de apărare, ordine publică şi securitate naţională: profesor, instructor militar, instructor de ordine şi securitate publică;</w:t>
      </w:r>
    </w:p>
    <w:p w14:paraId="71F4D9ED" w14:textId="77777777" w:rsidR="008830E0" w:rsidRDefault="008830E0">
      <w:pPr>
        <w:autoSpaceDE/>
        <w:autoSpaceDN/>
        <w:jc w:val="both"/>
        <w:divId w:val="37315097"/>
        <w:rPr>
          <w:rStyle w:val="slitbdy"/>
        </w:rPr>
      </w:pPr>
      <w:r>
        <w:rPr>
          <w:rStyle w:val="slitttl1"/>
          <w:rFonts w:eastAsia="Times New Roman"/>
        </w:rPr>
        <w:t>n)</w:t>
      </w:r>
      <w:r>
        <w:rPr>
          <w:rStyle w:val="slitbdy"/>
          <w:rFonts w:eastAsia="Times New Roman"/>
        </w:rPr>
        <w:t>în „Şcoala din spital“:</w:t>
      </w:r>
    </w:p>
    <w:p w14:paraId="59594345" w14:textId="77777777" w:rsidR="008830E0" w:rsidRDefault="008830E0">
      <w:pPr>
        <w:autoSpaceDE/>
        <w:autoSpaceDN/>
        <w:jc w:val="both"/>
        <w:divId w:val="141967356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w:t>
      </w:r>
    </w:p>
    <w:p w14:paraId="507696BE" w14:textId="77777777" w:rsidR="008830E0" w:rsidRDefault="008830E0">
      <w:pPr>
        <w:autoSpaceDE/>
        <w:autoSpaceDN/>
        <w:jc w:val="both"/>
        <w:divId w:val="211100180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monitor de predare/consiliere.</w:t>
      </w:r>
    </w:p>
    <w:p w14:paraId="7081C758" w14:textId="77777777" w:rsidR="008830E0" w:rsidRDefault="008830E0">
      <w:pPr>
        <w:autoSpaceDE/>
        <w:autoSpaceDN/>
        <w:jc w:val="both"/>
        <w:divId w:val="14830845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Personalul didactic de predare asociat este personalul didactic titular în altă unitate de învăţământ, personalul didactic prevăzut la </w:t>
      </w:r>
      <w:r>
        <w:rPr>
          <w:rStyle w:val="slgi1"/>
          <w:rFonts w:eastAsia="Times New Roman"/>
        </w:rPr>
        <w:t>art. 176 alin. (6)</w:t>
      </w:r>
      <w:r>
        <w:rPr>
          <w:rStyle w:val="salnbdy"/>
          <w:rFonts w:eastAsia="Times New Roman"/>
        </w:rPr>
        <w:t>, personalul didactic de predare pensionat încadrat în regim de plata cu ora sau specialistul în alt domeniu cu specializare/calificare corespunzătoare postului.</w:t>
      </w:r>
    </w:p>
    <w:p w14:paraId="3DC97062" w14:textId="77777777" w:rsidR="008830E0" w:rsidRDefault="008830E0">
      <w:pPr>
        <w:pStyle w:val="scapttl"/>
        <w:divId w:val="2127507487"/>
        <w:rPr>
          <w:shd w:val="clear" w:color="auto" w:fill="FFFFFF"/>
        </w:rPr>
      </w:pPr>
      <w:r>
        <w:rPr>
          <w:shd w:val="clear" w:color="auto" w:fill="FFFFFF"/>
        </w:rPr>
        <w:t>Capitolul III</w:t>
      </w:r>
    </w:p>
    <w:p w14:paraId="73E92B5A" w14:textId="77777777" w:rsidR="008830E0" w:rsidRDefault="008830E0">
      <w:pPr>
        <w:pStyle w:val="scapden"/>
        <w:divId w:val="2127507487"/>
        <w:rPr>
          <w:shd w:val="clear" w:color="auto" w:fill="FFFFFF"/>
        </w:rPr>
      </w:pPr>
      <w:r>
        <w:rPr>
          <w:shd w:val="clear" w:color="auto" w:fill="FFFFFF"/>
        </w:rPr>
        <w:t>Profilul profesional şi rolurile personalului didactic de predare</w:t>
      </w:r>
    </w:p>
    <w:p w14:paraId="53310E09" w14:textId="77777777" w:rsidR="008830E0" w:rsidRDefault="008830E0">
      <w:pPr>
        <w:pStyle w:val="sartttl"/>
        <w:jc w:val="both"/>
        <w:divId w:val="874544577"/>
        <w:rPr>
          <w:shd w:val="clear" w:color="auto" w:fill="FFFFFF"/>
        </w:rPr>
      </w:pPr>
      <w:r>
        <w:rPr>
          <w:shd w:val="clear" w:color="auto" w:fill="FFFFFF"/>
        </w:rPr>
        <w:t>Articolul 166</w:t>
      </w:r>
    </w:p>
    <w:p w14:paraId="1BF4504E" w14:textId="77777777" w:rsidR="008830E0" w:rsidRDefault="008830E0">
      <w:pPr>
        <w:pStyle w:val="spar"/>
        <w:jc w:val="both"/>
        <w:divId w:val="874544577"/>
        <w:rPr>
          <w:rFonts w:ascii="Verdana" w:hAnsi="Verdana"/>
          <w:color w:val="0000FF"/>
          <w:sz w:val="20"/>
          <w:szCs w:val="20"/>
          <w:shd w:val="clear" w:color="auto" w:fill="FFFFFF"/>
        </w:rPr>
      </w:pPr>
      <w:r>
        <w:rPr>
          <w:rFonts w:ascii="Verdana" w:hAnsi="Verdana"/>
          <w:color w:val="0000FF"/>
          <w:sz w:val="20"/>
          <w:szCs w:val="20"/>
          <w:shd w:val="clear" w:color="auto" w:fill="FFFFFF"/>
        </w:rPr>
        <w:t>Profilul profesional al unui cadru didactic include ansamblul de competenţe necesare pentru realizarea activităţii didactice. Profilul cadrului didactic este adaptat pe etape ale carierei şi pe niveluri de învăţământ şi determină setul de standarde de calitate pentru programele de formare iniţială şi setul de standarde profesionale pentru funcţiile didactice. Metodologia privind profilul profesional al cadrului didactic, cu valoare instrumentală pentru formarea iniţială şi continuă şi pentru managementul în</w:t>
      </w:r>
      <w:r>
        <w:rPr>
          <w:rFonts w:ascii="Verdana" w:hAnsi="Verdana"/>
          <w:color w:val="0000FF"/>
          <w:sz w:val="20"/>
          <w:szCs w:val="20"/>
          <w:shd w:val="clear" w:color="auto" w:fill="FFFFFF"/>
        </w:rPr>
        <w:t xml:space="preserve"> cariera didactică, profilul cadrului didactic, standardele profesionale şi standardele de calitate pentru formarea iniţială se aprobă prin ordin al ministrului educaţiei, care se publică în Monitorul Oficial al României, Partea I.</w:t>
      </w:r>
    </w:p>
    <w:p w14:paraId="06B97C6F" w14:textId="77777777" w:rsidR="008830E0" w:rsidRDefault="008830E0">
      <w:pPr>
        <w:pStyle w:val="NormalWeb"/>
        <w:spacing w:before="0" w:after="0"/>
        <w:jc w:val="both"/>
        <w:divId w:val="8745445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29-06-2024 Articolul 166 , Capitolul III , Titlul III a fost modificat de </w:t>
      </w:r>
      <w:r>
        <w:rPr>
          <w:rFonts w:ascii="Verdana" w:hAnsi="Verdana"/>
          <w:color w:val="0000FF"/>
          <w:sz w:val="20"/>
          <w:szCs w:val="20"/>
          <w:u w:val="single"/>
          <w:shd w:val="clear" w:color="auto" w:fill="FFFFFF"/>
        </w:rPr>
        <w:t xml:space="preserve">Punctul 24. , Articolul I </w:t>
      </w:r>
      <w:r>
        <w:rPr>
          <w:rFonts w:ascii="Verdana" w:hAnsi="Verdana"/>
          <w:color w:val="0000FF"/>
          <w:sz w:val="20"/>
          <w:szCs w:val="20"/>
          <w:u w:val="single"/>
          <w:shd w:val="clear" w:color="auto" w:fill="FFFFFF"/>
        </w:rPr>
        <w:t>din ORDONANŢA DE URGENŢĂ nr. 95 din 28 iunie 2024, publicată în MONITORUL OFICIAL nr. 614 din 29 iunie 2024</w:t>
      </w:r>
    </w:p>
    <w:p w14:paraId="14E7555D" w14:textId="77777777" w:rsidR="008830E0" w:rsidRDefault="008830E0">
      <w:pPr>
        <w:pStyle w:val="sartttl"/>
        <w:jc w:val="both"/>
        <w:divId w:val="992487172"/>
        <w:rPr>
          <w:shd w:val="clear" w:color="auto" w:fill="FFFFFF"/>
        </w:rPr>
      </w:pPr>
      <w:r>
        <w:rPr>
          <w:shd w:val="clear" w:color="auto" w:fill="FFFFFF"/>
        </w:rPr>
        <w:t>Articolul 167</w:t>
      </w:r>
    </w:p>
    <w:p w14:paraId="09C29C9E" w14:textId="77777777" w:rsidR="008830E0" w:rsidRDefault="008830E0">
      <w:pPr>
        <w:autoSpaceDE/>
        <w:autoSpaceDN/>
        <w:jc w:val="both"/>
        <w:divId w:val="2119063733"/>
        <w:rPr>
          <w:rStyle w:val="salnbdy"/>
          <w:rFonts w:eastAsia="Times New Roman"/>
        </w:rPr>
      </w:pPr>
      <w:r>
        <w:rPr>
          <w:rStyle w:val="salnttl1"/>
          <w:rFonts w:eastAsia="Times New Roman"/>
        </w:rPr>
        <w:t>(1)</w:t>
      </w:r>
      <w:r>
        <w:rPr>
          <w:rStyle w:val="salnbdy"/>
          <w:rFonts w:eastAsia="Times New Roman"/>
        </w:rPr>
        <w:t xml:space="preserve"> În cariera profesională, personalul didactic îndeplineşte următoarele roluri necesare pentru desfăşurarea activităţii educaţionale în condiţii optime:</w:t>
      </w:r>
    </w:p>
    <w:p w14:paraId="09FF05FC" w14:textId="77777777" w:rsidR="008830E0" w:rsidRDefault="008830E0">
      <w:pPr>
        <w:autoSpaceDE/>
        <w:autoSpaceDN/>
        <w:jc w:val="both"/>
        <w:divId w:val="103235156"/>
      </w:pPr>
      <w:r>
        <w:rPr>
          <w:rStyle w:val="slitttl1"/>
          <w:rFonts w:eastAsia="Times New Roman"/>
        </w:rPr>
        <w:t>a)</w:t>
      </w:r>
      <w:r>
        <w:rPr>
          <w:rStyle w:val="slitbdy"/>
          <w:rFonts w:eastAsia="Times New Roman"/>
        </w:rPr>
        <w:t>planificator şi organizator al procesului de predare-învăţare-evaluare;</w:t>
      </w:r>
    </w:p>
    <w:p w14:paraId="17954AF3" w14:textId="77777777" w:rsidR="008830E0" w:rsidRDefault="008830E0">
      <w:pPr>
        <w:autoSpaceDE/>
        <w:autoSpaceDN/>
        <w:jc w:val="both"/>
        <w:divId w:val="642976250"/>
        <w:rPr>
          <w:rFonts w:eastAsia="Times New Roman"/>
          <w:color w:val="000000"/>
          <w:sz w:val="20"/>
          <w:szCs w:val="20"/>
          <w:shd w:val="clear" w:color="auto" w:fill="FFFFFF"/>
        </w:rPr>
      </w:pPr>
      <w:r>
        <w:rPr>
          <w:rStyle w:val="slitttl1"/>
          <w:rFonts w:eastAsia="Times New Roman"/>
        </w:rPr>
        <w:t>b)</w:t>
      </w:r>
      <w:r>
        <w:rPr>
          <w:rStyle w:val="slitbdy"/>
          <w:rFonts w:eastAsia="Times New Roman"/>
        </w:rPr>
        <w:t>facilitator al învăţării;</w:t>
      </w:r>
    </w:p>
    <w:p w14:paraId="5568FACF" w14:textId="77777777" w:rsidR="008830E0" w:rsidRDefault="008830E0">
      <w:pPr>
        <w:autoSpaceDE/>
        <w:autoSpaceDN/>
        <w:jc w:val="both"/>
        <w:divId w:val="1191532461"/>
        <w:rPr>
          <w:rFonts w:eastAsia="Times New Roman"/>
          <w:color w:val="000000"/>
          <w:sz w:val="20"/>
          <w:szCs w:val="20"/>
          <w:shd w:val="clear" w:color="auto" w:fill="FFFFFF"/>
        </w:rPr>
      </w:pPr>
      <w:r>
        <w:rPr>
          <w:rStyle w:val="slitttl1"/>
          <w:rFonts w:eastAsia="Times New Roman"/>
        </w:rPr>
        <w:t>c)</w:t>
      </w:r>
      <w:r>
        <w:rPr>
          <w:rStyle w:val="slitbdy"/>
          <w:rFonts w:eastAsia="Times New Roman"/>
        </w:rPr>
        <w:t>conector între toţi beneficiarii procesului de educaţie, direcţi sau indirecţi;</w:t>
      </w:r>
    </w:p>
    <w:p w14:paraId="376AA952" w14:textId="77777777" w:rsidR="008830E0" w:rsidRDefault="008830E0">
      <w:pPr>
        <w:autoSpaceDE/>
        <w:autoSpaceDN/>
        <w:jc w:val="both"/>
        <w:divId w:val="479922732"/>
        <w:rPr>
          <w:rFonts w:eastAsia="Times New Roman"/>
          <w:color w:val="000000"/>
          <w:sz w:val="20"/>
          <w:szCs w:val="20"/>
          <w:shd w:val="clear" w:color="auto" w:fill="FFFFFF"/>
        </w:rPr>
      </w:pPr>
      <w:r>
        <w:rPr>
          <w:rStyle w:val="slitttl1"/>
          <w:rFonts w:eastAsia="Times New Roman"/>
        </w:rPr>
        <w:t>d)</w:t>
      </w:r>
      <w:r>
        <w:rPr>
          <w:rStyle w:val="slitbdy"/>
          <w:rFonts w:eastAsia="Times New Roman"/>
        </w:rPr>
        <w:t>dezvoltator de resurse educaţionale şi instrumente de evaluare curentă;</w:t>
      </w:r>
    </w:p>
    <w:p w14:paraId="11EE8BA1" w14:textId="77777777" w:rsidR="008830E0" w:rsidRDefault="008830E0">
      <w:pPr>
        <w:autoSpaceDE/>
        <w:autoSpaceDN/>
        <w:jc w:val="both"/>
        <w:divId w:val="1375038308"/>
        <w:rPr>
          <w:rFonts w:eastAsia="Times New Roman"/>
          <w:color w:val="000000"/>
          <w:sz w:val="20"/>
          <w:szCs w:val="20"/>
          <w:shd w:val="clear" w:color="auto" w:fill="FFFFFF"/>
        </w:rPr>
      </w:pPr>
      <w:r>
        <w:rPr>
          <w:rStyle w:val="slitttl1"/>
          <w:rFonts w:eastAsia="Times New Roman"/>
        </w:rPr>
        <w:t>e)</w:t>
      </w:r>
      <w:r>
        <w:rPr>
          <w:rStyle w:val="slitbdy"/>
          <w:rFonts w:eastAsia="Times New Roman"/>
        </w:rPr>
        <w:t>suport pentru elevi, prin consiliere şi mentorat;</w:t>
      </w:r>
    </w:p>
    <w:p w14:paraId="076F54FE" w14:textId="77777777" w:rsidR="008830E0" w:rsidRDefault="008830E0">
      <w:pPr>
        <w:autoSpaceDE/>
        <w:autoSpaceDN/>
        <w:jc w:val="both"/>
        <w:divId w:val="210192369"/>
        <w:rPr>
          <w:rFonts w:eastAsia="Times New Roman"/>
          <w:color w:val="000000"/>
          <w:sz w:val="20"/>
          <w:szCs w:val="20"/>
          <w:shd w:val="clear" w:color="auto" w:fill="FFFFFF"/>
        </w:rPr>
      </w:pPr>
      <w:r>
        <w:rPr>
          <w:rStyle w:val="slitttl1"/>
          <w:rFonts w:eastAsia="Times New Roman"/>
        </w:rPr>
        <w:t>f)</w:t>
      </w:r>
      <w:r>
        <w:rPr>
          <w:rStyle w:val="slitbdy"/>
          <w:rFonts w:eastAsia="Times New Roman"/>
        </w:rPr>
        <w:t>promotor al inovaţiei în educaţie.</w:t>
      </w:r>
    </w:p>
    <w:p w14:paraId="551C3BE9" w14:textId="77777777" w:rsidR="008830E0" w:rsidRDefault="008830E0">
      <w:pPr>
        <w:autoSpaceDE/>
        <w:autoSpaceDN/>
        <w:jc w:val="both"/>
        <w:divId w:val="8386918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îndeplinirea rolurilor prevăzute la </w:t>
      </w:r>
      <w:r>
        <w:rPr>
          <w:rStyle w:val="slgi1"/>
          <w:rFonts w:eastAsia="Times New Roman"/>
        </w:rPr>
        <w:t>alin. (1)</w:t>
      </w:r>
      <w:r>
        <w:rPr>
          <w:rStyle w:val="salnbdy"/>
          <w:rFonts w:eastAsia="Times New Roman"/>
        </w:rPr>
        <w:t>, personalul didactic parcurge etapele de formare iniţială şi programe de formare continuă.</w:t>
      </w:r>
    </w:p>
    <w:p w14:paraId="373336DB" w14:textId="77777777" w:rsidR="008830E0" w:rsidRDefault="008830E0">
      <w:pPr>
        <w:pStyle w:val="sartttl"/>
        <w:jc w:val="both"/>
        <w:divId w:val="1155491957"/>
        <w:rPr>
          <w:shd w:val="clear" w:color="auto" w:fill="FFFFFF"/>
        </w:rPr>
      </w:pPr>
      <w:r>
        <w:rPr>
          <w:shd w:val="clear" w:color="auto" w:fill="FFFFFF"/>
        </w:rPr>
        <w:t>Articolul 168</w:t>
      </w:r>
    </w:p>
    <w:p w14:paraId="42CC47E6" w14:textId="77777777" w:rsidR="008830E0" w:rsidRDefault="008830E0">
      <w:pPr>
        <w:autoSpaceDE/>
        <w:autoSpaceDN/>
        <w:jc w:val="both"/>
        <w:divId w:val="14314634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Încadrarea şi menţinerea într-o funcţie didactică, didactică auxiliară sau administrativă, precum şi într-o funcţie de conducere, de îndrumare şi control sunt condiţionate de prezentarea unui certificat medical, eliberat de medicul specializat de medicina muncii, care atestă că este apt pentru prestarea activităţii.</w:t>
      </w:r>
    </w:p>
    <w:p w14:paraId="31EF2250" w14:textId="77777777" w:rsidR="008830E0" w:rsidRDefault="008830E0">
      <w:pPr>
        <w:autoSpaceDE/>
        <w:autoSpaceDN/>
        <w:jc w:val="both"/>
        <w:divId w:val="9633430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Avizele pentru exercitarea profesiei sunt stabilite prin ordin comun al ministrului educaţiei şi ministrului sănătăţii.</w:t>
      </w:r>
    </w:p>
    <w:p w14:paraId="3E043626" w14:textId="77777777" w:rsidR="008830E0" w:rsidRDefault="008830E0">
      <w:pPr>
        <w:autoSpaceDE/>
        <w:autoSpaceDN/>
        <w:jc w:val="both"/>
        <w:divId w:val="4777716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situaţii de inaptitudine profesională de natură psihocomportamentală a personalului angajat într-o unitate de învăţământ/unitate de educaţie extraşcolară sau în cadrul instituţiilor publice aflate în subordinea şi/sau coordonarea Ministerului Educaţiei, angajatorul poate solicita, la sesizarea oricărui factor implicat în procesul educaţional, prin hotărâre a consiliului de administraţie al instituţiei/unităţii de învăţământ în cauză, un nou examen medical complet.</w:t>
      </w:r>
    </w:p>
    <w:p w14:paraId="429E168A" w14:textId="77777777" w:rsidR="008830E0" w:rsidRDefault="008830E0">
      <w:pPr>
        <w:autoSpaceDE/>
        <w:autoSpaceDN/>
        <w:jc w:val="both"/>
        <w:divId w:val="1657415001"/>
        <w:rPr>
          <w:rStyle w:val="salnbdy"/>
        </w:rPr>
      </w:pPr>
      <w:r>
        <w:rPr>
          <w:rStyle w:val="salnttl1"/>
          <w:rFonts w:eastAsia="Times New Roman"/>
        </w:rPr>
        <w:t>(4)</w:t>
      </w:r>
      <w:r>
        <w:rPr>
          <w:rStyle w:val="salnbdy"/>
          <w:rFonts w:eastAsia="Times New Roman"/>
        </w:rPr>
        <w:t xml:space="preserve"> Situaţiile de inaptitudine profesională de natură psihocomportamentală sunt analizate şi stabilite de către o comisie formată din 3-5 membri, medici specialişti şi psihologi, constituită la nivel judeţean </w:t>
      </w:r>
      <w:r>
        <w:rPr>
          <w:rStyle w:val="salnbdy"/>
          <w:rFonts w:eastAsia="Times New Roman"/>
        </w:rPr>
        <w:lastRenderedPageBreak/>
        <w:t>în baza unui ordin comun al ministrului educaţiei şi ministrului sănătăţii, care realizează expertiza capacităţii de muncă în domeniul educaţiei.</w:t>
      </w:r>
    </w:p>
    <w:p w14:paraId="45D37197" w14:textId="77777777" w:rsidR="008830E0" w:rsidRDefault="008830E0">
      <w:pPr>
        <w:pStyle w:val="sntattl"/>
        <w:jc w:val="both"/>
        <w:divId w:val="1079013646"/>
      </w:pPr>
      <w:r>
        <w:rPr>
          <w:shd w:val="clear" w:color="auto" w:fill="FFFFFF"/>
        </w:rPr>
        <w:t xml:space="preserve">Notă </w:t>
      </w:r>
    </w:p>
    <w:p w14:paraId="5BB9964E" w14:textId="77777777" w:rsidR="008830E0" w:rsidRDefault="008830E0">
      <w:pPr>
        <w:autoSpaceDE/>
        <w:autoSpaceDN/>
        <w:jc w:val="both"/>
        <w:divId w:val="119257107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55/3.335/2026</w:t>
      </w:r>
      <w:r>
        <w:rPr>
          <w:rFonts w:eastAsia="Times New Roman"/>
          <w:color w:val="000000"/>
          <w:sz w:val="17"/>
          <w:szCs w:val="17"/>
          <w:shd w:val="clear" w:color="auto" w:fill="FFFFFF"/>
        </w:rPr>
        <w:t xml:space="preserve"> privind aprobarea modului de acordare a avizelor medicale pentru încadrarea şi menţinerea într-o funcţie didactică, didactică auxiliară sau administrativă, precum şi într-o funcţie de conducere, de îndrumare şi control în învăţământul preuniversitar, publicat în MONITORUL OFICIAL nr. 187 din 11 martie 2026.</w:t>
      </w:r>
    </w:p>
    <w:p w14:paraId="79C8101D" w14:textId="77777777" w:rsidR="008830E0" w:rsidRDefault="008830E0">
      <w:pPr>
        <w:autoSpaceDE/>
        <w:autoSpaceDN/>
        <w:jc w:val="both"/>
        <w:divId w:val="123747288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Hotărârea consiliului de administraţie nu este publică până la obţinerea rezultatului de la comisia prevăzută la </w:t>
      </w:r>
      <w:r>
        <w:rPr>
          <w:rStyle w:val="slgi1"/>
          <w:rFonts w:eastAsia="Times New Roman"/>
        </w:rPr>
        <w:t>alin. (4)</w:t>
      </w:r>
      <w:r>
        <w:rPr>
          <w:rStyle w:val="salnbdy"/>
          <w:rFonts w:eastAsia="Times New Roman"/>
        </w:rPr>
        <w:t>.</w:t>
      </w:r>
    </w:p>
    <w:p w14:paraId="0B1F2A51" w14:textId="77777777" w:rsidR="008830E0" w:rsidRDefault="008830E0">
      <w:pPr>
        <w:autoSpaceDE/>
        <w:autoSpaceDN/>
        <w:jc w:val="both"/>
        <w:divId w:val="351535891"/>
        <w:rPr>
          <w:rStyle w:val="salnbdy"/>
        </w:rPr>
      </w:pPr>
      <w:r>
        <w:rPr>
          <w:rStyle w:val="salnttl1"/>
          <w:rFonts w:eastAsia="Times New Roman"/>
        </w:rPr>
        <w:t>(6)</w:t>
      </w:r>
      <w:r>
        <w:rPr>
          <w:rStyle w:val="salnbdy"/>
          <w:rFonts w:eastAsia="Times New Roman"/>
        </w:rPr>
        <w:t xml:space="preserve"> Nu pot ocupa funcţii în învăţământul preuniversitar, precum şi funcţii de conducere sau de îndrumare şi control persoanele care desfăşoară activităţi cum sunt:</w:t>
      </w:r>
    </w:p>
    <w:p w14:paraId="45A7099E" w14:textId="77777777" w:rsidR="008830E0" w:rsidRDefault="008830E0">
      <w:pPr>
        <w:autoSpaceDE/>
        <w:autoSpaceDN/>
        <w:jc w:val="both"/>
        <w:divId w:val="756945079"/>
      </w:pPr>
      <w:r>
        <w:rPr>
          <w:rStyle w:val="slitttl1"/>
          <w:rFonts w:eastAsia="Times New Roman"/>
        </w:rPr>
        <w:t>a)</w:t>
      </w:r>
      <w:r>
        <w:rPr>
          <w:rStyle w:val="slitbdy"/>
          <w:rFonts w:eastAsia="Times New Roman"/>
        </w:rPr>
        <w:t>prestarea oricărei activităţi comerciale în incinta unităţii de învăţământ sau în zona limitrofă - minimum 300 m;</w:t>
      </w:r>
    </w:p>
    <w:p w14:paraId="3428C1F9" w14:textId="77777777" w:rsidR="008830E0" w:rsidRDefault="008830E0">
      <w:pPr>
        <w:autoSpaceDE/>
        <w:autoSpaceDN/>
        <w:jc w:val="both"/>
        <w:divId w:val="1355424646"/>
        <w:rPr>
          <w:rFonts w:eastAsia="Times New Roman"/>
          <w:color w:val="000000"/>
          <w:sz w:val="20"/>
          <w:szCs w:val="20"/>
          <w:shd w:val="clear" w:color="auto" w:fill="FFFFFF"/>
        </w:rPr>
      </w:pPr>
      <w:r>
        <w:rPr>
          <w:rStyle w:val="slitttl1"/>
          <w:rFonts w:eastAsia="Times New Roman"/>
        </w:rPr>
        <w:t>b)</w:t>
      </w:r>
      <w:r>
        <w:rPr>
          <w:rStyle w:val="slitbdy"/>
          <w:rFonts w:eastAsia="Times New Roman"/>
        </w:rPr>
        <w:t>comerţul cu materiale obscene sau pornografice scrise, audio ori vizuale, cu droguri sau substanţe psihotrope;</w:t>
      </w:r>
    </w:p>
    <w:p w14:paraId="1AA6438D" w14:textId="77777777" w:rsidR="008830E0" w:rsidRDefault="008830E0">
      <w:pPr>
        <w:autoSpaceDE/>
        <w:autoSpaceDN/>
        <w:jc w:val="both"/>
        <w:divId w:val="1406342963"/>
        <w:rPr>
          <w:rFonts w:eastAsia="Times New Roman"/>
          <w:color w:val="000000"/>
          <w:sz w:val="20"/>
          <w:szCs w:val="20"/>
          <w:shd w:val="clear" w:color="auto" w:fill="FFFFFF"/>
        </w:rPr>
      </w:pPr>
      <w:r>
        <w:rPr>
          <w:rStyle w:val="slitttl1"/>
          <w:rFonts w:eastAsia="Times New Roman"/>
        </w:rPr>
        <w:t>c)</w:t>
      </w:r>
      <w:r>
        <w:rPr>
          <w:rStyle w:val="slitbdy"/>
          <w:rFonts w:eastAsia="Times New Roman"/>
        </w:rPr>
        <w:t>practicarea, în public, a unor activităţi cu componentă lubrică sau altele care implică exhibarea, în manieră obscenă, a corpului.</w:t>
      </w:r>
    </w:p>
    <w:p w14:paraId="777A46BF" w14:textId="77777777" w:rsidR="008830E0" w:rsidRDefault="008830E0">
      <w:pPr>
        <w:autoSpaceDE/>
        <w:autoSpaceDN/>
        <w:jc w:val="both"/>
        <w:divId w:val="544725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Nu poate ocupa/exercita o funcţie didactică de predare, de îndrumare şi control, didactică auxiliară, administrativă sau orice activitate didactică sau de conducere în sistemul de învăţământ preuniversitar persoana care a fost condamnată penal definitiv pentru săvârşirea cu intenţie a unei infracţiuni contra vieţii, integrităţii corporale sau sănătăţii, contra libertăţii persoanei, rele tratamente aplicate minorului, hărţuire, trafic de minori, proxenetism, infracţiuni contra libertăţii şi integrităţii sex</w:t>
      </w:r>
      <w:r>
        <w:rPr>
          <w:rStyle w:val="salnbdy"/>
          <w:rFonts w:eastAsia="Times New Roman"/>
        </w:rPr>
        <w:t>uale, luare şi dare de mită, trafic de influenţă, fals şi uz de fals, furt calificat, pentru care nu a intervenit reabilitarea.</w:t>
      </w:r>
    </w:p>
    <w:p w14:paraId="28F8F504" w14:textId="77777777" w:rsidR="008830E0" w:rsidRDefault="008830E0">
      <w:pPr>
        <w:autoSpaceDE/>
        <w:autoSpaceDN/>
        <w:jc w:val="both"/>
        <w:divId w:val="40503566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Dispoziţiile </w:t>
      </w:r>
      <w:r>
        <w:rPr>
          <w:rStyle w:val="slgi1"/>
          <w:rFonts w:eastAsia="Times New Roman"/>
        </w:rPr>
        <w:t>alin. (7)</w:t>
      </w:r>
      <w:r>
        <w:rPr>
          <w:rStyle w:val="salnbdy"/>
          <w:rFonts w:eastAsia="Times New Roman"/>
        </w:rPr>
        <w:t xml:space="preserve"> se aplică corespunzător şi persoanelor care exercită/deţin funcţii de conducere la nivelul unităţilor de învăţământ preuniversitar, al DJIP/DMBIP, al ARACIIP, al CNFDCD, al Ministerului Educaţiei şi al altor instituţii din sistemul naţional de învăţământ.</w:t>
      </w:r>
    </w:p>
    <w:p w14:paraId="71DC5605" w14:textId="77777777" w:rsidR="008830E0" w:rsidRDefault="008830E0">
      <w:pPr>
        <w:autoSpaceDE/>
        <w:autoSpaceDN/>
        <w:jc w:val="both"/>
        <w:divId w:val="1488588813"/>
        <w:rPr>
          <w:rStyle w:val="salnbdy"/>
        </w:rPr>
      </w:pPr>
      <w:r>
        <w:rPr>
          <w:rStyle w:val="salnttl1"/>
          <w:rFonts w:eastAsia="Times New Roman"/>
        </w:rPr>
        <w:t>(9)</w:t>
      </w:r>
      <w:r>
        <w:rPr>
          <w:rStyle w:val="salnbdy"/>
          <w:rFonts w:eastAsia="Times New Roman"/>
        </w:rPr>
        <w:t xml:space="preserve"> Funcţiile de conducere, de îndrumare şi control din învăţământul preuniversitar sunt incompatibile cu:</w:t>
      </w:r>
    </w:p>
    <w:p w14:paraId="2CDCE72B" w14:textId="77777777" w:rsidR="008830E0" w:rsidRDefault="008830E0">
      <w:pPr>
        <w:autoSpaceDE/>
        <w:autoSpaceDN/>
        <w:jc w:val="both"/>
        <w:divId w:val="1120494338"/>
      </w:pPr>
      <w:r>
        <w:rPr>
          <w:rStyle w:val="slitttl1"/>
          <w:rFonts w:eastAsia="Times New Roman"/>
        </w:rPr>
        <w:t>a)</w:t>
      </w:r>
      <w:r>
        <w:rPr>
          <w:rStyle w:val="slitbdy"/>
          <w:rFonts w:eastAsia="Times New Roman"/>
        </w:rPr>
        <w:t>funcţia de preşedinte sau vicepreşedinte în structurile de conducere ale partidelor politice, la nivel local, judeţean/al municipiului Bucureşti sau naţional;</w:t>
      </w:r>
    </w:p>
    <w:p w14:paraId="319D1F15" w14:textId="77777777" w:rsidR="008830E0" w:rsidRDefault="008830E0">
      <w:pPr>
        <w:autoSpaceDE/>
        <w:autoSpaceDN/>
        <w:jc w:val="both"/>
        <w:divId w:val="1755397247"/>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funcţia de primar, viceprimar, preşedinte sau vicepreşedinte de consiliu judeţean/al Consiliului General al Municipiului Bucureşti;</w:t>
      </w:r>
    </w:p>
    <w:p w14:paraId="73BE46E3" w14:textId="77777777" w:rsidR="008830E0" w:rsidRDefault="008830E0">
      <w:pPr>
        <w:autoSpaceDE/>
        <w:autoSpaceDN/>
        <w:jc w:val="both"/>
        <w:divId w:val="1923370038"/>
        <w:rPr>
          <w:rFonts w:eastAsia="Times New Roman"/>
          <w:color w:val="000000"/>
          <w:sz w:val="20"/>
          <w:szCs w:val="20"/>
          <w:shd w:val="clear" w:color="auto" w:fill="FFFFFF"/>
        </w:rPr>
      </w:pPr>
      <w:r>
        <w:rPr>
          <w:rStyle w:val="slitttl1"/>
          <w:rFonts w:eastAsia="Times New Roman"/>
        </w:rPr>
        <w:t>c)</w:t>
      </w:r>
      <w:r>
        <w:rPr>
          <w:rStyle w:val="slitbdy"/>
          <w:rFonts w:eastAsia="Times New Roman"/>
        </w:rPr>
        <w:t>cu orice funcţie de conducere în organizaţiile sindicale.</w:t>
      </w:r>
    </w:p>
    <w:p w14:paraId="65B25FA2" w14:textId="77777777" w:rsidR="008830E0" w:rsidRDefault="008830E0">
      <w:pPr>
        <w:pStyle w:val="sartttl"/>
        <w:jc w:val="both"/>
        <w:divId w:val="502550997"/>
        <w:rPr>
          <w:shd w:val="clear" w:color="auto" w:fill="FFFFFF"/>
        </w:rPr>
      </w:pPr>
      <w:r>
        <w:rPr>
          <w:shd w:val="clear" w:color="auto" w:fill="FFFFFF"/>
        </w:rPr>
        <w:t>Articolul 169</w:t>
      </w:r>
    </w:p>
    <w:p w14:paraId="070BBCB8" w14:textId="77777777" w:rsidR="008830E0" w:rsidRDefault="008830E0">
      <w:pPr>
        <w:autoSpaceDE/>
        <w:autoSpaceDN/>
        <w:jc w:val="both"/>
        <w:divId w:val="18016789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îşi desfăşoară activitatea urmărind respectarea valorilor şi principiilor prevăzute în prezenta lege, precum şi interesul superior al beneficiarului primar.</w:t>
      </w:r>
    </w:p>
    <w:p w14:paraId="6853A3C7" w14:textId="77777777" w:rsidR="008830E0" w:rsidRDefault="008830E0">
      <w:pPr>
        <w:autoSpaceDE/>
        <w:autoSpaceDN/>
        <w:jc w:val="both"/>
        <w:divId w:val="7582576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Personalului didactic îi este interzis să desfăşoare orice activitate care aduce atingere valorilor şi principiilor care guvernează sistemul naţional de învăţământ; acesta trebuie să reprezinte un model de etică şi integritate pentru elevi şi pentru societate.</w:t>
      </w:r>
    </w:p>
    <w:p w14:paraId="6BBEE753" w14:textId="77777777" w:rsidR="008830E0" w:rsidRDefault="008830E0">
      <w:pPr>
        <w:autoSpaceDE/>
        <w:autoSpaceDN/>
        <w:jc w:val="both"/>
        <w:divId w:val="45510138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a asigura echitatea şi obiectivitatea în activitatea de predare-învăţare-evaluare, personalului didactic de predare îi este interzis să desfăşoare activităţi de pregătire suplimentară contracost pentru elevii de la clasa/clasele la care este încadrat în anul şcolar în curs, având obligaţia de diligenţă să depună eforturi pentru atingerea competenţelor necesare de către fiecare elev, prin activitatea la clasă şi prin programele de învăţare remedială.</w:t>
      </w:r>
    </w:p>
    <w:p w14:paraId="15BD59C9" w14:textId="77777777" w:rsidR="008830E0" w:rsidRDefault="008830E0">
      <w:pPr>
        <w:autoSpaceDE/>
        <w:autoSpaceDN/>
        <w:jc w:val="both"/>
        <w:divId w:val="1148472216"/>
        <w:rPr>
          <w:rStyle w:val="salnbdy"/>
        </w:rPr>
      </w:pPr>
      <w:r>
        <w:rPr>
          <w:rStyle w:val="salnttl1"/>
          <w:rFonts w:eastAsia="Times New Roman"/>
        </w:rPr>
        <w:t>(4)</w:t>
      </w:r>
      <w:r>
        <w:rPr>
          <w:rStyle w:val="salnbdy"/>
          <w:rFonts w:eastAsia="Times New Roman"/>
        </w:rPr>
        <w:t xml:space="preserve"> Pentru punerea în aplicare a dispoziţiilor </w:t>
      </w:r>
      <w:r>
        <w:rPr>
          <w:rStyle w:val="slgi1"/>
          <w:rFonts w:eastAsia="Times New Roman"/>
        </w:rPr>
        <w:t>alin. (3)</w:t>
      </w:r>
      <w:r>
        <w:rPr>
          <w:rStyle w:val="salnbdy"/>
          <w:rFonts w:eastAsia="Times New Roman"/>
        </w:rPr>
        <w:t>, la nivelul unităţilor de învăţământ se constituie Registrul declaraţiilor de interese. Modelul Registrului declaraţiilor de interese şi procedura de declarare a intereselor se aprobă prin ordin al ministrului educaţiei, în termen de 3 luni de la data intrării în vigoare a prezentei legi.</w:t>
      </w:r>
    </w:p>
    <w:p w14:paraId="1C2A2699" w14:textId="77777777" w:rsidR="008830E0" w:rsidRDefault="008830E0">
      <w:pPr>
        <w:pStyle w:val="sntattl"/>
        <w:jc w:val="both"/>
        <w:divId w:val="1517035133"/>
      </w:pPr>
      <w:r>
        <w:rPr>
          <w:shd w:val="clear" w:color="auto" w:fill="FFFFFF"/>
        </w:rPr>
        <w:t xml:space="preserve">Notă </w:t>
      </w:r>
    </w:p>
    <w:p w14:paraId="1817865D" w14:textId="77777777" w:rsidR="008830E0" w:rsidRDefault="008830E0">
      <w:pPr>
        <w:autoSpaceDE/>
        <w:autoSpaceDN/>
        <w:jc w:val="both"/>
        <w:divId w:val="1592353187"/>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3.051 din 11 ianuarie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pentru completarea declarațiilor de interese de către personalul didactic de predare, publicat în MONITORUL OFICIAL nr. 50 din 19 ianuarie 2024.</w:t>
      </w:r>
    </w:p>
    <w:p w14:paraId="598A5BE6" w14:textId="77777777" w:rsidR="008830E0" w:rsidRDefault="008830E0">
      <w:pPr>
        <w:pStyle w:val="scapttl"/>
        <w:divId w:val="1938440025"/>
        <w:rPr>
          <w:shd w:val="clear" w:color="auto" w:fill="FFFFFF"/>
        </w:rPr>
      </w:pPr>
      <w:r>
        <w:rPr>
          <w:shd w:val="clear" w:color="auto" w:fill="FFFFFF"/>
        </w:rPr>
        <w:t>Capitolul IV</w:t>
      </w:r>
    </w:p>
    <w:p w14:paraId="2BF476A6" w14:textId="77777777" w:rsidR="008830E0" w:rsidRDefault="008830E0">
      <w:pPr>
        <w:pStyle w:val="scapden"/>
        <w:divId w:val="1938440025"/>
        <w:rPr>
          <w:shd w:val="clear" w:color="auto" w:fill="FFFFFF"/>
        </w:rPr>
      </w:pPr>
      <w:r>
        <w:rPr>
          <w:shd w:val="clear" w:color="auto" w:fill="FFFFFF"/>
        </w:rPr>
        <w:t>Formarea iniţială a personalului didactic de predare</w:t>
      </w:r>
    </w:p>
    <w:p w14:paraId="5C788DF4" w14:textId="77777777" w:rsidR="008830E0" w:rsidRDefault="008830E0">
      <w:pPr>
        <w:pStyle w:val="sartttl"/>
        <w:jc w:val="both"/>
        <w:divId w:val="1479565309"/>
        <w:rPr>
          <w:shd w:val="clear" w:color="auto" w:fill="FFFFFF"/>
        </w:rPr>
      </w:pPr>
      <w:r>
        <w:rPr>
          <w:shd w:val="clear" w:color="auto" w:fill="FFFFFF"/>
        </w:rPr>
        <w:t>Articolul 170</w:t>
      </w:r>
    </w:p>
    <w:p w14:paraId="17EAA6B4" w14:textId="77777777" w:rsidR="008830E0" w:rsidRDefault="008830E0">
      <w:pPr>
        <w:autoSpaceDE/>
        <w:autoSpaceDN/>
        <w:jc w:val="both"/>
        <w:divId w:val="70753457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calitatea sa de principal finanţator, pe baza analizei nevoilor de formare din sistem, Ministerul Educaţiei stabileşte calificările şi rutele de formare iniţială a personalului didactic, profilul profesional şi standardele profesionale pentru funcţiile didactice, reperele curriculare pentru formarea iniţială, precum şi alocarea cifrei de şcolarizare corespunzătoare.</w:t>
      </w:r>
    </w:p>
    <w:p w14:paraId="200A11CC" w14:textId="77777777" w:rsidR="008830E0" w:rsidRDefault="008830E0">
      <w:pPr>
        <w:autoSpaceDE/>
        <w:autoSpaceDN/>
        <w:jc w:val="both"/>
        <w:divId w:val="15856497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Persoanele care optează pentru profesia didactică au obligaţia absolvirii unor programe de formare iniţială pentru cariera didactică în învăţământul preuniversitar, în conformitate cu prevederile Legii învăţământului superior şi a prezentei legi.</w:t>
      </w:r>
    </w:p>
    <w:p w14:paraId="3D5980BF" w14:textId="77777777" w:rsidR="008830E0" w:rsidRDefault="008830E0">
      <w:pPr>
        <w:autoSpaceDE/>
        <w:autoSpaceDN/>
        <w:jc w:val="both"/>
        <w:divId w:val="18162213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Pregătirea practică din cadrul programelor universitare de formare iniţială pentru cariera didactică, conform Legii învăţământului superior, se realizează în baza unor acorduri-cadru încheiate între instituţiile de învăţământ superior şi unităţile de învăţământ de aplicaţie. Avizul DJIP/DMBIP este necesar doar în cazul în care practica pedagogică se desfăşoară într-o unitate de învăţământ care nu are deja statutul de şcoală de aplicaţie. În această situaţie se realizează o informare a DJIP/DMBIP în termen </w:t>
      </w:r>
      <w:r>
        <w:rPr>
          <w:rStyle w:val="salnbdy"/>
          <w:rFonts w:eastAsia="Times New Roman"/>
        </w:rPr>
        <w:t>de 10 zile.</w:t>
      </w:r>
    </w:p>
    <w:p w14:paraId="2DACFDB9" w14:textId="77777777" w:rsidR="008830E0" w:rsidRDefault="008830E0">
      <w:pPr>
        <w:autoSpaceDE/>
        <w:autoSpaceDN/>
        <w:jc w:val="both"/>
        <w:divId w:val="1348839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Pregătirea practică din cadrul filierelor vocaţionale din învăţământul pedagogic se realizează în baza unor acorduri-cadru încheiate între unităţile de învăţământ pedagogic, unităţile de învăţământ de aplicaţie şi DJIP/DMBIP.</w:t>
      </w:r>
    </w:p>
    <w:p w14:paraId="608E6FFB" w14:textId="77777777" w:rsidR="008830E0" w:rsidRDefault="008830E0">
      <w:pPr>
        <w:autoSpaceDE/>
        <w:autoSpaceDN/>
        <w:jc w:val="both"/>
        <w:divId w:val="22683924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 baza acestor acorduri-cadru, unităţile/instituţiile de învăţământ care asigură formarea iniţială încheie contracte de colaborare cu durata de 1-4 ani şcolari cu unităţile de învăţământ prevăzute la </w:t>
      </w:r>
      <w:r>
        <w:rPr>
          <w:rStyle w:val="slgi1"/>
          <w:rFonts w:eastAsia="Times New Roman"/>
        </w:rPr>
        <w:t>alin. (3)</w:t>
      </w:r>
      <w:r>
        <w:rPr>
          <w:rStyle w:val="salnbdy"/>
          <w:rFonts w:eastAsia="Times New Roman"/>
        </w:rPr>
        <w:t xml:space="preserve"> sau </w:t>
      </w:r>
      <w:r>
        <w:rPr>
          <w:rStyle w:val="slgi1"/>
          <w:rFonts w:eastAsia="Times New Roman"/>
        </w:rPr>
        <w:t>(4)</w:t>
      </w:r>
      <w:r>
        <w:rPr>
          <w:rStyle w:val="salnbdy"/>
          <w:rFonts w:eastAsia="Times New Roman"/>
        </w:rPr>
        <w:t>, după caz, pentru stabilirea condiţiilor de organizare şi desfăşurare a practicii pedagogice.</w:t>
      </w:r>
    </w:p>
    <w:p w14:paraId="536ADEDA" w14:textId="77777777" w:rsidR="008830E0" w:rsidRDefault="008830E0">
      <w:pPr>
        <w:autoSpaceDE/>
        <w:autoSpaceDN/>
        <w:jc w:val="both"/>
        <w:divId w:val="114053824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de învăţământ preuniversitar şi instituţiile de învăţământ superior care asigură formarea iniţială pot realiza independent parteneriate cu instituţii de stat/private sau cu organizaţii neguvernamentale care pot să desfăşoare activităţi de pregătire practică în consiliere, logopedie, activităţi extracurriculare şi alte servicii în domeniu.</w:t>
      </w:r>
    </w:p>
    <w:p w14:paraId="45F435E6" w14:textId="77777777" w:rsidR="008830E0" w:rsidRDefault="008830E0">
      <w:pPr>
        <w:autoSpaceDE/>
        <w:autoSpaceDN/>
        <w:jc w:val="both"/>
        <w:divId w:val="102848651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Pregătirea practică din cadrul programelor de formare iniţială pentru cariera didactică se organizează în unităţi de aplicaţie cu particularităţi diferite, inclusiv în unităţi de învăţământ cu un număr ridicat de antepreşcolari, preşcolari sau elevi în risc de excluziune şcolară. Repartizarea elevilor/studenţilor la unităţile de aplicaţie se face în acord cu specializarea acestora, pe baza unor criterii şi metodologii aprobate prin ordin al ministrului educaţiei.</w:t>
      </w:r>
    </w:p>
    <w:p w14:paraId="44C49730" w14:textId="77777777" w:rsidR="008830E0" w:rsidRDefault="008830E0">
      <w:pPr>
        <w:autoSpaceDE/>
        <w:autoSpaceDN/>
        <w:jc w:val="both"/>
        <w:divId w:val="197979899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Formarea maiştrilor-instructori şi a antrenorilor se realizează prin unităţi de învăţământ terţiar nonuniversitar.</w:t>
      </w:r>
    </w:p>
    <w:p w14:paraId="44E8F616" w14:textId="77777777" w:rsidR="008830E0" w:rsidRDefault="008830E0">
      <w:pPr>
        <w:pStyle w:val="sartttl"/>
        <w:jc w:val="both"/>
        <w:divId w:val="1252547330"/>
        <w:rPr>
          <w:shd w:val="clear" w:color="auto" w:fill="FFFFFF"/>
        </w:rPr>
      </w:pPr>
      <w:r>
        <w:rPr>
          <w:shd w:val="clear" w:color="auto" w:fill="FFFFFF"/>
        </w:rPr>
        <w:t>Articolul 171</w:t>
      </w:r>
    </w:p>
    <w:p w14:paraId="3835882E" w14:textId="77777777" w:rsidR="008830E0" w:rsidRDefault="008830E0">
      <w:pPr>
        <w:autoSpaceDE/>
        <w:autoSpaceDN/>
        <w:jc w:val="both"/>
        <w:divId w:val="5349741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Practica pedagogică, numită şi stagiatura didactică, este parte a masteratului didactic şi constă în desfăşurarea de activităţi didactice în unităţi de învăţământ de aplicaţie şi în alte categorii de instituţii şi organizaţii, sub îndrumarea unui profesor mentor, în colaborare cu tutorele de practică din instituţia de învăţământ superior.</w:t>
      </w:r>
    </w:p>
    <w:p w14:paraId="78B60C8C" w14:textId="77777777" w:rsidR="008830E0" w:rsidRDefault="008830E0">
      <w:pPr>
        <w:autoSpaceDE/>
        <w:autoSpaceDN/>
        <w:jc w:val="both"/>
        <w:divId w:val="901060365"/>
        <w:rPr>
          <w:rStyle w:val="salnbdy"/>
          <w:color w:val="0000FF"/>
        </w:rPr>
      </w:pPr>
      <w:r>
        <w:rPr>
          <w:rStyle w:val="salnttl1"/>
          <w:rFonts w:eastAsia="Times New Roman"/>
        </w:rPr>
        <w:t>(2)</w:t>
      </w:r>
      <w:r>
        <w:rPr>
          <w:rStyle w:val="salnbdy"/>
          <w:rFonts w:eastAsia="Times New Roman"/>
          <w:color w:val="0000FF"/>
        </w:rPr>
        <w:t xml:space="preserve"> Practica pedagogică se organizează în conformitate cu prevederile ordinului ministrului educaţiei, care se publică în Monitorul Oficial al României, Partea I.</w:t>
      </w:r>
    </w:p>
    <w:p w14:paraId="7B0C4DC4" w14:textId="77777777" w:rsidR="008830E0" w:rsidRDefault="008830E0">
      <w:pPr>
        <w:pStyle w:val="NormalWeb"/>
        <w:spacing w:before="0" w:after="0"/>
        <w:jc w:val="both"/>
        <w:divId w:val="901060365"/>
        <w:rPr>
          <w:color w:val="000000"/>
        </w:rPr>
      </w:pPr>
      <w:r>
        <w:rPr>
          <w:rFonts w:ascii="Verdana" w:hAnsi="Verdana"/>
          <w:color w:val="000000"/>
          <w:sz w:val="20"/>
          <w:szCs w:val="20"/>
          <w:shd w:val="clear" w:color="auto" w:fill="FFFFFF"/>
        </w:rPr>
        <w:t xml:space="preserve">La data de 29-06-2024 Alineatul (2) , Articolul 171 , Capitolul IV , Titlul III a fost modificat de </w:t>
      </w:r>
      <w:r>
        <w:rPr>
          <w:rFonts w:ascii="Verdana" w:hAnsi="Verdana"/>
          <w:color w:val="0000FF"/>
          <w:sz w:val="20"/>
          <w:szCs w:val="20"/>
          <w:u w:val="single"/>
          <w:shd w:val="clear" w:color="auto" w:fill="FFFFFF"/>
        </w:rPr>
        <w:t>Punctul 25. , Articolul I din ORDONANŢA DE URGENŢĂ nr. 95 din 28 iunie 2024, publicată în MONITORUL OFICIAL nr. 614 din 29 iunie 2024</w:t>
      </w:r>
    </w:p>
    <w:p w14:paraId="22106299" w14:textId="77777777" w:rsidR="008830E0" w:rsidRDefault="008830E0">
      <w:pPr>
        <w:pStyle w:val="sartttl"/>
        <w:jc w:val="both"/>
        <w:divId w:val="1603993973"/>
        <w:rPr>
          <w:shd w:val="clear" w:color="auto" w:fill="FFFFFF"/>
        </w:rPr>
      </w:pPr>
      <w:r>
        <w:rPr>
          <w:shd w:val="clear" w:color="auto" w:fill="FFFFFF"/>
        </w:rPr>
        <w:t>Articolul 172</w:t>
      </w:r>
    </w:p>
    <w:p w14:paraId="69A34DF0" w14:textId="77777777" w:rsidR="008830E0" w:rsidRDefault="008830E0">
      <w:pPr>
        <w:autoSpaceDE/>
        <w:autoSpaceDN/>
        <w:jc w:val="both"/>
        <w:divId w:val="20477516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toată durata practicii pedagogice se aplică sistemul de mentorat didactic, care asigură sprijinul şi îndrumarea în vederea facilitării procesului de dezvoltare profesională şi de integrare în unităţile de învăţământ.</w:t>
      </w:r>
    </w:p>
    <w:p w14:paraId="38F1DF88" w14:textId="77777777" w:rsidR="008830E0" w:rsidRDefault="008830E0">
      <w:pPr>
        <w:autoSpaceDE/>
        <w:autoSpaceDN/>
        <w:jc w:val="both"/>
        <w:divId w:val="314259135"/>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Se înfiinţează Corpul de mentorat şi licenţiere în cariera didactică, format din personal didactic de predare având cel puţin gradul didactic II şi cu experienţă în activitatea didactică de cel puţin 5 ani. Corpul de mentorat şi licenţiere în cariera didactică funcţionează pe lângă CNFDCD.</w:t>
      </w:r>
    </w:p>
    <w:p w14:paraId="32193B19" w14:textId="77777777" w:rsidR="008830E0" w:rsidRDefault="008830E0">
      <w:pPr>
        <w:autoSpaceDE/>
        <w:autoSpaceDN/>
        <w:jc w:val="both"/>
        <w:divId w:val="14448803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Procedura şi criteriile de selecţie a membrilor Corpului de mentorat şi licenţiere în cariera didactică se stabilesc prin metodologia aprobată prin ordin al ministrului educaţiei.</w:t>
      </w:r>
    </w:p>
    <w:p w14:paraId="0CFD0DFE" w14:textId="77777777" w:rsidR="008830E0" w:rsidRDefault="008830E0">
      <w:pPr>
        <w:pStyle w:val="sartttl"/>
        <w:jc w:val="both"/>
        <w:divId w:val="2059042461"/>
        <w:rPr>
          <w:shd w:val="clear" w:color="auto" w:fill="FFFFFF"/>
        </w:rPr>
      </w:pPr>
      <w:r>
        <w:rPr>
          <w:shd w:val="clear" w:color="auto" w:fill="FFFFFF"/>
        </w:rPr>
        <w:t>Articolul 173</w:t>
      </w:r>
    </w:p>
    <w:p w14:paraId="630E8FEE" w14:textId="77777777" w:rsidR="008830E0" w:rsidRDefault="008830E0">
      <w:pPr>
        <w:pStyle w:val="spar"/>
        <w:jc w:val="both"/>
        <w:divId w:val="2059042461"/>
        <w:rPr>
          <w:rFonts w:ascii="Verdana" w:hAnsi="Verdana"/>
          <w:color w:val="000000"/>
          <w:sz w:val="20"/>
          <w:szCs w:val="20"/>
          <w:shd w:val="clear" w:color="auto" w:fill="FFFFFF"/>
        </w:rPr>
      </w:pPr>
      <w:r>
        <w:rPr>
          <w:rFonts w:ascii="Verdana" w:hAnsi="Verdana"/>
          <w:color w:val="000000"/>
          <w:sz w:val="20"/>
          <w:szCs w:val="20"/>
          <w:shd w:val="clear" w:color="auto" w:fill="FFFFFF"/>
        </w:rPr>
        <w:t>Activităţile din cadrul practicii pedagogice sunt coordonate de instituţiile de învăţământ superior, în colaborare cu Corpul de mentorat şi licenţiere în cariera didactică, în baza metodologiei aprobate prin ordin al ministrului educaţiei.</w:t>
      </w:r>
    </w:p>
    <w:p w14:paraId="40B48251" w14:textId="77777777" w:rsidR="008830E0" w:rsidRDefault="008830E0">
      <w:pPr>
        <w:pStyle w:val="scapttl"/>
        <w:divId w:val="638613460"/>
        <w:rPr>
          <w:shd w:val="clear" w:color="auto" w:fill="FFFFFF"/>
        </w:rPr>
      </w:pPr>
      <w:r>
        <w:rPr>
          <w:shd w:val="clear" w:color="auto" w:fill="FFFFFF"/>
        </w:rPr>
        <w:t>Capitolul V</w:t>
      </w:r>
    </w:p>
    <w:p w14:paraId="67F823A2" w14:textId="77777777" w:rsidR="008830E0" w:rsidRDefault="008830E0">
      <w:pPr>
        <w:pStyle w:val="scapden"/>
        <w:divId w:val="638613460"/>
        <w:rPr>
          <w:shd w:val="clear" w:color="auto" w:fill="FFFFFF"/>
        </w:rPr>
      </w:pPr>
      <w:r>
        <w:rPr>
          <w:shd w:val="clear" w:color="auto" w:fill="FFFFFF"/>
        </w:rPr>
        <w:t>Licenţierea în cariera didactică</w:t>
      </w:r>
    </w:p>
    <w:p w14:paraId="357BDF42" w14:textId="77777777" w:rsidR="008830E0" w:rsidRDefault="008830E0">
      <w:pPr>
        <w:pStyle w:val="sartttl"/>
        <w:jc w:val="both"/>
        <w:divId w:val="192613864"/>
        <w:rPr>
          <w:shd w:val="clear" w:color="auto" w:fill="FFFFFF"/>
        </w:rPr>
      </w:pPr>
      <w:r>
        <w:rPr>
          <w:shd w:val="clear" w:color="auto" w:fill="FFFFFF"/>
        </w:rPr>
        <w:t>Articolul 174</w:t>
      </w:r>
    </w:p>
    <w:p w14:paraId="6C30C5E9" w14:textId="77777777" w:rsidR="008830E0" w:rsidRDefault="008830E0">
      <w:pPr>
        <w:autoSpaceDE/>
        <w:autoSpaceDN/>
        <w:jc w:val="both"/>
        <w:divId w:val="2032145322"/>
        <w:rPr>
          <w:rStyle w:val="salnbdy"/>
          <w:rFonts w:eastAsia="Times New Roman"/>
        </w:rPr>
      </w:pPr>
      <w:r>
        <w:rPr>
          <w:rStyle w:val="salnttl1"/>
          <w:rFonts w:eastAsia="Times New Roman"/>
        </w:rPr>
        <w:t>(1)</w:t>
      </w:r>
      <w:r>
        <w:rPr>
          <w:rStyle w:val="salnbdy"/>
          <w:rFonts w:eastAsia="Times New Roman"/>
        </w:rPr>
        <w:t xml:space="preserve"> Examenul naţional de licenţiere în cariera didactică constă în mod obligatoriu dintr-o etapă de evaluare a portofoliului personal şi o probă scrisă şi este organizat de Ministerul Educaţiei, conform unei metodologii aprobate prin ordin al ministrului educaţiei.</w:t>
      </w:r>
    </w:p>
    <w:p w14:paraId="26255ACE" w14:textId="77777777" w:rsidR="008830E0" w:rsidRDefault="008830E0">
      <w:pPr>
        <w:pStyle w:val="sntattl"/>
        <w:jc w:val="both"/>
        <w:divId w:val="1746606982"/>
      </w:pPr>
      <w:r>
        <w:rPr>
          <w:shd w:val="clear" w:color="auto" w:fill="FFFFFF"/>
        </w:rPr>
        <w:t xml:space="preserve">Notă </w:t>
      </w:r>
    </w:p>
    <w:p w14:paraId="02195EB1" w14:textId="77777777" w:rsidR="008830E0" w:rsidRDefault="008830E0">
      <w:pPr>
        <w:autoSpaceDE/>
        <w:autoSpaceDN/>
        <w:jc w:val="both"/>
        <w:divId w:val="149476190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3.858 din 30 aprilie 2026</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elaborarea şi gestionarea portofoliului profesional al cadrului didactic, publicat în MONITORUL OFICIAL nr. 392 din 8 mai 2026.</w:t>
      </w:r>
    </w:p>
    <w:p w14:paraId="22525537" w14:textId="77777777" w:rsidR="008830E0" w:rsidRDefault="008830E0">
      <w:pPr>
        <w:autoSpaceDE/>
        <w:autoSpaceDN/>
        <w:jc w:val="both"/>
        <w:divId w:val="18500938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Promovarea examenului de licenţiere în cariera didactică este atestată printr-un certificat de licenţiere, eliberat în conformitate cu metodologia prevăzută la </w:t>
      </w:r>
      <w:r>
        <w:rPr>
          <w:rStyle w:val="slgi1"/>
          <w:rFonts w:eastAsia="Times New Roman"/>
        </w:rPr>
        <w:t>alin. (1)</w:t>
      </w:r>
      <w:r>
        <w:rPr>
          <w:rStyle w:val="salnbdy"/>
          <w:rFonts w:eastAsia="Times New Roman"/>
        </w:rPr>
        <w:t>.</w:t>
      </w:r>
    </w:p>
    <w:p w14:paraId="4B9BD934" w14:textId="77777777" w:rsidR="008830E0" w:rsidRDefault="008830E0">
      <w:pPr>
        <w:autoSpaceDE/>
        <w:autoSpaceDN/>
        <w:jc w:val="both"/>
        <w:divId w:val="11443510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Persoana care nu a promovat examenul pentru licenţiere în cariera didactică se poate prezenta la o nouă sesiune.</w:t>
      </w:r>
    </w:p>
    <w:p w14:paraId="34E86F8A" w14:textId="77777777" w:rsidR="008830E0" w:rsidRDefault="008830E0">
      <w:pPr>
        <w:autoSpaceDE/>
        <w:autoSpaceDN/>
        <w:jc w:val="both"/>
        <w:divId w:val="210622382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Persoana care nu promovează examenul de licenţiere în cariera didactică, în condiţiile prezentului articol, poate fi angajată în sistemul naţional de învăţământ preuniversitar numai pe perioadă determinată, cu statut de cadru didactic debutant suplinitor.</w:t>
      </w:r>
    </w:p>
    <w:p w14:paraId="540BDE31" w14:textId="77777777" w:rsidR="008830E0" w:rsidRDefault="008830E0">
      <w:pPr>
        <w:autoSpaceDE/>
        <w:autoSpaceDN/>
        <w:jc w:val="both"/>
        <w:divId w:val="13197267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Înscrierea la examenul de licenţiere este condiţionată de îndeplinirea condiţiilor minime de studii pentru ocuparea funcţiilor didactice, prevăzute la </w:t>
      </w:r>
      <w:r>
        <w:rPr>
          <w:rStyle w:val="slgi1"/>
          <w:rFonts w:eastAsia="Times New Roman"/>
        </w:rPr>
        <w:t>art. 176</w:t>
      </w:r>
      <w:r>
        <w:rPr>
          <w:rStyle w:val="salnbdy"/>
          <w:rFonts w:eastAsia="Times New Roman"/>
        </w:rPr>
        <w:t>.</w:t>
      </w:r>
    </w:p>
    <w:p w14:paraId="6657EE91" w14:textId="77777777" w:rsidR="008830E0" w:rsidRDefault="008830E0">
      <w:pPr>
        <w:autoSpaceDE/>
        <w:autoSpaceDN/>
        <w:jc w:val="both"/>
        <w:divId w:val="51226062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(5)</w:t>
      </w:r>
      <w:r>
        <w:rPr>
          <w:rStyle w:val="salnbdy"/>
          <w:rFonts w:eastAsia="Times New Roman"/>
        </w:rPr>
        <w:t>, înscrierea la examenul de licenţiere a absolvenţilor de liceu pedagogic cu specializarea „Pedagogia învăţământului primar“ este condiţionată de absolvirea cu diplomă de licenţă a specializării „Pedagogia învăţământului primar“.</w:t>
      </w:r>
    </w:p>
    <w:p w14:paraId="566818AD" w14:textId="77777777" w:rsidR="008830E0" w:rsidRDefault="008830E0">
      <w:pPr>
        <w:pStyle w:val="sartttl"/>
        <w:jc w:val="both"/>
        <w:divId w:val="249434828"/>
        <w:rPr>
          <w:shd w:val="clear" w:color="auto" w:fill="FFFFFF"/>
        </w:rPr>
      </w:pPr>
      <w:r>
        <w:rPr>
          <w:shd w:val="clear" w:color="auto" w:fill="FFFFFF"/>
        </w:rPr>
        <w:t>Articolul 175</w:t>
      </w:r>
    </w:p>
    <w:p w14:paraId="7287832E" w14:textId="77777777" w:rsidR="008830E0" w:rsidRDefault="008830E0">
      <w:pPr>
        <w:autoSpaceDE/>
        <w:autoSpaceDN/>
        <w:jc w:val="both"/>
        <w:divId w:val="21335942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care a susţinut definitivatul în sistemul de învăţământ preuniversitar până la data intrării în vigoare a prezentei legi îşi păstrează dreptul dobândit, care este echivalent, prin efectul legii, cu statutul de cadru didactic licenţiat în cariera didactică.</w:t>
      </w:r>
    </w:p>
    <w:p w14:paraId="53C06FD9" w14:textId="77777777" w:rsidR="008830E0" w:rsidRDefault="008830E0">
      <w:pPr>
        <w:autoSpaceDE/>
        <w:autoSpaceDN/>
        <w:jc w:val="both"/>
        <w:divId w:val="110206457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prevăzut la </w:t>
      </w:r>
      <w:r>
        <w:rPr>
          <w:rStyle w:val="slgi1"/>
          <w:rFonts w:eastAsia="Times New Roman"/>
        </w:rPr>
        <w:t>alin. (1)</w:t>
      </w:r>
      <w:r>
        <w:rPr>
          <w:rStyle w:val="salnbdy"/>
          <w:rFonts w:eastAsia="Times New Roman"/>
        </w:rPr>
        <w:t xml:space="preserve"> beneficiază de aceleaşi drepturi ca personalul didactic din sistemul de învăţământ preuniversitar licenţiat în cariera didactică după intrarea în vigoare a prezentei legi.</w:t>
      </w:r>
    </w:p>
    <w:p w14:paraId="188FC6A7" w14:textId="77777777" w:rsidR="008830E0" w:rsidRDefault="008830E0">
      <w:pPr>
        <w:pStyle w:val="scapttl"/>
        <w:divId w:val="224489600"/>
        <w:rPr>
          <w:shd w:val="clear" w:color="auto" w:fill="FFFFFF"/>
        </w:rPr>
      </w:pPr>
      <w:r>
        <w:rPr>
          <w:shd w:val="clear" w:color="auto" w:fill="FFFFFF"/>
        </w:rPr>
        <w:t>Capitolul VI</w:t>
      </w:r>
    </w:p>
    <w:p w14:paraId="5EC4C0F2" w14:textId="77777777" w:rsidR="008830E0" w:rsidRDefault="008830E0">
      <w:pPr>
        <w:pStyle w:val="scapden"/>
        <w:divId w:val="224489600"/>
        <w:rPr>
          <w:shd w:val="clear" w:color="auto" w:fill="FFFFFF"/>
        </w:rPr>
      </w:pPr>
      <w:r>
        <w:rPr>
          <w:shd w:val="clear" w:color="auto" w:fill="FFFFFF"/>
        </w:rPr>
        <w:t>Condiţiile de ocupare a funcţiilor didactice în învăţământul preuniversitar</w:t>
      </w:r>
    </w:p>
    <w:p w14:paraId="3D2ADA4F" w14:textId="77777777" w:rsidR="008830E0" w:rsidRDefault="008830E0">
      <w:pPr>
        <w:pStyle w:val="sartttl"/>
        <w:jc w:val="both"/>
        <w:divId w:val="1096247413"/>
        <w:rPr>
          <w:shd w:val="clear" w:color="auto" w:fill="FFFFFF"/>
        </w:rPr>
      </w:pPr>
      <w:r>
        <w:rPr>
          <w:shd w:val="clear" w:color="auto" w:fill="FFFFFF"/>
        </w:rPr>
        <w:t>Articolul 176</w:t>
      </w:r>
    </w:p>
    <w:p w14:paraId="3005CCBC" w14:textId="77777777" w:rsidR="008830E0" w:rsidRDefault="008830E0">
      <w:pPr>
        <w:autoSpaceDE/>
        <w:autoSpaceDN/>
        <w:jc w:val="both"/>
        <w:divId w:val="40709027"/>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 xml:space="preserve">Pentru ocuparea funcţiilor didactice prevăzute la </w:t>
      </w:r>
      <w:r>
        <w:rPr>
          <w:rStyle w:val="slgi1"/>
          <w:rFonts w:eastAsia="Times New Roman"/>
        </w:rPr>
        <w:t>art. 165</w:t>
      </w:r>
      <w:r>
        <w:rPr>
          <w:rStyle w:val="salnbdy"/>
          <w:rFonts w:eastAsia="Times New Roman"/>
        </w:rPr>
        <w:t xml:space="preserve"> trebuie îndeplinite următoarele condiţii minime de studii:</w:t>
      </w:r>
    </w:p>
    <w:p w14:paraId="698C1F70" w14:textId="77777777" w:rsidR="008830E0" w:rsidRDefault="008830E0">
      <w:pPr>
        <w:autoSpaceDE/>
        <w:autoSpaceDN/>
        <w:jc w:val="both"/>
        <w:divId w:val="583614292"/>
      </w:pPr>
      <w:r>
        <w:rPr>
          <w:rStyle w:val="slitttl1"/>
          <w:rFonts w:eastAsia="Times New Roman"/>
        </w:rPr>
        <w:t>a)</w:t>
      </w:r>
      <w:r>
        <w:rPr>
          <w:rStyle w:val="slitbdy"/>
          <w:rFonts w:eastAsia="Times New Roman"/>
        </w:rPr>
        <w:t>pentru ocuparea funcţiei didactice de educator/ educatoare: absolvirea cu diplomă de bacalaureat a liceului pedagogic, cu specializarea „Educaţie timpurie“;</w:t>
      </w:r>
    </w:p>
    <w:p w14:paraId="3F9EEF0B" w14:textId="77777777" w:rsidR="008830E0" w:rsidRDefault="008830E0">
      <w:pPr>
        <w:autoSpaceDE/>
        <w:autoSpaceDN/>
        <w:jc w:val="both"/>
        <w:divId w:val="87776173"/>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ocuparea funcţiilor didactice de profesor pentru educaţie timpurie: absolvirea cu diplomă de licenţă a specializării „Educaţie timpurie“;</w:t>
      </w:r>
    </w:p>
    <w:p w14:paraId="4F454D4A" w14:textId="77777777" w:rsidR="008830E0" w:rsidRDefault="008830E0">
      <w:pPr>
        <w:autoSpaceDE/>
        <w:autoSpaceDN/>
        <w:jc w:val="both"/>
        <w:divId w:val="646127759"/>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ocuparea funcţiilor didactice de învăţător/ învăţătoare cu statut de debutant suplinitor: absolvirea cu diplomă de bacalaureat a liceului pedagogic, cu specializarea „Pedagogia învăţământului primar“;</w:t>
      </w:r>
    </w:p>
    <w:p w14:paraId="30B2F6FC" w14:textId="77777777" w:rsidR="008830E0" w:rsidRDefault="008830E0">
      <w:pPr>
        <w:autoSpaceDE/>
        <w:autoSpaceDN/>
        <w:jc w:val="both"/>
        <w:divId w:val="398673779"/>
        <w:rPr>
          <w:rStyle w:val="slitbdy"/>
        </w:rPr>
      </w:pPr>
      <w:r>
        <w:rPr>
          <w:rStyle w:val="slitttl1"/>
          <w:rFonts w:eastAsia="Times New Roman"/>
        </w:rPr>
        <w:lastRenderedPageBreak/>
        <w:t>d)</w:t>
      </w:r>
      <w:r>
        <w:rPr>
          <w:rStyle w:val="slitbdy"/>
          <w:rFonts w:eastAsia="Times New Roman"/>
        </w:rPr>
        <w:t>pentru ocuparea funcţiei didactice de profesor pentru învăţământ primar, cel puţin una dintre următoarele condiţii:</w:t>
      </w:r>
    </w:p>
    <w:p w14:paraId="5CB9F8FD" w14:textId="77777777" w:rsidR="008830E0" w:rsidRDefault="008830E0">
      <w:pPr>
        <w:autoSpaceDE/>
        <w:autoSpaceDN/>
        <w:jc w:val="both"/>
        <w:divId w:val="81553668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diplomă de bacalaureat a liceului pedagogic cu specializările „Pedagogia învăţământului primar“ şi absolvirea cu diplomă de licenţă a specializării „Pedagogia învăţământului primar“;</w:t>
      </w:r>
    </w:p>
    <w:p w14:paraId="6591DAC6" w14:textId="77777777" w:rsidR="008830E0" w:rsidRDefault="008830E0">
      <w:pPr>
        <w:autoSpaceDE/>
        <w:autoSpaceDN/>
        <w:jc w:val="both"/>
        <w:divId w:val="174503401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diplomă de licenţă a specializării „Pedagogia învăţământului primar“ şi absolvirea unui program de studii universitare de masterat didactic cu durata de un an;</w:t>
      </w:r>
    </w:p>
    <w:p w14:paraId="2782C81B" w14:textId="77777777" w:rsidR="008830E0" w:rsidRDefault="008830E0">
      <w:pPr>
        <w:autoSpaceDE/>
        <w:autoSpaceDN/>
        <w:jc w:val="both"/>
        <w:divId w:val="1861159013"/>
        <w:rPr>
          <w:rStyle w:val="slitbdy"/>
        </w:rPr>
      </w:pPr>
      <w:r>
        <w:rPr>
          <w:rStyle w:val="slitttl1"/>
          <w:rFonts w:eastAsia="Times New Roman"/>
        </w:rPr>
        <w:t>e)</w:t>
      </w:r>
      <w:r>
        <w:rPr>
          <w:rStyle w:val="slitbdy"/>
          <w:rFonts w:eastAsia="Times New Roman"/>
        </w:rPr>
        <w:t>pentru ocuparea funcţiilor didactice de profesor în învăţământul gimnazial, liceal şi terţiar nonuniversitar, profesor de instruire practică, profesor documentarist, respectiv profesor corepetitor, cel puţin una din următoarele condiţii:</w:t>
      </w:r>
    </w:p>
    <w:p w14:paraId="5F43760B" w14:textId="77777777" w:rsidR="008830E0" w:rsidRDefault="008830E0">
      <w:pPr>
        <w:autoSpaceDE/>
        <w:autoSpaceDN/>
        <w:jc w:val="both"/>
        <w:divId w:val="70884077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examen de licenţă în profilul postului, modulul de formare psihopedagogică totalizând 30 de credite ECTS şi absolvirea unui program de studii universitare de masterat didactic cu durata studiilor de un an;</w:t>
      </w:r>
    </w:p>
    <w:p w14:paraId="3A1473B7" w14:textId="77777777" w:rsidR="008830E0" w:rsidRDefault="008830E0">
      <w:pPr>
        <w:autoSpaceDE/>
        <w:autoSpaceDN/>
        <w:jc w:val="both"/>
        <w:divId w:val="1547990115"/>
        <w:rPr>
          <w:rStyle w:val="spctbdy"/>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absolvirea cu examen de licenţă a unui program de licenţă din domeniul Ştiinţe ale educaţiei şi absolvirea unui program de studii universitare de masterat didactic cu durata studiilor de un an, pentru posturile asociate domeniului Ştiinţe ale educaţiei;</w:t>
      </w:r>
    </w:p>
    <w:p w14:paraId="3DA806A7" w14:textId="77777777" w:rsidR="008830E0" w:rsidRDefault="008830E0">
      <w:pPr>
        <w:pStyle w:val="NormalWeb"/>
        <w:spacing w:before="0" w:after="0"/>
        <w:jc w:val="both"/>
        <w:divId w:val="1547990115"/>
        <w:rPr>
          <w:color w:val="000000"/>
        </w:rPr>
      </w:pPr>
      <w:r>
        <w:rPr>
          <w:rFonts w:ascii="Verdana" w:hAnsi="Verdana"/>
          <w:color w:val="000000"/>
          <w:sz w:val="20"/>
          <w:szCs w:val="20"/>
          <w:shd w:val="clear" w:color="auto" w:fill="FFFFFF"/>
        </w:rPr>
        <w:t xml:space="preserve">La data de 29-06-2024 Punctul (ii) , Litera e) , Alineatul (1) , Articolul 176 , Capitolul VI , Titlul III a fost modificat de </w:t>
      </w:r>
      <w:r>
        <w:rPr>
          <w:rFonts w:ascii="Verdana" w:hAnsi="Verdana"/>
          <w:color w:val="0000FF"/>
          <w:sz w:val="20"/>
          <w:szCs w:val="20"/>
          <w:u w:val="single"/>
          <w:shd w:val="clear" w:color="auto" w:fill="FFFFFF"/>
        </w:rPr>
        <w:t>Punctul 26. , Articolul I din ORDONANŢA DE URGENŢĂ nr. 95 din 28 iunie 2024, publicată în MONITORUL OFICIAL nr. 614 din 29 iunie 2024</w:t>
      </w:r>
    </w:p>
    <w:p w14:paraId="7213FFF8" w14:textId="77777777" w:rsidR="008830E0" w:rsidRDefault="008830E0">
      <w:pPr>
        <w:autoSpaceDE/>
        <w:autoSpaceDN/>
        <w:jc w:val="both"/>
        <w:divId w:val="431320235"/>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absolvirea cu examen de licenţă a unui program de licenţă în profilul postului şi absolvirea unui program de studii universitare de masterat didactic cu durata studiilor de un an şi jumătate;</w:t>
      </w:r>
    </w:p>
    <w:p w14:paraId="044FBBFE" w14:textId="77777777" w:rsidR="008830E0" w:rsidRDefault="008830E0">
      <w:pPr>
        <w:autoSpaceDE/>
        <w:autoSpaceDN/>
        <w:jc w:val="both"/>
        <w:divId w:val="24914589"/>
        <w:rPr>
          <w:rStyle w:val="spctbdy"/>
          <w:color w:val="0000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absolvirea cu examen de licenţă a unui program de licenţă didactică cu dublă specializare în profilul postului;</w:t>
      </w:r>
    </w:p>
    <w:p w14:paraId="01EBAC29" w14:textId="77777777" w:rsidR="008830E0" w:rsidRDefault="008830E0">
      <w:pPr>
        <w:pStyle w:val="NormalWeb"/>
        <w:spacing w:before="0" w:after="0"/>
        <w:jc w:val="both"/>
        <w:divId w:val="24914589"/>
        <w:rPr>
          <w:color w:val="000000"/>
        </w:rPr>
      </w:pPr>
      <w:r>
        <w:rPr>
          <w:rFonts w:ascii="Verdana" w:hAnsi="Verdana"/>
          <w:color w:val="000000"/>
          <w:sz w:val="20"/>
          <w:szCs w:val="20"/>
          <w:shd w:val="clear" w:color="auto" w:fill="FFFFFF"/>
        </w:rPr>
        <w:t xml:space="preserve">La data de 29-06-2024 Litera e) , Alineatul (1) , Articolul 176 , Capitolul VI , Titlul III a fost completată de </w:t>
      </w:r>
      <w:r>
        <w:rPr>
          <w:rFonts w:ascii="Verdana" w:hAnsi="Verdana"/>
          <w:color w:val="0000FF"/>
          <w:sz w:val="20"/>
          <w:szCs w:val="20"/>
          <w:u w:val="single"/>
          <w:shd w:val="clear" w:color="auto" w:fill="FFFFFF"/>
        </w:rPr>
        <w:t>Punctul 27. , Articolul I din ORDONANŢA DE URGENŢĂ nr. 95 din 28 iunie 2024, publicată în MONITORUL OFICIAL nr. 614 din 29 iunie 2024</w:t>
      </w:r>
    </w:p>
    <w:p w14:paraId="49384CCD" w14:textId="77777777" w:rsidR="008830E0" w:rsidRDefault="008830E0">
      <w:pPr>
        <w:autoSpaceDE/>
        <w:autoSpaceDN/>
        <w:jc w:val="both"/>
        <w:divId w:val="607935238"/>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ocuparea funcţiei didactice de maistru-instructor: absolvirea învăţământului liceal cu diplomă de bacalaureat, urmată de absolvirea cu examen a unei şcoli postliceale sau a unui colegiu din învăţământul terţiar nonuniversitar ori a unei şcoli de maiştri în domeniu, precum şi absolvirea cu certificat a unui program de formare psihopedagogică furnizat prin licee pedagogice/instituţii de învăţământ superior;</w:t>
      </w:r>
    </w:p>
    <w:p w14:paraId="0FE73F40" w14:textId="77777777" w:rsidR="008830E0" w:rsidRDefault="008830E0">
      <w:pPr>
        <w:autoSpaceDE/>
        <w:autoSpaceDN/>
        <w:jc w:val="both"/>
        <w:divId w:val="856039051"/>
        <w:rPr>
          <w:rStyle w:val="slitbdy"/>
        </w:rPr>
      </w:pPr>
      <w:r>
        <w:rPr>
          <w:rStyle w:val="slitttl1"/>
          <w:rFonts w:eastAsia="Times New Roman"/>
        </w:rPr>
        <w:t>g)</w:t>
      </w:r>
      <w:r>
        <w:rPr>
          <w:rStyle w:val="slitbdy"/>
          <w:rFonts w:eastAsia="Times New Roman"/>
        </w:rPr>
        <w:t>pentru ocuparea funcţiilor didactice de profesor-psihopedagog, de profesor-logoped, de profesor de psihopedagogie specială, de profesor itinerant şi de sprijin în învăţământul special şi în CJRAE/CMBRAE, cel puţin una din următoarele condiţii:</w:t>
      </w:r>
    </w:p>
    <w:p w14:paraId="35723E83" w14:textId="77777777" w:rsidR="008830E0" w:rsidRDefault="008830E0">
      <w:pPr>
        <w:autoSpaceDE/>
        <w:autoSpaceDN/>
        <w:jc w:val="both"/>
        <w:divId w:val="284891652"/>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profilul/ domeniul Ştiinţe ale educaţiei şi absolvirea unui program de studii universitare de masterat cu specializarea „Psihopedagogie specială“;</w:t>
      </w:r>
    </w:p>
    <w:p w14:paraId="7AD4ED45" w14:textId="77777777" w:rsidR="008830E0" w:rsidRDefault="008830E0">
      <w:pPr>
        <w:autoSpaceDE/>
        <w:autoSpaceDN/>
        <w:jc w:val="both"/>
        <w:divId w:val="27390325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profilul/domeniul psihologie, absolvirea cu certificat a programului de formare psihopedagogică de 30 de credite ECTS şi absolvirea unui program de studii universitare de masterat cu specializarea „Psihopedagogie specială“;</w:t>
      </w:r>
    </w:p>
    <w:p w14:paraId="559F6D6C" w14:textId="77777777" w:rsidR="008830E0" w:rsidRDefault="008830E0">
      <w:pPr>
        <w:autoSpaceDE/>
        <w:autoSpaceDN/>
        <w:jc w:val="both"/>
        <w:divId w:val="1363896460"/>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ocuparea funcţiilor didactice de educatoare-educator, educator/educatoare, educatoare/educator de sprijin în învăţământul special: absolvirea cu diplomă de bacalaureat a liceului pedagogic, cu specializarea „Educaţie timpurie“,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w:t>
      </w:r>
      <w:r>
        <w:rPr>
          <w:rStyle w:val="slitbdy"/>
          <w:rFonts w:eastAsia="Times New Roman"/>
        </w:rPr>
        <w:t>ă;</w:t>
      </w:r>
    </w:p>
    <w:p w14:paraId="60359DBA" w14:textId="77777777" w:rsidR="008830E0" w:rsidRDefault="008830E0">
      <w:pPr>
        <w:autoSpaceDE/>
        <w:autoSpaceDN/>
        <w:jc w:val="both"/>
        <w:divId w:val="1743334254"/>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pentru ocuparea funcţiilor didactice învăţător-educator, învăţător/învăţătoare, învăţător itinerant şi de sprijin în învăţământul special: absolvirea cu diplomă de bacalaureat a liceului pedagogic, cu specializarea „Pedagogia învăţământului primar şi preşcolar“, absolvirea cu certificat a unui modul de educaţie specială şi efectuarea unui stagiu practic, cu durata de un an şcolar, realizat într-o </w:t>
      </w:r>
      <w:r>
        <w:rPr>
          <w:rStyle w:val="slitbdy"/>
          <w:rFonts w:eastAsia="Times New Roman"/>
        </w:rPr>
        <w:lastRenderedPageBreak/>
        <w:t>unitate de învăţământ, în funcţia didactică corespunzătoare studiilor, sub îndrumarea unui profesor mentor cu ex</w:t>
      </w:r>
      <w:r>
        <w:rPr>
          <w:rStyle w:val="slitbdy"/>
          <w:rFonts w:eastAsia="Times New Roman"/>
        </w:rPr>
        <w:t>perienţă în educaţia specială;</w:t>
      </w:r>
    </w:p>
    <w:p w14:paraId="03F0CC14" w14:textId="77777777" w:rsidR="008830E0" w:rsidRDefault="008830E0">
      <w:pPr>
        <w:autoSpaceDE/>
        <w:autoSpaceDN/>
        <w:jc w:val="both"/>
        <w:divId w:val="775750769"/>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pentru ocuparea funcţiei de profesor de educaţie timpurie în învăţământul special sunt necesare îndeplinirea condiţiilor de studiu definite pentru învăţământul de masă, potrivit dispoziţiilor </w:t>
      </w:r>
      <w:r>
        <w:rPr>
          <w:rStyle w:val="slgi1"/>
          <w:rFonts w:eastAsia="Times New Roman"/>
        </w:rPr>
        <w:t>lit. b)</w:t>
      </w:r>
      <w:r>
        <w:rPr>
          <w:rStyle w:val="slitbdy"/>
          <w:rFonts w:eastAsia="Times New Roman"/>
        </w:rPr>
        <w:t xml:space="preserve"> şi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47D1D722" w14:textId="77777777" w:rsidR="008830E0" w:rsidRDefault="008830E0">
      <w:pPr>
        <w:autoSpaceDE/>
        <w:autoSpaceDN/>
        <w:jc w:val="both"/>
        <w:divId w:val="1976137657"/>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pentru ocuparea funcţiei de profesor de învăţământ primar în învăţământul special sunt necesare îndeplinirea condiţiilor de studiu definite pentru învăţământul de masă, potrivit dispoziţiilor </w:t>
      </w:r>
      <w:r>
        <w:rPr>
          <w:rStyle w:val="slgi1"/>
          <w:rFonts w:eastAsia="Times New Roman"/>
        </w:rPr>
        <w:t>lit. d)</w:t>
      </w:r>
      <w:r>
        <w:rPr>
          <w:rStyle w:val="slitbdy"/>
          <w:rFonts w:eastAsia="Times New Roman"/>
        </w:rPr>
        <w:t xml:space="preserve"> şi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58371236" w14:textId="77777777" w:rsidR="008830E0" w:rsidRDefault="008830E0">
      <w:pPr>
        <w:autoSpaceDE/>
        <w:autoSpaceDN/>
        <w:jc w:val="both"/>
        <w:divId w:val="515384010"/>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pentru ocuparea funcţiei de profesor şi profesor-educator în învăţământul special sunt necesare îndeplinirea condiţiilor de studiu definite pentru învăţământul de masă, potrivit dispoziţiilor </w:t>
      </w:r>
      <w:r>
        <w:rPr>
          <w:rStyle w:val="slgi1"/>
          <w:rFonts w:eastAsia="Times New Roman"/>
        </w:rPr>
        <w:t>lit. e)</w:t>
      </w:r>
      <w:r>
        <w:rPr>
          <w:rStyle w:val="slitbdy"/>
          <w:rFonts w:eastAsia="Times New Roman"/>
        </w:rPr>
        <w:t>, şi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53C279CF" w14:textId="77777777" w:rsidR="008830E0" w:rsidRDefault="008830E0">
      <w:pPr>
        <w:autoSpaceDE/>
        <w:autoSpaceDN/>
        <w:jc w:val="both"/>
        <w:divId w:val="950471644"/>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pentru ocuparea funcţiei didactice de maistru-instructor din învăţământul special trebuie îndeplinite în mod corespunzător condiţiile prevăzute la </w:t>
      </w:r>
      <w:r>
        <w:rPr>
          <w:rStyle w:val="slgi1"/>
          <w:rFonts w:eastAsia="Times New Roman"/>
        </w:rPr>
        <w:t>lit. f)</w:t>
      </w:r>
      <w:r>
        <w:rPr>
          <w:rStyle w:val="slitbdy"/>
          <w:rFonts w:eastAsia="Times New Roman"/>
        </w:rPr>
        <w:t xml:space="preserve"> şi efectuarea unui stagiu practic, cu durata de un an şcolar, realizat într-o unitate de învăţământ, în funcţia didactică corespunzătoare studiilor, sub îndrumarea unui profesor mentor cu experienţă în educaţia specială;</w:t>
      </w:r>
    </w:p>
    <w:p w14:paraId="66C7CC05" w14:textId="77777777" w:rsidR="008830E0" w:rsidRDefault="008830E0">
      <w:pPr>
        <w:autoSpaceDE/>
        <w:autoSpaceDN/>
        <w:jc w:val="both"/>
        <w:divId w:val="2111468086"/>
        <w:rPr>
          <w:rFonts w:eastAsia="Times New Roman"/>
          <w:color w:val="000000"/>
          <w:sz w:val="20"/>
          <w:szCs w:val="20"/>
          <w:shd w:val="clear" w:color="auto" w:fill="FFFFFF"/>
        </w:rPr>
      </w:pPr>
      <w:r>
        <w:rPr>
          <w:rStyle w:val="slitttl1"/>
          <w:rFonts w:eastAsia="Times New Roman"/>
        </w:rPr>
        <w:t>n)</w:t>
      </w:r>
      <w:r>
        <w:rPr>
          <w:rStyle w:val="slitbdy"/>
          <w:rFonts w:eastAsia="Times New Roman"/>
        </w:rPr>
        <w:t>pentru ocuparea funcţiilor didactice de profesor preparator nevăzător, profesor audiolog şcolar, profesor de instruire practică sau profesor kinetoterapeut: absolvirea studiilor în profilul postului,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19EAC325" w14:textId="77777777" w:rsidR="008830E0" w:rsidRDefault="008830E0">
      <w:pPr>
        <w:autoSpaceDE/>
        <w:autoSpaceDN/>
        <w:jc w:val="both"/>
        <w:divId w:val="553004292"/>
        <w:rPr>
          <w:rStyle w:val="slitbdy"/>
        </w:rPr>
      </w:pPr>
      <w:r>
        <w:rPr>
          <w:rStyle w:val="slitttl1"/>
          <w:rFonts w:eastAsia="Times New Roman"/>
        </w:rPr>
        <w:t>o)</w:t>
      </w:r>
      <w:r>
        <w:rPr>
          <w:rStyle w:val="slitbdy"/>
          <w:rFonts w:eastAsia="Times New Roman"/>
        </w:rPr>
        <w:t>pentru ocuparea funcţiilor didactice de profesor-psiholog în învăţământul special şi în CJRAE/CMBRAE:</w:t>
      </w:r>
    </w:p>
    <w:p w14:paraId="5E4D286C" w14:textId="77777777" w:rsidR="008830E0" w:rsidRDefault="008830E0">
      <w:pPr>
        <w:autoSpaceDE/>
        <w:autoSpaceDN/>
        <w:jc w:val="both"/>
        <w:divId w:val="85219065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profilul/domeniul psihologie şi absolvirea cu certificat a programului de formare psihopedagogică de 30 de credite ECTS;</w:t>
      </w:r>
    </w:p>
    <w:p w14:paraId="5114AA19" w14:textId="77777777" w:rsidR="008830E0" w:rsidRDefault="008830E0">
      <w:pPr>
        <w:autoSpaceDE/>
        <w:autoSpaceDN/>
        <w:jc w:val="both"/>
        <w:divId w:val="150038407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psiholog atestat profesional cu drept de liberă practică şi absolvirea cu certificat a programului de formare psihopedagogică de 30 de credite ECTS;</w:t>
      </w:r>
    </w:p>
    <w:p w14:paraId="20CE6C62" w14:textId="77777777" w:rsidR="008830E0" w:rsidRDefault="008830E0">
      <w:pPr>
        <w:autoSpaceDE/>
        <w:autoSpaceDN/>
        <w:jc w:val="both"/>
        <w:divId w:val="326976511"/>
        <w:rPr>
          <w:rFonts w:eastAsia="Times New Roman"/>
          <w:color w:val="000000"/>
          <w:sz w:val="20"/>
          <w:szCs w:val="20"/>
          <w:shd w:val="clear" w:color="auto" w:fill="FFFFFF"/>
        </w:rPr>
      </w:pPr>
      <w:r>
        <w:rPr>
          <w:rStyle w:val="slitttl1"/>
          <w:rFonts w:eastAsia="Times New Roman"/>
        </w:rPr>
        <w:t>p)</w:t>
      </w:r>
      <w:r>
        <w:rPr>
          <w:rStyle w:val="slitbdy"/>
          <w:rFonts w:eastAsia="Times New Roman"/>
        </w:rPr>
        <w:t xml:space="preserve">pentru ocuparea funcţiilor didactice din învăţământul special trebuie îndeplinite în mod corespunzător condiţiile prevăzute la </w:t>
      </w:r>
      <w:r>
        <w:rPr>
          <w:rStyle w:val="slgi1"/>
          <w:rFonts w:eastAsia="Times New Roman"/>
        </w:rPr>
        <w:t>lit. a)-l)</w:t>
      </w:r>
      <w:r>
        <w:rPr>
          <w:rStyle w:val="slitbdy"/>
          <w:rFonts w:eastAsia="Times New Roman"/>
        </w:rPr>
        <w:t>, iar pentru alte specializări decât cele psihopedagogice este necesar un stagiu atestat de pregătire teoretică şi practică în educaţie specială, în condiţiile stabilite prin ordin al ministrului educaţiei;</w:t>
      </w:r>
    </w:p>
    <w:p w14:paraId="2A20A346" w14:textId="77777777" w:rsidR="008830E0" w:rsidRDefault="008830E0">
      <w:pPr>
        <w:autoSpaceDE/>
        <w:autoSpaceDN/>
        <w:jc w:val="both"/>
        <w:divId w:val="1877497692"/>
        <w:rPr>
          <w:rStyle w:val="slitbdy"/>
        </w:rPr>
      </w:pPr>
      <w:r>
        <w:rPr>
          <w:rStyle w:val="slitttl1"/>
          <w:rFonts w:eastAsia="Times New Roman"/>
        </w:rPr>
        <w:t>q)</w:t>
      </w:r>
      <w:r>
        <w:rPr>
          <w:rStyle w:val="slitbdy"/>
          <w:rFonts w:eastAsia="Times New Roman"/>
        </w:rPr>
        <w:t>pentru ocuparea funcţiei didactice de profesor-consilier şcolar, cel puţin una din următoarele condiţii:</w:t>
      </w:r>
    </w:p>
    <w:p w14:paraId="41248CB2" w14:textId="77777777" w:rsidR="008830E0" w:rsidRDefault="008830E0">
      <w:pPr>
        <w:autoSpaceDE/>
        <w:autoSpaceDN/>
        <w:jc w:val="both"/>
        <w:divId w:val="501815444"/>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examen de licenţă în profilul/domeniul psihologie/sociologie/asistenţă socială, absolvirea modulului de formare psihopedagogică totalizând 30 de credite ECTS şi absolvirea unui program de studii universitare de masterat cu specializarea „Consiliere şcolară şi în carieră“;</w:t>
      </w:r>
    </w:p>
    <w:p w14:paraId="32366175" w14:textId="77777777" w:rsidR="008830E0" w:rsidRDefault="008830E0">
      <w:pPr>
        <w:autoSpaceDE/>
        <w:autoSpaceDN/>
        <w:jc w:val="both"/>
        <w:divId w:val="188077531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examen de licenţă în profilul/domeniul ştiinţele educaţiei/pedagogie/consiliere şcolară şi în carieră şi absolvirea unui program de studii universitare de masterat cu specializarea „Consiliere şcolară şi în carieră“;</w:t>
      </w:r>
    </w:p>
    <w:p w14:paraId="6B458258" w14:textId="77777777" w:rsidR="008830E0" w:rsidRDefault="008830E0">
      <w:pPr>
        <w:autoSpaceDE/>
        <w:autoSpaceDN/>
        <w:jc w:val="both"/>
        <w:divId w:val="2020427223"/>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pentru ocuparea funcţiilor didactice de profesor şi profesor-antrenor în palatele şi cluburile elevilor şi în cluburile sportive şcolare trebuie îndeplinite în mod corespunzător condiţiile prevăzute la </w:t>
      </w:r>
      <w:r>
        <w:rPr>
          <w:rStyle w:val="slgi1"/>
          <w:rFonts w:eastAsia="Times New Roman"/>
        </w:rPr>
        <w:t>lit. e)</w:t>
      </w:r>
      <w:r>
        <w:rPr>
          <w:rStyle w:val="slitbdy"/>
          <w:rFonts w:eastAsia="Times New Roman"/>
        </w:rPr>
        <w:t>;</w:t>
      </w:r>
    </w:p>
    <w:p w14:paraId="64A656B0" w14:textId="77777777" w:rsidR="008830E0" w:rsidRDefault="008830E0">
      <w:pPr>
        <w:autoSpaceDE/>
        <w:autoSpaceDN/>
        <w:jc w:val="both"/>
        <w:divId w:val="1715957856"/>
        <w:rPr>
          <w:rFonts w:eastAsia="Times New Roman"/>
          <w:color w:val="000000"/>
          <w:sz w:val="20"/>
          <w:szCs w:val="20"/>
          <w:shd w:val="clear" w:color="auto" w:fill="FFFFFF"/>
        </w:rPr>
      </w:pPr>
      <w:r>
        <w:rPr>
          <w:rStyle w:val="slitttl1"/>
          <w:rFonts w:eastAsia="Times New Roman"/>
        </w:rPr>
        <w:t>s)</w:t>
      </w:r>
      <w:r>
        <w:rPr>
          <w:rStyle w:val="slitbdy"/>
          <w:rFonts w:eastAsia="Times New Roman"/>
        </w:rPr>
        <w:t>pentru ocuparea funcţiei didactice de antrenor în cluburile sportive şcolare, în palatele şi în cluburile copiilor: absolvirea învăţământului liceal cu diplomă de bacalaureat, urmată de absolvirea cu examen de diplomă a unei şcoli postliceale, cu specializarea în ramura de sport respectivă, precum şi absolvirea cu certificat a unui program de formare psihopedagogică furnizat prin liceele pedagogice/instituţiile de învăţământ superior;</w:t>
      </w:r>
    </w:p>
    <w:p w14:paraId="5C588D5B" w14:textId="77777777" w:rsidR="008830E0" w:rsidRDefault="008830E0">
      <w:pPr>
        <w:autoSpaceDE/>
        <w:autoSpaceDN/>
        <w:jc w:val="both"/>
        <w:divId w:val="1409229543"/>
        <w:rPr>
          <w:rStyle w:val="slitbdy"/>
        </w:rPr>
      </w:pPr>
      <w:r>
        <w:rPr>
          <w:rStyle w:val="slitttl1"/>
          <w:rFonts w:eastAsia="Times New Roman"/>
        </w:rPr>
        <w:t>ş)</w:t>
      </w:r>
      <w:r>
        <w:rPr>
          <w:rStyle w:val="slitbdy"/>
          <w:rFonts w:eastAsia="Times New Roman"/>
        </w:rPr>
        <w:t>pentru ocuparea funcţiilor didactice în vederea realizării de activităţi extraşcolare trebuie îndeplinite următoare condiţii:</w:t>
      </w:r>
    </w:p>
    <w:p w14:paraId="4C33B9B8" w14:textId="77777777" w:rsidR="008830E0" w:rsidRDefault="008830E0">
      <w:pPr>
        <w:autoSpaceDE/>
        <w:autoSpaceDN/>
        <w:jc w:val="both"/>
        <w:divId w:val="128453673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pentru funcţia didactică de învăţător/învăţătoare trebuie îndeplinite condiţiile prevăzute la </w:t>
      </w:r>
      <w:r>
        <w:rPr>
          <w:rStyle w:val="slgi1"/>
          <w:rFonts w:eastAsia="Times New Roman"/>
        </w:rPr>
        <w:t>lit. c)</w:t>
      </w:r>
      <w:r>
        <w:rPr>
          <w:rStyle w:val="spctbdy"/>
          <w:rFonts w:eastAsia="Times New Roman"/>
        </w:rPr>
        <w:t>;</w:t>
      </w:r>
    </w:p>
    <w:p w14:paraId="7768A3A1" w14:textId="77777777" w:rsidR="008830E0" w:rsidRDefault="008830E0">
      <w:pPr>
        <w:autoSpaceDE/>
        <w:autoSpaceDN/>
        <w:jc w:val="both"/>
        <w:divId w:val="364135445"/>
        <w:rPr>
          <w:rFonts w:eastAsia="Times New Roman"/>
          <w:color w:val="000000"/>
          <w:sz w:val="20"/>
          <w:szCs w:val="20"/>
          <w:shd w:val="clear" w:color="auto" w:fill="FFFFFF"/>
        </w:rPr>
      </w:pPr>
      <w:r>
        <w:rPr>
          <w:rStyle w:val="spctttl1"/>
          <w:rFonts w:eastAsia="Times New Roman"/>
        </w:rPr>
        <w:lastRenderedPageBreak/>
        <w:t>(ii)</w:t>
      </w:r>
      <w:r>
        <w:rPr>
          <w:rFonts w:eastAsia="Times New Roman"/>
          <w:color w:val="000000"/>
          <w:sz w:val="20"/>
          <w:szCs w:val="20"/>
          <w:shd w:val="clear" w:color="auto" w:fill="FFFFFF"/>
        </w:rPr>
        <w:t xml:space="preserve"> </w:t>
      </w:r>
      <w:r>
        <w:rPr>
          <w:rStyle w:val="spctbdy"/>
          <w:rFonts w:eastAsia="Times New Roman"/>
        </w:rPr>
        <w:t xml:space="preserve">pentru funcţia didactică de profesor pentru învăţământ primar trebuie îndeplinită cel puţin una dintre condiţiile prevăzute la </w:t>
      </w:r>
      <w:r>
        <w:rPr>
          <w:rStyle w:val="slgi1"/>
          <w:rFonts w:eastAsia="Times New Roman"/>
        </w:rPr>
        <w:t>lit. d)</w:t>
      </w:r>
      <w:r>
        <w:rPr>
          <w:rStyle w:val="spctbdy"/>
          <w:rFonts w:eastAsia="Times New Roman"/>
        </w:rPr>
        <w:t>;</w:t>
      </w:r>
    </w:p>
    <w:p w14:paraId="045A44E3" w14:textId="77777777" w:rsidR="008830E0" w:rsidRDefault="008830E0">
      <w:pPr>
        <w:autoSpaceDE/>
        <w:autoSpaceDN/>
        <w:jc w:val="both"/>
        <w:divId w:val="78411426"/>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funcţia didactică de maistru-instructor trebuie îndeplinite condiţiile prevăzute la </w:t>
      </w:r>
      <w:r>
        <w:rPr>
          <w:rStyle w:val="slgi1"/>
          <w:rFonts w:eastAsia="Times New Roman"/>
        </w:rPr>
        <w:t>lit. f)</w:t>
      </w:r>
      <w:r>
        <w:rPr>
          <w:rStyle w:val="spctbdy"/>
          <w:rFonts w:eastAsia="Times New Roman"/>
        </w:rPr>
        <w:t>.</w:t>
      </w:r>
    </w:p>
    <w:p w14:paraId="16117370" w14:textId="77777777" w:rsidR="008830E0" w:rsidRDefault="008830E0">
      <w:pPr>
        <w:autoSpaceDE/>
        <w:autoSpaceDN/>
        <w:jc w:val="both"/>
        <w:divId w:val="8412377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e)</w:t>
      </w:r>
      <w:r>
        <w:rPr>
          <w:rStyle w:val="salnbdy"/>
          <w:rFonts w:eastAsia="Times New Roman"/>
        </w:rPr>
        <w:t>, în cadrul colegiilor terţiare nonuniversitare, organizate în cadrul instituţiilor de învăţământ superior, pot preda cadre didactice titulare şi asociate în instituţia de învăţământ superior, conform regulamentului privind organizarea colegiilor terţiare nonuniversitare adoptat de senatul instituţiei de învăţământ superior.</w:t>
      </w:r>
    </w:p>
    <w:p w14:paraId="3686414A" w14:textId="77777777" w:rsidR="008830E0" w:rsidRDefault="008830E0">
      <w:pPr>
        <w:autoSpaceDE/>
        <w:autoSpaceDN/>
        <w:jc w:val="both"/>
        <w:divId w:val="6785803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Condiţiile de ocupare a funcţiilor didactice specifice: CCD, şcolilor din spital şi funcţia de profesor-mentor se stabilesc prin metodologie aprobată de ministrul educaţiei.</w:t>
      </w:r>
    </w:p>
    <w:p w14:paraId="57839729" w14:textId="77777777" w:rsidR="008830E0" w:rsidRDefault="008830E0">
      <w:pPr>
        <w:autoSpaceDE/>
        <w:autoSpaceDN/>
        <w:jc w:val="both"/>
        <w:divId w:val="18074985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ocuparea tuturor funcţiilor didactice de profesor din învăţământul vocaţional teologic este necesar avizul cultului recunoscut oficial de stat.</w:t>
      </w:r>
    </w:p>
    <w:p w14:paraId="6E4AF395" w14:textId="77777777" w:rsidR="008830E0" w:rsidRDefault="008830E0">
      <w:pPr>
        <w:autoSpaceDE/>
        <w:autoSpaceDN/>
        <w:jc w:val="both"/>
        <w:divId w:val="4430280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Pentru absolvenţii programelor de studii universitare din cadrul învăţământului superior de scurtă sau lungă durată din perioada anterioară aplicării </w:t>
      </w:r>
      <w:r>
        <w:rPr>
          <w:rStyle w:val="salnbdy"/>
          <w:rFonts w:eastAsia="Times New Roman"/>
          <w:color w:val="0000FF"/>
          <w:u w:val="single"/>
        </w:rPr>
        <w:t>Legii nr. 288/2004</w:t>
      </w:r>
      <w:r>
        <w:rPr>
          <w:rStyle w:val="salnbdy"/>
          <w:rFonts w:eastAsia="Times New Roman"/>
        </w:rPr>
        <w:t xml:space="preserve"> </w:t>
      </w:r>
      <w:r>
        <w:rPr>
          <w:rStyle w:val="salnbdy"/>
          <w:rFonts w:eastAsia="Times New Roman"/>
        </w:rPr>
        <w:t>privind organizarea studiilor universitare, cu modificările şi completările ulterioare, şi ale programelor de formare psihopedagogică se consideră îndeplinite condiţiile minime de studii pentru ocuparea funcţiilor didactice de predare din învăţământul preuniversitar.</w:t>
      </w:r>
    </w:p>
    <w:p w14:paraId="4C6F865A" w14:textId="77777777" w:rsidR="008830E0" w:rsidRDefault="008830E0">
      <w:pPr>
        <w:autoSpaceDE/>
        <w:autoSpaceDN/>
        <w:jc w:val="both"/>
        <w:divId w:val="170918236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situaţii justificate de lipsa de personal calificat la nivelul unităţii de învăţământ preuniversitar, pot fi angajaţi cu statut de cadru didactic asociat, pe perioadă determinată de cel mult un an şcolar, în regim de plata cu ora, şi absolvenţi ai învăţământului superior care nu au parcurs formarea iniţială conform prevederilor Legii învăţământului superior sau masteranzi ai programului de master didactic, cu avizul DJIP/DMBIP, în conformitate cu prevederile unei metodologii aprobate prin ordin al minis</w:t>
      </w:r>
      <w:r>
        <w:rPr>
          <w:rStyle w:val="salnbdy"/>
          <w:rFonts w:eastAsia="Times New Roman"/>
        </w:rPr>
        <w:t>trului educaţiei.</w:t>
      </w:r>
    </w:p>
    <w:p w14:paraId="6D8201D6" w14:textId="77777777" w:rsidR="008830E0" w:rsidRDefault="008830E0">
      <w:pPr>
        <w:autoSpaceDE/>
        <w:autoSpaceDN/>
        <w:jc w:val="both"/>
        <w:divId w:val="28083903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situaţii justificate de lipsa personalului titular la nivelul unităţii de învăţământ preuniversitar, pot fi angajaţi cu statut de cadru didactic suplinitor debutant pe perioadă determinată, absolvenţi ai învăţământului superior de licenţă în domeniul postului şi ai programului de formare psihopedagogică, cu avizul DJIP/DMBIP, în conformitate cu prevederile unei metodologii aprobate prin ordin al ministrului educaţiei.</w:t>
      </w:r>
    </w:p>
    <w:p w14:paraId="2F8D5219" w14:textId="77777777" w:rsidR="008830E0" w:rsidRDefault="008830E0">
      <w:pPr>
        <w:autoSpaceDE/>
        <w:autoSpaceDN/>
        <w:jc w:val="both"/>
        <w:divId w:val="45444988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situaţii justificate de lipsa personalului calificat la nivelul unităţii de învăţământ preuniversitar, pot fi angajaţi cu statut de cadru didactic suplinitor fără studii corespunzătoare postului, pe perioadă determinată, absolvenţi ai învăţământului superior de licenţă în alt domeniu decât cel corespunzător postului şi ai programului de formare psihopedagogică, cu avizul DJIP/DMBIP, în conformitate cu prevederile unei metodologii aprobate prin ordin al ministrului educaţiei.</w:t>
      </w:r>
    </w:p>
    <w:p w14:paraId="5B935D86" w14:textId="77777777" w:rsidR="008830E0" w:rsidRDefault="008830E0">
      <w:pPr>
        <w:pStyle w:val="sartttl"/>
        <w:jc w:val="both"/>
        <w:divId w:val="967928639"/>
        <w:rPr>
          <w:shd w:val="clear" w:color="auto" w:fill="FFFFFF"/>
        </w:rPr>
      </w:pPr>
      <w:r>
        <w:rPr>
          <w:shd w:val="clear" w:color="auto" w:fill="FFFFFF"/>
        </w:rPr>
        <w:t>Articolul 177</w:t>
      </w:r>
    </w:p>
    <w:p w14:paraId="3F77D2B8" w14:textId="77777777" w:rsidR="008830E0" w:rsidRDefault="008830E0">
      <w:pPr>
        <w:autoSpaceDE/>
        <w:autoSpaceDN/>
        <w:jc w:val="both"/>
        <w:divId w:val="1417729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preuniversitar de stat, posturile didactice/catedrele vacante/rezervate se ocupă prin concurs naţional unic organizat de DJIP/DMBIP, conform metodologiei-cadru aprobate prin ordin al ministrului educaţiei, după consultarea partenerilor de dialog social, până la data de 15 noiembrie a fiecărui an.</w:t>
      </w:r>
    </w:p>
    <w:p w14:paraId="72DBAC0A" w14:textId="77777777" w:rsidR="008830E0" w:rsidRDefault="008830E0">
      <w:pPr>
        <w:autoSpaceDE/>
        <w:autoSpaceDN/>
        <w:jc w:val="both"/>
        <w:divId w:val="16087343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învăţământul preuniversitar particular, posturile didactice/catedrele vacante/rezervate se ocupă prin concurs organizat la nivelul unităţii de învăţământ particular sau prin asociere temporară la nivel local, judeţean ori interjudeţean, în baza reglementărilor proprii. Unităţile de învăţământ preuniversitar particular decid şi ocuparea posturilor didactice/catedrelor vacante/rezervate în condiţiile </w:t>
      </w:r>
      <w:r>
        <w:rPr>
          <w:rStyle w:val="slgi1"/>
          <w:rFonts w:eastAsia="Times New Roman"/>
        </w:rPr>
        <w:t>alin. (1)</w:t>
      </w:r>
      <w:r>
        <w:rPr>
          <w:rStyle w:val="salnbdy"/>
          <w:rFonts w:eastAsia="Times New Roman"/>
        </w:rPr>
        <w:t>.</w:t>
      </w:r>
    </w:p>
    <w:p w14:paraId="7063FB9C" w14:textId="77777777" w:rsidR="008830E0" w:rsidRDefault="008830E0">
      <w:pPr>
        <w:autoSpaceDE/>
        <w:autoSpaceDN/>
        <w:jc w:val="both"/>
        <w:divId w:val="9537052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Concursul pentru ocuparea posturilor didactice/catedrelor vacante/rezervate are caracter deschis. La concurs se poate prezenta orice persoană care îndeplineşte condiţiile prevăzute la </w:t>
      </w:r>
      <w:r>
        <w:rPr>
          <w:rStyle w:val="slgi1"/>
          <w:rFonts w:eastAsia="Times New Roman"/>
        </w:rPr>
        <w:t>art. 176</w:t>
      </w:r>
      <w:r>
        <w:rPr>
          <w:rStyle w:val="salnbdy"/>
          <w:rFonts w:eastAsia="Times New Roman"/>
        </w:rPr>
        <w:t>.</w:t>
      </w:r>
    </w:p>
    <w:p w14:paraId="46B872CD" w14:textId="77777777" w:rsidR="008830E0" w:rsidRDefault="008830E0">
      <w:pPr>
        <w:autoSpaceDE/>
        <w:autoSpaceDN/>
        <w:jc w:val="both"/>
        <w:divId w:val="15090524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preuniversitar de stat validarea concursului pentru ocuparea posturilor didactice/catedrelor se face de către DJIP/DMBIP.</w:t>
      </w:r>
    </w:p>
    <w:p w14:paraId="2D19084D" w14:textId="77777777" w:rsidR="008830E0" w:rsidRDefault="008830E0">
      <w:pPr>
        <w:autoSpaceDE/>
        <w:autoSpaceDN/>
        <w:jc w:val="both"/>
        <w:divId w:val="151121279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învăţământul preuniversitar de stat, angajarea pe post/catedră a personalului didactic de predare se face de către directorul unităţii de învăţământ, în calitate de reprezentant legal al acesteia, pe baza deciziei de repartizare semnate de directorul general al DJIP/DMBIP, prin încheierea contractului individual de muncă.</w:t>
      </w:r>
    </w:p>
    <w:p w14:paraId="3460460B" w14:textId="77777777" w:rsidR="008830E0" w:rsidRDefault="008830E0">
      <w:pPr>
        <w:autoSpaceDE/>
        <w:autoSpaceDN/>
        <w:jc w:val="both"/>
        <w:divId w:val="166744173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preuniversitar particular, validarea concursului pentru ocuparea posturilor didactice/catedrelor, organizat în baza </w:t>
      </w:r>
      <w:r>
        <w:rPr>
          <w:rStyle w:val="slgi1"/>
          <w:rFonts w:eastAsia="Times New Roman"/>
        </w:rPr>
        <w:t>alin. (1)</w:t>
      </w:r>
      <w:r>
        <w:rPr>
          <w:rStyle w:val="salnbdy"/>
          <w:rFonts w:eastAsia="Times New Roman"/>
        </w:rPr>
        <w:t xml:space="preserve">, se realizează de către DJIP/DMBIP, şi angajarea pe post a personalului didactic de predare se realizează de către conducerea unităţii de învăţământ, pe baza deciziei de repartizare semnate de directorul general al DJIP/DMBIP. În situaţia concursului pentru ocuparea posturilor didactice/catedrelor, organizat conform </w:t>
      </w:r>
      <w:r>
        <w:rPr>
          <w:rStyle w:val="slgi1"/>
          <w:rFonts w:eastAsia="Times New Roman"/>
        </w:rPr>
        <w:t>alin. (2)</w:t>
      </w:r>
      <w:r>
        <w:rPr>
          <w:rStyle w:val="salnbdy"/>
          <w:rFonts w:eastAsia="Times New Roman"/>
        </w:rPr>
        <w:t xml:space="preserve">, angajarea pe post a </w:t>
      </w:r>
      <w:r>
        <w:rPr>
          <w:rStyle w:val="salnbdy"/>
          <w:rFonts w:eastAsia="Times New Roman"/>
        </w:rPr>
        <w:lastRenderedPageBreak/>
        <w:t>personalului didacti</w:t>
      </w:r>
      <w:r>
        <w:rPr>
          <w:rStyle w:val="salnbdy"/>
          <w:rFonts w:eastAsia="Times New Roman"/>
        </w:rPr>
        <w:t>c de predare se face prin decizia conducerii unităţii de învăţământ, care se comunică în scris DJIP/DMBIP.</w:t>
      </w:r>
    </w:p>
    <w:p w14:paraId="6C6BE631" w14:textId="77777777" w:rsidR="008830E0" w:rsidRDefault="008830E0">
      <w:pPr>
        <w:autoSpaceDE/>
        <w:autoSpaceDN/>
        <w:jc w:val="both"/>
        <w:divId w:val="207835920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 xml:space="preserve">În vederea ocupării prin concurs naţional unic, catedra este constituită din cel puţin o jumătate de normă didactică de predare, potrivit dispoziţiilor </w:t>
      </w:r>
      <w:r>
        <w:rPr>
          <w:rStyle w:val="slgi1"/>
          <w:rFonts w:eastAsia="Times New Roman"/>
        </w:rPr>
        <w:t>art. 207 alin. (4)</w:t>
      </w:r>
      <w:r>
        <w:rPr>
          <w:rStyle w:val="salnbdy"/>
          <w:rFonts w:eastAsia="Times New Roman"/>
        </w:rPr>
        <w:t>, la nivelul uneia sau mai multor unităţi de învăţământ preuniversitar. Procedura de constituire a posturilor didactice la nivelul sistemului de învăţământ preuniversitar se aprobă prin ordin al ministrului educaţiei.</w:t>
      </w:r>
    </w:p>
    <w:p w14:paraId="026AC99C" w14:textId="77777777" w:rsidR="008830E0" w:rsidRDefault="008830E0">
      <w:pPr>
        <w:autoSpaceDE/>
        <w:autoSpaceDN/>
        <w:jc w:val="both"/>
        <w:divId w:val="174020833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 excepţie de la </w:t>
      </w:r>
      <w:r>
        <w:rPr>
          <w:rStyle w:val="slgi1"/>
          <w:rFonts w:eastAsia="Times New Roman"/>
        </w:rPr>
        <w:t>alin. (1)</w:t>
      </w:r>
      <w:r>
        <w:rPr>
          <w:rStyle w:val="salnbdy"/>
          <w:rFonts w:eastAsia="Times New Roman"/>
        </w:rPr>
        <w:t xml:space="preserve">, posturile didactice/catedrele vacante/rezervate din cadrul unităţilor de învăţământ aflate în structura sau în subordinea instituţiilor de învăţământ superior, pot fi ocupate cu personal didactic din instituţiile de învăţământ superior, cu respectarea prevederilor </w:t>
      </w:r>
      <w:r>
        <w:rPr>
          <w:rStyle w:val="slgi1"/>
          <w:rFonts w:eastAsia="Times New Roman"/>
        </w:rPr>
        <w:t>art. 176</w:t>
      </w:r>
      <w:r>
        <w:rPr>
          <w:rStyle w:val="salnbdy"/>
          <w:rFonts w:eastAsia="Times New Roman"/>
        </w:rPr>
        <w:t>, înainte de organizarea concursului naţional de ocupare a posturilor, conform unei metodologii aprobate prin ordin al ministrului educaţiei, după consultarea partenerilor de dialog social.</w:t>
      </w:r>
    </w:p>
    <w:p w14:paraId="55C5170C" w14:textId="77777777" w:rsidR="008830E0" w:rsidRDefault="008830E0">
      <w:pPr>
        <w:autoSpaceDE/>
        <w:autoSpaceDN/>
        <w:jc w:val="both"/>
        <w:divId w:val="196708014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posturile didactice/catedrele vacante şi rezervate din unităţile de învăţământ preuniversitar cu personalitate juridică, care şcolarizează exclusiv în învăţământ tehnic şi au o pondere majoritară a învăţământului dual, candidaturile vor fi însoţite de avizul consiliului de administraţie al unităţii de învăţământ.</w:t>
      </w:r>
    </w:p>
    <w:p w14:paraId="05121C1B" w14:textId="77777777" w:rsidR="008830E0" w:rsidRDefault="008830E0">
      <w:pPr>
        <w:pStyle w:val="sntattl"/>
        <w:jc w:val="both"/>
        <w:divId w:val="1995715983"/>
        <w:rPr>
          <w:shd w:val="clear" w:color="auto" w:fill="FFFFFF"/>
        </w:rPr>
      </w:pPr>
      <w:r>
        <w:rPr>
          <w:shd w:val="clear" w:color="auto" w:fill="FFFFFF"/>
        </w:rPr>
        <w:t xml:space="preserve">Notă </w:t>
      </w:r>
    </w:p>
    <w:p w14:paraId="22CCDBC7" w14:textId="77777777" w:rsidR="008830E0" w:rsidRDefault="008830E0">
      <w:pPr>
        <w:autoSpaceDE/>
        <w:autoSpaceDN/>
        <w:jc w:val="both"/>
        <w:divId w:val="142017511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7.874 din 20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organizarea şi desfăşurarea concursurilor de ocupare a posturilor didactice de predare/catedrelor vacante/rezervate din unităţile de învăţământ preuniversitar particular, publicat în MONITORUL OFICIAL nr. 26 din 14 ianuarie 2025.</w:t>
      </w:r>
    </w:p>
    <w:p w14:paraId="28181BF7" w14:textId="77777777" w:rsidR="008830E0" w:rsidRDefault="008830E0">
      <w:pPr>
        <w:pStyle w:val="sartttl"/>
        <w:jc w:val="both"/>
        <w:divId w:val="85077630"/>
        <w:rPr>
          <w:shd w:val="clear" w:color="auto" w:fill="FFFFFF"/>
        </w:rPr>
      </w:pPr>
      <w:r>
        <w:rPr>
          <w:shd w:val="clear" w:color="auto" w:fill="FFFFFF"/>
        </w:rPr>
        <w:t>Articolul 178</w:t>
      </w:r>
    </w:p>
    <w:p w14:paraId="3FF58ED3" w14:textId="77777777" w:rsidR="008830E0" w:rsidRDefault="008830E0">
      <w:pPr>
        <w:autoSpaceDE/>
        <w:autoSpaceDN/>
        <w:jc w:val="both"/>
        <w:divId w:val="991847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Organizarea şi desfăşurarea concursului de ocupare a posturilor didactice auxiliare şi administrative dintr-o unitate de învăţământ de stat sunt coordonate de director. Consiliul de administraţie al unităţii de învăţământ aprobă comisiile de concurs şi validează rezultatele concursului.</w:t>
      </w:r>
    </w:p>
    <w:p w14:paraId="4A75020E" w14:textId="77777777" w:rsidR="008830E0" w:rsidRDefault="008830E0">
      <w:pPr>
        <w:autoSpaceDE/>
        <w:autoSpaceDN/>
        <w:jc w:val="both"/>
        <w:divId w:val="17223675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Angajarea, prin încheierea contractului individual de muncă, a personalului didactic auxiliar şi administrativ în unităţile de învăţământ de stat cu personalitate juridică se face de către directorul unităţii, cu aprobarea consiliului de administraţie. În cazul unităţilor de învăţământ particular, angajarea prin încheierea contractului individual de muncă a personalului didactic auxiliar şi administrativ se face de către director, în baza hotărârii consiliului de administraţie.</w:t>
      </w:r>
    </w:p>
    <w:p w14:paraId="05DC9EEB" w14:textId="77777777" w:rsidR="008830E0" w:rsidRDefault="008830E0">
      <w:pPr>
        <w:autoSpaceDE/>
        <w:autoSpaceDN/>
        <w:jc w:val="both"/>
        <w:divId w:val="208741311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Înscrierea la concursul de ocupare a posturilor didactice auxiliare şi administrative de la </w:t>
      </w:r>
      <w:r>
        <w:rPr>
          <w:rStyle w:val="slgi1"/>
          <w:rFonts w:eastAsia="Times New Roman"/>
        </w:rPr>
        <w:t>alin. (1)</w:t>
      </w:r>
      <w:r>
        <w:rPr>
          <w:rStyle w:val="salnbdy"/>
          <w:rFonts w:eastAsia="Times New Roman"/>
        </w:rPr>
        <w:t xml:space="preserve"> se poate realiza şi în format online.</w:t>
      </w:r>
    </w:p>
    <w:p w14:paraId="7BC949F3" w14:textId="77777777" w:rsidR="008830E0" w:rsidRDefault="008830E0">
      <w:pPr>
        <w:pStyle w:val="sartttl"/>
        <w:jc w:val="both"/>
        <w:divId w:val="573927618"/>
        <w:rPr>
          <w:shd w:val="clear" w:color="auto" w:fill="FFFFFF"/>
        </w:rPr>
      </w:pPr>
      <w:r>
        <w:rPr>
          <w:shd w:val="clear" w:color="auto" w:fill="FFFFFF"/>
        </w:rPr>
        <w:t>Articolul 179</w:t>
      </w:r>
    </w:p>
    <w:p w14:paraId="7426F266" w14:textId="77777777" w:rsidR="008830E0" w:rsidRDefault="008830E0">
      <w:pPr>
        <w:autoSpaceDE/>
        <w:autoSpaceDN/>
        <w:jc w:val="both"/>
        <w:divId w:val="10363966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fiecărei unităţi de învăţământ preuniversitar şi instituţii din sistemul naţional de învăţământ preuniversitar, se realizează anual evaluarea activităţii personalului didactic de predare şi didactic auxiliar. Metodologia de evaluare se stabileşte prin ordin al ministrului educaţiei.</w:t>
      </w:r>
    </w:p>
    <w:p w14:paraId="152E2E77" w14:textId="77777777" w:rsidR="008830E0" w:rsidRDefault="008830E0">
      <w:pPr>
        <w:autoSpaceDE/>
        <w:autoSpaceDN/>
        <w:jc w:val="both"/>
        <w:divId w:val="8287871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Rezultatele evaluării stau la baza hotărârii consiliului de administraţie privind acordarea calificativului anual şi a gradaţiei de merit.</w:t>
      </w:r>
    </w:p>
    <w:p w14:paraId="27B94501" w14:textId="77777777" w:rsidR="008830E0" w:rsidRDefault="008830E0">
      <w:pPr>
        <w:autoSpaceDE/>
        <w:autoSpaceDN/>
        <w:jc w:val="both"/>
        <w:divId w:val="3082430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anuală a activităţii manageriale desfăşurate de directorii şi directorii adjuncţi din unităţile de învăţământ preuniversitar de stat şi a inspectorilor şcolari din cadrul DJIP/DMBIP se realizează de către DJIP/DMBIP, conform unei metodologii aprobate prin ordin al ministrului educaţiei. În cazul unităţilor de învăţământ preuniversitar particular, activitatea managerială a directorilor este evaluată de către consiliul de administraţie.</w:t>
      </w:r>
    </w:p>
    <w:p w14:paraId="0998EC91" w14:textId="77777777" w:rsidR="008830E0" w:rsidRDefault="008830E0">
      <w:pPr>
        <w:autoSpaceDE/>
        <w:autoSpaceDN/>
        <w:jc w:val="both"/>
        <w:divId w:val="1586936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Evaluarea anuală a activităţii inspectorilor şcolari din birourile judeţene/biroul Municipiului Bucureşti ARACIIP se realizează de către directorul biroului teritorial, conform unei metodologii aprobate prin ordin al ministrului educaţiei.</w:t>
      </w:r>
    </w:p>
    <w:p w14:paraId="4AB828CD" w14:textId="77777777" w:rsidR="008830E0" w:rsidRDefault="008830E0">
      <w:pPr>
        <w:autoSpaceDE/>
        <w:autoSpaceDN/>
        <w:jc w:val="both"/>
        <w:divId w:val="201349083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Evaluarea anuală a activităţii manageriale desfăşurate de personalul de conducere al DJIP/DMBIP se realizează de Ministerul Educaţiei, conform unei metodologii aprobate prin ordin al ministrului educaţiei.</w:t>
      </w:r>
    </w:p>
    <w:p w14:paraId="16022E2C" w14:textId="77777777" w:rsidR="008830E0" w:rsidRDefault="008830E0">
      <w:pPr>
        <w:autoSpaceDE/>
        <w:autoSpaceDN/>
        <w:jc w:val="both"/>
        <w:divId w:val="183765135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Evaluarea directorului biroului judeţean ARACIIP se realizează de ARACIIP, conform unei metodologii aprobate prin ordin al ministrului educaţiei.</w:t>
      </w:r>
    </w:p>
    <w:p w14:paraId="6CB1FE76" w14:textId="77777777" w:rsidR="008830E0" w:rsidRDefault="008830E0">
      <w:pPr>
        <w:autoSpaceDE/>
        <w:autoSpaceDN/>
        <w:jc w:val="both"/>
        <w:divId w:val="8519930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dezvoltă Programul naţional de stimulare a excelenţei didactice, finanţat din propriul buget, din care se premiază excelenţa didactică, respectiv profesorii cu rezultate excelente în practica didactică, profesorii care aplică practici inovative şi cei care lucrează cu elevi în risc educaţional şi care demonstrează progres în învăţarea acestora.</w:t>
      </w:r>
    </w:p>
    <w:p w14:paraId="037BE2B7" w14:textId="77777777" w:rsidR="008830E0" w:rsidRDefault="008830E0">
      <w:pPr>
        <w:autoSpaceDE/>
        <w:autoSpaceDN/>
        <w:jc w:val="both"/>
        <w:divId w:val="724766321"/>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Metodologia pentru implementarea Programului naţional de stimulare a excelenţei didactice se aprobă prin ordin al ministrului educaţiei.</w:t>
      </w:r>
    </w:p>
    <w:p w14:paraId="42B5450C" w14:textId="77777777" w:rsidR="008830E0" w:rsidRDefault="008830E0">
      <w:pPr>
        <w:pStyle w:val="sartttl"/>
        <w:jc w:val="both"/>
        <w:divId w:val="41946597"/>
        <w:rPr>
          <w:shd w:val="clear" w:color="auto" w:fill="FFFFFF"/>
        </w:rPr>
      </w:pPr>
      <w:r>
        <w:rPr>
          <w:shd w:val="clear" w:color="auto" w:fill="FFFFFF"/>
        </w:rPr>
        <w:t>Articolul 180</w:t>
      </w:r>
    </w:p>
    <w:p w14:paraId="3F26AA89" w14:textId="77777777" w:rsidR="008830E0" w:rsidRDefault="008830E0">
      <w:pPr>
        <w:autoSpaceDE/>
        <w:autoSpaceDN/>
        <w:jc w:val="both"/>
        <w:divId w:val="178214440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Consiliile de administraţie ale unităţilor de învăţământ pot propune modificarea duratei contractului individual de muncă din durată determinată de un an în contract individual de muncă pe durata de viabilitate a postului/catedrei, pentru cadrele didactice care au promovat examenul de licenţiere în cariera didactică, au obţinut nota/media de cel puţin 7 la un concurs naţional de ocupare a posturilor didactice/catedrelor vacante în învăţământul preuniversitar în ultimii 6 ani şi dacă postul este vacant.</w:t>
      </w:r>
    </w:p>
    <w:p w14:paraId="4969270E" w14:textId="77777777" w:rsidR="008830E0" w:rsidRDefault="008830E0">
      <w:pPr>
        <w:autoSpaceDE/>
        <w:autoSpaceDN/>
        <w:jc w:val="both"/>
        <w:divId w:val="9147053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Cadrele didactice care beneficiază de prevederile </w:t>
      </w:r>
      <w:r>
        <w:rPr>
          <w:rStyle w:val="slgi1"/>
          <w:rFonts w:eastAsia="Times New Roman"/>
        </w:rPr>
        <w:t>alin. (1)</w:t>
      </w:r>
      <w:r>
        <w:rPr>
          <w:rStyle w:val="salnbdy"/>
          <w:rFonts w:eastAsia="Times New Roman"/>
        </w:rPr>
        <w:t xml:space="preserve"> au dreptul să participe la etape ale mobilităţii de personal didactic, potrivit metodologiei elaborate cu consultarea partenerilor de dialog social şi aprobate prin ordin al ministrului educaţiei.</w:t>
      </w:r>
    </w:p>
    <w:p w14:paraId="620C2365" w14:textId="77777777" w:rsidR="008830E0" w:rsidRDefault="008830E0">
      <w:pPr>
        <w:pStyle w:val="scapttl"/>
        <w:divId w:val="516307233"/>
        <w:rPr>
          <w:shd w:val="clear" w:color="auto" w:fill="FFFFFF"/>
        </w:rPr>
      </w:pPr>
      <w:r>
        <w:rPr>
          <w:shd w:val="clear" w:color="auto" w:fill="FFFFFF"/>
        </w:rPr>
        <w:t>Capitolul VII</w:t>
      </w:r>
    </w:p>
    <w:p w14:paraId="06B6B555" w14:textId="77777777" w:rsidR="008830E0" w:rsidRDefault="008830E0">
      <w:pPr>
        <w:pStyle w:val="scapden"/>
        <w:divId w:val="516307233"/>
        <w:rPr>
          <w:shd w:val="clear" w:color="auto" w:fill="FFFFFF"/>
        </w:rPr>
      </w:pPr>
      <w:r>
        <w:rPr>
          <w:shd w:val="clear" w:color="auto" w:fill="FFFFFF"/>
        </w:rPr>
        <w:t>Angajarea personalului didactic de predare</w:t>
      </w:r>
    </w:p>
    <w:p w14:paraId="2A5736FA" w14:textId="77777777" w:rsidR="008830E0" w:rsidRDefault="008830E0">
      <w:pPr>
        <w:pStyle w:val="sartttl"/>
        <w:jc w:val="both"/>
        <w:divId w:val="1164783643"/>
        <w:rPr>
          <w:shd w:val="clear" w:color="auto" w:fill="FFFFFF"/>
        </w:rPr>
      </w:pPr>
      <w:r>
        <w:rPr>
          <w:shd w:val="clear" w:color="auto" w:fill="FFFFFF"/>
        </w:rPr>
        <w:t>Articolul 181</w:t>
      </w:r>
    </w:p>
    <w:p w14:paraId="6EE4D807" w14:textId="77777777" w:rsidR="008830E0" w:rsidRDefault="008830E0">
      <w:pPr>
        <w:autoSpaceDE/>
        <w:autoSpaceDN/>
        <w:jc w:val="both"/>
        <w:divId w:val="4187158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precum şi în cele asociate în consorţiile şcolare/consorţiile de învăţământ dual poate fi angajat personal didactic de predare cu contract individual de muncă pe perioadă nedeterminată, pe durata de viabilitate a postului sau pentru o perioadă determinată de cel mult un an şcolar, cu posibilitatea prelungirii contractului sau în regim de plata cu ora, în condiţiile legii.</w:t>
      </w:r>
    </w:p>
    <w:p w14:paraId="5C40821F" w14:textId="77777777" w:rsidR="008830E0" w:rsidRDefault="008830E0">
      <w:pPr>
        <w:autoSpaceDE/>
        <w:autoSpaceDN/>
        <w:jc w:val="both"/>
        <w:divId w:val="17485778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Constituirea posturilor didactice la nivelul unităţilor de învăţământ şi al consorţiilor şcolare/consorţiilor de învăţământ dual se face pe baza planurilor-cadru de învăţământ şi a normativelor privind formaţiunile de studiu în vigoare.</w:t>
      </w:r>
    </w:p>
    <w:p w14:paraId="31CCC996" w14:textId="77777777" w:rsidR="008830E0" w:rsidRDefault="008830E0">
      <w:pPr>
        <w:autoSpaceDE/>
        <w:autoSpaceDN/>
        <w:jc w:val="both"/>
        <w:divId w:val="992261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Activităţile de laborator şi instruire practică din învăţământul liceal se pot desfăşura pe grupe, pe baza normativelor în vigoare privind formaţiunile de studiu.</w:t>
      </w:r>
    </w:p>
    <w:p w14:paraId="185E4FAB" w14:textId="77777777" w:rsidR="008830E0" w:rsidRDefault="008830E0">
      <w:pPr>
        <w:autoSpaceDE/>
        <w:autoSpaceDN/>
        <w:jc w:val="both"/>
        <w:divId w:val="65341027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Concursul pentru ocuparea posturilor didactice/catedrelor din învăţământul preuniversitar de stat cu personal didactic de predare încadrat cu contract individual de muncă pe perioadă nedeterminată sau perioadă determinată se organizează potrivit dispoziţiilor </w:t>
      </w:r>
      <w:r>
        <w:rPr>
          <w:rStyle w:val="slgi1"/>
          <w:rFonts w:eastAsia="Times New Roman"/>
        </w:rPr>
        <w:t>art. 177 alin. (1)</w:t>
      </w:r>
      <w:r>
        <w:rPr>
          <w:rStyle w:val="salnbdy"/>
          <w:rFonts w:eastAsia="Times New Roman"/>
        </w:rPr>
        <w:t>. Concursul constă în inspecţie specială la clasă/probă practică şi probă scrisă.</w:t>
      </w:r>
    </w:p>
    <w:p w14:paraId="7523143B" w14:textId="77777777" w:rsidR="008830E0" w:rsidRDefault="008830E0">
      <w:pPr>
        <w:autoSpaceDE/>
        <w:autoSpaceDN/>
        <w:jc w:val="both"/>
        <w:divId w:val="172140036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Concursul pentru ocuparea posturilor didactice/catedrelor din învăţământul preuniversitar de stat cu personal încadrat în regim de plata cu ora, cu personal didactic de predare asociat sau pensionat se organizează la nivelul unităţilor de învăţământ, conform metodologiei aprobate prin ordin al ministrului educaţiei, până la data de 15 noiembrie a fiecărui an.</w:t>
      </w:r>
    </w:p>
    <w:p w14:paraId="5DCC15B7" w14:textId="77777777" w:rsidR="008830E0" w:rsidRDefault="008830E0">
      <w:pPr>
        <w:autoSpaceDE/>
        <w:autoSpaceDN/>
        <w:jc w:val="both"/>
        <w:divId w:val="13928012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Încadrarea unităţilor de învăţământ cu personal didactic, vacantarea posturilor didactice/catedrelor, ocuparea posturilor didactice/catedrelor, organizarea concursurilor pe posturi didactice/catedre şi angajarea personalului didactic de predare se realizează conform metodologiei-cadru prevăzute la </w:t>
      </w:r>
      <w:r>
        <w:rPr>
          <w:rStyle w:val="slgi1"/>
          <w:rFonts w:eastAsia="Times New Roman"/>
        </w:rPr>
        <w:t>art. 177 alin. (1)</w:t>
      </w:r>
      <w:r>
        <w:rPr>
          <w:rStyle w:val="salnbdy"/>
          <w:rFonts w:eastAsia="Times New Roman"/>
        </w:rPr>
        <w:t>.</w:t>
      </w:r>
    </w:p>
    <w:p w14:paraId="7969F81A" w14:textId="77777777" w:rsidR="008830E0" w:rsidRDefault="008830E0">
      <w:pPr>
        <w:autoSpaceDE/>
        <w:autoSpaceDN/>
        <w:jc w:val="both"/>
        <w:divId w:val="149595046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de administraţie al unităţii de învăţământ stabileşte posturile didactice/catedrele disponibile pentru angajare pe perioadă nedeterminată sau determinată ori pe perioada viabilităţii postului didactic/catedrei şi statutul acestora: vacante, rezervate şi le comunică DJIP/DMBIP.</w:t>
      </w:r>
    </w:p>
    <w:p w14:paraId="715FE97D" w14:textId="77777777" w:rsidR="008830E0" w:rsidRDefault="008830E0">
      <w:pPr>
        <w:autoSpaceDE/>
        <w:autoSpaceDN/>
        <w:jc w:val="both"/>
        <w:divId w:val="41972056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DJIP/DMBIP analizează şi actualizează, în colaborare cu unităţile de învăţământ, oferta de posturi didactice/catedre vacante/rezervate în vederea avizării.</w:t>
      </w:r>
    </w:p>
    <w:p w14:paraId="078D5DEB" w14:textId="77777777" w:rsidR="008830E0" w:rsidRDefault="008830E0">
      <w:pPr>
        <w:autoSpaceDE/>
        <w:autoSpaceDN/>
        <w:jc w:val="both"/>
        <w:divId w:val="203672830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Lista de posturi didactice/catedre se face publică prin afişare la DJIP/DMBIP şi la unităţile de învăţământ respective, precum şi pe site-ul acestor instituţii cu cel puţin 30 de zile înaintea declanşării procedurilor de selecţie şi angajare pe aceste posturi didactice/catedre.</w:t>
      </w:r>
    </w:p>
    <w:p w14:paraId="5558BD70" w14:textId="77777777" w:rsidR="008830E0" w:rsidRDefault="008830E0">
      <w:pPr>
        <w:autoSpaceDE/>
        <w:autoSpaceDN/>
        <w:jc w:val="both"/>
        <w:divId w:val="7124585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Candidatul care solicită angajarea cu contract individual de muncă pe un post didactic/o catedră cu predare în altă limbă decât cea în care şi-a făcut studiile susţine, în faţa unei comisii de specialitate, o probă de competenţe lingvistice de specialitate pentru limba de predare.</w:t>
      </w:r>
    </w:p>
    <w:p w14:paraId="48684CF3" w14:textId="77777777" w:rsidR="008830E0" w:rsidRDefault="008830E0">
      <w:pPr>
        <w:autoSpaceDE/>
        <w:autoSpaceDN/>
        <w:jc w:val="both"/>
        <w:divId w:val="114099501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Subiectele pentru proba scrisă la concursul naţional organizat de DJIP/DMBIP se stabilesc de Ministerul Educaţiei, iar lucrările scrise se evaluează de comisii, pe specialităţi, în centre de evaluare stabilite de Ministerul Educaţiei. Subiectele pentru concursurile organizate de unităţile de învăţământ particulare se stabilesc de către acestea, pe baza programelor specifice aprobate de Ministerul Educaţiei.</w:t>
      </w:r>
    </w:p>
    <w:p w14:paraId="645CE941" w14:textId="77777777" w:rsidR="008830E0" w:rsidRDefault="008830E0">
      <w:pPr>
        <w:autoSpaceDE/>
        <w:autoSpaceDN/>
        <w:jc w:val="both"/>
        <w:divId w:val="19747769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învăţământul preuniversitar de stat, validarea concursului pentru ocuparea posturilor/catedrelor didactice se face de către consiliul de administraţie al DJIP/DMBIP. Încheierea </w:t>
      </w:r>
      <w:r>
        <w:rPr>
          <w:rStyle w:val="salnbdy"/>
          <w:rFonts w:eastAsia="Times New Roman"/>
        </w:rPr>
        <w:lastRenderedPageBreak/>
        <w:t>contractului individual de muncă se face de directorul unităţii de învăţământ, pe baza deciziei de repartizare semnate de directorul general al DJIP/DMBIP.</w:t>
      </w:r>
    </w:p>
    <w:p w14:paraId="5B6D60CB" w14:textId="77777777" w:rsidR="008830E0" w:rsidRDefault="008830E0">
      <w:pPr>
        <w:autoSpaceDE/>
        <w:autoSpaceDN/>
        <w:jc w:val="both"/>
        <w:divId w:val="807894894"/>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Concursul naţional, prevăzut la </w:t>
      </w:r>
      <w:r>
        <w:rPr>
          <w:rStyle w:val="slgi1"/>
          <w:rFonts w:eastAsia="Times New Roman"/>
        </w:rPr>
        <w:t>alin. (11)</w:t>
      </w:r>
      <w:r>
        <w:rPr>
          <w:rStyle w:val="salnbdy"/>
          <w:rFonts w:eastAsia="Times New Roman"/>
        </w:rPr>
        <w:t>, va conţine o probă de evaluare a competenţelor digitale.</w:t>
      </w:r>
    </w:p>
    <w:p w14:paraId="0E272118" w14:textId="77777777" w:rsidR="008830E0" w:rsidRDefault="008830E0">
      <w:pPr>
        <w:pStyle w:val="sartttl"/>
        <w:jc w:val="both"/>
        <w:divId w:val="408885863"/>
        <w:rPr>
          <w:shd w:val="clear" w:color="auto" w:fill="FFFFFF"/>
        </w:rPr>
      </w:pPr>
      <w:r>
        <w:rPr>
          <w:shd w:val="clear" w:color="auto" w:fill="FFFFFF"/>
        </w:rPr>
        <w:t>Articolul 182</w:t>
      </w:r>
    </w:p>
    <w:p w14:paraId="0E2D44ED" w14:textId="77777777" w:rsidR="008830E0" w:rsidRDefault="008830E0">
      <w:pPr>
        <w:pStyle w:val="spar"/>
        <w:jc w:val="both"/>
        <w:divId w:val="408885863"/>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particular, validarea concursurilor se realizează de către conducerea unităţii de învăţământ particular şi se comunică, în scris, DJIP/DMBIP. Angajarea pe post se realizează de către conducerea unităţii de învăţământ particular, în baza deciziei de repartizare emise de către conducerea unităţii de învăţământ particular şi avizate de către directorul general al DJIP/DMBIP.</w:t>
      </w:r>
    </w:p>
    <w:p w14:paraId="79B9FC34" w14:textId="77777777" w:rsidR="008830E0" w:rsidRDefault="008830E0">
      <w:pPr>
        <w:pStyle w:val="sartttl"/>
        <w:jc w:val="both"/>
        <w:divId w:val="23096115"/>
        <w:rPr>
          <w:shd w:val="clear" w:color="auto" w:fill="FFFFFF"/>
        </w:rPr>
      </w:pPr>
      <w:r>
        <w:rPr>
          <w:shd w:val="clear" w:color="auto" w:fill="FFFFFF"/>
        </w:rPr>
        <w:t>Articolul 183</w:t>
      </w:r>
    </w:p>
    <w:p w14:paraId="6F0D5B5C" w14:textId="77777777" w:rsidR="008830E0" w:rsidRDefault="008830E0">
      <w:pPr>
        <w:autoSpaceDE/>
        <w:autoSpaceDN/>
        <w:jc w:val="both"/>
        <w:divId w:val="19530477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Candidaţii care au promovat examenul de licenţiere în învăţământ, precum şi personalul didactic de predare cu drept de practică în învăţământul preuniversitar care au ocupat un post didactic/catedră vacant(ă) publicat(ă) pentru angajare pe perioadă nedeterminată, prin concurs naţional, organizat în condiţiile metodologiei prevăzute la </w:t>
      </w:r>
      <w:r>
        <w:rPr>
          <w:rStyle w:val="slgi1"/>
          <w:rFonts w:eastAsia="Times New Roman"/>
        </w:rPr>
        <w:t>art. 177 alin. (1)</w:t>
      </w:r>
      <w:r>
        <w:rPr>
          <w:rStyle w:val="salnbdy"/>
          <w:rFonts w:eastAsia="Times New Roman"/>
        </w:rPr>
        <w:t>, devin titulari în învăţământul preuniversitar. Pe baza deciziei de repartizare emise de DJIP/DMBIP, directorul unităţii de învăţământ încheie cu aceştia c</w:t>
      </w:r>
      <w:r>
        <w:rPr>
          <w:rStyle w:val="salnbdy"/>
          <w:rFonts w:eastAsia="Times New Roman"/>
        </w:rPr>
        <w:t>ontractul individual de muncă pe perioadă nedeterminată.</w:t>
      </w:r>
    </w:p>
    <w:p w14:paraId="6E76DE04" w14:textId="77777777" w:rsidR="008830E0" w:rsidRDefault="008830E0">
      <w:pPr>
        <w:autoSpaceDE/>
        <w:autoSpaceDN/>
        <w:jc w:val="both"/>
        <w:divId w:val="18244210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Absolvenţii de liceu pedagogic cu specializarea „Pedagogia învăţământul primar“ care, în urma promovării concursului naţional, îndeplinesc condiţiile pentru a ocupa un post didactic pe perioadă nedeterminată pentru funcţia didactică de învăţător/învăţătoare prevăzută la </w:t>
      </w:r>
      <w:r>
        <w:rPr>
          <w:rStyle w:val="slgi1"/>
          <w:rFonts w:eastAsia="Times New Roman"/>
        </w:rPr>
        <w:t>art. 165 alin. (1) lit. b)</w:t>
      </w:r>
      <w:r>
        <w:rPr>
          <w:rStyle w:val="salnbdy"/>
          <w:rFonts w:eastAsia="Times New Roman"/>
        </w:rPr>
        <w:t>, încheie cu directorul unităţii de învăţământ un contract individual de muncă pe o perioadă determinată de 6 ani, o singură dată. În situaţia în care aceşti candidaţi finalizează cu diplomă un program de studii un</w:t>
      </w:r>
      <w:r>
        <w:rPr>
          <w:rStyle w:val="salnbdy"/>
          <w:rFonts w:eastAsia="Times New Roman"/>
        </w:rPr>
        <w:t xml:space="preserve">iversitare de licenţă cu specializarea „Pedagogia învăţământului primar“ şi promovează examenul prevăzut la </w:t>
      </w:r>
      <w:r>
        <w:rPr>
          <w:rStyle w:val="slgi1"/>
          <w:rFonts w:eastAsia="Times New Roman"/>
        </w:rPr>
        <w:t>art. 174 alin. (1)</w:t>
      </w:r>
      <w:r>
        <w:rPr>
          <w:rStyle w:val="salnbdy"/>
          <w:rFonts w:eastAsia="Times New Roman"/>
        </w:rPr>
        <w:t>, în termen de 6 ani de la ocuparea postului didactic, consiliul de administraţie hotărăşte modificarea duratei contractului individual de muncă din perioadă determinată în perioadă nedeterminată, urmând să ocupe funcţia didactică de profesor pentru învăţământ primar.</w:t>
      </w:r>
    </w:p>
    <w:p w14:paraId="61303A8F" w14:textId="77777777" w:rsidR="008830E0" w:rsidRDefault="008830E0">
      <w:pPr>
        <w:autoSpaceDE/>
        <w:autoSpaceDN/>
        <w:jc w:val="both"/>
        <w:divId w:val="3924618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candidaţii care nu au obţinut licenţierea în învăţământ şi au ocupat un post didactic vacant, prin concurs naţional, directorul unităţii de învăţământ încheie cu aceştia contractul individual de muncă pe o perioadă determinată de cel mult un an şcolar. În situaţia în care aceşti candidaţi promovează, în termen de 3 ani, de la ocuparea postului didactic/catedrei vacant(e) prin concurs naţional, examenul pentru licenţierea în învăţământ, consiliul de administraţie hotărăşte modificarea duratei contrac</w:t>
      </w:r>
      <w:r>
        <w:rPr>
          <w:rStyle w:val="salnbdy"/>
          <w:rFonts w:eastAsia="Times New Roman"/>
        </w:rPr>
        <w:t>tului individual de muncă din perioadă determinată în perioadă nedeterminată.</w:t>
      </w:r>
    </w:p>
    <w:p w14:paraId="12436A93" w14:textId="77777777" w:rsidR="008830E0" w:rsidRDefault="008830E0">
      <w:pPr>
        <w:autoSpaceDE/>
        <w:autoSpaceDN/>
        <w:jc w:val="both"/>
        <w:divId w:val="3999141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Candidaţii care au ocupat prin concurs naţional, în condiţiile metodologiei, un post didactic/o catedră vacant(ă) publicat(ă) pentru angajare pe perioadă determinată sau un post didactic/o catedră rezervat(ă), pe baza deciziei de repartizare semnate de directorul general al DJIP/DMBIP, încheie, cu directorul unităţii de învăţământ, contract individual de muncă pe o perioadă determinată, până la revenirea titularului pe post/catedră, dar nu mai mult de sfârşitul anului şcolar. Consiliul de administraţie al </w:t>
      </w:r>
      <w:r>
        <w:rPr>
          <w:rStyle w:val="salnbdy"/>
          <w:rFonts w:eastAsia="Times New Roman"/>
        </w:rPr>
        <w:t xml:space="preserve">unităţii de învăţământ poate hotărî prelungirea contractului individual de muncă şi pentru anul şcolar următor, în condiţiile prevăzute de metodologia-cadru prevăzută la </w:t>
      </w:r>
      <w:r>
        <w:rPr>
          <w:rStyle w:val="slgi1"/>
          <w:rFonts w:eastAsia="Times New Roman"/>
        </w:rPr>
        <w:t>art. 177 alin. (1)</w:t>
      </w:r>
      <w:r>
        <w:rPr>
          <w:rStyle w:val="salnbdy"/>
          <w:rFonts w:eastAsia="Times New Roman"/>
        </w:rPr>
        <w:t>.</w:t>
      </w:r>
    </w:p>
    <w:p w14:paraId="3F5C4F16" w14:textId="77777777" w:rsidR="008830E0" w:rsidRDefault="008830E0">
      <w:pPr>
        <w:autoSpaceDE/>
        <w:autoSpaceDN/>
        <w:jc w:val="both"/>
        <w:divId w:val="169969689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Cadrele didactice asociate şi pensionate care au ocupat un post didactic/o catedră vacant(ă)/rezervat(ă), indiferent de numărul de ore din care este constituită, prin concursul prevăzut la </w:t>
      </w:r>
      <w:r>
        <w:rPr>
          <w:rStyle w:val="slgi1"/>
          <w:rFonts w:eastAsia="Times New Roman"/>
        </w:rPr>
        <w:t>art. 181 alin. (5)</w:t>
      </w:r>
      <w:r>
        <w:rPr>
          <w:rStyle w:val="salnbdy"/>
          <w:rFonts w:eastAsia="Times New Roman"/>
        </w:rPr>
        <w:t>, încheie contract individual de muncă în regim de plata cu ora cu directorul unităţii de învăţământ.</w:t>
      </w:r>
    </w:p>
    <w:p w14:paraId="5352D5FC" w14:textId="77777777" w:rsidR="008830E0" w:rsidRDefault="008830E0">
      <w:pPr>
        <w:autoSpaceDE/>
        <w:autoSpaceDN/>
        <w:jc w:val="both"/>
        <w:divId w:val="1926528009"/>
        <w:rPr>
          <w:rStyle w:val="salnbdy"/>
          <w:color w:val="0000FF"/>
        </w:rPr>
      </w:pPr>
      <w:r>
        <w:rPr>
          <w:rStyle w:val="salnttl1"/>
          <w:rFonts w:eastAsia="Times New Roman"/>
        </w:rPr>
        <w:t>(5^1)</w:t>
      </w:r>
      <w:r>
        <w:rPr>
          <w:rStyle w:val="salnbdy"/>
          <w:rFonts w:eastAsia="Times New Roman"/>
          <w:color w:val="0000FF"/>
        </w:rPr>
        <w:t>Începând cu data de 1 septembrie 2025, în sistemul de învăţământ preuniversitar de stat, la stabilirea tarifului la plata cu ora se utilizează salariul de bază aferent cadrului didactic încadrat, având în vedere gradaţia de vechime în muncă, treapta de vechime în învăţământ şi gradul didactic corespunzător, la care se adaugă, după caz, următoarele majorări/sporuri: majorarea pentru predare simultană, indemnizaţia pentru învăţământ special sau spor pentru activitatea de predare în sistemul penitenciar, indem</w:t>
      </w:r>
      <w:r>
        <w:rPr>
          <w:rStyle w:val="salnbdy"/>
          <w:rFonts w:eastAsia="Times New Roman"/>
          <w:color w:val="0000FF"/>
        </w:rPr>
        <w:t>nizaţie pentru zone izolate, spor de handicap şi sporul pentru suprasolicitare neuropsihică, raportat la numărul mediu lunar de ore lucrătoare, stabilit anual prin hotărâre a Guvernului iniţiată de Ministerul Muncii, Familiei, Tineretului şi Solidarităţii Sociale.</w:t>
      </w:r>
    </w:p>
    <w:p w14:paraId="2BE7F9F7" w14:textId="77777777" w:rsidR="008830E0" w:rsidRDefault="008830E0">
      <w:pPr>
        <w:pStyle w:val="NormalWeb"/>
        <w:spacing w:before="0" w:after="0"/>
        <w:jc w:val="both"/>
        <w:divId w:val="1926528009"/>
        <w:rPr>
          <w:color w:val="000000"/>
        </w:rPr>
      </w:pPr>
      <w:r>
        <w:rPr>
          <w:rFonts w:ascii="Verdana" w:hAnsi="Verdana"/>
          <w:color w:val="000000"/>
          <w:sz w:val="20"/>
          <w:szCs w:val="20"/>
          <w:shd w:val="clear" w:color="auto" w:fill="FFFFFF"/>
        </w:rPr>
        <w:t xml:space="preserve">La data de 28-07-2025 Articolul 183 , Capitolul VII , Titlul III a fost completat de </w:t>
      </w:r>
      <w:r>
        <w:rPr>
          <w:rFonts w:ascii="Verdana" w:hAnsi="Verdana"/>
          <w:color w:val="0000FF"/>
          <w:sz w:val="20"/>
          <w:szCs w:val="20"/>
          <w:u w:val="single"/>
          <w:shd w:val="clear" w:color="auto" w:fill="FFFFFF"/>
        </w:rPr>
        <w:t>Punctul 7. , Articolul LIII din LEGEA nr. 141 din 25 iulie 2025, publicată în MONITORUL OFICIAL nr. 699 din 25 iulie 2025</w:t>
      </w:r>
    </w:p>
    <w:p w14:paraId="7D6D5543" w14:textId="77777777" w:rsidR="008830E0" w:rsidRDefault="008830E0">
      <w:pPr>
        <w:pStyle w:val="sntattl"/>
        <w:jc w:val="both"/>
        <w:divId w:val="1643270466"/>
        <w:rPr>
          <w:shd w:val="clear" w:color="auto" w:fill="FFFFFF"/>
        </w:rPr>
      </w:pPr>
      <w:r>
        <w:rPr>
          <w:shd w:val="clear" w:color="auto" w:fill="FFFFFF"/>
        </w:rPr>
        <w:t xml:space="preserve">Notă </w:t>
      </w:r>
    </w:p>
    <w:p w14:paraId="666CF80E" w14:textId="77777777" w:rsidR="008830E0" w:rsidRDefault="008830E0">
      <w:pPr>
        <w:autoSpaceDE/>
        <w:autoSpaceDN/>
        <w:jc w:val="both"/>
        <w:divId w:val="726538848"/>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6.394 din 22 septembrie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salarizarea prin plata cu ora a personalului didactic de predare, de conducere, de îndrumare și control, precum și a cadrelor didactice metodiste din unitățile de învățământ preuniversitar de stat și unitățile de educație extrașcolar, publicat în MONITORUL OFICIAL nr. 874 din 24 septembrie 2025.</w:t>
      </w:r>
    </w:p>
    <w:p w14:paraId="7D750FB8" w14:textId="77777777" w:rsidR="008830E0" w:rsidRDefault="008830E0">
      <w:pPr>
        <w:autoSpaceDE/>
        <w:autoSpaceDN/>
        <w:jc w:val="both"/>
        <w:divId w:val="50852445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DJIP/DMBIP centralizează la nivel judeţean/al municipiului Bucureşti posturile didactice şi orele rămase neocupate, care vor fi repartizate în ordinea stabilită prin metodologie, elaborată după consultarea partenerilor de dialog social şi aprobată prin ordin al ministrului educaţiei.</w:t>
      </w:r>
    </w:p>
    <w:p w14:paraId="0EE8EF7F" w14:textId="77777777" w:rsidR="008830E0" w:rsidRDefault="008830E0">
      <w:pPr>
        <w:autoSpaceDE/>
        <w:autoSpaceDN/>
        <w:jc w:val="both"/>
        <w:divId w:val="50961012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Reprezentanţii federaţiilor sindicale reprezentative la nivel de sector de negociere colectivă învăţământ preuniversitar participă cu statut de observator la toate etapele de organizare şi desfăşurare a concursurilor organizate de DJIP/DMBIP sau de unităţile de învăţământ.</w:t>
      </w:r>
    </w:p>
    <w:p w14:paraId="1938931C" w14:textId="77777777" w:rsidR="008830E0" w:rsidRDefault="008830E0">
      <w:pPr>
        <w:autoSpaceDE/>
        <w:autoSpaceDN/>
        <w:jc w:val="both"/>
        <w:divId w:val="75289317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Posturile didactice/catedrele rămase neocupate prin concurs sau vacantate în timpul anului şcolar se ocupă pe perioadă determinată, prin detaşare, prin plata cu ora, până la sfârşitul anului şcolar ori până la revenirea pe post a cadrului didactic care a beneficiat de rezervarea postului/catedrei, dar nu mai târziu de sfârşitul anului şcolar. În situaţia în care posturile didactice nu pot fi astfel ocupate până la începerea cursurilor, DJIP/DMBIP organizează, la nivel judeţean/al municipiului Bucureşti, co</w:t>
      </w:r>
      <w:r>
        <w:rPr>
          <w:rStyle w:val="salnbdy"/>
          <w:rFonts w:eastAsia="Times New Roman"/>
        </w:rPr>
        <w:t>ncursuri pentru ocuparea posturilor didactice în vederea angajării cu contract individual de muncă pe perioadă determinată a personalului didactic de predare.</w:t>
      </w:r>
    </w:p>
    <w:p w14:paraId="2A7066F3" w14:textId="77777777" w:rsidR="008830E0" w:rsidRDefault="008830E0">
      <w:pPr>
        <w:autoSpaceDE/>
        <w:autoSpaceDN/>
        <w:jc w:val="both"/>
        <w:divId w:val="88711190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mod excepţional, până la începerea cursurilor, DJIP/DMBIP poate organiza testări prin interviu şi lucrare scrisă, în profilul postului solicitat, în vederea angajării cu contract individual de muncă pe perioadă determinată de cel mult un an şcolar a personalului fără studii corespunzătoare postului, cu respectarea prevederilor </w:t>
      </w:r>
      <w:r>
        <w:rPr>
          <w:rStyle w:val="slgi1"/>
          <w:rFonts w:eastAsia="Times New Roman"/>
        </w:rPr>
        <w:t>art. 170</w:t>
      </w:r>
      <w:r>
        <w:rPr>
          <w:rStyle w:val="salnbdy"/>
          <w:rFonts w:eastAsia="Times New Roman"/>
        </w:rPr>
        <w:t>. La testare pot participa, în mod excepţional, şi persoane care au absolvit cel puţin liceul, cu diplomă de bacalaureat, în condiţiile metodologiei-cadru privind mobilita</w:t>
      </w:r>
      <w:r>
        <w:rPr>
          <w:rStyle w:val="salnbdy"/>
          <w:rFonts w:eastAsia="Times New Roman"/>
        </w:rPr>
        <w:t>tea personalului didactic.</w:t>
      </w:r>
    </w:p>
    <w:p w14:paraId="352A4096" w14:textId="77777777" w:rsidR="008830E0" w:rsidRDefault="008830E0">
      <w:pPr>
        <w:autoSpaceDE/>
        <w:autoSpaceDN/>
        <w:jc w:val="both"/>
        <w:divId w:val="71462401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Posturile didactice/catedrele vacantate pe parcursul anului şcolar se ocupă la nivelul unităţii de învăţământ, conform unei metodologii aprobate prin ordin al ministrului educaţiei.</w:t>
      </w:r>
    </w:p>
    <w:p w14:paraId="30FC78D5" w14:textId="77777777" w:rsidR="008830E0" w:rsidRDefault="008830E0">
      <w:pPr>
        <w:autoSpaceDE/>
        <w:autoSpaceDN/>
        <w:jc w:val="both"/>
        <w:divId w:val="90552994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Încetarea contractului individual de muncă al personalului didactic de predare din unităţile de învăţământ de stat cu personalitate juridică se dispune prin decizia directorului unităţii, în condiţiile legii, cu aprobarea consiliului de administraţie, iar, din unităţile de învăţământ preuniversitar particular, de către conducerea unităţii de învăţământ. Deciziile emise privind încetarea contractului individual de muncă al personalului didactic de predare, în situaţia în care contractul individual de muncă </w:t>
      </w:r>
      <w:r>
        <w:rPr>
          <w:rStyle w:val="salnbdy"/>
          <w:rFonts w:eastAsia="Times New Roman"/>
        </w:rPr>
        <w:t>nu încetează de drept, se transmit către DJIP/DMBIP care, pentru personalul didactic de predare din unităţile de învăţământ de stat, va emite decizia de constatare a încetării contractului individual de muncă.</w:t>
      </w:r>
    </w:p>
    <w:p w14:paraId="60B46203" w14:textId="77777777" w:rsidR="008830E0" w:rsidRDefault="008830E0">
      <w:pPr>
        <w:pStyle w:val="sartttl"/>
        <w:jc w:val="both"/>
        <w:divId w:val="1907835496"/>
        <w:rPr>
          <w:shd w:val="clear" w:color="auto" w:fill="FFFFFF"/>
        </w:rPr>
      </w:pPr>
      <w:r>
        <w:rPr>
          <w:shd w:val="clear" w:color="auto" w:fill="FFFFFF"/>
        </w:rPr>
        <w:t>Articolul 184</w:t>
      </w:r>
    </w:p>
    <w:p w14:paraId="0320F6BE" w14:textId="77777777" w:rsidR="008830E0" w:rsidRDefault="008830E0">
      <w:pPr>
        <w:autoSpaceDE/>
        <w:autoSpaceDN/>
        <w:jc w:val="both"/>
        <w:divId w:val="5460673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Preşedintele României, persoanele alese în Parlament, numite în Guvern sau care îndeplinesc funcţii de specialitate specifice în aparatul Parlamentului, al Administraţiei Prezidenţiale, al Guvernului şi în Ministerul Educaţiei, precum şi cele alese de Parlament în organismele centrale ale statului, care au calitatea de cadre didactice titulare, angajate cu contract pe perioadă nedeterminată, au drept de rezervare a postului didactic sau a catedrei pe perioada în care îndeplinesc aceste funcţii, cu păstrare</w:t>
      </w:r>
      <w:r>
        <w:rPr>
          <w:rStyle w:val="salnbdy"/>
          <w:rFonts w:eastAsia="Times New Roman"/>
        </w:rPr>
        <w:t>a tuturor drepturilor.</w:t>
      </w:r>
    </w:p>
    <w:p w14:paraId="22A68ED9" w14:textId="77777777" w:rsidR="008830E0" w:rsidRDefault="008830E0">
      <w:pPr>
        <w:autoSpaceDE/>
        <w:autoSpaceDN/>
        <w:jc w:val="both"/>
        <w:divId w:val="14988827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cadrelor didactice titulare, cu contract pe perioadă nedeterminată, care îndeplinesc funcţia de prefect sau subprefect, preşedinte şi vicepreşedinte al consiliului judeţean, primar, viceprimar, precum şi cadrelor didactice trecute în funcţii de conducere, de îndrumare şi control în sistemul de învăţământ, de cultură, de tineret şi sport, în funcţii de conducere, de îndrumare şi control în birourile judeţene/biroul Municipiului Bucureşti ale ARACIIP. De aceleaşi drepturi b</w:t>
      </w:r>
      <w:r>
        <w:rPr>
          <w:rStyle w:val="salnbdy"/>
          <w:rFonts w:eastAsia="Times New Roman"/>
        </w:rPr>
        <w:t>eneficiază şi cadrele didactice numite ca personal de conducere sau în funcţii de specialitate la CNFDCD şi în CCD, la comisiile şi agenţiile din subordinea Administraţiei Prezidenţiale, a Parlamentului, a Guvernului sau a Ministerului Educaţiei, după caz.</w:t>
      </w:r>
    </w:p>
    <w:p w14:paraId="6AC2DAAC" w14:textId="77777777" w:rsidR="008830E0" w:rsidRDefault="008830E0">
      <w:pPr>
        <w:autoSpaceDE/>
        <w:autoSpaceDN/>
        <w:jc w:val="both"/>
        <w:divId w:val="2909416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Persoanele desemnate de federaţiile sindicale reprezentative la nivel de sector de negociere colectivă învăţământ preuniversitar au dreptul de rezervare a postului sau a catedrei, conform prevederilor legale în vigoare şi contractului colectiv de muncă la nivel de sector de negociere colectivă învăţământ preuniversitar.</w:t>
      </w:r>
    </w:p>
    <w:p w14:paraId="504BE009" w14:textId="77777777" w:rsidR="008830E0" w:rsidRDefault="008830E0">
      <w:pPr>
        <w:autoSpaceDE/>
        <w:autoSpaceDN/>
        <w:jc w:val="both"/>
        <w:divId w:val="27938463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personalului didactic titular cu contract pe perioadă nedeterminată trimis să desfăşoare activităţi în cadrul unor misiuni diplomatice ale României ori în cadrul unor organisme sau instituţii ale UE ori în alte organisme sau instituţii de drept public internaţional, ca reprezentant al unei instituţii publice ori al statului român, pentru perioada respectivă, precum şi însoţitorii acestora, dacă sunt personal didactic de predare.</w:t>
      </w:r>
    </w:p>
    <w:p w14:paraId="09DE9429" w14:textId="77777777" w:rsidR="008830E0" w:rsidRDefault="008830E0">
      <w:pPr>
        <w:autoSpaceDE/>
        <w:autoSpaceDN/>
        <w:jc w:val="both"/>
        <w:divId w:val="1874726117"/>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Personalul didactic titular cu contract pe perioadă nedeterminată, solicitat în străinătate pentru predare, cercetare, activitate artistică sau sportivă, pe bază de contract, ca urmare a unor acorduri, convenţii guvernamentale, interuniversitare sau interinstituţionale, beneficiază de rezervarea postului didactic sau a catedrei.</w:t>
      </w:r>
    </w:p>
    <w:p w14:paraId="3AE6A909" w14:textId="77777777" w:rsidR="008830E0" w:rsidRDefault="008830E0">
      <w:pPr>
        <w:autoSpaceDE/>
        <w:autoSpaceDN/>
        <w:jc w:val="both"/>
        <w:divId w:val="98516710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didactic are dreptul la suspendarea activităţii didactice, cu rezervarea postului sau a catedrei, pentru creşterea şi îngrijirea copilului în vârstă de până la 2 ani sau, în cazul copiilor cu handicap, până la împlinirea vârstei de 3 ani, conform prevederilor legale în vigoare. De acest drept poate beneficia numai unul dintre părinţi sau reprezentanţii legali.</w:t>
      </w:r>
    </w:p>
    <w:p w14:paraId="3DEF8454" w14:textId="77777777" w:rsidR="008830E0" w:rsidRDefault="008830E0">
      <w:pPr>
        <w:autoSpaceDE/>
        <w:autoSpaceDN/>
        <w:jc w:val="both"/>
        <w:divId w:val="113490349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personalul didactic titular cu contract pe perioadă nedeterminată care îndeplineşte serviciul militar la declararea mobilizării totale sau parţiale, a stării de război, respectiv la instituirea stării de asediu sau de urgenţă.</w:t>
      </w:r>
    </w:p>
    <w:p w14:paraId="28B45DFD" w14:textId="77777777" w:rsidR="008830E0" w:rsidRDefault="008830E0">
      <w:pPr>
        <w:autoSpaceDE/>
        <w:autoSpaceDN/>
        <w:jc w:val="both"/>
        <w:divId w:val="188632863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Perioada de rezervare a postului didactic sau a catedrei, în condiţiile </w:t>
      </w:r>
      <w:r>
        <w:rPr>
          <w:rStyle w:val="slgi1"/>
          <w:rFonts w:eastAsia="Times New Roman"/>
        </w:rPr>
        <w:t>alin. (1)-(7)</w:t>
      </w:r>
      <w:r>
        <w:rPr>
          <w:rStyle w:val="salnbdy"/>
          <w:rFonts w:eastAsia="Times New Roman"/>
        </w:rPr>
        <w:t>, se consideră vechime în învăţământ.</w:t>
      </w:r>
    </w:p>
    <w:p w14:paraId="2A8673BA" w14:textId="77777777" w:rsidR="008830E0" w:rsidRDefault="008830E0">
      <w:pPr>
        <w:autoSpaceDE/>
        <w:autoSpaceDN/>
        <w:jc w:val="both"/>
        <w:divId w:val="15083020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titular cu contract pe perioadă nedeterminată poate beneficia de concediu fără plată pe timp de un an şcolar, o dată la 10 ani consecutivi, cu aprobarea unităţii de învăţământ, cu rezervarea postului pe perioada respectivă.</w:t>
      </w:r>
    </w:p>
    <w:p w14:paraId="03125E9F" w14:textId="77777777" w:rsidR="008830E0" w:rsidRDefault="008830E0">
      <w:pPr>
        <w:autoSpaceDE/>
        <w:autoSpaceDN/>
        <w:jc w:val="both"/>
        <w:divId w:val="110808817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Personalului didactic titular în învăţământul preuniversitar care beneficiază de pensie de invaliditate, stabilită în condiţiile legislaţiei în vigoare, i se va rezerva catedra/postul didactic pe durata invalidităţii. Contractul individual de muncă este suspendat până la finalizarea procedurilor de autorităţile competente, pentru constatarea schimbării gradului de invaliditate sau redobândirea capacităţii de muncă. Rezervarea catedrei/postului didactic încetează de la data emiterii de către autorităţile co</w:t>
      </w:r>
      <w:r>
        <w:rPr>
          <w:rStyle w:val="salnbdy"/>
          <w:rFonts w:eastAsia="Times New Roman"/>
        </w:rPr>
        <w:t>mpetente a deciziei prin care se constată pierderea definitivă a capacităţii de muncă.</w:t>
      </w:r>
    </w:p>
    <w:p w14:paraId="72C4A824" w14:textId="77777777" w:rsidR="008830E0" w:rsidRDefault="008830E0">
      <w:pPr>
        <w:pStyle w:val="scapttl"/>
        <w:divId w:val="1762294262"/>
        <w:rPr>
          <w:shd w:val="clear" w:color="auto" w:fill="FFFFFF"/>
        </w:rPr>
      </w:pPr>
      <w:r>
        <w:rPr>
          <w:shd w:val="clear" w:color="auto" w:fill="FFFFFF"/>
        </w:rPr>
        <w:t>Capitolul VIII</w:t>
      </w:r>
    </w:p>
    <w:p w14:paraId="7D7357A0" w14:textId="77777777" w:rsidR="008830E0" w:rsidRDefault="008830E0">
      <w:pPr>
        <w:pStyle w:val="scapden"/>
        <w:divId w:val="1762294262"/>
        <w:rPr>
          <w:shd w:val="clear" w:color="auto" w:fill="FFFFFF"/>
        </w:rPr>
      </w:pPr>
      <w:r>
        <w:rPr>
          <w:shd w:val="clear" w:color="auto" w:fill="FFFFFF"/>
        </w:rPr>
        <w:t>Formarea continuă a personalului didactic din învăţământul preuniversitar</w:t>
      </w:r>
    </w:p>
    <w:p w14:paraId="4CF59148" w14:textId="77777777" w:rsidR="008830E0" w:rsidRDefault="008830E0">
      <w:pPr>
        <w:pStyle w:val="sartttl"/>
        <w:jc w:val="both"/>
        <w:divId w:val="412166061"/>
        <w:rPr>
          <w:shd w:val="clear" w:color="auto" w:fill="FFFFFF"/>
        </w:rPr>
      </w:pPr>
      <w:r>
        <w:rPr>
          <w:shd w:val="clear" w:color="auto" w:fill="FFFFFF"/>
        </w:rPr>
        <w:t>Articolul 185</w:t>
      </w:r>
    </w:p>
    <w:p w14:paraId="03D35040" w14:textId="77777777" w:rsidR="008830E0" w:rsidRDefault="008830E0">
      <w:pPr>
        <w:autoSpaceDE/>
        <w:autoSpaceDN/>
        <w:jc w:val="both"/>
        <w:divId w:val="10846478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Formarea continuă a cadrelor didactice cuprinde dezvoltarea profesională prin programe şi activităţi de formare, precum şi etapele de evoluţie în carieră, după obţinerea dreptului de liberă practică pentru cariera didactică.</w:t>
      </w:r>
    </w:p>
    <w:p w14:paraId="5CBA599A" w14:textId="77777777" w:rsidR="008830E0" w:rsidRDefault="008830E0">
      <w:pPr>
        <w:autoSpaceDE/>
        <w:autoSpaceDN/>
        <w:jc w:val="both"/>
        <w:divId w:val="15126418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Evoluţia în carieră se realizează prin obţinerea gradului didactic II, gradului didactic I şi a titlului de profesor emerit.</w:t>
      </w:r>
    </w:p>
    <w:p w14:paraId="740C452E" w14:textId="77777777" w:rsidR="008830E0" w:rsidRDefault="008830E0">
      <w:pPr>
        <w:autoSpaceDE/>
        <w:autoSpaceDN/>
        <w:jc w:val="both"/>
        <w:divId w:val="8551183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Gradul didactic II şi gradul didactic I sunt titluri obţinute în urma unor examene care atestă dobândirea competenţelor la nivelul de complexitate aferent etapei de evoluţie în carieră, potrivit profilului cadrului didactic aprobat prin ordin al ministrului educaţiei, specific nivelului de învăţământ.</w:t>
      </w:r>
    </w:p>
    <w:p w14:paraId="15C6E68E" w14:textId="77777777" w:rsidR="008830E0" w:rsidRDefault="008830E0">
      <w:pPr>
        <w:autoSpaceDE/>
        <w:autoSpaceDN/>
        <w:jc w:val="both"/>
        <w:divId w:val="7542075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Probele de examen, tematica, bibliografia, precum şi procedura de organizare şi desfăşurare a examenelor pentru obţinerea gradelor didactice sunt reglementate prin metodologia specifică aprobată prin ordin al ministrului educaţiei.</w:t>
      </w:r>
    </w:p>
    <w:p w14:paraId="0A879E58" w14:textId="77777777" w:rsidR="008830E0" w:rsidRDefault="008830E0">
      <w:pPr>
        <w:autoSpaceDE/>
        <w:autoSpaceDN/>
        <w:jc w:val="both"/>
        <w:divId w:val="1486358104"/>
        <w:rPr>
          <w:rStyle w:val="salnbdy"/>
        </w:rPr>
      </w:pPr>
      <w:r>
        <w:rPr>
          <w:rStyle w:val="salnttl1"/>
          <w:rFonts w:eastAsia="Times New Roman"/>
        </w:rPr>
        <w:t>(5)</w:t>
      </w:r>
      <w:r>
        <w:rPr>
          <w:rStyle w:val="salnbdy"/>
          <w:rFonts w:eastAsia="Times New Roman"/>
        </w:rPr>
        <w:t xml:space="preserve"> Gradul didactic II se obţine de către personalul didactic de predare care are o vechime la catedră de cel puţin 4 ani de la obţinerea licenţierii în cariera didactică. Evaluarea pentru obţinerea gradului didactic II cuprinde următoarele etape:</w:t>
      </w:r>
    </w:p>
    <w:p w14:paraId="0FD257C2" w14:textId="77777777" w:rsidR="008830E0" w:rsidRDefault="008830E0">
      <w:pPr>
        <w:autoSpaceDE/>
        <w:autoSpaceDN/>
        <w:jc w:val="both"/>
        <w:divId w:val="421995636"/>
      </w:pPr>
      <w:r>
        <w:rPr>
          <w:rStyle w:val="slitttl1"/>
          <w:rFonts w:eastAsia="Times New Roman"/>
        </w:rPr>
        <w:t>a)</w:t>
      </w:r>
      <w:r>
        <w:rPr>
          <w:rStyle w:val="slitbdy"/>
          <w:rFonts w:eastAsia="Times New Roman"/>
        </w:rPr>
        <w:t>observarea la clasă;</w:t>
      </w:r>
    </w:p>
    <w:p w14:paraId="137D7363" w14:textId="77777777" w:rsidR="008830E0" w:rsidRDefault="008830E0">
      <w:pPr>
        <w:autoSpaceDE/>
        <w:autoSpaceDN/>
        <w:jc w:val="both"/>
        <w:divId w:val="2102481696"/>
        <w:rPr>
          <w:rFonts w:eastAsia="Times New Roman"/>
          <w:color w:val="000000"/>
          <w:sz w:val="20"/>
          <w:szCs w:val="20"/>
          <w:shd w:val="clear" w:color="auto" w:fill="FFFFFF"/>
        </w:rPr>
      </w:pPr>
      <w:r>
        <w:rPr>
          <w:rStyle w:val="slitttl1"/>
          <w:rFonts w:eastAsia="Times New Roman"/>
        </w:rPr>
        <w:t>b)</w:t>
      </w:r>
      <w:r>
        <w:rPr>
          <w:rStyle w:val="slitbdy"/>
          <w:rFonts w:eastAsia="Times New Roman"/>
        </w:rPr>
        <w:t>autoevaluarea;</w:t>
      </w:r>
    </w:p>
    <w:p w14:paraId="4EC0627F" w14:textId="77777777" w:rsidR="008830E0" w:rsidRDefault="008830E0">
      <w:pPr>
        <w:autoSpaceDE/>
        <w:autoSpaceDN/>
        <w:jc w:val="both"/>
        <w:divId w:val="77098556"/>
        <w:rPr>
          <w:rFonts w:eastAsia="Times New Roman"/>
          <w:color w:val="000000"/>
          <w:sz w:val="20"/>
          <w:szCs w:val="20"/>
          <w:shd w:val="clear" w:color="auto" w:fill="FFFFFF"/>
        </w:rPr>
      </w:pPr>
      <w:r>
        <w:rPr>
          <w:rStyle w:val="slitttl1"/>
          <w:rFonts w:eastAsia="Times New Roman"/>
        </w:rPr>
        <w:t>c)</w:t>
      </w:r>
      <w:r>
        <w:rPr>
          <w:rStyle w:val="slitbdy"/>
          <w:rFonts w:eastAsia="Times New Roman"/>
        </w:rPr>
        <w:t>analiza portofoliului profesional şi evaluările periodice;</w:t>
      </w:r>
    </w:p>
    <w:p w14:paraId="458F918E" w14:textId="77777777" w:rsidR="008830E0" w:rsidRDefault="008830E0">
      <w:pPr>
        <w:autoSpaceDE/>
        <w:autoSpaceDN/>
        <w:jc w:val="both"/>
        <w:divId w:val="554002613"/>
        <w:rPr>
          <w:rFonts w:eastAsia="Times New Roman"/>
          <w:color w:val="000000"/>
          <w:sz w:val="20"/>
          <w:szCs w:val="20"/>
          <w:shd w:val="clear" w:color="auto" w:fill="FFFFFF"/>
        </w:rPr>
      </w:pPr>
      <w:r>
        <w:rPr>
          <w:rStyle w:val="slitttl1"/>
          <w:rFonts w:eastAsia="Times New Roman"/>
        </w:rPr>
        <w:t>d)</w:t>
      </w:r>
      <w:r>
        <w:rPr>
          <w:rStyle w:val="slitbdy"/>
          <w:rFonts w:eastAsia="Times New Roman"/>
        </w:rPr>
        <w:t>interviul cu evaluatorul;</w:t>
      </w:r>
    </w:p>
    <w:p w14:paraId="2FCFD23F" w14:textId="77777777" w:rsidR="008830E0" w:rsidRDefault="008830E0">
      <w:pPr>
        <w:autoSpaceDE/>
        <w:autoSpaceDN/>
        <w:jc w:val="both"/>
        <w:divId w:val="224222130"/>
        <w:rPr>
          <w:rFonts w:eastAsia="Times New Roman"/>
          <w:color w:val="000000"/>
          <w:sz w:val="20"/>
          <w:szCs w:val="20"/>
          <w:shd w:val="clear" w:color="auto" w:fill="FFFFFF"/>
        </w:rPr>
      </w:pPr>
      <w:r>
        <w:rPr>
          <w:rStyle w:val="slitttl1"/>
          <w:rFonts w:eastAsia="Times New Roman"/>
        </w:rPr>
        <w:t>e)</w:t>
      </w:r>
      <w:r>
        <w:rPr>
          <w:rStyle w:val="slitbdy"/>
          <w:rFonts w:eastAsia="Times New Roman"/>
        </w:rPr>
        <w:t>proba de evaluare a competenţelor pedagogice şi în didactica specialităţii.</w:t>
      </w:r>
    </w:p>
    <w:p w14:paraId="52C196AC" w14:textId="77777777" w:rsidR="008830E0" w:rsidRDefault="008830E0">
      <w:pPr>
        <w:autoSpaceDE/>
        <w:autoSpaceDN/>
        <w:jc w:val="both"/>
        <w:divId w:val="14197186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Etapele prevăzute la </w:t>
      </w:r>
      <w:r>
        <w:rPr>
          <w:rStyle w:val="slgi1"/>
          <w:rFonts w:eastAsia="Times New Roman"/>
        </w:rPr>
        <w:t>alin. (5) lit. a)</w:t>
      </w:r>
      <w:r>
        <w:rPr>
          <w:rStyle w:val="salnbdy"/>
          <w:rFonts w:eastAsia="Times New Roman"/>
        </w:rPr>
        <w:t>, c) şi d) sunt realizate de către DJIP/DMBIP şi de Corpul de mentorat şi licenţiere în cariera didactică. Proba de evaluare a competenţelor în didactica specialităţii va fi organizată de DJIP/DMBIP în colaborare cu instituţiile de învăţământ superior care furnizează programe de formare iniţială pentru cadrele didactice.</w:t>
      </w:r>
    </w:p>
    <w:p w14:paraId="67BE31E1" w14:textId="77777777" w:rsidR="008830E0" w:rsidRDefault="008830E0">
      <w:pPr>
        <w:autoSpaceDE/>
        <w:autoSpaceDN/>
        <w:jc w:val="both"/>
        <w:divId w:val="86706762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Proba de evaluare prevăzută la </w:t>
      </w:r>
      <w:r>
        <w:rPr>
          <w:rStyle w:val="slgi1"/>
          <w:rFonts w:eastAsia="Times New Roman"/>
        </w:rPr>
        <w:t>alin. (5) lit. e)</w:t>
      </w:r>
      <w:r>
        <w:rPr>
          <w:rStyle w:val="salnbdy"/>
          <w:rFonts w:eastAsia="Times New Roman"/>
        </w:rPr>
        <w:t xml:space="preserve"> </w:t>
      </w:r>
      <w:r>
        <w:rPr>
          <w:rStyle w:val="salnbdy"/>
          <w:rFonts w:eastAsia="Times New Roman"/>
        </w:rPr>
        <w:t>este elaborată pe baza unei tematici şi a unei bibliografii pentru fiecare specialitate în parte, aprobate prin ordin al ministrului educaţiei.</w:t>
      </w:r>
    </w:p>
    <w:p w14:paraId="068C6613" w14:textId="77777777" w:rsidR="008830E0" w:rsidRDefault="008830E0">
      <w:pPr>
        <w:autoSpaceDE/>
        <w:autoSpaceDN/>
        <w:jc w:val="both"/>
        <w:divId w:val="2049643212"/>
        <w:rPr>
          <w:rStyle w:val="salnbdy"/>
        </w:rPr>
      </w:pPr>
      <w:r>
        <w:rPr>
          <w:rStyle w:val="salnttl1"/>
          <w:rFonts w:eastAsia="Times New Roman"/>
        </w:rPr>
        <w:t>(8)</w:t>
      </w:r>
      <w:r>
        <w:rPr>
          <w:rStyle w:val="salnbdy"/>
          <w:rFonts w:eastAsia="Times New Roman"/>
        </w:rPr>
        <w:t xml:space="preserve"> Gradul didactic I se obţine de către personalul didactic de predare care are o vechime la catedră de cel puţin 4 ani de la acordarea gradului didactic II. Evaluarea pentru obţinerea gradului didactic I cuprinde următoarele etape:</w:t>
      </w:r>
    </w:p>
    <w:p w14:paraId="53349881" w14:textId="77777777" w:rsidR="008830E0" w:rsidRDefault="008830E0">
      <w:pPr>
        <w:autoSpaceDE/>
        <w:autoSpaceDN/>
        <w:jc w:val="both"/>
        <w:divId w:val="2109037436"/>
      </w:pPr>
      <w:r>
        <w:rPr>
          <w:rStyle w:val="slitttl1"/>
          <w:rFonts w:eastAsia="Times New Roman"/>
        </w:rPr>
        <w:t>a)</w:t>
      </w:r>
      <w:r>
        <w:rPr>
          <w:rStyle w:val="slitbdy"/>
          <w:rFonts w:eastAsia="Times New Roman"/>
        </w:rPr>
        <w:t>analiza portofoliului profesional şi recomandarea Corpului de mentorat şi licenţiere în cariera didactică privind profilul cadrului didactic;</w:t>
      </w:r>
    </w:p>
    <w:p w14:paraId="23CB7025" w14:textId="77777777" w:rsidR="008830E0" w:rsidRDefault="008830E0">
      <w:pPr>
        <w:autoSpaceDE/>
        <w:autoSpaceDN/>
        <w:jc w:val="both"/>
        <w:divId w:val="1451361070"/>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o inspecţie şcolară specială, precedată de cel puţin două inspecţii şcolare curente, eşalonate pe parcursul celor 4 ani, toate apreciate cu calificativul maxim, realizate de DJIP/DMBIP şi Corpul de mentorat şi licenţiere în cariera didactică;</w:t>
      </w:r>
    </w:p>
    <w:p w14:paraId="4E9A08C4" w14:textId="77777777" w:rsidR="008830E0" w:rsidRDefault="008830E0">
      <w:pPr>
        <w:autoSpaceDE/>
        <w:autoSpaceDN/>
        <w:jc w:val="both"/>
        <w:divId w:val="1958366800"/>
        <w:rPr>
          <w:rFonts w:eastAsia="Times New Roman"/>
          <w:color w:val="000000"/>
          <w:sz w:val="20"/>
          <w:szCs w:val="20"/>
          <w:shd w:val="clear" w:color="auto" w:fill="FFFFFF"/>
        </w:rPr>
      </w:pPr>
      <w:r>
        <w:rPr>
          <w:rStyle w:val="slitttl1"/>
          <w:rFonts w:eastAsia="Times New Roman"/>
        </w:rPr>
        <w:t>c)</w:t>
      </w:r>
      <w:r>
        <w:rPr>
          <w:rStyle w:val="slitbdy"/>
          <w:rFonts w:eastAsia="Times New Roman"/>
        </w:rPr>
        <w:t>elaborarea unei lucrări metodico-ştiinţifice, care include resurse educaţionale elaborate de cadrul didactic, pe baza unor microcercetări aplicate la nivelul activităţii didactice sub îndrumarea unui conducător ştiinţific nominalizat de instituţia cu competenţe în domeniu, şi susţinerea acesteia în faţa unei comisii din care face parte şi un reprezentant al Corpului de mentorat şi licenţiere în cariera didactică, conform metodologiei aprobate prin ordin al ministrului educaţiei.</w:t>
      </w:r>
    </w:p>
    <w:p w14:paraId="064F326E" w14:textId="77777777" w:rsidR="008830E0" w:rsidRDefault="008830E0">
      <w:pPr>
        <w:autoSpaceDE/>
        <w:autoSpaceDN/>
        <w:jc w:val="both"/>
        <w:divId w:val="50463892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 de nepromovare, examenele pentru obţinerea gradelor didactice II, respectiv I pot fi repetate la un interval de cel puţin 2 ani şcolari.</w:t>
      </w:r>
    </w:p>
    <w:p w14:paraId="274E56AB" w14:textId="77777777" w:rsidR="008830E0" w:rsidRDefault="008830E0">
      <w:pPr>
        <w:autoSpaceDE/>
        <w:autoSpaceDN/>
        <w:jc w:val="both"/>
        <w:divId w:val="43779345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didactic de predare care a obţinut media 10 la licenţierea în învăţământ sau la gradul didactic II se poate prezenta, după caz, la examenele pentru gradul II, respectiv gradul I, cu un an mai devreme faţă de perioada prevăzută de prezenta lege.</w:t>
      </w:r>
    </w:p>
    <w:p w14:paraId="035F9426" w14:textId="77777777" w:rsidR="008830E0" w:rsidRDefault="008830E0">
      <w:pPr>
        <w:autoSpaceDE/>
        <w:autoSpaceDN/>
        <w:jc w:val="both"/>
        <w:divId w:val="478494563"/>
        <w:rPr>
          <w:rStyle w:val="salnbdy"/>
          <w:color w:val="0000FF"/>
        </w:rPr>
      </w:pPr>
      <w:r>
        <w:rPr>
          <w:rStyle w:val="salnttl1"/>
          <w:rFonts w:eastAsia="Times New Roman"/>
        </w:rPr>
        <w:t>(10^1)</w:t>
      </w:r>
      <w:r>
        <w:rPr>
          <w:rStyle w:val="salnbdy"/>
          <w:rFonts w:eastAsia="Times New Roman"/>
          <w:color w:val="0000FF"/>
        </w:rPr>
        <w:t>În cazul în care candidatul înscris la examenul pentru obţinerea licenţierii în cariera didactică/definitivare, precum şi la examenul pentru acordarea gradului didactic II sau I, după data programării acestuia, intră, la cerere, în concediu pentru creşterea copilului în vârstă de până la 2 ani, respectiv 3 ani, în cazul copilului cu handicap, precum şi în concediu de acomodare, în conformitate cu prevederile legale, acesta are dreptul să continue inspecţiile sau, după caz, să susţină examenul la prima sesiu</w:t>
      </w:r>
      <w:r>
        <w:rPr>
          <w:rStyle w:val="salnbdy"/>
          <w:rFonts w:eastAsia="Times New Roman"/>
          <w:color w:val="0000FF"/>
        </w:rPr>
        <w:t>ne organizată după reluarea activităţii, fără a fi necesară reluarea inspecţiilor ori a altor probe sau examene deja efectuate în vederea înscrierii. Dispoziţiile prezentului alineat se aplică şi în cazul concediilor succesive.</w:t>
      </w:r>
    </w:p>
    <w:p w14:paraId="04C327DC" w14:textId="77777777" w:rsidR="008830E0" w:rsidRDefault="008830E0">
      <w:pPr>
        <w:pStyle w:val="NormalWeb"/>
        <w:spacing w:before="0" w:after="0"/>
        <w:jc w:val="both"/>
        <w:divId w:val="478494563"/>
        <w:rPr>
          <w:color w:val="000000"/>
        </w:rPr>
      </w:pPr>
      <w:r>
        <w:rPr>
          <w:rFonts w:ascii="Verdana" w:hAnsi="Verdana"/>
          <w:color w:val="000000"/>
          <w:sz w:val="20"/>
          <w:szCs w:val="20"/>
          <w:shd w:val="clear" w:color="auto" w:fill="FFFFFF"/>
        </w:rPr>
        <w:t xml:space="preserve">La data de 19-12-2025 Articolul 185, Capitolul VIII, Titlul III a fost completat de </w:t>
      </w:r>
      <w:r>
        <w:rPr>
          <w:rFonts w:ascii="Verdana" w:hAnsi="Verdana"/>
          <w:color w:val="0000FF"/>
          <w:sz w:val="20"/>
          <w:szCs w:val="20"/>
          <w:u w:val="single"/>
          <w:shd w:val="clear" w:color="auto" w:fill="FFFFFF"/>
        </w:rPr>
        <w:t>Articolul I din LEGEA nr. 235 din 12 decembrie 2025, publicată în MONITORUL OFICIAL nr. 1163 din 16 decembrie 2025</w:t>
      </w:r>
    </w:p>
    <w:p w14:paraId="4DDCE349" w14:textId="77777777" w:rsidR="008830E0" w:rsidRDefault="008830E0">
      <w:pPr>
        <w:autoSpaceDE/>
        <w:autoSpaceDN/>
        <w:jc w:val="both"/>
        <w:divId w:val="143166322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cazul în care cadrele didactice au dobândit două sau mai multe specializări, licenţierea în învăţământ şi gradele didactice II şi I obţinute la una dintre acestea sunt recunoscute pentru oricare dintre specializările dobândite prin studii.</w:t>
      </w:r>
    </w:p>
    <w:p w14:paraId="2E08427C" w14:textId="77777777" w:rsidR="008830E0" w:rsidRDefault="008830E0">
      <w:pPr>
        <w:autoSpaceDE/>
        <w:autoSpaceDN/>
        <w:jc w:val="both"/>
        <w:divId w:val="147582871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Gradele didactice se acordă prin ordin al ministrului educaţiei.</w:t>
      </w:r>
    </w:p>
    <w:p w14:paraId="0DEB5628" w14:textId="77777777" w:rsidR="008830E0" w:rsidRDefault="008830E0">
      <w:pPr>
        <w:pStyle w:val="sartttl"/>
        <w:jc w:val="both"/>
        <w:divId w:val="1129251165"/>
        <w:rPr>
          <w:shd w:val="clear" w:color="auto" w:fill="FFFFFF"/>
        </w:rPr>
      </w:pPr>
      <w:r>
        <w:rPr>
          <w:shd w:val="clear" w:color="auto" w:fill="FFFFFF"/>
        </w:rPr>
        <w:t>Articolul 186</w:t>
      </w:r>
    </w:p>
    <w:p w14:paraId="1854FE79" w14:textId="77777777" w:rsidR="008830E0" w:rsidRDefault="008830E0">
      <w:pPr>
        <w:autoSpaceDE/>
        <w:autoSpaceDN/>
        <w:jc w:val="both"/>
        <w:divId w:val="5473037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care a obţinut gradul didactic I şi are performanţe deosebite în activitatea didactică poate dobândi, prin ordin al ministrului educaţiei, titlul de profesor emerit în sistemul de învăţământ preuniversitar.</w:t>
      </w:r>
    </w:p>
    <w:p w14:paraId="0FB31571" w14:textId="77777777" w:rsidR="008830E0" w:rsidRDefault="008830E0">
      <w:pPr>
        <w:autoSpaceDE/>
        <w:autoSpaceDN/>
        <w:jc w:val="both"/>
        <w:divId w:val="9750640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Criteriile de obţinere a titlului de profesor emerit se stabilesc printr-o metodologie aprobată prin ordin al ministrului educaţiei.</w:t>
      </w:r>
    </w:p>
    <w:p w14:paraId="644A4D57" w14:textId="77777777" w:rsidR="008830E0" w:rsidRDefault="008830E0">
      <w:pPr>
        <w:autoSpaceDE/>
        <w:autoSpaceDN/>
        <w:jc w:val="both"/>
        <w:divId w:val="55655252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Persoana care obţine titlul de profesor emerit dobândeşte calitatea de mentor pentru formarea continuă a cadrelor didactice, precum şi recunoaşterea unei expertize de către autorităţile şi instituţiile de la nivel naţional şi judeţean. Ministerul Educaţiei poate solicita persoanei care deţine titlul de profesor emerit sprijin în activităţi desfăşurate în teritoriu.</w:t>
      </w:r>
    </w:p>
    <w:p w14:paraId="1185F2C7" w14:textId="77777777" w:rsidR="008830E0" w:rsidRDefault="008830E0">
      <w:pPr>
        <w:autoSpaceDE/>
        <w:autoSpaceDN/>
        <w:jc w:val="both"/>
        <w:divId w:val="139154242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Profesorul emerit are prioritate la ocuparea unui post prin transfer/pretransfer şi prioritate la ocuparea posturilor didactice, în condiţii de medii egale.</w:t>
      </w:r>
    </w:p>
    <w:p w14:paraId="5ABF6C8C" w14:textId="77777777" w:rsidR="008830E0" w:rsidRDefault="008830E0">
      <w:pPr>
        <w:autoSpaceDE/>
        <w:autoSpaceDN/>
        <w:jc w:val="both"/>
        <w:divId w:val="184243156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alin. (3)</w:t>
      </w:r>
      <w:r>
        <w:rPr>
          <w:rStyle w:val="salnbdy"/>
          <w:rFonts w:eastAsia="Times New Roman"/>
        </w:rPr>
        <w:t>, calitatea de mentor poate fi acordată şi personalului didactic de predare care a obţinut gradul didactic I şi care nu are titlul de profesor emerit, în conformitate cu o metodologie aprobată prin ordin al ministrului educaţiei.</w:t>
      </w:r>
    </w:p>
    <w:p w14:paraId="7CB40FCC" w14:textId="77777777" w:rsidR="008830E0" w:rsidRDefault="008830E0">
      <w:pPr>
        <w:pStyle w:val="sartttl"/>
        <w:jc w:val="both"/>
        <w:divId w:val="282536270"/>
        <w:rPr>
          <w:shd w:val="clear" w:color="auto" w:fill="FFFFFF"/>
        </w:rPr>
      </w:pPr>
      <w:r>
        <w:rPr>
          <w:shd w:val="clear" w:color="auto" w:fill="FFFFFF"/>
        </w:rPr>
        <w:t>Articolul 187</w:t>
      </w:r>
    </w:p>
    <w:p w14:paraId="22CEF641" w14:textId="77777777" w:rsidR="008830E0" w:rsidRDefault="008830E0">
      <w:pPr>
        <w:autoSpaceDE/>
        <w:autoSpaceDN/>
        <w:jc w:val="both"/>
        <w:divId w:val="14445672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stabileşte strategia de formare în cariera didactică şi coordonează implementarea‚ monitorizarea şi evaluarea acesteia la nivelul sistemului de învăţământ preuniversitar‚ în conformitate cu politicile educaţionale naţionale, prin CNFDCD.</w:t>
      </w:r>
    </w:p>
    <w:p w14:paraId="78C9D9E0" w14:textId="77777777" w:rsidR="008830E0" w:rsidRDefault="008830E0">
      <w:pPr>
        <w:autoSpaceDE/>
        <w:autoSpaceDN/>
        <w:jc w:val="both"/>
        <w:divId w:val="4292807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CNFDCD este instituţie publică de interes naţional, care realizează cartografierea periodică a nevoilor de formare, stabileşte priorităţile periodice de formare continuă în relaţie cu politicile şi strategiile educaţionale naţionale şi gestionează programe de formare continuă a personalului didactic, care pot fi derulate în colaborare cu instituţiile de învăţământ superior care furnizează programe de formare iniţială pentru cadrele didactice.</w:t>
      </w:r>
    </w:p>
    <w:p w14:paraId="72B86467" w14:textId="77777777" w:rsidR="008830E0" w:rsidRDefault="008830E0">
      <w:pPr>
        <w:autoSpaceDE/>
        <w:autoSpaceDN/>
        <w:jc w:val="both"/>
        <w:divId w:val="81548792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CNFDCD şi CCD sunt centre de resurse, asistenţă şi sprijin pentru dezvoltarea profesională şi managerială a personalului didactic şi sunt furnizori de formare continuă.</w:t>
      </w:r>
    </w:p>
    <w:p w14:paraId="26F0B157" w14:textId="77777777" w:rsidR="008830E0" w:rsidRDefault="008830E0">
      <w:pPr>
        <w:autoSpaceDE/>
        <w:autoSpaceDN/>
        <w:jc w:val="both"/>
        <w:divId w:val="1060638620"/>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CCD-urile sunt autorizate/acreditate şi evaluate periodic de către Autoritatea Naţională pentru Calificări, denumită în continuare ANC, în calitate de furnizori de formare continuă. Evaluările se realizează în baza metodologiei privind autorizarea/acreditarea centrelor de evaluare a competenţelor profesionale obţinute în contexte de învăţare nonformală şi informală, aprobată prin ordin al ministrului educaţiei, la propunerea ANC, prevăzută la </w:t>
      </w:r>
      <w:r>
        <w:rPr>
          <w:rStyle w:val="salnbdy"/>
          <w:rFonts w:eastAsia="Times New Roman"/>
          <w:color w:val="0000FF"/>
          <w:u w:val="single"/>
        </w:rPr>
        <w:t>art. 196 alin. (3) din Legea învăţământului superior nr. 199/2023</w:t>
      </w:r>
      <w:r>
        <w:rPr>
          <w:rStyle w:val="salnbdy"/>
          <w:rFonts w:eastAsia="Times New Roman"/>
        </w:rPr>
        <w:t>.</w:t>
      </w:r>
    </w:p>
    <w:p w14:paraId="7AD01C10" w14:textId="77777777" w:rsidR="008830E0" w:rsidRDefault="008830E0">
      <w:pPr>
        <w:autoSpaceDE/>
        <w:autoSpaceDN/>
        <w:jc w:val="both"/>
        <w:divId w:val="173881788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Gestionarea de către CNFDCD a programelor de formare la nivel naţional se realizează prin structurile sale teritoriale, CCD şi în colaborare cu instituţiile de învăţământ superior care furnizează programe de formare iniţială pentru cadrele didactice.</w:t>
      </w:r>
    </w:p>
    <w:p w14:paraId="1CD17A44" w14:textId="77777777" w:rsidR="008830E0" w:rsidRDefault="008830E0">
      <w:pPr>
        <w:autoSpaceDE/>
        <w:autoSpaceDN/>
        <w:jc w:val="both"/>
        <w:divId w:val="16443856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CNFDCD în baza acreditării ANC poate autoriza/acredita centre de evaluare a competenţelor profesionale obţinute în contexte de învăţare nonformală şi informală care furnizează doar programe de formare dedicate exclusiv cadrelor didactice.</w:t>
      </w:r>
    </w:p>
    <w:p w14:paraId="2B4C3E46" w14:textId="77777777" w:rsidR="008830E0" w:rsidRDefault="008830E0">
      <w:pPr>
        <w:autoSpaceDE/>
        <w:autoSpaceDN/>
        <w:jc w:val="both"/>
        <w:divId w:val="155700904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CNFDCD desfăşoară procesele de autorizare/acreditare în baza unei proceduri distincte, simplificată şi adecvată la context, prevăzută într-o secţiune distinctă în metodologia privind acreditarea/autorizarea centrelor de evaluare a competenţelor profesionale, prevăzută la </w:t>
      </w:r>
      <w:r>
        <w:rPr>
          <w:rStyle w:val="slgi1"/>
          <w:rFonts w:eastAsia="Times New Roman"/>
        </w:rPr>
        <w:t>alin. (4)</w:t>
      </w:r>
      <w:r>
        <w:rPr>
          <w:rStyle w:val="salnbdy"/>
          <w:rFonts w:eastAsia="Times New Roman"/>
        </w:rPr>
        <w:t>.</w:t>
      </w:r>
    </w:p>
    <w:p w14:paraId="26FDC66B" w14:textId="77777777" w:rsidR="008830E0" w:rsidRDefault="008830E0">
      <w:pPr>
        <w:autoSpaceDE/>
        <w:autoSpaceDN/>
        <w:jc w:val="both"/>
        <w:divId w:val="200115362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CNFDCD are obligaţia de a informa constant ANC cu privire la procesul de autorizare/acreditare desfăşurat, în vederea actualizării Registrului naţional al centrelor de evaluare a competenţelor profesionale obţinute în contexte de învăţare nonformală şi informală.</w:t>
      </w:r>
    </w:p>
    <w:p w14:paraId="70B1B92E" w14:textId="77777777" w:rsidR="008830E0" w:rsidRDefault="008830E0">
      <w:pPr>
        <w:autoSpaceDE/>
        <w:autoSpaceDN/>
        <w:jc w:val="both"/>
        <w:divId w:val="104675808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în care ANC constată, în baza raportărilor periodice, că CNFDCD a încălcat prevederile legale privind acreditarea/autorizarea centrelor de evaluare a competenţelor profesionale, acesta va fi supus unei evaluări în vederea menţinerii sau nu a acreditării.</w:t>
      </w:r>
    </w:p>
    <w:p w14:paraId="6D1A1065" w14:textId="77777777" w:rsidR="008830E0" w:rsidRDefault="008830E0">
      <w:pPr>
        <w:autoSpaceDE/>
        <w:autoSpaceDN/>
        <w:jc w:val="both"/>
        <w:divId w:val="311563226"/>
        <w:rPr>
          <w:rStyle w:val="salnbdy"/>
        </w:rPr>
      </w:pPr>
      <w:r>
        <w:rPr>
          <w:rStyle w:val="salnttl1"/>
          <w:rFonts w:eastAsia="Times New Roman"/>
        </w:rPr>
        <w:t>(10)</w:t>
      </w:r>
      <w:r>
        <w:rPr>
          <w:rStyle w:val="salnbdy"/>
          <w:rFonts w:eastAsia="Times New Roman"/>
        </w:rPr>
        <w:t xml:space="preserve"> </w:t>
      </w:r>
      <w:r>
        <w:rPr>
          <w:rStyle w:val="salnbdy"/>
          <w:rFonts w:eastAsia="Times New Roman"/>
        </w:rPr>
        <w:t>Dezvoltarea profesională a personalului didactic, de conducere, de îndrumare şi control şi recalificarea profesională se bazează pe profilul profesional al cadrului didactic şi pe standardele profesionale pentru funcţiile didactice şi are următoarele scopuri:</w:t>
      </w:r>
    </w:p>
    <w:p w14:paraId="1BF3E81B" w14:textId="77777777" w:rsidR="008830E0" w:rsidRDefault="008830E0">
      <w:pPr>
        <w:autoSpaceDE/>
        <w:autoSpaceDN/>
        <w:jc w:val="both"/>
        <w:divId w:val="1616592794"/>
      </w:pPr>
      <w:r>
        <w:rPr>
          <w:rStyle w:val="slitttl1"/>
          <w:rFonts w:eastAsia="Times New Roman"/>
        </w:rPr>
        <w:t>a)</w:t>
      </w:r>
      <w:r>
        <w:rPr>
          <w:rStyle w:val="slitbdy"/>
          <w:rFonts w:eastAsia="Times New Roman"/>
        </w:rPr>
        <w:t>dezvoltarea competenţelor în domeniul de specializare corespunzător funcţiei didactice ocupate, precum şi în domeniul psihopedagogic;</w:t>
      </w:r>
    </w:p>
    <w:p w14:paraId="771C1F8F" w14:textId="77777777" w:rsidR="008830E0" w:rsidRDefault="008830E0">
      <w:pPr>
        <w:autoSpaceDE/>
        <w:autoSpaceDN/>
        <w:jc w:val="both"/>
        <w:divId w:val="84158353"/>
        <w:rPr>
          <w:rFonts w:eastAsia="Times New Roman"/>
          <w:color w:val="000000"/>
          <w:sz w:val="20"/>
          <w:szCs w:val="20"/>
          <w:shd w:val="clear" w:color="auto" w:fill="FFFFFF"/>
        </w:rPr>
      </w:pPr>
      <w:r>
        <w:rPr>
          <w:rStyle w:val="slitttl1"/>
          <w:rFonts w:eastAsia="Times New Roman"/>
        </w:rPr>
        <w:t>b)</w:t>
      </w:r>
      <w:r>
        <w:rPr>
          <w:rStyle w:val="slitbdy"/>
          <w:rFonts w:eastAsia="Times New Roman"/>
        </w:rPr>
        <w:t>dezvoltarea competenţelor corespunzătoare etapelor de evoluţie în cariera didactică, prin sistemul de pregătire şi obţinere a gradelor didactice;</w:t>
      </w:r>
    </w:p>
    <w:p w14:paraId="0CF3A34B" w14:textId="77777777" w:rsidR="008830E0" w:rsidRDefault="008830E0">
      <w:pPr>
        <w:autoSpaceDE/>
        <w:autoSpaceDN/>
        <w:jc w:val="both"/>
        <w:divId w:val="52588252"/>
        <w:rPr>
          <w:rFonts w:eastAsia="Times New Roman"/>
          <w:color w:val="000000"/>
          <w:sz w:val="20"/>
          <w:szCs w:val="20"/>
          <w:shd w:val="clear" w:color="auto" w:fill="FFFFFF"/>
        </w:rPr>
      </w:pPr>
      <w:r>
        <w:rPr>
          <w:rStyle w:val="slitttl1"/>
          <w:rFonts w:eastAsia="Times New Roman"/>
        </w:rPr>
        <w:t>c)</w:t>
      </w:r>
      <w:r>
        <w:rPr>
          <w:rStyle w:val="slitbdy"/>
          <w:rFonts w:eastAsia="Times New Roman"/>
        </w:rPr>
        <w:t>dobândirea sau dezvoltarea competenţelor de conducere, de îndrumare şi control;</w:t>
      </w:r>
    </w:p>
    <w:p w14:paraId="79CC2EE9" w14:textId="77777777" w:rsidR="008830E0" w:rsidRDefault="008830E0">
      <w:pPr>
        <w:autoSpaceDE/>
        <w:autoSpaceDN/>
        <w:jc w:val="both"/>
        <w:divId w:val="156655703"/>
        <w:rPr>
          <w:rFonts w:eastAsia="Times New Roman"/>
          <w:color w:val="000000"/>
          <w:sz w:val="20"/>
          <w:szCs w:val="20"/>
          <w:shd w:val="clear" w:color="auto" w:fill="FFFFFF"/>
        </w:rPr>
      </w:pPr>
      <w:r>
        <w:rPr>
          <w:rStyle w:val="slitttl1"/>
          <w:rFonts w:eastAsia="Times New Roman"/>
        </w:rPr>
        <w:t>d)</w:t>
      </w:r>
      <w:r>
        <w:rPr>
          <w:rStyle w:val="slitbdy"/>
          <w:rFonts w:eastAsia="Times New Roman"/>
        </w:rPr>
        <w:t>dobândirea de noi competenţe, inclusiv prin programe de conversie pentru noi specializări şi/sau ocuparea de noi funcţii didactice, altele decât cele ocupate în baza formării iniţiale;</w:t>
      </w:r>
    </w:p>
    <w:p w14:paraId="2930A977" w14:textId="77777777" w:rsidR="008830E0" w:rsidRDefault="008830E0">
      <w:pPr>
        <w:autoSpaceDE/>
        <w:autoSpaceDN/>
        <w:jc w:val="both"/>
        <w:divId w:val="2147237348"/>
        <w:rPr>
          <w:rFonts w:eastAsia="Times New Roman"/>
          <w:color w:val="000000"/>
          <w:sz w:val="20"/>
          <w:szCs w:val="20"/>
          <w:shd w:val="clear" w:color="auto" w:fill="FFFFFF"/>
        </w:rPr>
      </w:pPr>
      <w:r>
        <w:rPr>
          <w:rStyle w:val="slitttl1"/>
          <w:rFonts w:eastAsia="Times New Roman"/>
        </w:rPr>
        <w:t>e)</w:t>
      </w:r>
      <w:r>
        <w:rPr>
          <w:rStyle w:val="slitbdy"/>
          <w:rFonts w:eastAsia="Times New Roman"/>
        </w:rPr>
        <w:t>dobândirea şi dezvoltarea de competenţe digitale de predare-învăţare-evaluare;</w:t>
      </w:r>
    </w:p>
    <w:p w14:paraId="4AE207C8" w14:textId="77777777" w:rsidR="008830E0" w:rsidRDefault="008830E0">
      <w:pPr>
        <w:autoSpaceDE/>
        <w:autoSpaceDN/>
        <w:jc w:val="both"/>
        <w:divId w:val="1902405627"/>
        <w:rPr>
          <w:rFonts w:eastAsia="Times New Roman"/>
          <w:color w:val="000000"/>
          <w:sz w:val="20"/>
          <w:szCs w:val="20"/>
          <w:shd w:val="clear" w:color="auto" w:fill="FFFFFF"/>
        </w:rPr>
      </w:pPr>
      <w:r>
        <w:rPr>
          <w:rStyle w:val="slitttl1"/>
          <w:rFonts w:eastAsia="Times New Roman"/>
        </w:rPr>
        <w:t>f)</w:t>
      </w:r>
      <w:r>
        <w:rPr>
          <w:rStyle w:val="slitbdy"/>
          <w:rFonts w:eastAsia="Times New Roman"/>
        </w:rPr>
        <w:t>dobândirea şi dezvoltarea de competenţe pentru consiliere educaţională şi orientarea în carieră, pentru educaţia adulţilor, competenţe sociale şi alte domenii tematice prioritare la nivelul sistemului de învăţământ preuniversitar;</w:t>
      </w:r>
    </w:p>
    <w:p w14:paraId="5C515D6B" w14:textId="77777777" w:rsidR="008830E0" w:rsidRDefault="008830E0">
      <w:pPr>
        <w:autoSpaceDE/>
        <w:autoSpaceDN/>
        <w:jc w:val="both"/>
        <w:divId w:val="756100881"/>
        <w:rPr>
          <w:rFonts w:eastAsia="Times New Roman"/>
          <w:color w:val="000000"/>
          <w:sz w:val="20"/>
          <w:szCs w:val="20"/>
          <w:shd w:val="clear" w:color="auto" w:fill="FFFFFF"/>
        </w:rPr>
      </w:pPr>
      <w:r>
        <w:rPr>
          <w:rStyle w:val="slitttl1"/>
          <w:rFonts w:eastAsia="Times New Roman"/>
        </w:rPr>
        <w:t>g)</w:t>
      </w:r>
      <w:r>
        <w:rPr>
          <w:rStyle w:val="slitbdy"/>
          <w:rFonts w:eastAsia="Times New Roman"/>
        </w:rPr>
        <w:t>dobândirea şi dezvoltarea de competenţe de comunicare în limbi de circulaţie internaţională;</w:t>
      </w:r>
    </w:p>
    <w:p w14:paraId="3879C2F0" w14:textId="77777777" w:rsidR="008830E0" w:rsidRDefault="008830E0">
      <w:pPr>
        <w:autoSpaceDE/>
        <w:autoSpaceDN/>
        <w:jc w:val="both"/>
        <w:divId w:val="1089689981"/>
        <w:rPr>
          <w:rFonts w:eastAsia="Times New Roman"/>
          <w:color w:val="000000"/>
          <w:sz w:val="20"/>
          <w:szCs w:val="20"/>
          <w:shd w:val="clear" w:color="auto" w:fill="FFFFFF"/>
        </w:rPr>
      </w:pPr>
      <w:r>
        <w:rPr>
          <w:rStyle w:val="slitttl1"/>
          <w:rFonts w:eastAsia="Times New Roman"/>
        </w:rPr>
        <w:t>h)</w:t>
      </w:r>
      <w:r>
        <w:rPr>
          <w:rStyle w:val="slitbdy"/>
          <w:rFonts w:eastAsia="Times New Roman"/>
        </w:rPr>
        <w:t>dezvoltarea altor competenţe transversale necesare pentru activitatea didactică, în acord cu standardele profesionale pentru funcţiile didactice;</w:t>
      </w:r>
    </w:p>
    <w:p w14:paraId="32384EB3" w14:textId="77777777" w:rsidR="008830E0" w:rsidRDefault="008830E0">
      <w:pPr>
        <w:autoSpaceDE/>
        <w:autoSpaceDN/>
        <w:jc w:val="both"/>
        <w:divId w:val="740641921"/>
        <w:rPr>
          <w:rFonts w:eastAsia="Times New Roman"/>
          <w:color w:val="000000"/>
          <w:sz w:val="20"/>
          <w:szCs w:val="20"/>
          <w:shd w:val="clear" w:color="auto" w:fill="FFFFFF"/>
        </w:rPr>
      </w:pPr>
      <w:r>
        <w:rPr>
          <w:rStyle w:val="slitttl1"/>
          <w:rFonts w:eastAsia="Times New Roman"/>
        </w:rPr>
        <w:t>i)</w:t>
      </w:r>
      <w:r>
        <w:rPr>
          <w:rStyle w:val="slitbdy"/>
          <w:rFonts w:eastAsia="Times New Roman"/>
        </w:rPr>
        <w:t>dobândirea şi dezvoltarea de competenţe în aria combaterii segregării şcolare, promovării strategiilor de adaptare curriculară şi lucrului cu copii în situaţii de risc, precum şi în aria prevenirii şi combaterii violenţei psihologice-bullying.</w:t>
      </w:r>
    </w:p>
    <w:p w14:paraId="352FF6E1" w14:textId="77777777" w:rsidR="008830E0" w:rsidRDefault="008830E0">
      <w:pPr>
        <w:autoSpaceDE/>
        <w:autoSpaceDN/>
        <w:jc w:val="both"/>
        <w:divId w:val="85414831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Descrierea competenţelor prevăzute la </w:t>
      </w:r>
      <w:r>
        <w:rPr>
          <w:rStyle w:val="slgi1"/>
          <w:rFonts w:eastAsia="Times New Roman"/>
        </w:rPr>
        <w:t>alin. (10)</w:t>
      </w:r>
      <w:r>
        <w:rPr>
          <w:rStyle w:val="salnbdy"/>
          <w:rFonts w:eastAsia="Times New Roman"/>
        </w:rPr>
        <w:t xml:space="preserve"> se realizează prin metodologia privind rezultatele învăţării în domeniul formării continue a personalului didactic, de conducere, de îndrumare şi control, aprobate prin ordin al ministrului educaţiei, la propunerea CNFDCD.</w:t>
      </w:r>
    </w:p>
    <w:p w14:paraId="0C1EE504" w14:textId="77777777" w:rsidR="008830E0" w:rsidRDefault="008830E0">
      <w:pPr>
        <w:autoSpaceDE/>
        <w:autoSpaceDN/>
        <w:jc w:val="both"/>
        <w:divId w:val="203017798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Modalităţile de evaluare şi certificare a acestora se realizează prin intermediul Sistemului european de credite transferabile (ECTS), în baza metodologiei de acordare a ECTS în învăţarea pe tot parcursul vieţii, ce se aprobă prin ordin al ministrului educaţiei.</w:t>
      </w:r>
    </w:p>
    <w:p w14:paraId="184484AD" w14:textId="77777777" w:rsidR="008830E0" w:rsidRDefault="008830E0">
      <w:pPr>
        <w:autoSpaceDE/>
        <w:autoSpaceDN/>
        <w:jc w:val="both"/>
        <w:divId w:val="65326614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CCD-urile şi centrele de evaluare şi certificare prevăzute la </w:t>
      </w:r>
      <w:r>
        <w:rPr>
          <w:rStyle w:val="slgi1"/>
          <w:rFonts w:eastAsia="Times New Roman"/>
        </w:rPr>
        <w:t>alin. (5)</w:t>
      </w:r>
      <w:r>
        <w:rPr>
          <w:rStyle w:val="salnbdy"/>
          <w:rFonts w:eastAsia="Times New Roman"/>
        </w:rPr>
        <w:t xml:space="preserve"> </w:t>
      </w:r>
      <w:r>
        <w:rPr>
          <w:rStyle w:val="salnbdy"/>
          <w:rFonts w:eastAsia="Times New Roman"/>
        </w:rPr>
        <w:t>eliberează certificate de competenţe profesionale, însoţite de o anexă a certificatului, denumită Supliment descriptiv al certificatului, în care se precizează rezultatele învăţării.</w:t>
      </w:r>
    </w:p>
    <w:p w14:paraId="17A2997F" w14:textId="77777777" w:rsidR="008830E0" w:rsidRDefault="008830E0">
      <w:pPr>
        <w:autoSpaceDE/>
        <w:autoSpaceDN/>
        <w:jc w:val="both"/>
        <w:divId w:val="35195487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Portofoliul profesional al cadrului didactic reprezintă totalitatea documentelor referitoare la activitatea profesională, didactică şi de învăţare pe tot parcursul vieţii a acestuia.</w:t>
      </w:r>
    </w:p>
    <w:p w14:paraId="53E75CE6" w14:textId="77777777" w:rsidR="008830E0" w:rsidRDefault="008830E0">
      <w:pPr>
        <w:autoSpaceDE/>
        <w:autoSpaceDN/>
        <w:jc w:val="both"/>
        <w:divId w:val="2020043837"/>
        <w:rPr>
          <w:rStyle w:val="salnbdy"/>
        </w:rPr>
      </w:pPr>
      <w:r>
        <w:rPr>
          <w:rStyle w:val="salnttl1"/>
          <w:rFonts w:eastAsia="Times New Roman"/>
        </w:rPr>
        <w:t>(15)</w:t>
      </w:r>
      <w:r>
        <w:rPr>
          <w:rStyle w:val="salnbdy"/>
          <w:rFonts w:eastAsia="Times New Roman"/>
        </w:rPr>
        <w:t xml:space="preserve"> Portofoliul profesional al cadrului didactic este utilizat în următoarele situaţii:</w:t>
      </w:r>
    </w:p>
    <w:p w14:paraId="6DE3D37F" w14:textId="77777777" w:rsidR="008830E0" w:rsidRDefault="008830E0">
      <w:pPr>
        <w:autoSpaceDE/>
        <w:autoSpaceDN/>
        <w:jc w:val="both"/>
        <w:divId w:val="2145652762"/>
      </w:pPr>
      <w:r>
        <w:rPr>
          <w:rStyle w:val="slitttl1"/>
          <w:rFonts w:eastAsia="Times New Roman"/>
        </w:rPr>
        <w:t>a)</w:t>
      </w:r>
      <w:r>
        <w:rPr>
          <w:rStyle w:val="slitbdy"/>
          <w:rFonts w:eastAsia="Times New Roman"/>
        </w:rPr>
        <w:t xml:space="preserve">în realizarea evaluării activităţii personalului didactic de predare, prevăzut la </w:t>
      </w:r>
      <w:r>
        <w:rPr>
          <w:rStyle w:val="slgi1"/>
          <w:rFonts w:eastAsia="Times New Roman"/>
        </w:rPr>
        <w:t>art. 179 alin. (1)</w:t>
      </w:r>
      <w:r>
        <w:rPr>
          <w:rStyle w:val="slitbdy"/>
          <w:rFonts w:eastAsia="Times New Roman"/>
        </w:rPr>
        <w:t>;</w:t>
      </w:r>
    </w:p>
    <w:p w14:paraId="58359736" w14:textId="77777777" w:rsidR="008830E0" w:rsidRDefault="008830E0">
      <w:pPr>
        <w:autoSpaceDE/>
        <w:autoSpaceDN/>
        <w:jc w:val="both"/>
        <w:divId w:val="142457148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procesul de evaluare privind restrângerea de activitate, prevăzut la </w:t>
      </w:r>
      <w:r>
        <w:rPr>
          <w:rStyle w:val="slgi1"/>
          <w:rFonts w:eastAsia="Times New Roman"/>
        </w:rPr>
        <w:t>art. 190 alin. (1)</w:t>
      </w:r>
      <w:r>
        <w:rPr>
          <w:rStyle w:val="slitbdy"/>
          <w:rFonts w:eastAsia="Times New Roman"/>
        </w:rPr>
        <w:t>;</w:t>
      </w:r>
    </w:p>
    <w:p w14:paraId="1AF6D7FF" w14:textId="77777777" w:rsidR="008830E0" w:rsidRDefault="008830E0">
      <w:pPr>
        <w:autoSpaceDE/>
        <w:autoSpaceDN/>
        <w:jc w:val="both"/>
        <w:divId w:val="1108426603"/>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în analiza dosarelor cadrelor didactice care urmăresc obţinerea gradului didactic II sau I, după caz.</w:t>
      </w:r>
    </w:p>
    <w:p w14:paraId="0AC92243" w14:textId="77777777" w:rsidR="008830E0" w:rsidRDefault="008830E0">
      <w:pPr>
        <w:autoSpaceDE/>
        <w:autoSpaceDN/>
        <w:jc w:val="both"/>
        <w:divId w:val="683289222"/>
        <w:rPr>
          <w:rStyle w:val="salnbdy"/>
        </w:rPr>
      </w:pPr>
      <w:r>
        <w:rPr>
          <w:rStyle w:val="salnttl1"/>
          <w:rFonts w:eastAsia="Times New Roman"/>
        </w:rPr>
        <w:t>(16)</w:t>
      </w:r>
      <w:r>
        <w:rPr>
          <w:rStyle w:val="salnbdy"/>
          <w:rFonts w:eastAsia="Times New Roman"/>
        </w:rPr>
        <w:t xml:space="preserve"> Portofoliul profesional al cadrului didactic cuprinde în mod obligatoriu:</w:t>
      </w:r>
    </w:p>
    <w:p w14:paraId="613428E6" w14:textId="77777777" w:rsidR="008830E0" w:rsidRDefault="008830E0">
      <w:pPr>
        <w:autoSpaceDE/>
        <w:autoSpaceDN/>
        <w:jc w:val="both"/>
        <w:divId w:val="446387935"/>
      </w:pPr>
      <w:r>
        <w:rPr>
          <w:rStyle w:val="slitttl1"/>
          <w:rFonts w:eastAsia="Times New Roman"/>
        </w:rPr>
        <w:t>a)</w:t>
      </w:r>
      <w:r>
        <w:rPr>
          <w:rStyle w:val="slitbdy"/>
          <w:rFonts w:eastAsia="Times New Roman"/>
        </w:rPr>
        <w:t xml:space="preserve">toate formele de certificare a participării la programele de formare continuă, prevăzute la </w:t>
      </w:r>
      <w:r>
        <w:rPr>
          <w:rStyle w:val="slgi1"/>
          <w:rFonts w:eastAsia="Times New Roman"/>
        </w:rPr>
        <w:t>art. 188 alin. (2)</w:t>
      </w:r>
      <w:r>
        <w:rPr>
          <w:rStyle w:val="slitbdy"/>
          <w:rFonts w:eastAsia="Times New Roman"/>
        </w:rPr>
        <w:t>;</w:t>
      </w:r>
    </w:p>
    <w:p w14:paraId="2911E11D" w14:textId="77777777" w:rsidR="008830E0" w:rsidRDefault="008830E0">
      <w:pPr>
        <w:autoSpaceDE/>
        <w:autoSpaceDN/>
        <w:jc w:val="both"/>
        <w:divId w:val="1522091561"/>
        <w:rPr>
          <w:rFonts w:eastAsia="Times New Roman"/>
          <w:color w:val="000000"/>
          <w:sz w:val="20"/>
          <w:szCs w:val="20"/>
          <w:shd w:val="clear" w:color="auto" w:fill="FFFFFF"/>
        </w:rPr>
      </w:pPr>
      <w:r>
        <w:rPr>
          <w:rStyle w:val="slitttl1"/>
          <w:rFonts w:eastAsia="Times New Roman"/>
        </w:rPr>
        <w:t>b)</w:t>
      </w:r>
      <w:r>
        <w:rPr>
          <w:rStyle w:val="slitbdy"/>
          <w:rFonts w:eastAsia="Times New Roman"/>
        </w:rPr>
        <w:t>documente relevante privind activitatea didactică desfăşurată în cadrul unităţii de învăţământ, precum şi activităţile specifice de management şi leadership în comisiile sau structurile de conducere ale unităţii de învăţământ preuniversitar, precum şi în alte structuri cu atribuţii în domeniul educaţiei, prevăzute de prezenta lege.</w:t>
      </w:r>
    </w:p>
    <w:p w14:paraId="2DF5DC0B" w14:textId="77777777" w:rsidR="008830E0" w:rsidRDefault="008830E0">
      <w:pPr>
        <w:autoSpaceDE/>
        <w:autoSpaceDN/>
        <w:jc w:val="both"/>
        <w:divId w:val="198674259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Programele de formare continuă în învăţământul tehnologic se realizează numai împreună cu mediul de afaceri.</w:t>
      </w:r>
    </w:p>
    <w:p w14:paraId="4C0768EA" w14:textId="77777777" w:rsidR="008830E0" w:rsidRDefault="008830E0">
      <w:pPr>
        <w:pStyle w:val="sartttl"/>
        <w:jc w:val="both"/>
        <w:divId w:val="1353259352"/>
        <w:rPr>
          <w:shd w:val="clear" w:color="auto" w:fill="FFFFFF"/>
        </w:rPr>
      </w:pPr>
      <w:r>
        <w:rPr>
          <w:shd w:val="clear" w:color="auto" w:fill="FFFFFF"/>
        </w:rPr>
        <w:t>Articolul 188</w:t>
      </w:r>
    </w:p>
    <w:p w14:paraId="5350A775" w14:textId="77777777" w:rsidR="008830E0" w:rsidRDefault="008830E0">
      <w:pPr>
        <w:autoSpaceDE/>
        <w:autoSpaceDN/>
        <w:jc w:val="both"/>
        <w:divId w:val="6970026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personalul didactic, formarea continuă este un drept şi o obligaţie.</w:t>
      </w:r>
    </w:p>
    <w:p w14:paraId="58351429" w14:textId="77777777" w:rsidR="008830E0" w:rsidRDefault="008830E0">
      <w:pPr>
        <w:autoSpaceDE/>
        <w:autoSpaceDN/>
        <w:jc w:val="both"/>
        <w:divId w:val="14777946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Tipul programelor pentru dezvoltare în cariera didactică, asigurarea calităţii programelor şi sistemul de acumulare a creditelor se reglementează prin metodologie aprobată prin ordin al ministrului educaţiei, la propunerea CNFDCD.</w:t>
      </w:r>
    </w:p>
    <w:p w14:paraId="07534EE0" w14:textId="77777777" w:rsidR="008830E0" w:rsidRDefault="008830E0">
      <w:pPr>
        <w:autoSpaceDE/>
        <w:autoSpaceDN/>
        <w:jc w:val="both"/>
        <w:divId w:val="331303202"/>
        <w:rPr>
          <w:rStyle w:val="salnbdy"/>
        </w:rPr>
      </w:pPr>
      <w:r>
        <w:rPr>
          <w:rStyle w:val="salnttl1"/>
          <w:rFonts w:eastAsia="Times New Roman"/>
        </w:rPr>
        <w:t>(3)</w:t>
      </w:r>
      <w:r>
        <w:rPr>
          <w:rStyle w:val="salnbdy"/>
          <w:rFonts w:eastAsia="Times New Roman"/>
        </w:rPr>
        <w:t xml:space="preserve"> Distribuţia numărului de credite ECTS obţinut, începând cu numărul minim, va respecta următoarele criterii:</w:t>
      </w:r>
    </w:p>
    <w:p w14:paraId="2205A305" w14:textId="77777777" w:rsidR="008830E0" w:rsidRDefault="008830E0">
      <w:pPr>
        <w:autoSpaceDE/>
        <w:autoSpaceDN/>
        <w:jc w:val="both"/>
        <w:divId w:val="662659615"/>
      </w:pPr>
      <w:r>
        <w:rPr>
          <w:rStyle w:val="slitttl1"/>
          <w:rFonts w:eastAsia="Times New Roman"/>
        </w:rPr>
        <w:t>a)</w:t>
      </w:r>
      <w:r>
        <w:rPr>
          <w:rStyle w:val="slitbdy"/>
          <w:rFonts w:eastAsia="Times New Roman"/>
        </w:rPr>
        <w:t>minimum 5 credite ECTS vor respecta competenţele prioritare prevăzute în planul naţional de formare continuă în cariera didactică. Acestea sunt finanţate prin programe naţionale, din bugetul CCD sau, după caz, din finanţarea specială a unităţilor de învăţământ pentru cheltuieli privind perfecţionarea pregătirii profesionale a personalului didactic şi didactic auxiliar, pentru implementarea politicilor şi strategiilor Ministerului Educaţiei;</w:t>
      </w:r>
    </w:p>
    <w:p w14:paraId="4D4BC0C5" w14:textId="77777777" w:rsidR="008830E0" w:rsidRDefault="008830E0">
      <w:pPr>
        <w:autoSpaceDE/>
        <w:autoSpaceDN/>
        <w:jc w:val="both"/>
        <w:divId w:val="172428297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minimum 5 credite ECTS vor respecta priorităţile la nivel şcolar sau, după caz, local, în conformitate cu cartografierea periodică a nevoilor de formare la nivelul judeţului, realizată de CCD, sau, după caz, în funcţie de nevoile de formare continuă ale personalului didactic identificate la nivelul CFDCD. Acestea sunt finanţate din bugetul CCD sau, după caz, din finanţarea de bază a unităţilor de învăţământ pentru cheltuieli cu pregătirea profesională, din sume defalcate din unele venituri ale bugetului de </w:t>
      </w:r>
      <w:r>
        <w:rPr>
          <w:rStyle w:val="slitbdy"/>
          <w:rFonts w:eastAsia="Times New Roman"/>
        </w:rPr>
        <w:t>stat, prin bugetele locale;</w:t>
      </w:r>
    </w:p>
    <w:p w14:paraId="6E2F2A1E" w14:textId="77777777" w:rsidR="008830E0" w:rsidRDefault="008830E0">
      <w:pPr>
        <w:autoSpaceDE/>
        <w:autoSpaceDN/>
        <w:jc w:val="both"/>
        <w:divId w:val="694891377"/>
        <w:rPr>
          <w:rFonts w:eastAsia="Times New Roman"/>
          <w:color w:val="000000"/>
          <w:sz w:val="20"/>
          <w:szCs w:val="20"/>
          <w:shd w:val="clear" w:color="auto" w:fill="FFFFFF"/>
        </w:rPr>
      </w:pPr>
      <w:r>
        <w:rPr>
          <w:rStyle w:val="slitttl1"/>
          <w:rFonts w:eastAsia="Times New Roman"/>
        </w:rPr>
        <w:t>c)</w:t>
      </w:r>
      <w:r>
        <w:rPr>
          <w:rStyle w:val="slitbdy"/>
          <w:rFonts w:eastAsia="Times New Roman"/>
        </w:rPr>
        <w:t>maximum 5 credite ECTS vor fi la decizia cadrului didactic. Acestea pot fi finanţate din bugetul CCD sau, după caz, din finanţarea de bază a unităţilor de învăţământ pentru cheltuieli cu formarea continuă, din sume defalcate din unele venituri ale bugetului de stat, prin bugetele locale.</w:t>
      </w:r>
    </w:p>
    <w:p w14:paraId="226FB7F6" w14:textId="77777777" w:rsidR="008830E0" w:rsidRDefault="008830E0">
      <w:pPr>
        <w:autoSpaceDE/>
        <w:autoSpaceDN/>
        <w:jc w:val="both"/>
        <w:divId w:val="9160905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Evaluarea rezultatelor învăţării programelor de formare continuă şi procedura-cadru de finanţare se stabilesc prin metodologie, aprobată prin ordin al ministrului educaţiei, la propunerea CNFDCD.</w:t>
      </w:r>
    </w:p>
    <w:p w14:paraId="32F123F9" w14:textId="77777777" w:rsidR="008830E0" w:rsidRDefault="008830E0">
      <w:pPr>
        <w:autoSpaceDE/>
        <w:autoSpaceDN/>
        <w:jc w:val="both"/>
        <w:divId w:val="48466936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Obţinerea prin studiile corespunzătoare a unei noi specializări didactice, diferite de specializarea curentă, se consideră formare continuă.</w:t>
      </w:r>
    </w:p>
    <w:p w14:paraId="67FDC57F" w14:textId="77777777" w:rsidR="008830E0" w:rsidRDefault="008830E0">
      <w:pPr>
        <w:autoSpaceDE/>
        <w:autoSpaceDN/>
        <w:jc w:val="both"/>
        <w:divId w:val="204617005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 lângă una sau mai multe specializări, cadrele didactice pot dobândi competenţe didactice, pentru disciplinele din acelaşi domeniu fundamental cu domeniul licenţei, prin programe de formare a adulţilor.</w:t>
      </w:r>
    </w:p>
    <w:p w14:paraId="0D8E8244" w14:textId="77777777" w:rsidR="008830E0" w:rsidRDefault="008830E0">
      <w:pPr>
        <w:autoSpaceDE/>
        <w:autoSpaceDN/>
        <w:jc w:val="both"/>
        <w:divId w:val="128970083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didactic din învăţământul preuniversitar este obligat să participe cel puţin o dată la 2 ani la cel puţin un program de formare continuă acreditat, conform unui plan stabilit la nivelul unităţii de învăţământ, pe baza analizei nevoilor de formare elaborată de CNFDCD.</w:t>
      </w:r>
    </w:p>
    <w:p w14:paraId="2F28181C" w14:textId="77777777" w:rsidR="008830E0" w:rsidRDefault="008830E0">
      <w:pPr>
        <w:autoSpaceDE/>
        <w:autoSpaceDN/>
        <w:jc w:val="both"/>
        <w:divId w:val="11097551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Programele de conversie profesională postuniversitare pentru cadre didactice sunt organizate de instituţiile de învăţământ superior. Acestea se desfăşoară în baza unor norme metodologice specifice, adoptate prin ordin al ministrului educaţiei.</w:t>
      </w:r>
    </w:p>
    <w:p w14:paraId="3031C6DC" w14:textId="77777777" w:rsidR="008830E0" w:rsidRDefault="008830E0">
      <w:pPr>
        <w:autoSpaceDE/>
        <w:autoSpaceDN/>
        <w:jc w:val="both"/>
        <w:divId w:val="165120892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Cheltuielile pentru formarea continuă a personalului didactic de predare din învăţământ preuniversitar sunt suportate de către angajator, din sume alocate de la bugetul de stat sau din alte surse de finanţare, conform legii, cel puţin pentru obţinerea numărului minim de credite ECTS prevăzut la </w:t>
      </w:r>
      <w:r>
        <w:rPr>
          <w:rStyle w:val="slgi1"/>
          <w:rFonts w:eastAsia="Times New Roman"/>
        </w:rPr>
        <w:t>alin. (2)</w:t>
      </w:r>
      <w:r>
        <w:rPr>
          <w:rStyle w:val="salnbdy"/>
          <w:rFonts w:eastAsia="Times New Roman"/>
        </w:rPr>
        <w:t>.</w:t>
      </w:r>
    </w:p>
    <w:p w14:paraId="00A6B3DA" w14:textId="77777777" w:rsidR="008830E0" w:rsidRDefault="008830E0">
      <w:pPr>
        <w:autoSpaceDE/>
        <w:autoSpaceDN/>
        <w:jc w:val="both"/>
        <w:divId w:val="30809837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pe baza unui regulament aprobat de consiliul de administraţie, pot susţine stagii de dezvoltare profesională pentru obţinerea gradelor didactice II şi I de către personalul didactic de predare din învăţământul preuniversitar.</w:t>
      </w:r>
    </w:p>
    <w:p w14:paraId="164E6214" w14:textId="77777777" w:rsidR="008830E0" w:rsidRDefault="008830E0">
      <w:pPr>
        <w:autoSpaceDE/>
        <w:autoSpaceDN/>
        <w:jc w:val="both"/>
        <w:divId w:val="16968323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personalul din învăţământul preuniversitar, formarea continuă va include, în mod obligatoriu şi periodic, un curs de prim ajutor.</w:t>
      </w:r>
    </w:p>
    <w:p w14:paraId="58154F5D" w14:textId="77777777" w:rsidR="008830E0" w:rsidRDefault="008830E0">
      <w:pPr>
        <w:pStyle w:val="sartttl"/>
        <w:jc w:val="both"/>
        <w:divId w:val="1445613209"/>
        <w:rPr>
          <w:shd w:val="clear" w:color="auto" w:fill="FFFFFF"/>
        </w:rPr>
      </w:pPr>
      <w:r>
        <w:rPr>
          <w:shd w:val="clear" w:color="auto" w:fill="FFFFFF"/>
        </w:rPr>
        <w:t>Articolul 189</w:t>
      </w:r>
    </w:p>
    <w:p w14:paraId="44928DAC" w14:textId="77777777" w:rsidR="008830E0" w:rsidRDefault="008830E0">
      <w:pPr>
        <w:pStyle w:val="spar"/>
        <w:jc w:val="both"/>
        <w:divId w:val="144561320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Responsabilităţile asumate în plan didactic şi extradidactic sunt definite în corelaţie cu competenţele dobândite în fiecare etapă de carieră didactică parcursă.</w:t>
      </w:r>
    </w:p>
    <w:p w14:paraId="4551CA6A" w14:textId="77777777" w:rsidR="008830E0" w:rsidRDefault="008830E0">
      <w:pPr>
        <w:pStyle w:val="scapttl"/>
        <w:divId w:val="1266615431"/>
        <w:rPr>
          <w:shd w:val="clear" w:color="auto" w:fill="FFFFFF"/>
        </w:rPr>
      </w:pPr>
      <w:r>
        <w:rPr>
          <w:shd w:val="clear" w:color="auto" w:fill="FFFFFF"/>
        </w:rPr>
        <w:t>Capitolul IX</w:t>
      </w:r>
    </w:p>
    <w:p w14:paraId="6DCF108F" w14:textId="77777777" w:rsidR="008830E0" w:rsidRDefault="008830E0">
      <w:pPr>
        <w:pStyle w:val="scapden"/>
        <w:divId w:val="1266615431"/>
        <w:rPr>
          <w:shd w:val="clear" w:color="auto" w:fill="FFFFFF"/>
        </w:rPr>
      </w:pPr>
      <w:r>
        <w:rPr>
          <w:shd w:val="clear" w:color="auto" w:fill="FFFFFF"/>
        </w:rPr>
        <w:t>Mobilitatea personalului didactic de predare</w:t>
      </w:r>
    </w:p>
    <w:p w14:paraId="3BBB25CD" w14:textId="77777777" w:rsidR="008830E0" w:rsidRDefault="008830E0">
      <w:pPr>
        <w:pStyle w:val="sartttl"/>
        <w:jc w:val="both"/>
        <w:divId w:val="979580482"/>
        <w:rPr>
          <w:shd w:val="clear" w:color="auto" w:fill="FFFFFF"/>
        </w:rPr>
      </w:pPr>
      <w:r>
        <w:rPr>
          <w:shd w:val="clear" w:color="auto" w:fill="FFFFFF"/>
        </w:rPr>
        <w:t>Articolul 190</w:t>
      </w:r>
    </w:p>
    <w:p w14:paraId="15A5FA06" w14:textId="77777777" w:rsidR="008830E0" w:rsidRDefault="008830E0">
      <w:pPr>
        <w:autoSpaceDE/>
        <w:autoSpaceDN/>
        <w:jc w:val="both"/>
        <w:divId w:val="1420440676"/>
        <w:rPr>
          <w:rStyle w:val="salnbdy"/>
          <w:rFonts w:eastAsia="Times New Roman"/>
        </w:rPr>
      </w:pPr>
      <w:r>
        <w:rPr>
          <w:rStyle w:val="salnttl1"/>
          <w:rFonts w:eastAsia="Times New Roman"/>
        </w:rPr>
        <w:t>(1)</w:t>
      </w:r>
      <w:r>
        <w:rPr>
          <w:rStyle w:val="salnbdy"/>
          <w:rFonts w:eastAsia="Times New Roman"/>
        </w:rPr>
        <w:t xml:space="preserve"> Prin restrângere de activitate se înţelege:</w:t>
      </w:r>
    </w:p>
    <w:p w14:paraId="1B7575C6" w14:textId="77777777" w:rsidR="008830E0" w:rsidRDefault="008830E0">
      <w:pPr>
        <w:autoSpaceDE/>
        <w:autoSpaceDN/>
        <w:jc w:val="both"/>
        <w:divId w:val="51464290"/>
      </w:pPr>
      <w:r>
        <w:rPr>
          <w:rStyle w:val="slitttl1"/>
          <w:rFonts w:eastAsia="Times New Roman"/>
        </w:rPr>
        <w:t>a)</w:t>
      </w:r>
      <w:r>
        <w:rPr>
          <w:rStyle w:val="slitbdy"/>
          <w:rFonts w:eastAsia="Times New Roman"/>
        </w:rPr>
        <w:t>situaţia în care postul/norma didactică nu se încadrează în sistemul de normare privind efectivele de antepreşcolari/ preşcolari şi elevi prevăzute de lege şi/sau competenţele dobândite în etapele de evoluţie în carieră sunt insuficiente pentru constituirea normei didactice;</w:t>
      </w:r>
    </w:p>
    <w:p w14:paraId="0433EC40" w14:textId="77777777" w:rsidR="008830E0" w:rsidRDefault="008830E0">
      <w:pPr>
        <w:autoSpaceDE/>
        <w:autoSpaceDN/>
        <w:jc w:val="both"/>
        <w:divId w:val="1965232378"/>
        <w:rPr>
          <w:rFonts w:eastAsia="Times New Roman"/>
          <w:color w:val="000000"/>
          <w:sz w:val="20"/>
          <w:szCs w:val="20"/>
          <w:shd w:val="clear" w:color="auto" w:fill="FFFFFF"/>
        </w:rPr>
      </w:pPr>
      <w:r>
        <w:rPr>
          <w:rStyle w:val="slitttl1"/>
          <w:rFonts w:eastAsia="Times New Roman"/>
        </w:rPr>
        <w:t>b)</w:t>
      </w:r>
      <w:r>
        <w:rPr>
          <w:rStyle w:val="slitbdy"/>
          <w:rFonts w:eastAsia="Times New Roman"/>
        </w:rPr>
        <w:t>situaţia în care se constată diminuarea numărului de ore sub nivelul unei jumătăţi de normă.</w:t>
      </w:r>
    </w:p>
    <w:p w14:paraId="56FAF305" w14:textId="77777777" w:rsidR="008830E0" w:rsidRDefault="008830E0">
      <w:pPr>
        <w:autoSpaceDE/>
        <w:autoSpaceDN/>
        <w:jc w:val="both"/>
        <w:divId w:val="2361218"/>
        <w:rPr>
          <w:rStyle w:val="salnbdy"/>
        </w:rPr>
      </w:pPr>
      <w:r>
        <w:rPr>
          <w:rStyle w:val="salnttl1"/>
          <w:rFonts w:eastAsia="Times New Roman"/>
        </w:rPr>
        <w:t>(2)</w:t>
      </w:r>
      <w:r>
        <w:rPr>
          <w:rStyle w:val="salnbdy"/>
          <w:rFonts w:eastAsia="Times New Roman"/>
        </w:rPr>
        <w:t xml:space="preserve"> În condiţiile intrării în restrângere de activitate, cadrele didactice titulare în sistemul de învăţământ preuniversitar beneficiază de soluţionarea restrângerii de activitate, conform metodologiei aprobate prin ordin al ministrului educaţiei, până la data de 15 noiembrie a fiecărui an, prin:</w:t>
      </w:r>
    </w:p>
    <w:p w14:paraId="7449E141" w14:textId="77777777" w:rsidR="008830E0" w:rsidRDefault="008830E0">
      <w:pPr>
        <w:autoSpaceDE/>
        <w:autoSpaceDN/>
        <w:jc w:val="both"/>
        <w:divId w:val="2045515285"/>
      </w:pPr>
      <w:r>
        <w:rPr>
          <w:rStyle w:val="slitttl1"/>
          <w:rFonts w:eastAsia="Times New Roman"/>
        </w:rPr>
        <w:t>a)</w:t>
      </w:r>
      <w:r>
        <w:rPr>
          <w:rStyle w:val="slitbdy"/>
          <w:rFonts w:eastAsia="Times New Roman"/>
        </w:rPr>
        <w:t>transferul consimţit între unităţile de învăţământ preuniversitar, pe aceeaşi specialitate pentru care s-a dat concurs naţional, cu păstrarea statutului de cadru didactic în sistemul de învăţământ preuniversitar;</w:t>
      </w:r>
    </w:p>
    <w:p w14:paraId="51535DAB" w14:textId="77777777" w:rsidR="008830E0" w:rsidRDefault="008830E0">
      <w:pPr>
        <w:autoSpaceDE/>
        <w:autoSpaceDN/>
        <w:jc w:val="both"/>
        <w:divId w:val="630789722"/>
        <w:rPr>
          <w:rFonts w:eastAsia="Times New Roman"/>
          <w:color w:val="000000"/>
          <w:sz w:val="20"/>
          <w:szCs w:val="20"/>
          <w:shd w:val="clear" w:color="auto" w:fill="FFFFFF"/>
        </w:rPr>
      </w:pPr>
      <w:r>
        <w:rPr>
          <w:rStyle w:val="slitttl1"/>
          <w:rFonts w:eastAsia="Times New Roman"/>
        </w:rPr>
        <w:t>b)</w:t>
      </w:r>
      <w:r>
        <w:rPr>
          <w:rStyle w:val="slitbdy"/>
          <w:rFonts w:eastAsia="Times New Roman"/>
        </w:rPr>
        <w:t>transfer pentru soluţionarea restrângerii de activitate, prin repartizarea pe posturi/catedre vacante, coordonată de DJIP/DMBIP.</w:t>
      </w:r>
    </w:p>
    <w:p w14:paraId="063D480F" w14:textId="77777777" w:rsidR="008830E0" w:rsidRDefault="008830E0">
      <w:pPr>
        <w:autoSpaceDE/>
        <w:autoSpaceDN/>
        <w:jc w:val="both"/>
        <w:divId w:val="5653415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Cadrele didactice titulare în sistemul de învăţământ preuniversitar beneficiază, la cerere, de pretransfer consimţit între unităţile de învăţământ. Pretransferul este etapa de mobilitate a personalului didactic din învăţământul preuniversitar în cadrul căreia un cadru didactic titular, la cererea acestuia, poate trece de la o unitate de învăţământ cu personalitate juridică/unitate de educaţie extraşcolară la o altă unitate de învăţământ cu personalitate juridică/unitate de educaţie extraşcolară ori dintr-o</w:t>
      </w:r>
      <w:r>
        <w:rPr>
          <w:rStyle w:val="salnbdy"/>
          <w:rFonts w:eastAsia="Times New Roman"/>
        </w:rPr>
        <w:t xml:space="preserve"> specializare în alta în aceeaşi unitate sau la o altă unitate de învăţământ, cu păstrarea statutului de cadru didactic în sistemul de învăţământ preuniversitar.</w:t>
      </w:r>
    </w:p>
    <w:p w14:paraId="7802203E" w14:textId="77777777" w:rsidR="008830E0" w:rsidRDefault="008830E0">
      <w:pPr>
        <w:autoSpaceDE/>
        <w:autoSpaceDN/>
        <w:jc w:val="both"/>
        <w:divId w:val="131768603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Pretransferul se realizează la nivelul unităţii de învăţământ, la nivelul consorţiului şcolar/consorţiului de învăţământ dual, în aceeaşi unitate administrativ-teritorială, în unitatea administrativ-teritorială în care îşi are domiciliul cadrul didactic titular în sistemul de învăţământ preuniversitar sau pentru apropiere de domiciliu, conform metodologiei elaborate cu consultarea partenerilor de dialog social şi aprobate prin ordin al ministrului educaţiei.</w:t>
      </w:r>
    </w:p>
    <w:p w14:paraId="049BDE97" w14:textId="77777777" w:rsidR="008830E0" w:rsidRDefault="008830E0">
      <w:pPr>
        <w:autoSpaceDE/>
        <w:autoSpaceDN/>
        <w:jc w:val="both"/>
        <w:divId w:val="2052726576"/>
        <w:rPr>
          <w:rStyle w:val="salnbdy"/>
        </w:rPr>
      </w:pPr>
      <w:r>
        <w:rPr>
          <w:rStyle w:val="salnttl1"/>
          <w:rFonts w:eastAsia="Times New Roman"/>
        </w:rPr>
        <w:t>(5)</w:t>
      </w:r>
      <w:r>
        <w:rPr>
          <w:rStyle w:val="salnbdy"/>
          <w:rFonts w:eastAsia="Times New Roman"/>
        </w:rPr>
        <w:t xml:space="preserve"> La etapele de ocupare a posturilor didactice/catedrelor vacante/rezervate prin transfer pentru soluţionarea restrângerii de activitate/pretransfer consimţit între unităţile de învăţământ, poate participa personalul didactic de predare titular în unităţi de învăţământ preuniversitar de stat şi personalul didactic de predare titular din învăţământul preuniversitar particular, dacă se află în una dintre următoarele situaţii:</w:t>
      </w:r>
    </w:p>
    <w:p w14:paraId="6AB70844" w14:textId="77777777" w:rsidR="008830E0" w:rsidRDefault="008830E0">
      <w:pPr>
        <w:autoSpaceDE/>
        <w:autoSpaceDN/>
        <w:jc w:val="both"/>
        <w:divId w:val="63840813"/>
      </w:pPr>
      <w:r>
        <w:rPr>
          <w:rStyle w:val="slitttl1"/>
          <w:rFonts w:eastAsia="Times New Roman"/>
        </w:rPr>
        <w:t>a)</w:t>
      </w:r>
      <w:r>
        <w:rPr>
          <w:rStyle w:val="slitbdy"/>
          <w:rFonts w:eastAsia="Times New Roman"/>
        </w:rPr>
        <w:t>au calitatea de personal didactic de predare titular în unităţi de învăţământ preuniversitar particulare acreditate/autorizate, în baza concursului naţional de ocupare a posturilor didactice/catedrelor vacante în învăţământul preuniversitar de stat;</w:t>
      </w:r>
    </w:p>
    <w:p w14:paraId="0AC50880" w14:textId="77777777" w:rsidR="008830E0" w:rsidRDefault="008830E0">
      <w:pPr>
        <w:autoSpaceDE/>
        <w:autoSpaceDN/>
        <w:jc w:val="both"/>
        <w:divId w:val="1006129111"/>
        <w:rPr>
          <w:rFonts w:eastAsia="Times New Roman"/>
          <w:color w:val="000000"/>
          <w:sz w:val="20"/>
          <w:szCs w:val="20"/>
          <w:shd w:val="clear" w:color="auto" w:fill="FFFFFF"/>
        </w:rPr>
      </w:pPr>
      <w:r>
        <w:rPr>
          <w:rStyle w:val="slitttl1"/>
          <w:rFonts w:eastAsia="Times New Roman"/>
        </w:rPr>
        <w:t>b)</w:t>
      </w:r>
      <w:r>
        <w:rPr>
          <w:rStyle w:val="slitbdy"/>
          <w:rFonts w:eastAsia="Times New Roman"/>
        </w:rPr>
        <w:t>au calitatea de personal didactic de predare titular în unităţi de învăţământ preuniversitar particular acreditate/ autorizate, transferate/pretransferate din învăţământul preuniversitar de stat;</w:t>
      </w:r>
    </w:p>
    <w:p w14:paraId="43E3CA47" w14:textId="77777777" w:rsidR="008830E0" w:rsidRDefault="008830E0">
      <w:pPr>
        <w:autoSpaceDE/>
        <w:autoSpaceDN/>
        <w:jc w:val="both"/>
        <w:divId w:val="44112524"/>
        <w:rPr>
          <w:rFonts w:eastAsia="Times New Roman"/>
          <w:color w:val="000000"/>
          <w:sz w:val="20"/>
          <w:szCs w:val="20"/>
          <w:shd w:val="clear" w:color="auto" w:fill="FFFFFF"/>
        </w:rPr>
      </w:pPr>
      <w:r>
        <w:rPr>
          <w:rStyle w:val="slitttl1"/>
          <w:rFonts w:eastAsia="Times New Roman"/>
        </w:rPr>
        <w:t>c)</w:t>
      </w:r>
      <w:r>
        <w:rPr>
          <w:rStyle w:val="slitbdy"/>
          <w:rFonts w:eastAsia="Times New Roman"/>
        </w:rPr>
        <w:t>au calitatea de personal didactic de predare titular în unităţi de învăţământ preuniversitar particular acreditate/autorizate şi au obţinut cel puţin nota/media 7 la un concurs naţional unic de titularizare în învăţământul preuniversitar de stat în ultimii 6 ani.</w:t>
      </w:r>
    </w:p>
    <w:p w14:paraId="14D3CCFA" w14:textId="77777777" w:rsidR="008830E0" w:rsidRDefault="008830E0">
      <w:pPr>
        <w:autoSpaceDE/>
        <w:autoSpaceDN/>
        <w:jc w:val="both"/>
        <w:divId w:val="326175916"/>
        <w:rPr>
          <w:rStyle w:val="salnbdy"/>
          <w:color w:val="0000FF"/>
        </w:rPr>
      </w:pPr>
      <w:r>
        <w:rPr>
          <w:rStyle w:val="salnttl1"/>
          <w:rFonts w:eastAsia="Times New Roman"/>
        </w:rPr>
        <w:t>(6)</w:t>
      </w:r>
      <w:r>
        <w:rPr>
          <w:rStyle w:val="salnbdy"/>
          <w:rFonts w:eastAsia="Times New Roman"/>
          <w:color w:val="0000FF"/>
        </w:rPr>
        <w:t xml:space="preserve"> Personalul didactic repartizat cu statut de cadru didactic titular în unităţi de învăţământ aflate în zone din mediul rural, defavorizate sau izolate, stabilite, cu consultarea partenerilor de dialog social, prin ordin al ministrului educaţiei şi cercetării, beneficiază de o primă de instalare neimpozabilă egală cu 1 salariu minim brut pe ţară cu obligaţia ca, pentru o perioadă de 5 ani şcolari, să rămână titular în unitatea de învăţământ respectivă. Prima se asigură din bugetul Ministerului Educaţiei şi C</w:t>
      </w:r>
      <w:r>
        <w:rPr>
          <w:rStyle w:val="salnbdy"/>
          <w:rFonts w:eastAsia="Times New Roman"/>
          <w:color w:val="0000FF"/>
        </w:rPr>
        <w:t>ercetării şi se acordă o singură dată, indiferent de numărul de repartizări/transferuri/pretransferuri.</w:t>
      </w:r>
    </w:p>
    <w:p w14:paraId="1C6B5BBA" w14:textId="77777777" w:rsidR="008830E0" w:rsidRDefault="008830E0">
      <w:pPr>
        <w:pStyle w:val="NormalWeb"/>
        <w:spacing w:before="0" w:after="0"/>
        <w:jc w:val="both"/>
        <w:divId w:val="326175916"/>
        <w:rPr>
          <w:color w:val="000000"/>
        </w:rPr>
      </w:pPr>
      <w:r>
        <w:rPr>
          <w:rFonts w:ascii="Verdana" w:hAnsi="Verdana"/>
          <w:color w:val="000000"/>
          <w:sz w:val="20"/>
          <w:szCs w:val="20"/>
          <w:shd w:val="clear" w:color="auto" w:fill="FFFFFF"/>
        </w:rPr>
        <w:t xml:space="preserve">La data de 28-07-2025 Alineatul (6) , Articolul 190 , Capitolul IX , Titlul III a fost modificat de </w:t>
      </w:r>
      <w:r>
        <w:rPr>
          <w:rFonts w:ascii="Verdana" w:hAnsi="Verdana"/>
          <w:color w:val="0000FF"/>
          <w:sz w:val="20"/>
          <w:szCs w:val="20"/>
          <w:u w:val="single"/>
          <w:shd w:val="clear" w:color="auto" w:fill="FFFFFF"/>
        </w:rPr>
        <w:t>Punctul 8. , Articolul LIII din LEGEA nr. 141 din 25 iulie 2025, publicată în MONITORUL OFICIAL nr. 699 din 25 iulie 2025</w:t>
      </w:r>
    </w:p>
    <w:p w14:paraId="5DAABE4B" w14:textId="77777777" w:rsidR="008830E0" w:rsidRDefault="008830E0">
      <w:pPr>
        <w:pStyle w:val="sntattl"/>
        <w:jc w:val="both"/>
        <w:divId w:val="1478523507"/>
        <w:rPr>
          <w:shd w:val="clear" w:color="auto" w:fill="FFFFFF"/>
        </w:rPr>
      </w:pPr>
      <w:r>
        <w:rPr>
          <w:shd w:val="clear" w:color="auto" w:fill="FFFFFF"/>
        </w:rPr>
        <w:t xml:space="preserve">Notă </w:t>
      </w:r>
    </w:p>
    <w:p w14:paraId="7A532746" w14:textId="77777777" w:rsidR="008830E0" w:rsidRDefault="008830E0">
      <w:pPr>
        <w:autoSpaceDE/>
        <w:autoSpaceDN/>
        <w:jc w:val="both"/>
        <w:divId w:val="495153145"/>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lit. g)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190 alin. (6)</w:t>
      </w:r>
      <w:r>
        <w:rPr>
          <w:rFonts w:eastAsia="Times New Roman"/>
          <w:color w:val="000000"/>
          <w:sz w:val="17"/>
          <w:szCs w:val="17"/>
          <w:shd w:val="clear" w:color="auto" w:fill="FFFFFF"/>
        </w:rPr>
        <w:t xml:space="preserve"> şi </w:t>
      </w:r>
      <w:r>
        <w:rPr>
          <w:rStyle w:val="slgi1"/>
          <w:rFonts w:eastAsia="Times New Roman"/>
        </w:rPr>
        <w:t>art. 229 alin. (14)</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se prorogă până la începutul anului şcolar 2026-2027.</w:t>
      </w:r>
    </w:p>
    <w:p w14:paraId="63169513" w14:textId="77777777" w:rsidR="008830E0" w:rsidRDefault="008830E0">
      <w:pPr>
        <w:autoSpaceDE/>
        <w:autoSpaceDN/>
        <w:jc w:val="both"/>
        <w:divId w:val="86922179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didactic titular care a dobândit titlul de profesor emerit are prioritate la ocuparea unui post/unei catedre prin transfer, prin repartizare, respectiv prin transfer/pretransfer consimţit între unităţile de învăţământ.</w:t>
      </w:r>
    </w:p>
    <w:p w14:paraId="7461E26D" w14:textId="77777777" w:rsidR="008830E0" w:rsidRDefault="008830E0">
      <w:pPr>
        <w:autoSpaceDE/>
        <w:autoSpaceDN/>
        <w:jc w:val="both"/>
        <w:divId w:val="16548571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La nivelul consorţiului şcolar/consorţiului de învăţământ dual, are prioritate la ocuparea unui post/unei catedre prin transfer/pretransfer, în unităţile membre ale consorţiului, personalul didactic titular al unităţilor care fac parte din consorţiu.</w:t>
      </w:r>
    </w:p>
    <w:p w14:paraId="6A385858" w14:textId="77777777" w:rsidR="008830E0" w:rsidRDefault="008830E0">
      <w:pPr>
        <w:pStyle w:val="sartttl"/>
        <w:jc w:val="both"/>
        <w:divId w:val="576401223"/>
        <w:rPr>
          <w:shd w:val="clear" w:color="auto" w:fill="FFFFFF"/>
        </w:rPr>
      </w:pPr>
      <w:r>
        <w:rPr>
          <w:shd w:val="clear" w:color="auto" w:fill="FFFFFF"/>
        </w:rPr>
        <w:t>Articolul 191</w:t>
      </w:r>
    </w:p>
    <w:p w14:paraId="0EA225C7" w14:textId="77777777" w:rsidR="008830E0" w:rsidRDefault="008830E0">
      <w:pPr>
        <w:autoSpaceDE/>
        <w:autoSpaceDN/>
        <w:jc w:val="both"/>
        <w:divId w:val="564485490"/>
        <w:rPr>
          <w:rStyle w:val="salnbdy"/>
          <w:rFonts w:eastAsia="Times New Roman"/>
          <w:color w:val="0000FF"/>
        </w:rPr>
      </w:pPr>
      <w:r>
        <w:rPr>
          <w:rStyle w:val="salnttl1"/>
          <w:rFonts w:eastAsia="Times New Roman"/>
        </w:rPr>
        <w:t>(1)</w:t>
      </w:r>
      <w:r>
        <w:rPr>
          <w:rStyle w:val="salnbdy"/>
          <w:rFonts w:eastAsia="Times New Roman"/>
          <w:color w:val="0000FF"/>
        </w:rPr>
        <w:t xml:space="preserve"> Personalul didactic de predare titular şi personalul didactic auxiliar angajat cu contract pe perioadă nedeterminată în învăţământul preuniversitar poate fi detaşat în interesul învăţământului, cu acordul său, pentru ocuparea unor posturi din unităţi de învăţământ, unităţi de educaţie extraşcolară, DJIP/DMBIP, CCD, precum şi pentru ocuparea unor funcţii de specialitate în Ministerul Educaţiei şi Cercetării, la solicitarea unităţilor/instituţiilor.</w:t>
      </w:r>
    </w:p>
    <w:p w14:paraId="7D8FF5CB" w14:textId="77777777" w:rsidR="008830E0" w:rsidRDefault="008830E0">
      <w:pPr>
        <w:pStyle w:val="NormalWeb"/>
        <w:spacing w:before="0" w:after="0"/>
        <w:jc w:val="both"/>
        <w:divId w:val="564485490"/>
        <w:rPr>
          <w:color w:val="000000"/>
        </w:rPr>
      </w:pPr>
      <w:r>
        <w:rPr>
          <w:rFonts w:ascii="Verdana" w:hAnsi="Verdana"/>
          <w:color w:val="000000"/>
          <w:sz w:val="20"/>
          <w:szCs w:val="20"/>
          <w:shd w:val="clear" w:color="auto" w:fill="FFFFFF"/>
        </w:rPr>
        <w:t xml:space="preserve">La data de 12-01-2026 Alineatul (1) , Articolul 191 , Capitolul IX , Titlul III a fost modificat de </w:t>
      </w:r>
      <w:r>
        <w:rPr>
          <w:rFonts w:ascii="Verdana" w:hAnsi="Verdana"/>
          <w:color w:val="0000FF"/>
          <w:sz w:val="20"/>
          <w:szCs w:val="20"/>
          <w:u w:val="single"/>
          <w:shd w:val="clear" w:color="auto" w:fill="FFFFFF"/>
        </w:rPr>
        <w:t>ARTICOLUL UNIC din LEGEA nr. 6 din 9 ianuarie 2026, publicată în MONITORUL OFICIAL nr. 10 din 9 ianuarie 2026</w:t>
      </w:r>
    </w:p>
    <w:p w14:paraId="16D556EC" w14:textId="77777777" w:rsidR="008830E0" w:rsidRDefault="008830E0">
      <w:pPr>
        <w:autoSpaceDE/>
        <w:autoSpaceDN/>
        <w:jc w:val="both"/>
        <w:divId w:val="20996667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de predare titular în învăţământul preuniversitar, care se distinge prin calităţi profesionale, manageriale şi morale, poate fi detaşat în interesul învăţământului, cu acordul său, pentru asigurarea pe perioadă determinată de cel mult un an şcolar a conducerii unităţilor de învăţământ, unităţilor de educaţie extraşcolară, DJIP/DMBIP, birourilor judeţene ale ARACIIP/biroului Municipiului Bucureşti ARACIIP şi a funcţiilor de îndrumare şi control din DJIP/DMBIP şi din birourile judeţene al</w:t>
      </w:r>
      <w:r>
        <w:rPr>
          <w:rStyle w:val="salnbdy"/>
          <w:rFonts w:eastAsia="Times New Roman"/>
        </w:rPr>
        <w:t>e ARACIIP/biroului Municipiului Bucureşti ARACIIP.</w:t>
      </w:r>
    </w:p>
    <w:p w14:paraId="11745E0D" w14:textId="77777777" w:rsidR="008830E0" w:rsidRDefault="008830E0">
      <w:pPr>
        <w:autoSpaceDE/>
        <w:autoSpaceDN/>
        <w:jc w:val="both"/>
        <w:divId w:val="11187661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nu se poate asigura numirea prin detaşare în interesul învăţământului, conducerea interimară va fi asigurată de un cadru didactic membru al consiliului de administraţie din unitatea de învăţământ, cu acordul acestuia, căruia i se deleagă atribuţiile specifice funcţiei de conducere, până la organizarea concursului, dar nu mai mult de 60 de zile calendaristice şi fără a depăşi sfârşitul anului şcolar. În această ultimă situaţie, în baza avizului consiliului de administraţie al inspectoratulu</w:t>
      </w:r>
      <w:r>
        <w:rPr>
          <w:rStyle w:val="salnbdy"/>
          <w:rFonts w:eastAsia="Times New Roman"/>
        </w:rPr>
        <w:t>i şcolar, inspectorul şcolar general emite decizie de delegare a atribuţiilor specifice funcţiei.</w:t>
      </w:r>
    </w:p>
    <w:p w14:paraId="3848C2AF" w14:textId="77777777" w:rsidR="008830E0" w:rsidRDefault="008830E0">
      <w:pPr>
        <w:autoSpaceDE/>
        <w:autoSpaceDN/>
        <w:jc w:val="both"/>
        <w:divId w:val="162649989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Detaşarea în interesul învăţământului a personalului didactic titular, pe posturi didactice/catedre, se realizează pe o perioadă de cel mult 5 ani şcolari consecutivi, cu păstrarea calităţii de titular în învăţământul preuniversitar. Detaşarea în interesul învăţământului se realizează conform metodologiei elaborate după consultarea partenerilor de dialog social şi aprobate prin ordin al ministrului educaţiei.</w:t>
      </w:r>
    </w:p>
    <w:p w14:paraId="5A61829F" w14:textId="77777777" w:rsidR="008830E0" w:rsidRDefault="008830E0">
      <w:pPr>
        <w:autoSpaceDE/>
        <w:autoSpaceDN/>
        <w:jc w:val="both"/>
        <w:divId w:val="137149193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Detaşarea la cerere a personalului didactic titular în învăţământul preuniversitar se realizează prin concurs sau concurs specific, conform metodologiei aprobate prin ordin al ministrului educaţiei. Detaşarea la cerere a personalului didactic titular se realizează pe o perioadă de cel mult 5 ani şcolari consecutivi, cu păstrarea calităţii de titular în învăţământul preuniversitar.</w:t>
      </w:r>
    </w:p>
    <w:p w14:paraId="69DCFFCD" w14:textId="77777777" w:rsidR="008830E0" w:rsidRDefault="008830E0">
      <w:pPr>
        <w:autoSpaceDE/>
        <w:autoSpaceDN/>
        <w:jc w:val="both"/>
        <w:divId w:val="461195893"/>
        <w:rPr>
          <w:rStyle w:val="salnbdy"/>
        </w:rPr>
      </w:pPr>
      <w:r>
        <w:rPr>
          <w:rStyle w:val="salnttl1"/>
          <w:rFonts w:eastAsia="Times New Roman"/>
        </w:rPr>
        <w:t>(6)</w:t>
      </w:r>
      <w:r>
        <w:rPr>
          <w:rStyle w:val="salnbdy"/>
          <w:rFonts w:eastAsia="Times New Roman"/>
        </w:rPr>
        <w:t xml:space="preserve"> Asigurarea conducerii unei unităţi de învăţământ preuniversitar particular, până la organizarea concursului, dar nu mai mult de sfârşitul anului şcolar, se poate realiza de personalul didactic de predare care se distinge prin calităţi profesionale, manageriale şi morale, după cum urmează:</w:t>
      </w:r>
    </w:p>
    <w:p w14:paraId="5E4E46D8" w14:textId="77777777" w:rsidR="008830E0" w:rsidRDefault="008830E0">
      <w:pPr>
        <w:autoSpaceDE/>
        <w:autoSpaceDN/>
        <w:jc w:val="both"/>
        <w:divId w:val="1656226010"/>
      </w:pPr>
      <w:r>
        <w:rPr>
          <w:rStyle w:val="slitttl1"/>
          <w:rFonts w:eastAsia="Times New Roman"/>
        </w:rPr>
        <w:t>a)</w:t>
      </w:r>
      <w:r>
        <w:rPr>
          <w:rStyle w:val="slitbdy"/>
          <w:rFonts w:eastAsia="Times New Roman"/>
        </w:rPr>
        <w:t>prin numirea în funcţia de conducere de către persoana juridică finanţatoare, la propunerea consiliului de administraţie al unităţii de învăţământ particular, a unui cadru didactic din cadrul respectivei unităţi de învăţământ sau a unui cadru didactic pensionat; actul de numire se aduce la cunoştinţa DJIP/DMBIP pe raza căruia îşi desfăşoară activitatea unitatea şcolară;</w:t>
      </w:r>
    </w:p>
    <w:p w14:paraId="7C00B178" w14:textId="77777777" w:rsidR="008830E0" w:rsidRDefault="008830E0">
      <w:pPr>
        <w:autoSpaceDE/>
        <w:autoSpaceDN/>
        <w:jc w:val="both"/>
        <w:divId w:val="693069602"/>
        <w:rPr>
          <w:rFonts w:eastAsia="Times New Roman"/>
          <w:color w:val="000000"/>
          <w:sz w:val="20"/>
          <w:szCs w:val="20"/>
          <w:shd w:val="clear" w:color="auto" w:fill="FFFFFF"/>
        </w:rPr>
      </w:pPr>
      <w:r>
        <w:rPr>
          <w:rStyle w:val="slitttl1"/>
          <w:rFonts w:eastAsia="Times New Roman"/>
        </w:rPr>
        <w:t>b)</w:t>
      </w:r>
      <w:r>
        <w:rPr>
          <w:rStyle w:val="slitbdy"/>
          <w:rFonts w:eastAsia="Times New Roman"/>
        </w:rPr>
        <w:t>prin detaşarea în interesul învăţământului a cadrelor didactice titulare în învăţământul preuniversitar de stat sau a cadrelor didactice titulare în alte unităţi de învăţământ particular, la propunerea conducerii persoanei juridice finanţatoare şi cu acordul scris al persoanelor solicitate, prin decizie a DJIP/DMBIP.</w:t>
      </w:r>
    </w:p>
    <w:p w14:paraId="41A5431A" w14:textId="77777777" w:rsidR="008830E0" w:rsidRDefault="008830E0">
      <w:pPr>
        <w:autoSpaceDE/>
        <w:autoSpaceDN/>
        <w:jc w:val="both"/>
        <w:divId w:val="40097986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nivelul consorţiului şcolar/consorţiului de învăţământ dual, prioritate la ocuparea unui post/unei catedre prin detaşare între unităţile membre ale consorţiului au cadrele didactice titulare în unităţile de învăţământ care fac parte din consorţiu.</w:t>
      </w:r>
    </w:p>
    <w:p w14:paraId="7C0C15AE" w14:textId="77777777" w:rsidR="008830E0" w:rsidRDefault="008830E0">
      <w:pPr>
        <w:autoSpaceDE/>
        <w:autoSpaceDN/>
        <w:jc w:val="both"/>
        <w:divId w:val="1811746024"/>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Pentru ocuparea catedrelor vacante/rezervate la disciplina „Religie“ sunt necesare avizele eliberate de cultele recunoscute oficial de stat, în care se precizează etapa de mobilitate pentru care au fost eliberate.</w:t>
      </w:r>
    </w:p>
    <w:p w14:paraId="76A8C139" w14:textId="77777777" w:rsidR="008830E0" w:rsidRDefault="008830E0">
      <w:pPr>
        <w:pStyle w:val="scapttl"/>
        <w:divId w:val="1914271769"/>
        <w:rPr>
          <w:shd w:val="clear" w:color="auto" w:fill="FFFFFF"/>
        </w:rPr>
      </w:pPr>
      <w:r>
        <w:rPr>
          <w:shd w:val="clear" w:color="auto" w:fill="FFFFFF"/>
        </w:rPr>
        <w:t>Capitolul X</w:t>
      </w:r>
    </w:p>
    <w:p w14:paraId="4309A237" w14:textId="77777777" w:rsidR="008830E0" w:rsidRDefault="008830E0">
      <w:pPr>
        <w:pStyle w:val="scapden"/>
        <w:divId w:val="1914271769"/>
        <w:rPr>
          <w:shd w:val="clear" w:color="auto" w:fill="FFFFFF"/>
        </w:rPr>
      </w:pPr>
      <w:r>
        <w:rPr>
          <w:shd w:val="clear" w:color="auto" w:fill="FFFFFF"/>
        </w:rPr>
        <w:t>Personalul didactic auxiliar</w:t>
      </w:r>
    </w:p>
    <w:p w14:paraId="63A0F138" w14:textId="77777777" w:rsidR="008830E0" w:rsidRDefault="008830E0">
      <w:pPr>
        <w:pStyle w:val="sartttl"/>
        <w:jc w:val="both"/>
        <w:divId w:val="1672677343"/>
        <w:rPr>
          <w:shd w:val="clear" w:color="auto" w:fill="FFFFFF"/>
        </w:rPr>
      </w:pPr>
      <w:r>
        <w:rPr>
          <w:shd w:val="clear" w:color="auto" w:fill="FFFFFF"/>
        </w:rPr>
        <w:t>Articolul 192</w:t>
      </w:r>
    </w:p>
    <w:p w14:paraId="3052D7FF" w14:textId="77777777" w:rsidR="008830E0" w:rsidRDefault="008830E0">
      <w:pPr>
        <w:autoSpaceDE/>
        <w:autoSpaceDN/>
        <w:jc w:val="both"/>
        <w:divId w:val="990017863"/>
        <w:rPr>
          <w:rStyle w:val="salnbdy"/>
          <w:rFonts w:eastAsia="Times New Roman"/>
        </w:rPr>
      </w:pPr>
      <w:r>
        <w:rPr>
          <w:rStyle w:val="salnttl1"/>
          <w:rFonts w:eastAsia="Times New Roman"/>
        </w:rPr>
        <w:t>(1)</w:t>
      </w:r>
      <w:r>
        <w:rPr>
          <w:rStyle w:val="salnbdy"/>
          <w:rFonts w:eastAsia="Times New Roman"/>
        </w:rPr>
        <w:t xml:space="preserve"> Personalul didactic auxiliar este format din:</w:t>
      </w:r>
    </w:p>
    <w:p w14:paraId="753525A1" w14:textId="77777777" w:rsidR="008830E0" w:rsidRDefault="008830E0">
      <w:pPr>
        <w:autoSpaceDE/>
        <w:autoSpaceDN/>
        <w:jc w:val="both"/>
        <w:divId w:val="1120957449"/>
      </w:pPr>
      <w:r>
        <w:rPr>
          <w:rStyle w:val="slitttl1"/>
          <w:rFonts w:eastAsia="Times New Roman"/>
        </w:rPr>
        <w:t>a)</w:t>
      </w:r>
      <w:r>
        <w:rPr>
          <w:rStyle w:val="slitbdy"/>
          <w:rFonts w:eastAsia="Times New Roman"/>
        </w:rPr>
        <w:t>bibliotecar, documentarist, redactor;</w:t>
      </w:r>
    </w:p>
    <w:p w14:paraId="12F18315" w14:textId="77777777" w:rsidR="008830E0" w:rsidRDefault="008830E0">
      <w:pPr>
        <w:autoSpaceDE/>
        <w:autoSpaceDN/>
        <w:jc w:val="both"/>
        <w:divId w:val="604071694"/>
        <w:rPr>
          <w:rFonts w:eastAsia="Times New Roman"/>
          <w:color w:val="000000"/>
          <w:sz w:val="20"/>
          <w:szCs w:val="20"/>
          <w:shd w:val="clear" w:color="auto" w:fill="FFFFFF"/>
        </w:rPr>
      </w:pPr>
      <w:r>
        <w:rPr>
          <w:rStyle w:val="slitttl1"/>
          <w:rFonts w:eastAsia="Times New Roman"/>
        </w:rPr>
        <w:t>b)</w:t>
      </w:r>
      <w:r>
        <w:rPr>
          <w:rStyle w:val="slitbdy"/>
          <w:rFonts w:eastAsia="Times New Roman"/>
        </w:rPr>
        <w:t>informatician, analist programator;</w:t>
      </w:r>
    </w:p>
    <w:p w14:paraId="563E7E31" w14:textId="77777777" w:rsidR="008830E0" w:rsidRDefault="008830E0">
      <w:pPr>
        <w:autoSpaceDE/>
        <w:autoSpaceDN/>
        <w:jc w:val="both"/>
        <w:divId w:val="437137305"/>
        <w:rPr>
          <w:rFonts w:eastAsia="Times New Roman"/>
          <w:color w:val="000000"/>
          <w:sz w:val="20"/>
          <w:szCs w:val="20"/>
          <w:shd w:val="clear" w:color="auto" w:fill="FFFFFF"/>
        </w:rPr>
      </w:pPr>
      <w:r>
        <w:rPr>
          <w:rStyle w:val="slitttl1"/>
          <w:rFonts w:eastAsia="Times New Roman"/>
        </w:rPr>
        <w:t>c)</w:t>
      </w:r>
      <w:r>
        <w:rPr>
          <w:rStyle w:val="slitbdy"/>
          <w:rFonts w:eastAsia="Times New Roman"/>
        </w:rPr>
        <w:t>laborant;</w:t>
      </w:r>
    </w:p>
    <w:p w14:paraId="367BF52B" w14:textId="77777777" w:rsidR="008830E0" w:rsidRDefault="008830E0">
      <w:pPr>
        <w:autoSpaceDE/>
        <w:autoSpaceDN/>
        <w:jc w:val="both"/>
        <w:divId w:val="677343237"/>
        <w:rPr>
          <w:rFonts w:eastAsia="Times New Roman"/>
          <w:color w:val="000000"/>
          <w:sz w:val="20"/>
          <w:szCs w:val="20"/>
          <w:shd w:val="clear" w:color="auto" w:fill="FFFFFF"/>
        </w:rPr>
      </w:pPr>
      <w:r>
        <w:rPr>
          <w:rStyle w:val="slitttl1"/>
          <w:rFonts w:eastAsia="Times New Roman"/>
        </w:rPr>
        <w:t>d)</w:t>
      </w:r>
      <w:r>
        <w:rPr>
          <w:rStyle w:val="slitbdy"/>
          <w:rFonts w:eastAsia="Times New Roman"/>
        </w:rPr>
        <w:t>tehnician;</w:t>
      </w:r>
    </w:p>
    <w:p w14:paraId="4C794484" w14:textId="77777777" w:rsidR="008830E0" w:rsidRDefault="008830E0">
      <w:pPr>
        <w:autoSpaceDE/>
        <w:autoSpaceDN/>
        <w:jc w:val="both"/>
        <w:divId w:val="682130524"/>
        <w:rPr>
          <w:rFonts w:eastAsia="Times New Roman"/>
          <w:color w:val="000000"/>
          <w:sz w:val="20"/>
          <w:szCs w:val="20"/>
          <w:shd w:val="clear" w:color="auto" w:fill="FFFFFF"/>
        </w:rPr>
      </w:pPr>
      <w:r>
        <w:rPr>
          <w:rStyle w:val="slitttl1"/>
          <w:rFonts w:eastAsia="Times New Roman"/>
        </w:rPr>
        <w:t>e)</w:t>
      </w:r>
      <w:r>
        <w:rPr>
          <w:rStyle w:val="slitbdy"/>
          <w:rFonts w:eastAsia="Times New Roman"/>
        </w:rPr>
        <w:t>pedagog şcolar;</w:t>
      </w:r>
    </w:p>
    <w:p w14:paraId="63466A3F" w14:textId="77777777" w:rsidR="008830E0" w:rsidRDefault="008830E0">
      <w:pPr>
        <w:autoSpaceDE/>
        <w:autoSpaceDN/>
        <w:jc w:val="both"/>
        <w:divId w:val="2083873346"/>
        <w:rPr>
          <w:rFonts w:eastAsia="Times New Roman"/>
          <w:color w:val="000000"/>
          <w:sz w:val="20"/>
          <w:szCs w:val="20"/>
          <w:shd w:val="clear" w:color="auto" w:fill="FFFFFF"/>
        </w:rPr>
      </w:pPr>
      <w:r>
        <w:rPr>
          <w:rStyle w:val="slitttl1"/>
          <w:rFonts w:eastAsia="Times New Roman"/>
        </w:rPr>
        <w:t>f)</w:t>
      </w:r>
      <w:r>
        <w:rPr>
          <w:rStyle w:val="slitbdy"/>
          <w:rFonts w:eastAsia="Times New Roman"/>
        </w:rPr>
        <w:t>instructor de educaţie extraşcolară;</w:t>
      </w:r>
    </w:p>
    <w:p w14:paraId="1F66DB1D" w14:textId="77777777" w:rsidR="008830E0" w:rsidRDefault="008830E0">
      <w:pPr>
        <w:autoSpaceDE/>
        <w:autoSpaceDN/>
        <w:jc w:val="both"/>
        <w:divId w:val="433595128"/>
        <w:rPr>
          <w:rFonts w:eastAsia="Times New Roman"/>
          <w:color w:val="000000"/>
          <w:sz w:val="20"/>
          <w:szCs w:val="20"/>
          <w:shd w:val="clear" w:color="auto" w:fill="FFFFFF"/>
        </w:rPr>
      </w:pPr>
      <w:r>
        <w:rPr>
          <w:rStyle w:val="slitttl1"/>
          <w:rFonts w:eastAsia="Times New Roman"/>
        </w:rPr>
        <w:t>g)</w:t>
      </w:r>
      <w:r>
        <w:rPr>
          <w:rStyle w:val="slitbdy"/>
          <w:rFonts w:eastAsia="Times New Roman"/>
        </w:rPr>
        <w:t>asistent social;</w:t>
      </w:r>
    </w:p>
    <w:p w14:paraId="47F0B469" w14:textId="77777777" w:rsidR="008830E0" w:rsidRDefault="008830E0">
      <w:pPr>
        <w:autoSpaceDE/>
        <w:autoSpaceDN/>
        <w:jc w:val="both"/>
        <w:divId w:val="496653231"/>
        <w:rPr>
          <w:rFonts w:eastAsia="Times New Roman"/>
          <w:color w:val="000000"/>
          <w:sz w:val="20"/>
          <w:szCs w:val="20"/>
          <w:shd w:val="clear" w:color="auto" w:fill="FFFFFF"/>
        </w:rPr>
      </w:pPr>
      <w:r>
        <w:rPr>
          <w:rStyle w:val="slitttl1"/>
          <w:rFonts w:eastAsia="Times New Roman"/>
        </w:rPr>
        <w:t>h)</w:t>
      </w:r>
      <w:r>
        <w:rPr>
          <w:rStyle w:val="slitbdy"/>
          <w:rFonts w:eastAsia="Times New Roman"/>
        </w:rPr>
        <w:t>corepetitor;</w:t>
      </w:r>
    </w:p>
    <w:p w14:paraId="784607EB" w14:textId="77777777" w:rsidR="008830E0" w:rsidRDefault="008830E0">
      <w:pPr>
        <w:autoSpaceDE/>
        <w:autoSpaceDN/>
        <w:jc w:val="both"/>
        <w:divId w:val="2000229329"/>
        <w:rPr>
          <w:rFonts w:eastAsia="Times New Roman"/>
          <w:color w:val="000000"/>
          <w:sz w:val="20"/>
          <w:szCs w:val="20"/>
          <w:shd w:val="clear" w:color="auto" w:fill="FFFFFF"/>
        </w:rPr>
      </w:pPr>
      <w:r>
        <w:rPr>
          <w:rStyle w:val="slitttl1"/>
          <w:rFonts w:eastAsia="Times New Roman"/>
        </w:rPr>
        <w:t>i)</w:t>
      </w:r>
      <w:r>
        <w:rPr>
          <w:rStyle w:val="slitbdy"/>
          <w:rFonts w:eastAsia="Times New Roman"/>
        </w:rPr>
        <w:t>mediator şcolar;</w:t>
      </w:r>
    </w:p>
    <w:p w14:paraId="31AAB22A" w14:textId="77777777" w:rsidR="008830E0" w:rsidRDefault="008830E0">
      <w:pPr>
        <w:autoSpaceDE/>
        <w:autoSpaceDN/>
        <w:jc w:val="both"/>
        <w:divId w:val="1416825370"/>
        <w:rPr>
          <w:rFonts w:eastAsia="Times New Roman"/>
          <w:color w:val="000000"/>
          <w:sz w:val="20"/>
          <w:szCs w:val="20"/>
          <w:shd w:val="clear" w:color="auto" w:fill="FFFFFF"/>
        </w:rPr>
      </w:pPr>
      <w:r>
        <w:rPr>
          <w:rStyle w:val="slitttl1"/>
          <w:rFonts w:eastAsia="Times New Roman"/>
        </w:rPr>
        <w:t>j)</w:t>
      </w:r>
      <w:r>
        <w:rPr>
          <w:rStyle w:val="slitbdy"/>
          <w:rFonts w:eastAsia="Times New Roman"/>
        </w:rPr>
        <w:t>secretar;</w:t>
      </w:r>
    </w:p>
    <w:p w14:paraId="7C81CF65" w14:textId="77777777" w:rsidR="008830E0" w:rsidRDefault="008830E0">
      <w:pPr>
        <w:autoSpaceDE/>
        <w:autoSpaceDN/>
        <w:jc w:val="both"/>
        <w:divId w:val="347414504"/>
        <w:rPr>
          <w:rFonts w:eastAsia="Times New Roman"/>
          <w:color w:val="000000"/>
          <w:sz w:val="20"/>
          <w:szCs w:val="20"/>
          <w:shd w:val="clear" w:color="auto" w:fill="FFFFFF"/>
        </w:rPr>
      </w:pPr>
      <w:r>
        <w:rPr>
          <w:rStyle w:val="slitttl1"/>
          <w:rFonts w:eastAsia="Times New Roman"/>
        </w:rPr>
        <w:t>k)</w:t>
      </w:r>
      <w:r>
        <w:rPr>
          <w:rStyle w:val="slitbdy"/>
          <w:rFonts w:eastAsia="Times New Roman"/>
        </w:rPr>
        <w:t>administrator financiar (contabil);</w:t>
      </w:r>
    </w:p>
    <w:p w14:paraId="1AFE433D" w14:textId="77777777" w:rsidR="008830E0" w:rsidRDefault="008830E0">
      <w:pPr>
        <w:autoSpaceDE/>
        <w:autoSpaceDN/>
        <w:jc w:val="both"/>
        <w:divId w:val="342437766"/>
        <w:rPr>
          <w:rFonts w:eastAsia="Times New Roman"/>
          <w:color w:val="000000"/>
          <w:sz w:val="20"/>
          <w:szCs w:val="20"/>
          <w:shd w:val="clear" w:color="auto" w:fill="FFFFFF"/>
        </w:rPr>
      </w:pPr>
      <w:r>
        <w:rPr>
          <w:rStyle w:val="slitttl1"/>
          <w:rFonts w:eastAsia="Times New Roman"/>
        </w:rPr>
        <w:t>l)</w:t>
      </w:r>
      <w:r>
        <w:rPr>
          <w:rStyle w:val="slitbdy"/>
          <w:rFonts w:eastAsia="Times New Roman"/>
        </w:rPr>
        <w:t>instructor-animator;</w:t>
      </w:r>
    </w:p>
    <w:p w14:paraId="27664438" w14:textId="77777777" w:rsidR="008830E0" w:rsidRDefault="008830E0">
      <w:pPr>
        <w:autoSpaceDE/>
        <w:autoSpaceDN/>
        <w:jc w:val="both"/>
        <w:divId w:val="891430174"/>
        <w:rPr>
          <w:rFonts w:eastAsia="Times New Roman"/>
          <w:color w:val="000000"/>
          <w:sz w:val="20"/>
          <w:szCs w:val="20"/>
          <w:shd w:val="clear" w:color="auto" w:fill="FFFFFF"/>
        </w:rPr>
      </w:pPr>
      <w:r>
        <w:rPr>
          <w:rStyle w:val="slitttl1"/>
          <w:rFonts w:eastAsia="Times New Roman"/>
        </w:rPr>
        <w:t>m)</w:t>
      </w:r>
      <w:r>
        <w:rPr>
          <w:rStyle w:val="slitbdy"/>
          <w:rFonts w:eastAsia="Times New Roman"/>
        </w:rPr>
        <w:t>administrator de patrimoniu;</w:t>
      </w:r>
    </w:p>
    <w:p w14:paraId="1953CFA5" w14:textId="77777777" w:rsidR="008830E0" w:rsidRDefault="008830E0">
      <w:pPr>
        <w:autoSpaceDE/>
        <w:autoSpaceDN/>
        <w:jc w:val="both"/>
        <w:divId w:val="94137590"/>
        <w:rPr>
          <w:rFonts w:eastAsia="Times New Roman"/>
          <w:color w:val="000000"/>
          <w:sz w:val="20"/>
          <w:szCs w:val="20"/>
          <w:shd w:val="clear" w:color="auto" w:fill="FFFFFF"/>
        </w:rPr>
      </w:pPr>
      <w:r>
        <w:rPr>
          <w:rStyle w:val="slitttl1"/>
          <w:rFonts w:eastAsia="Times New Roman"/>
        </w:rPr>
        <w:t>n)</w:t>
      </w:r>
      <w:r>
        <w:rPr>
          <w:rStyle w:val="slitbdy"/>
          <w:rFonts w:eastAsia="Times New Roman"/>
        </w:rPr>
        <w:t>referent debutant, referent, referent de specialitate debutant, referent de specialitate, numai pentru unităţi de învăţământ şi de formare profesională nonuniversitară din Ministerul Apărării Naţionale;</w:t>
      </w:r>
    </w:p>
    <w:p w14:paraId="3F51A25E" w14:textId="77777777" w:rsidR="008830E0" w:rsidRDefault="008830E0">
      <w:pPr>
        <w:autoSpaceDE/>
        <w:autoSpaceDN/>
        <w:jc w:val="both"/>
        <w:divId w:val="1264194264"/>
        <w:rPr>
          <w:rFonts w:eastAsia="Times New Roman"/>
          <w:color w:val="000000"/>
          <w:sz w:val="20"/>
          <w:szCs w:val="20"/>
          <w:shd w:val="clear" w:color="auto" w:fill="FFFFFF"/>
        </w:rPr>
      </w:pPr>
      <w:r>
        <w:rPr>
          <w:rStyle w:val="slitttl1"/>
          <w:rFonts w:eastAsia="Times New Roman"/>
        </w:rPr>
        <w:t>o)</w:t>
      </w:r>
      <w:r>
        <w:rPr>
          <w:rStyle w:val="slitbdy"/>
          <w:rFonts w:eastAsia="Times New Roman"/>
        </w:rPr>
        <w:t>auditor, consilier juridic, consilier, expert, referent din DJIP/DMBIP;</w:t>
      </w:r>
    </w:p>
    <w:p w14:paraId="39CEB72E" w14:textId="77777777" w:rsidR="008830E0" w:rsidRDefault="008830E0">
      <w:pPr>
        <w:autoSpaceDE/>
        <w:autoSpaceDN/>
        <w:jc w:val="both"/>
        <w:divId w:val="1567178120"/>
        <w:rPr>
          <w:rStyle w:val="slitbdy"/>
        </w:rPr>
      </w:pPr>
      <w:r>
        <w:rPr>
          <w:rStyle w:val="slitttl1"/>
          <w:rFonts w:eastAsia="Times New Roman"/>
        </w:rPr>
        <w:t>p)</w:t>
      </w:r>
      <w:r>
        <w:rPr>
          <w:rStyle w:val="slitbdy"/>
          <w:rFonts w:eastAsia="Times New Roman"/>
        </w:rPr>
        <w:t>infirmiere în educaţia timpurie, îngrijitoare în educaţie timpurie;</w:t>
      </w:r>
    </w:p>
    <w:p w14:paraId="4A56410B" w14:textId="77777777" w:rsidR="008830E0" w:rsidRDefault="008830E0">
      <w:pPr>
        <w:pStyle w:val="sntattl"/>
        <w:jc w:val="both"/>
        <w:divId w:val="1547257853"/>
      </w:pPr>
      <w:r>
        <w:rPr>
          <w:shd w:val="clear" w:color="auto" w:fill="FFFFFF"/>
        </w:rPr>
        <w:t xml:space="preserve">Notă </w:t>
      </w:r>
    </w:p>
    <w:p w14:paraId="6A0A1AF6" w14:textId="77777777" w:rsidR="008830E0" w:rsidRDefault="008830E0">
      <w:pPr>
        <w:autoSpaceDE/>
        <w:autoSpaceDN/>
        <w:jc w:val="both"/>
        <w:divId w:val="178226391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7.842 din 20 decembrie 2024</w:t>
      </w:r>
      <w:r>
        <w:rPr>
          <w:rFonts w:eastAsia="Times New Roman"/>
          <w:color w:val="000000"/>
          <w:sz w:val="17"/>
          <w:szCs w:val="17"/>
          <w:shd w:val="clear" w:color="auto" w:fill="FFFFFF"/>
        </w:rPr>
        <w:t xml:space="preserve"> privind aprobarea fișei-cadru a postului și a fișei-cadru de autoevaluare/evaluare în vederea stabilirii calificativului anual pentru personalul didactic auxiliar încadrat în funcția de îngrijitoare în educație timpuri, publicat în MONITORUL OFICIAL nr. 47 din 20 ianuarie 2025.</w:t>
      </w:r>
    </w:p>
    <w:p w14:paraId="20B932A6" w14:textId="77777777" w:rsidR="008830E0" w:rsidRDefault="008830E0">
      <w:pPr>
        <w:autoSpaceDE/>
        <w:autoSpaceDN/>
        <w:jc w:val="both"/>
        <w:divId w:val="670987267"/>
        <w:rPr>
          <w:rFonts w:eastAsia="Times New Roman"/>
          <w:color w:val="000000"/>
          <w:sz w:val="20"/>
          <w:szCs w:val="20"/>
          <w:shd w:val="clear" w:color="auto" w:fill="FFFFFF"/>
        </w:rPr>
      </w:pPr>
      <w:r>
        <w:rPr>
          <w:rStyle w:val="slitttl1"/>
          <w:rFonts w:eastAsia="Times New Roman"/>
        </w:rPr>
        <w:t>q)</w:t>
      </w:r>
      <w:r>
        <w:rPr>
          <w:rStyle w:val="slitbdy"/>
          <w:rFonts w:eastAsia="Times New Roman"/>
        </w:rPr>
        <w:t>supraveghetor de noapte.</w:t>
      </w:r>
    </w:p>
    <w:p w14:paraId="7BD8D7A1" w14:textId="77777777" w:rsidR="008830E0" w:rsidRDefault="008830E0">
      <w:pPr>
        <w:autoSpaceDE/>
        <w:autoSpaceDN/>
        <w:jc w:val="both"/>
        <w:divId w:val="14658503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de sprijin în vederea sprijinirii procesului educaţional printr-o abordare integrată a nevoilor antepreşcolarului/preşcolarului/elevului, profesionişti din alte domenii fundamentale ale dezvoltării copilului şi adolescentului: sănătate, consiliere/evaluare/terapie psihologică şi asistenţă socială, este încadrat în sistemul de învăţământ preuniversitar cu statut de personal didactic auxiliar.</w:t>
      </w:r>
    </w:p>
    <w:p w14:paraId="48D526B6" w14:textId="77777777" w:rsidR="008830E0" w:rsidRDefault="008830E0">
      <w:pPr>
        <w:autoSpaceDE/>
        <w:autoSpaceDN/>
        <w:jc w:val="both"/>
        <w:divId w:val="8104406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Procedura şi criteriile de selecţie a profesioniştilor menţionaţi la </w:t>
      </w:r>
      <w:r>
        <w:rPr>
          <w:rStyle w:val="slgi1"/>
          <w:rFonts w:eastAsia="Times New Roman"/>
        </w:rPr>
        <w:t>alin. (2)</w:t>
      </w:r>
      <w:r>
        <w:rPr>
          <w:rStyle w:val="salnbdy"/>
          <w:rFonts w:eastAsia="Times New Roman"/>
        </w:rPr>
        <w:t xml:space="preserve"> se stabilesc prin metodologie aprobată prin ordin al ministrului educaţiei.</w:t>
      </w:r>
    </w:p>
    <w:p w14:paraId="343AEB43" w14:textId="77777777" w:rsidR="008830E0" w:rsidRDefault="008830E0">
      <w:pPr>
        <w:pStyle w:val="sartttl"/>
        <w:jc w:val="both"/>
        <w:divId w:val="333190842"/>
        <w:rPr>
          <w:shd w:val="clear" w:color="auto" w:fill="FFFFFF"/>
        </w:rPr>
      </w:pPr>
      <w:r>
        <w:rPr>
          <w:shd w:val="clear" w:color="auto" w:fill="FFFFFF"/>
        </w:rPr>
        <w:t>Articolul 193</w:t>
      </w:r>
    </w:p>
    <w:p w14:paraId="53602655" w14:textId="77777777" w:rsidR="008830E0" w:rsidRDefault="008830E0">
      <w:pPr>
        <w:autoSpaceDE/>
        <w:autoSpaceDN/>
        <w:jc w:val="both"/>
        <w:divId w:val="26833546"/>
        <w:rPr>
          <w:rStyle w:val="salnbdy"/>
          <w:rFonts w:eastAsia="Times New Roman"/>
        </w:rPr>
      </w:pPr>
      <w:r>
        <w:rPr>
          <w:rStyle w:val="salnttl1"/>
          <w:rFonts w:eastAsia="Times New Roman"/>
        </w:rPr>
        <w:t>(1)</w:t>
      </w:r>
      <w:r>
        <w:rPr>
          <w:rStyle w:val="salnbdy"/>
          <w:rFonts w:eastAsia="Times New Roman"/>
        </w:rPr>
        <w:t xml:space="preserve"> Pentru ocuparea funcţiilor didactice auxiliare trebuie îndeplinite următoarele condiţii de studii:</w:t>
      </w:r>
    </w:p>
    <w:p w14:paraId="2AAB5F2D" w14:textId="77777777" w:rsidR="008830E0" w:rsidRDefault="008830E0">
      <w:pPr>
        <w:autoSpaceDE/>
        <w:autoSpaceDN/>
        <w:jc w:val="both"/>
        <w:divId w:val="1898515103"/>
      </w:pPr>
      <w:r>
        <w:rPr>
          <w:rStyle w:val="slitttl1"/>
          <w:rFonts w:eastAsia="Times New Roman"/>
        </w:rPr>
        <w:t>a)</w:t>
      </w:r>
      <w:r>
        <w:rPr>
          <w:rStyle w:val="slitbdy"/>
          <w:rFonts w:eastAsia="Times New Roman"/>
        </w:rPr>
        <w:t>pentru funcţia de bibliotecar, de documentarist şi de redactor - absolvirea, cu examen de diplomă, a unei instituţii de învăţământ superior, secţia de biblioteconomie, sau a altor instituţii de învăţământ superior, ai căror absolvenţi au studiat în timpul şcolarizării disciplinele de profil din domeniul biblioteconomiei, absolvenţi ai învăţământului postliceal sau liceal cu diplomă în domeniu/absolvirea cu examen de diplomă a unei instituţii de învăţământ preuniversitar, secţia de biblioteconomie, sau a alt</w:t>
      </w:r>
      <w:r>
        <w:rPr>
          <w:rStyle w:val="slitbdy"/>
          <w:rFonts w:eastAsia="Times New Roman"/>
        </w:rPr>
        <w:t>or instituţii de învăţământ preuniversitar ai căror absolvenţi au studiat în timpul şcolarizării disciplinele de profil din domeniul biblioteconomiei. Pot ocupa funcţia de bibliotecar, de documentarist sau de redactor şi alţi absolvenţi ai învăţământului superior, postliceal sau liceal cu diplomă, pe perioadă determinată, dacă au urmat un curs de iniţiere în domeniu;</w:t>
      </w:r>
    </w:p>
    <w:p w14:paraId="0B6F0217" w14:textId="77777777" w:rsidR="008830E0" w:rsidRDefault="008830E0">
      <w:pPr>
        <w:autoSpaceDE/>
        <w:autoSpaceDN/>
        <w:jc w:val="both"/>
        <w:divId w:val="67651983"/>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funcţia de informatician - absolvirea, cu diplomă, a unei instituţii de învăţământ superior sau a unei unităţi de învăţământ preuniversitar de profil;</w:t>
      </w:r>
    </w:p>
    <w:p w14:paraId="3CAFDD6F" w14:textId="77777777" w:rsidR="008830E0" w:rsidRDefault="008830E0">
      <w:pPr>
        <w:autoSpaceDE/>
        <w:autoSpaceDN/>
        <w:jc w:val="both"/>
        <w:divId w:val="220409637"/>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funcţia de laborant - absolvirea, cu examen de diplomă, a unei instituţii de învăţământ superior, a unei şcoli postliceale sau a liceului, în domeniu;</w:t>
      </w:r>
    </w:p>
    <w:p w14:paraId="41CEC430" w14:textId="77777777" w:rsidR="008830E0" w:rsidRDefault="008830E0">
      <w:pPr>
        <w:autoSpaceDE/>
        <w:autoSpaceDN/>
        <w:jc w:val="both"/>
        <w:divId w:val="823593660"/>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pentru funcţia de tehnician - absolvirea unei şcoli postliceale sau a liceului, în domeniu/absolvirea cu examen de diplomă, în profilul postului, a unei şcoli postliceale sau a liceului, urmată de un curs de iniţiere în domeniu, în condiţiile stabilite prin ordin al ministrului educaţiei;</w:t>
      </w:r>
    </w:p>
    <w:p w14:paraId="34494F9D" w14:textId="77777777" w:rsidR="008830E0" w:rsidRDefault="008830E0">
      <w:pPr>
        <w:autoSpaceDE/>
        <w:autoSpaceDN/>
        <w:jc w:val="both"/>
        <w:divId w:val="1641572562"/>
        <w:rPr>
          <w:rFonts w:eastAsia="Times New Roman"/>
          <w:color w:val="000000"/>
          <w:sz w:val="20"/>
          <w:szCs w:val="20"/>
          <w:shd w:val="clear" w:color="auto" w:fill="FFFFFF"/>
        </w:rPr>
      </w:pPr>
      <w:r>
        <w:rPr>
          <w:rStyle w:val="slitttl1"/>
          <w:rFonts w:eastAsia="Times New Roman"/>
        </w:rPr>
        <w:t>e)</w:t>
      </w:r>
      <w:r>
        <w:rPr>
          <w:rStyle w:val="slitbdy"/>
          <w:rFonts w:eastAsia="Times New Roman"/>
        </w:rPr>
        <w:t>pentru funcţia de pedagog şcolar - absolvirea liceului cu examen de bacalaureat;</w:t>
      </w:r>
    </w:p>
    <w:p w14:paraId="7B7FFC45" w14:textId="77777777" w:rsidR="008830E0" w:rsidRDefault="008830E0">
      <w:pPr>
        <w:autoSpaceDE/>
        <w:autoSpaceDN/>
        <w:jc w:val="both"/>
        <w:divId w:val="1845628408"/>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funcţia de instructor de educaţie extraşcolară - absolvirea cu diplomă a unei instituţii de învăţământ superior, a unei şcoli postliceale în specialitate ori a unui liceu pedagogic sau a echivalentului acestuia ori a altui liceu;</w:t>
      </w:r>
    </w:p>
    <w:p w14:paraId="77FDD2C8" w14:textId="77777777" w:rsidR="008830E0" w:rsidRDefault="008830E0">
      <w:pPr>
        <w:autoSpaceDE/>
        <w:autoSpaceDN/>
        <w:jc w:val="both"/>
        <w:divId w:val="1577743264"/>
        <w:rPr>
          <w:rFonts w:eastAsia="Times New Roman"/>
          <w:color w:val="000000"/>
          <w:sz w:val="20"/>
          <w:szCs w:val="20"/>
          <w:shd w:val="clear" w:color="auto" w:fill="FFFFFF"/>
        </w:rPr>
      </w:pPr>
      <w:r>
        <w:rPr>
          <w:rStyle w:val="slitttl1"/>
          <w:rFonts w:eastAsia="Times New Roman"/>
        </w:rPr>
        <w:t>g)</w:t>
      </w:r>
      <w:r>
        <w:rPr>
          <w:rStyle w:val="slitbdy"/>
          <w:rFonts w:eastAsia="Times New Roman"/>
        </w:rPr>
        <w:t>pentru funcţia de asistent social - absolvirea unei instituţii de învăţământ superior cu specializare în domeniul de asistenţă socială, acreditată conform legii;</w:t>
      </w:r>
    </w:p>
    <w:p w14:paraId="5F8C3C43" w14:textId="77777777" w:rsidR="008830E0" w:rsidRDefault="008830E0">
      <w:pPr>
        <w:autoSpaceDE/>
        <w:autoSpaceDN/>
        <w:jc w:val="both"/>
        <w:divId w:val="1724326873"/>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funcţia de corepetitor - absolvirea unui liceu de specialitate;</w:t>
      </w:r>
    </w:p>
    <w:p w14:paraId="21F0CF0D" w14:textId="77777777" w:rsidR="008830E0" w:rsidRDefault="008830E0">
      <w:pPr>
        <w:autoSpaceDE/>
        <w:autoSpaceDN/>
        <w:jc w:val="both"/>
        <w:divId w:val="1579561907"/>
        <w:rPr>
          <w:rFonts w:eastAsia="Times New Roman"/>
          <w:color w:val="000000"/>
          <w:sz w:val="20"/>
          <w:szCs w:val="20"/>
          <w:shd w:val="clear" w:color="auto" w:fill="FFFFFF"/>
        </w:rPr>
      </w:pPr>
      <w:r>
        <w:rPr>
          <w:rStyle w:val="slitttl1"/>
          <w:rFonts w:eastAsia="Times New Roman"/>
        </w:rPr>
        <w:t>i)</w:t>
      </w:r>
      <w:r>
        <w:rPr>
          <w:rStyle w:val="slitbdy"/>
          <w:rFonts w:eastAsia="Times New Roman"/>
        </w:rPr>
        <w:t>pentru funcţia de mediator şcolar - absolvirea studiilor universitare cu diplomă de licenţă a oricărei specializări, absolvirea cu diplomă de bacalaureat a liceului pedagogic, specializarea mediator şcolar, sau absolvirea cu diplomă de bacalaureat a oricărui profil liceal, urmată de un curs de formare profesională cu specializarea mediator şcolar, recunoscut de Ministerul Educaţiei;</w:t>
      </w:r>
    </w:p>
    <w:p w14:paraId="2E43F11A" w14:textId="77777777" w:rsidR="008830E0" w:rsidRDefault="008830E0">
      <w:pPr>
        <w:autoSpaceDE/>
        <w:autoSpaceDN/>
        <w:jc w:val="both"/>
        <w:divId w:val="2105226349"/>
        <w:rPr>
          <w:rFonts w:eastAsia="Times New Roman"/>
          <w:color w:val="000000"/>
          <w:sz w:val="20"/>
          <w:szCs w:val="20"/>
          <w:shd w:val="clear" w:color="auto" w:fill="FFFFFF"/>
        </w:rPr>
      </w:pPr>
      <w:r>
        <w:rPr>
          <w:rStyle w:val="slitttl1"/>
          <w:rFonts w:eastAsia="Times New Roman"/>
        </w:rPr>
        <w:t>j)</w:t>
      </w:r>
      <w:r>
        <w:rPr>
          <w:rStyle w:val="slitbdy"/>
          <w:rFonts w:eastAsia="Times New Roman"/>
        </w:rPr>
        <w:t>pentru funcţia de secretar - absolvirea unui liceu, cu diplomă de bacalaureat, sau absolvirea învăţământului postliceal cu specialitatea tehnician în activităţi de secretariat sau a unei instituţii de învăţământ superior;</w:t>
      </w:r>
    </w:p>
    <w:p w14:paraId="7F8541F1" w14:textId="77777777" w:rsidR="008830E0" w:rsidRDefault="008830E0">
      <w:pPr>
        <w:autoSpaceDE/>
        <w:autoSpaceDN/>
        <w:jc w:val="both"/>
        <w:divId w:val="1205482198"/>
        <w:rPr>
          <w:rFonts w:eastAsia="Times New Roman"/>
          <w:color w:val="000000"/>
          <w:sz w:val="20"/>
          <w:szCs w:val="20"/>
          <w:shd w:val="clear" w:color="auto" w:fill="FFFFFF"/>
        </w:rPr>
      </w:pPr>
      <w:r>
        <w:rPr>
          <w:rStyle w:val="slitttl1"/>
          <w:rFonts w:eastAsia="Times New Roman"/>
        </w:rPr>
        <w:t>k)</w:t>
      </w:r>
      <w:r>
        <w:rPr>
          <w:rStyle w:val="slitbdy"/>
          <w:rFonts w:eastAsia="Times New Roman"/>
        </w:rPr>
        <w:t>pentru funcţia de administrator financiar - îndeplinirea condiţiilor prevăzute de legislaţia în vigoare pentru funcţia de contabil, contabil-şef;</w:t>
      </w:r>
    </w:p>
    <w:p w14:paraId="363FB00A" w14:textId="77777777" w:rsidR="008830E0" w:rsidRDefault="008830E0">
      <w:pPr>
        <w:autoSpaceDE/>
        <w:autoSpaceDN/>
        <w:jc w:val="both"/>
        <w:divId w:val="1270968910"/>
        <w:rPr>
          <w:rFonts w:eastAsia="Times New Roman"/>
          <w:color w:val="000000"/>
          <w:sz w:val="20"/>
          <w:szCs w:val="20"/>
          <w:shd w:val="clear" w:color="auto" w:fill="FFFFFF"/>
        </w:rPr>
      </w:pPr>
      <w:r>
        <w:rPr>
          <w:rStyle w:val="slitttl1"/>
          <w:rFonts w:eastAsia="Times New Roman"/>
        </w:rPr>
        <w:t>l)</w:t>
      </w:r>
      <w:r>
        <w:rPr>
          <w:rStyle w:val="slitbdy"/>
          <w:rFonts w:eastAsia="Times New Roman"/>
        </w:rPr>
        <w:t>pentru funcţia de administrator de patrimoniu - îndeplinirea condiţiilor prevăzute de legislaţia în vigoare pentru funcţia de inginer/subinginer, economist;</w:t>
      </w:r>
    </w:p>
    <w:p w14:paraId="44514247" w14:textId="77777777" w:rsidR="008830E0" w:rsidRDefault="008830E0">
      <w:pPr>
        <w:autoSpaceDE/>
        <w:autoSpaceDN/>
        <w:jc w:val="both"/>
        <w:divId w:val="1082067251"/>
        <w:rPr>
          <w:rFonts w:eastAsia="Times New Roman"/>
          <w:color w:val="000000"/>
          <w:sz w:val="20"/>
          <w:szCs w:val="20"/>
          <w:shd w:val="clear" w:color="auto" w:fill="FFFFFF"/>
        </w:rPr>
      </w:pPr>
      <w:r>
        <w:rPr>
          <w:rStyle w:val="slitttl1"/>
          <w:rFonts w:eastAsia="Times New Roman"/>
        </w:rPr>
        <w:t>m)</w:t>
      </w:r>
      <w:r>
        <w:rPr>
          <w:rStyle w:val="slitbdy"/>
          <w:rFonts w:eastAsia="Times New Roman"/>
        </w:rPr>
        <w:t>pentru funcţia de supraveghetor de noapte - absolvirea liceului cu examen de bacalaureat.</w:t>
      </w:r>
    </w:p>
    <w:p w14:paraId="7C68850A" w14:textId="77777777" w:rsidR="008830E0" w:rsidRDefault="008830E0">
      <w:pPr>
        <w:autoSpaceDE/>
        <w:autoSpaceDN/>
        <w:jc w:val="both"/>
        <w:divId w:val="14002527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funcţiile didactice auxiliare prevăzute la </w:t>
      </w:r>
      <w:r>
        <w:rPr>
          <w:rStyle w:val="slgi1"/>
          <w:rFonts w:eastAsia="Times New Roman"/>
        </w:rPr>
        <w:t>art. 192 alin. (1) lit. o)</w:t>
      </w:r>
      <w:r>
        <w:rPr>
          <w:rStyle w:val="salnbdy"/>
          <w:rFonts w:eastAsia="Times New Roman"/>
        </w:rPr>
        <w:t xml:space="preserve"> şi </w:t>
      </w:r>
      <w:r>
        <w:rPr>
          <w:rStyle w:val="slgi1"/>
          <w:rFonts w:eastAsia="Times New Roman"/>
        </w:rPr>
        <w:t>p)</w:t>
      </w:r>
      <w:r>
        <w:rPr>
          <w:rStyle w:val="salnbdy"/>
          <w:rFonts w:eastAsia="Times New Roman"/>
        </w:rPr>
        <w:t>, condiţiile de studii sunt stabilite prin legislaţia care le reglementează activitatea.</w:t>
      </w:r>
    </w:p>
    <w:p w14:paraId="50C4DC60" w14:textId="77777777" w:rsidR="008830E0" w:rsidRDefault="008830E0">
      <w:pPr>
        <w:autoSpaceDE/>
        <w:autoSpaceDN/>
        <w:jc w:val="both"/>
        <w:divId w:val="13420512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funcţia didactică auxiliară de informatician sau analist programator, condiţiile de studii, vechime şi competenţe sunt stabilite prin ordin al ministrului educaţiei.</w:t>
      </w:r>
    </w:p>
    <w:p w14:paraId="2B471F93" w14:textId="77777777" w:rsidR="008830E0" w:rsidRDefault="008830E0">
      <w:pPr>
        <w:autoSpaceDE/>
        <w:autoSpaceDN/>
        <w:jc w:val="both"/>
        <w:divId w:val="12831502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 lit. i)</w:t>
      </w:r>
      <w:r>
        <w:rPr>
          <w:rStyle w:val="salnbdy"/>
          <w:rFonts w:eastAsia="Times New Roman"/>
        </w:rPr>
        <w:t>, pentru funcţia de mediator şcolar, în comunităţile cu populaţie semnificativă de etnie romă, unde nu există mediator şcolar care să îndeplinească condiţiile de studii prevăzute de lege - absolvirea, cel puţin, a clasei a XII-a/XIII-a, fără diplomă de bacalaureat, urmată de un curs de formare profesională cu specializarea mediator şcolar, recunoscut de Ministerul Educaţiei.</w:t>
      </w:r>
    </w:p>
    <w:p w14:paraId="629315EE" w14:textId="77777777" w:rsidR="008830E0" w:rsidRDefault="008830E0">
      <w:pPr>
        <w:autoSpaceDE/>
        <w:autoSpaceDN/>
        <w:jc w:val="both"/>
        <w:divId w:val="140641589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Ministerul Educaţiei, în colaborare cu Ministerul Muncii şi Solidarităţii Sociale, este autorizat ca, în funcţie de dinamica învăţământului, să propună stabilirea şi reglementarea de noi funcţii didactice auxiliare prin hotărâre a Guvernului.</w:t>
      </w:r>
    </w:p>
    <w:p w14:paraId="3FBD28E6" w14:textId="77777777" w:rsidR="008830E0" w:rsidRDefault="008830E0">
      <w:pPr>
        <w:pStyle w:val="scapttl"/>
        <w:divId w:val="821117300"/>
        <w:rPr>
          <w:shd w:val="clear" w:color="auto" w:fill="FFFFFF"/>
        </w:rPr>
      </w:pPr>
      <w:r>
        <w:rPr>
          <w:shd w:val="clear" w:color="auto" w:fill="FFFFFF"/>
        </w:rPr>
        <w:t>Capitolul XI</w:t>
      </w:r>
    </w:p>
    <w:p w14:paraId="56D6C670" w14:textId="77777777" w:rsidR="008830E0" w:rsidRDefault="008830E0">
      <w:pPr>
        <w:pStyle w:val="scapden"/>
        <w:divId w:val="821117300"/>
        <w:rPr>
          <w:shd w:val="clear" w:color="auto" w:fill="FFFFFF"/>
        </w:rPr>
      </w:pPr>
      <w:r>
        <w:rPr>
          <w:shd w:val="clear" w:color="auto" w:fill="FFFFFF"/>
        </w:rPr>
        <w:t>Personalul de conducere, de îndrumare şi control</w:t>
      </w:r>
    </w:p>
    <w:p w14:paraId="08878A16" w14:textId="77777777" w:rsidR="008830E0" w:rsidRDefault="008830E0">
      <w:pPr>
        <w:pStyle w:val="sartttl"/>
        <w:jc w:val="both"/>
        <w:divId w:val="2145467626"/>
        <w:rPr>
          <w:shd w:val="clear" w:color="auto" w:fill="FFFFFF"/>
        </w:rPr>
      </w:pPr>
      <w:r>
        <w:rPr>
          <w:shd w:val="clear" w:color="auto" w:fill="FFFFFF"/>
        </w:rPr>
        <w:t>Articolul 194</w:t>
      </w:r>
    </w:p>
    <w:p w14:paraId="52C927D6" w14:textId="77777777" w:rsidR="008830E0" w:rsidRDefault="008830E0">
      <w:pPr>
        <w:autoSpaceDE/>
        <w:autoSpaceDN/>
        <w:jc w:val="both"/>
        <w:divId w:val="2899412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Recrutarea, încadrarea, formarea şi evaluarea persoanelor care realizează managementul unităţilor de învăţământ preuniversitar se realizează în baza standardelor profesionale care formează profilul profesional al managerului şcolar, aprobate prin ordin al ministrului educaţiei.</w:t>
      </w:r>
    </w:p>
    <w:p w14:paraId="0A0A1F47" w14:textId="77777777" w:rsidR="008830E0" w:rsidRDefault="008830E0">
      <w:pPr>
        <w:autoSpaceDE/>
        <w:autoSpaceDN/>
        <w:jc w:val="both"/>
        <w:divId w:val="466357225"/>
        <w:rPr>
          <w:rStyle w:val="salnbdy"/>
        </w:rPr>
      </w:pPr>
      <w:r>
        <w:rPr>
          <w:rStyle w:val="salnttl1"/>
          <w:rFonts w:eastAsia="Times New Roman"/>
        </w:rPr>
        <w:t>(2)</w:t>
      </w:r>
      <w:r>
        <w:rPr>
          <w:rStyle w:val="salnbdy"/>
          <w:rFonts w:eastAsia="Times New Roman"/>
        </w:rPr>
        <w:t xml:space="preserve"> Funcţiile didactice de conducere, de îndrumare şi control din învăţământul preuniversitar sunt:</w:t>
      </w:r>
    </w:p>
    <w:p w14:paraId="415E94CD" w14:textId="77777777" w:rsidR="008830E0" w:rsidRDefault="008830E0">
      <w:pPr>
        <w:autoSpaceDE/>
        <w:autoSpaceDN/>
        <w:jc w:val="both"/>
        <w:divId w:val="722019962"/>
      </w:pPr>
      <w:r>
        <w:rPr>
          <w:rStyle w:val="slitttl1"/>
          <w:rFonts w:eastAsia="Times New Roman"/>
        </w:rPr>
        <w:t>a)</w:t>
      </w:r>
      <w:r>
        <w:rPr>
          <w:rStyle w:val="slitbdy"/>
          <w:rFonts w:eastAsia="Times New Roman"/>
        </w:rPr>
        <w:t>funcţiile de conducere de la nivelul DJIP/DMBIP: director general, director general adjunct;</w:t>
      </w:r>
    </w:p>
    <w:p w14:paraId="647F442D" w14:textId="77777777" w:rsidR="008830E0" w:rsidRDefault="008830E0">
      <w:pPr>
        <w:autoSpaceDE/>
        <w:autoSpaceDN/>
        <w:jc w:val="both"/>
        <w:divId w:val="593634950"/>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funcţiile de conducere de la nivelul birourilor judeţene/biroului municipiului Bucureşti ale/al ARACIIP şi CCD: directori al biroului judeţean ARACIIP şi director al CCD;</w:t>
      </w:r>
    </w:p>
    <w:p w14:paraId="01676C09" w14:textId="77777777" w:rsidR="008830E0" w:rsidRDefault="008830E0">
      <w:pPr>
        <w:autoSpaceDE/>
        <w:autoSpaceDN/>
        <w:jc w:val="both"/>
        <w:divId w:val="1702785596"/>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funcţiile de îndrumare şi control de la nivelul DJIP/DMBIP şi al birourilor judeţene/biroului municipiului Bucureşti ale/al ARACIIP: inspector şcolar;</w:t>
      </w:r>
    </w:p>
    <w:p w14:paraId="77A84825" w14:textId="77777777" w:rsidR="008830E0" w:rsidRDefault="008830E0">
      <w:pPr>
        <w:autoSpaceDE/>
        <w:autoSpaceDN/>
        <w:jc w:val="both"/>
        <w:divId w:val="505287752"/>
        <w:rPr>
          <w:rFonts w:eastAsia="Times New Roman"/>
          <w:color w:val="000000"/>
          <w:sz w:val="20"/>
          <w:szCs w:val="20"/>
          <w:shd w:val="clear" w:color="auto" w:fill="FFFFFF"/>
        </w:rPr>
      </w:pPr>
      <w:r>
        <w:rPr>
          <w:rStyle w:val="slitttl1"/>
          <w:rFonts w:eastAsia="Times New Roman"/>
        </w:rPr>
        <w:t>d)</w:t>
      </w:r>
      <w:r>
        <w:rPr>
          <w:rStyle w:val="slitbdy"/>
          <w:rFonts w:eastAsia="Times New Roman"/>
        </w:rPr>
        <w:t>funcţiile de conducere de la nivelul unităţii de învăţământ preuniversitar/unităţii de educaţie extraşcolară: director şi director adjunct.</w:t>
      </w:r>
    </w:p>
    <w:p w14:paraId="0DE49A19" w14:textId="77777777" w:rsidR="008830E0" w:rsidRDefault="008830E0">
      <w:pPr>
        <w:autoSpaceDE/>
        <w:autoSpaceDN/>
        <w:jc w:val="both"/>
        <w:divId w:val="21433037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Alte funcţii didactice de îndrumare şi control şi alte funcţii specifice se stabilesc prin actele normative care reglementează organizarea şi funcţionarea instituţiilor ce se înfiinţează în baza şi în aplicarea prezentei legi.</w:t>
      </w:r>
    </w:p>
    <w:p w14:paraId="15F86A41" w14:textId="77777777" w:rsidR="008830E0" w:rsidRDefault="008830E0">
      <w:pPr>
        <w:autoSpaceDE/>
        <w:autoSpaceDN/>
        <w:jc w:val="both"/>
        <w:divId w:val="82832664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Directorul şi directorul adjunct din învăţământul preuniversitar au obligaţia să urmeze un program de formare profesională, în primul an al fiecărui mandat de management. Programul de formare profesională trebuie să fie în domeniul managementului şcolar şi reprezintă criteriu de evaluare a activităţii manageriale a acestuia.</w:t>
      </w:r>
    </w:p>
    <w:p w14:paraId="761109CA" w14:textId="77777777" w:rsidR="008830E0" w:rsidRDefault="008830E0">
      <w:pPr>
        <w:autoSpaceDE/>
        <w:autoSpaceDN/>
        <w:jc w:val="both"/>
        <w:divId w:val="1082798234"/>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Programul de formare profesională menţionat la </w:t>
      </w:r>
      <w:r>
        <w:rPr>
          <w:rStyle w:val="slgi1"/>
          <w:rFonts w:eastAsia="Times New Roman"/>
        </w:rPr>
        <w:t>alin. (4)</w:t>
      </w:r>
      <w:r>
        <w:rPr>
          <w:rStyle w:val="salnbdy"/>
          <w:rFonts w:eastAsia="Times New Roman"/>
        </w:rPr>
        <w:t xml:space="preserve"> </w:t>
      </w:r>
      <w:r>
        <w:rPr>
          <w:rStyle w:val="salnbdy"/>
          <w:rFonts w:eastAsia="Times New Roman"/>
        </w:rPr>
        <w:t xml:space="preserve">este furnizat de CNFDCD, inclusiv prin intermediul CCD sau furnizori acreditaţi potrivit dispoziţiilor </w:t>
      </w:r>
      <w:r>
        <w:rPr>
          <w:rStyle w:val="slgi1"/>
          <w:rFonts w:eastAsia="Times New Roman"/>
        </w:rPr>
        <w:t>art. 187 alin. (6)</w:t>
      </w:r>
      <w:r>
        <w:rPr>
          <w:rStyle w:val="salnbdy"/>
          <w:rFonts w:eastAsia="Times New Roman"/>
        </w:rPr>
        <w:t>.</w:t>
      </w:r>
    </w:p>
    <w:p w14:paraId="06B183D8" w14:textId="77777777" w:rsidR="008830E0" w:rsidRDefault="008830E0">
      <w:pPr>
        <w:autoSpaceDE/>
        <w:autoSpaceDN/>
        <w:jc w:val="both"/>
        <w:divId w:val="13973900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Directorul şi directorul adjunct din învăţământul preuniversitar care exercită primul mandat de management educaţional este consiliat în activitate de un mentor pentru management educaţional.</w:t>
      </w:r>
    </w:p>
    <w:p w14:paraId="631BB9E0" w14:textId="77777777" w:rsidR="008830E0" w:rsidRDefault="008830E0">
      <w:pPr>
        <w:autoSpaceDE/>
        <w:autoSpaceDN/>
        <w:jc w:val="both"/>
        <w:divId w:val="97714924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Se înfiinţează Corpul Managerilor Educaţionali, format din mentorii pentru management educaţional, organism de specialitate aflat în coordonarea Ministerului Educaţiei, care are drept scop dezvoltarea politicilor publice din educaţie şi derularea activităţii de mentorat pentru directorii aflaţi la început de carieră şi asigură monitorizarea, evaluarea şi respectarea principiilor etice şi a conduitei deontologice în managementul şcolar. Metodologia privind constituirea, organizarea concursului de selecţie ş</w:t>
      </w:r>
      <w:r>
        <w:rPr>
          <w:rStyle w:val="salnbdy"/>
          <w:rFonts w:eastAsia="Times New Roman"/>
        </w:rPr>
        <w:t>i funcţionarea Corpului Managerilor Educaţionali se aprobă prin ordin al ministrului educaţiei.</w:t>
      </w:r>
    </w:p>
    <w:p w14:paraId="39B6C05C" w14:textId="77777777" w:rsidR="008830E0" w:rsidRDefault="008830E0">
      <w:pPr>
        <w:autoSpaceDE/>
        <w:autoSpaceDN/>
        <w:jc w:val="both"/>
        <w:divId w:val="200227546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Corpul Managerilor Educaţionali colaborează, în condiţiile stabilite de Ministerul Educaţiei, cu CNFDCD în vederea desfăşurării activităţilor de organizare şi furnizare de formare continuă pentru personalul didactic de conducere, îndrumare şi control, precum şi pentru identificarea, evaluarea şi recunoaşterea rezultatelor învăţării nonformale şi informale pentru personalul didactic de conducere, de îndrumare şi control din învăţământul preuniversitar.</w:t>
      </w:r>
    </w:p>
    <w:p w14:paraId="32FE582C" w14:textId="77777777" w:rsidR="008830E0" w:rsidRDefault="008830E0">
      <w:pPr>
        <w:autoSpaceDE/>
        <w:autoSpaceDN/>
        <w:jc w:val="both"/>
        <w:divId w:val="153461083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Funcţiile de conducere, îndrumare şi control şi funcţiile de la nivelul DJIP/DMBIP, CNFDCD, CCD, ARACIIP şi al birourilor judeţene/biroului municipiului Bucureşti ale/al acesteia şi al CJRAE/CMBRAE nu sunt funcţii publice prevăzute de </w:t>
      </w:r>
      <w:r>
        <w:rPr>
          <w:rStyle w:val="salnbdy"/>
          <w:rFonts w:eastAsia="Times New Roman"/>
          <w:color w:val="0000FF"/>
          <w:u w:val="single"/>
        </w:rPr>
        <w:t>Ordonanţa de urgenţă a Guvernului nr. 57/2019</w:t>
      </w:r>
      <w:r>
        <w:rPr>
          <w:rStyle w:val="salnbdy"/>
          <w:rFonts w:eastAsia="Times New Roman"/>
        </w:rPr>
        <w:t>, cu modificările şi completările ulterioare.</w:t>
      </w:r>
    </w:p>
    <w:p w14:paraId="62896626" w14:textId="77777777" w:rsidR="008830E0" w:rsidRDefault="008830E0">
      <w:pPr>
        <w:pStyle w:val="sartttl"/>
        <w:jc w:val="both"/>
        <w:divId w:val="1647007538"/>
        <w:rPr>
          <w:shd w:val="clear" w:color="auto" w:fill="FFFFFF"/>
        </w:rPr>
      </w:pPr>
      <w:r>
        <w:rPr>
          <w:shd w:val="clear" w:color="auto" w:fill="FFFFFF"/>
        </w:rPr>
        <w:t>Articolul 195</w:t>
      </w:r>
    </w:p>
    <w:p w14:paraId="4C20BBA9" w14:textId="77777777" w:rsidR="008830E0" w:rsidRDefault="008830E0">
      <w:pPr>
        <w:autoSpaceDE/>
        <w:autoSpaceDN/>
        <w:jc w:val="both"/>
        <w:divId w:val="1652168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Directorul exercită conducerea executivă a unităţii de învăţământ. În cazul unităţilor de învăţământ cu predare integrală în limbile minorităţilor naţionale, directorul are obligaţia cunoaşterii limbii respective. În cazul unităţilor de învăţământ cu secţii de predare în limbile minorităţilor naţionale/studiul limbii minorităţii naţionale, unul dintre directori are obligaţia cunoaşterii limbii respective. În aceste cazuri, numirea directorului se face cu consultarea organizaţiei care reprezintă minoritatea</w:t>
      </w:r>
      <w:r>
        <w:rPr>
          <w:rStyle w:val="salnbdy"/>
          <w:rFonts w:eastAsia="Times New Roman"/>
        </w:rPr>
        <w:t xml:space="preserve"> respectivă în Parlamentul României sau, dacă minoritatea nu are reprezentare parlamentară, cu consultarea Grupului parlamentar al minorităţilor naţionale.</w:t>
      </w:r>
    </w:p>
    <w:p w14:paraId="1ECC25E7" w14:textId="77777777" w:rsidR="008830E0" w:rsidRDefault="008830E0">
      <w:pPr>
        <w:autoSpaceDE/>
        <w:autoSpaceDN/>
        <w:jc w:val="both"/>
        <w:divId w:val="569388556"/>
        <w:rPr>
          <w:rStyle w:val="salnbdy"/>
        </w:rPr>
      </w:pPr>
      <w:r>
        <w:rPr>
          <w:rStyle w:val="salnttl1"/>
          <w:rFonts w:eastAsia="Times New Roman"/>
        </w:rPr>
        <w:t>(2)</w:t>
      </w:r>
      <w:r>
        <w:rPr>
          <w:rStyle w:val="salnbdy"/>
          <w:rFonts w:eastAsia="Times New Roman"/>
        </w:rPr>
        <w:t xml:space="preserve"> Directorul unităţii de învăţământ de stat are următoarele atribuţii:</w:t>
      </w:r>
    </w:p>
    <w:p w14:paraId="18D6CACA" w14:textId="77777777" w:rsidR="008830E0" w:rsidRDefault="008830E0">
      <w:pPr>
        <w:autoSpaceDE/>
        <w:autoSpaceDN/>
        <w:jc w:val="both"/>
        <w:divId w:val="1033919931"/>
      </w:pPr>
      <w:r>
        <w:rPr>
          <w:rStyle w:val="slitttl1"/>
          <w:rFonts w:eastAsia="Times New Roman"/>
        </w:rPr>
        <w:t>a)</w:t>
      </w:r>
      <w:r>
        <w:rPr>
          <w:rStyle w:val="slitbdy"/>
          <w:rFonts w:eastAsia="Times New Roman"/>
        </w:rPr>
        <w:t>este reprezentantul legal al unităţii de învăţământ şi realizează conducerea executivă a acesteia;</w:t>
      </w:r>
    </w:p>
    <w:p w14:paraId="032E5FE2" w14:textId="77777777" w:rsidR="008830E0" w:rsidRDefault="008830E0">
      <w:pPr>
        <w:autoSpaceDE/>
        <w:autoSpaceDN/>
        <w:jc w:val="both"/>
        <w:divId w:val="74860873"/>
        <w:rPr>
          <w:rFonts w:eastAsia="Times New Roman"/>
          <w:color w:val="000000"/>
          <w:sz w:val="20"/>
          <w:szCs w:val="20"/>
          <w:shd w:val="clear" w:color="auto" w:fill="FFFFFF"/>
        </w:rPr>
      </w:pPr>
      <w:r>
        <w:rPr>
          <w:rStyle w:val="slitttl1"/>
          <w:rFonts w:eastAsia="Times New Roman"/>
        </w:rPr>
        <w:t>b)</w:t>
      </w:r>
      <w:r>
        <w:rPr>
          <w:rStyle w:val="slitbdy"/>
          <w:rFonts w:eastAsia="Times New Roman"/>
        </w:rPr>
        <w:t>este ordonatorul de credite al unităţii de învăţământ;</w:t>
      </w:r>
    </w:p>
    <w:p w14:paraId="252112EE" w14:textId="77777777" w:rsidR="008830E0" w:rsidRDefault="008830E0">
      <w:pPr>
        <w:autoSpaceDE/>
        <w:autoSpaceDN/>
        <w:jc w:val="both"/>
        <w:divId w:val="554851527"/>
        <w:rPr>
          <w:rFonts w:eastAsia="Times New Roman"/>
          <w:color w:val="000000"/>
          <w:sz w:val="20"/>
          <w:szCs w:val="20"/>
          <w:shd w:val="clear" w:color="auto" w:fill="FFFFFF"/>
        </w:rPr>
      </w:pPr>
      <w:r>
        <w:rPr>
          <w:rStyle w:val="slitttl1"/>
          <w:rFonts w:eastAsia="Times New Roman"/>
        </w:rPr>
        <w:t>c)</w:t>
      </w:r>
      <w:r>
        <w:rPr>
          <w:rStyle w:val="slitbdy"/>
          <w:rFonts w:eastAsia="Times New Roman"/>
        </w:rPr>
        <w:t>îşi asumă, alături de consiliul de administraţie, răspunderea publică pentru performanţele unităţii de învăţământ pe care o conduce;</w:t>
      </w:r>
    </w:p>
    <w:p w14:paraId="00E0064A" w14:textId="77777777" w:rsidR="008830E0" w:rsidRDefault="008830E0">
      <w:pPr>
        <w:autoSpaceDE/>
        <w:autoSpaceDN/>
        <w:jc w:val="both"/>
        <w:divId w:val="1540972401"/>
        <w:rPr>
          <w:rFonts w:eastAsia="Times New Roman"/>
          <w:color w:val="000000"/>
          <w:sz w:val="20"/>
          <w:szCs w:val="20"/>
          <w:shd w:val="clear" w:color="auto" w:fill="FFFFFF"/>
        </w:rPr>
      </w:pPr>
      <w:r>
        <w:rPr>
          <w:rStyle w:val="slitttl1"/>
          <w:rFonts w:eastAsia="Times New Roman"/>
        </w:rPr>
        <w:t>d)</w:t>
      </w:r>
      <w:r>
        <w:rPr>
          <w:rStyle w:val="slitbdy"/>
          <w:rFonts w:eastAsia="Times New Roman"/>
        </w:rPr>
        <w:t>propune spre aprobare consiliului de administraţie regulamentul de organizare şi funcţionare a unităţii de învăţământ;</w:t>
      </w:r>
    </w:p>
    <w:p w14:paraId="2D5DF67D" w14:textId="77777777" w:rsidR="008830E0" w:rsidRDefault="008830E0">
      <w:pPr>
        <w:autoSpaceDE/>
        <w:autoSpaceDN/>
        <w:jc w:val="both"/>
        <w:divId w:val="663968226"/>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spre aprobare consiliului de administraţie proiectul de buget şi raportul de execuţie bugetară;</w:t>
      </w:r>
    </w:p>
    <w:p w14:paraId="08C5D655" w14:textId="77777777" w:rsidR="008830E0" w:rsidRDefault="008830E0">
      <w:pPr>
        <w:autoSpaceDE/>
        <w:autoSpaceDN/>
        <w:jc w:val="both"/>
        <w:divId w:val="1541746708"/>
        <w:rPr>
          <w:rFonts w:eastAsia="Times New Roman"/>
          <w:color w:val="000000"/>
          <w:sz w:val="20"/>
          <w:szCs w:val="20"/>
          <w:shd w:val="clear" w:color="auto" w:fill="FFFFFF"/>
        </w:rPr>
      </w:pPr>
      <w:r>
        <w:rPr>
          <w:rStyle w:val="slitttl1"/>
          <w:rFonts w:eastAsia="Times New Roman"/>
        </w:rPr>
        <w:t>f)</w:t>
      </w:r>
      <w:r>
        <w:rPr>
          <w:rStyle w:val="slitbdy"/>
          <w:rFonts w:eastAsia="Times New Roman"/>
        </w:rPr>
        <w:t>răspunde, după caz, de selecţia, angajarea, evaluarea periodică, formarea, motivarea şi încetarea raporturilor de muncă ale personalului din unitatea de învăţământ;</w:t>
      </w:r>
    </w:p>
    <w:p w14:paraId="28BC2D58" w14:textId="77777777" w:rsidR="008830E0" w:rsidRDefault="008830E0">
      <w:pPr>
        <w:autoSpaceDE/>
        <w:autoSpaceDN/>
        <w:jc w:val="both"/>
        <w:divId w:val="372075319"/>
        <w:rPr>
          <w:rFonts w:eastAsia="Times New Roman"/>
          <w:color w:val="000000"/>
          <w:sz w:val="20"/>
          <w:szCs w:val="20"/>
          <w:shd w:val="clear" w:color="auto" w:fill="FFFFFF"/>
        </w:rPr>
      </w:pPr>
      <w:r>
        <w:rPr>
          <w:rStyle w:val="slitttl1"/>
          <w:rFonts w:eastAsia="Times New Roman"/>
        </w:rPr>
        <w:t>g)</w:t>
      </w:r>
      <w:r>
        <w:rPr>
          <w:rStyle w:val="slitbdy"/>
          <w:rFonts w:eastAsia="Times New Roman"/>
        </w:rPr>
        <w:t>îndeplineşte alte atribuţii stabilite de consiliul de administraţie, conform legii;</w:t>
      </w:r>
    </w:p>
    <w:p w14:paraId="56245C7A" w14:textId="77777777" w:rsidR="008830E0" w:rsidRDefault="008830E0">
      <w:pPr>
        <w:autoSpaceDE/>
        <w:autoSpaceDN/>
        <w:jc w:val="both"/>
        <w:divId w:val="1245410286"/>
        <w:rPr>
          <w:rFonts w:eastAsia="Times New Roman"/>
          <w:color w:val="000000"/>
          <w:sz w:val="20"/>
          <w:szCs w:val="20"/>
          <w:shd w:val="clear" w:color="auto" w:fill="FFFFFF"/>
        </w:rPr>
      </w:pPr>
      <w:r>
        <w:rPr>
          <w:rStyle w:val="slitttl1"/>
          <w:rFonts w:eastAsia="Times New Roman"/>
        </w:rPr>
        <w:t>h)</w:t>
      </w:r>
      <w:r>
        <w:rPr>
          <w:rStyle w:val="slitbdy"/>
          <w:rFonts w:eastAsia="Times New Roman"/>
        </w:rPr>
        <w:t>prezintă anual un raport asupra calităţii educaţiei în unitatea de învăţământ sau în instituţia pe care o conduce. Raportul este prezentat în faţa consiliului profesoral, a consiliului şcolar al elevilor, a consiliului reprezentativ al părinţilor şi a conducerii asociaţiei de părinţi, acolo unde există. Raportul este adus la cunoştinţa autorităţilor administraţiei publice locale şi a DJIP/DMBIP şi postat pe site-ul unităţii de învăţământ;</w:t>
      </w:r>
    </w:p>
    <w:p w14:paraId="4BFC8BCC" w14:textId="77777777" w:rsidR="008830E0" w:rsidRDefault="008830E0">
      <w:pPr>
        <w:autoSpaceDE/>
        <w:autoSpaceDN/>
        <w:jc w:val="both"/>
        <w:divId w:val="474689548"/>
        <w:rPr>
          <w:rFonts w:eastAsia="Times New Roman"/>
          <w:color w:val="000000"/>
          <w:sz w:val="20"/>
          <w:szCs w:val="20"/>
          <w:shd w:val="clear" w:color="auto" w:fill="FFFFFF"/>
        </w:rPr>
      </w:pPr>
      <w:r>
        <w:rPr>
          <w:rStyle w:val="slitttl1"/>
          <w:rFonts w:eastAsia="Times New Roman"/>
        </w:rPr>
        <w:t>i)</w:t>
      </w:r>
      <w:r>
        <w:rPr>
          <w:rStyle w:val="slitbdy"/>
          <w:rFonts w:eastAsia="Times New Roman"/>
        </w:rPr>
        <w:t>coordonează colectarea şi transmite DJIP/DMBIP datele statistice pentru sistemul naţional de indicatori privind educaţia;</w:t>
      </w:r>
    </w:p>
    <w:p w14:paraId="328C009B" w14:textId="77777777" w:rsidR="008830E0" w:rsidRDefault="008830E0">
      <w:pPr>
        <w:autoSpaceDE/>
        <w:autoSpaceDN/>
        <w:jc w:val="both"/>
        <w:divId w:val="1304964908"/>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spre aprobare consiliului de administraţie obiectivele unităţii de învăţământ preuniversitar privind asigurarea calităţii educaţiei, prin raportare la cadrul general privind politicile educaţionale, scopurile, obiectivele şi standardele stabilite de Ministerul Educaţiei. Îndeplinirea obiectivelor unităţii de învăţământ privind asigurarea calităţii educaţiei reprezintă criteriu în evaluarea managerială realizată de directorul general al DJIP/DMBIP şi este verificată periodic de ARACIIP;</w:t>
      </w:r>
    </w:p>
    <w:p w14:paraId="3FFFF893" w14:textId="77777777" w:rsidR="008830E0" w:rsidRDefault="008830E0">
      <w:pPr>
        <w:autoSpaceDE/>
        <w:autoSpaceDN/>
        <w:jc w:val="both"/>
        <w:divId w:val="1345940811"/>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colaborează cu consiliul şcolar al elevilor, structurile asociative ale părinţilor şi federaţiile sindicale, pentru identificarea celor mai bune metode privind dezvoltarea sistemului educaţional;</w:t>
      </w:r>
    </w:p>
    <w:p w14:paraId="59EFF711" w14:textId="77777777" w:rsidR="008830E0" w:rsidRDefault="008830E0">
      <w:pPr>
        <w:autoSpaceDE/>
        <w:autoSpaceDN/>
        <w:jc w:val="both"/>
        <w:divId w:val="1960914795"/>
        <w:rPr>
          <w:rFonts w:eastAsia="Times New Roman"/>
          <w:color w:val="000000"/>
          <w:sz w:val="20"/>
          <w:szCs w:val="20"/>
          <w:shd w:val="clear" w:color="auto" w:fill="FFFFFF"/>
        </w:rPr>
      </w:pPr>
      <w:r>
        <w:rPr>
          <w:rStyle w:val="slitttl1"/>
          <w:rFonts w:eastAsia="Times New Roman"/>
        </w:rPr>
        <w:t>l)</w:t>
      </w:r>
      <w:r>
        <w:rPr>
          <w:rStyle w:val="slitbdy"/>
          <w:rFonts w:eastAsia="Times New Roman"/>
        </w:rPr>
        <w:t>îndeplineşte alte atribuţii în conformitate cu legislaţia în vigoare.</w:t>
      </w:r>
    </w:p>
    <w:p w14:paraId="65E634F2" w14:textId="77777777" w:rsidR="008830E0" w:rsidRDefault="008830E0">
      <w:pPr>
        <w:autoSpaceDE/>
        <w:autoSpaceDN/>
        <w:jc w:val="both"/>
        <w:divId w:val="347752045"/>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Structurile şi funcţiile de conducere ale unităţilor de învăţământ particular şi confesional, atribuţiile, modul de constituire, precum şi durata mandatelor sunt stabilite prin regulamentele de organizare şi funcţionare ale acestora, în concordanţă cu prevederile legale.</w:t>
      </w:r>
    </w:p>
    <w:p w14:paraId="4B8A05B9" w14:textId="77777777" w:rsidR="008830E0" w:rsidRDefault="008830E0">
      <w:pPr>
        <w:autoSpaceDE/>
        <w:autoSpaceDN/>
        <w:jc w:val="both"/>
        <w:divId w:val="18448552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Atribuţiile directorului unităţii de învăţământ particular sunt stabilite de consiliul de administraţie în conformitate cu prevederile regulamentului de organizare şi funcţionare al acesteia.</w:t>
      </w:r>
    </w:p>
    <w:p w14:paraId="090A73EF" w14:textId="77777777" w:rsidR="008830E0" w:rsidRDefault="008830E0">
      <w:pPr>
        <w:autoSpaceDE/>
        <w:autoSpaceDN/>
        <w:jc w:val="both"/>
        <w:divId w:val="159547600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îndeplinirea atribuţiilor, directorul emite decizii şi note de serviciu.</w:t>
      </w:r>
    </w:p>
    <w:p w14:paraId="710E569D" w14:textId="77777777" w:rsidR="008830E0" w:rsidRDefault="008830E0">
      <w:pPr>
        <w:autoSpaceDE/>
        <w:autoSpaceDN/>
        <w:jc w:val="both"/>
        <w:divId w:val="201957828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unităţile de învăţământ liceal militar, atribuţiile prevăzute la </w:t>
      </w:r>
      <w:r>
        <w:rPr>
          <w:rStyle w:val="slgi1"/>
          <w:rFonts w:eastAsia="Times New Roman"/>
        </w:rPr>
        <w:t>alin. (2)</w:t>
      </w:r>
      <w:r>
        <w:rPr>
          <w:rStyle w:val="salnbdy"/>
          <w:rFonts w:eastAsia="Times New Roman"/>
        </w:rPr>
        <w:t xml:space="preserve"> sunt exercitate de către comandant.</w:t>
      </w:r>
    </w:p>
    <w:p w14:paraId="4E1DA71E" w14:textId="77777777" w:rsidR="008830E0" w:rsidRDefault="008830E0">
      <w:pPr>
        <w:pStyle w:val="sartttl"/>
        <w:jc w:val="both"/>
        <w:divId w:val="1673872083"/>
        <w:rPr>
          <w:shd w:val="clear" w:color="auto" w:fill="FFFFFF"/>
        </w:rPr>
      </w:pPr>
      <w:r>
        <w:rPr>
          <w:shd w:val="clear" w:color="auto" w:fill="FFFFFF"/>
        </w:rPr>
        <w:t>Articolul 196</w:t>
      </w:r>
    </w:p>
    <w:p w14:paraId="62A0FAE5" w14:textId="77777777" w:rsidR="008830E0" w:rsidRDefault="008830E0">
      <w:pPr>
        <w:autoSpaceDE/>
        <w:autoSpaceDN/>
        <w:jc w:val="both"/>
        <w:divId w:val="31349221"/>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Procedura de recrutare şi selecţie a directorilor şi directorilor adjuncţi din unităţile de învăţământ de stat se bazează pe un proces care cuprinde următoarele etape:</w:t>
      </w:r>
    </w:p>
    <w:p w14:paraId="54C60A97" w14:textId="77777777" w:rsidR="008830E0" w:rsidRDefault="008830E0">
      <w:pPr>
        <w:autoSpaceDE/>
        <w:autoSpaceDN/>
        <w:jc w:val="both"/>
        <w:divId w:val="870727065"/>
      </w:pPr>
      <w:r>
        <w:rPr>
          <w:rStyle w:val="slitttl1"/>
          <w:rFonts w:eastAsia="Times New Roman"/>
        </w:rPr>
        <w:t>a)</w:t>
      </w:r>
      <w:r>
        <w:rPr>
          <w:rStyle w:val="slitbdy"/>
          <w:rFonts w:eastAsia="Times New Roman"/>
        </w:rPr>
        <w:t>evaluare de competenţe în cadrul căreia se testează capacităţile şi aptitudinile personale ale candidatului. Evaluarea se realizează de comisia de concurs împreună cu specialişti în psihometrie;</w:t>
      </w:r>
    </w:p>
    <w:p w14:paraId="4C91362B" w14:textId="77777777" w:rsidR="008830E0" w:rsidRDefault="008830E0">
      <w:pPr>
        <w:autoSpaceDE/>
        <w:autoSpaceDN/>
        <w:jc w:val="both"/>
        <w:divId w:val="542594490"/>
        <w:rPr>
          <w:rFonts w:eastAsia="Times New Roman"/>
          <w:color w:val="000000"/>
          <w:sz w:val="20"/>
          <w:szCs w:val="20"/>
          <w:shd w:val="clear" w:color="auto" w:fill="FFFFFF"/>
        </w:rPr>
      </w:pPr>
      <w:r>
        <w:rPr>
          <w:rStyle w:val="slitttl1"/>
          <w:rFonts w:eastAsia="Times New Roman"/>
        </w:rPr>
        <w:t>b)</w:t>
      </w:r>
      <w:r>
        <w:rPr>
          <w:rStyle w:val="slitbdy"/>
          <w:rFonts w:eastAsia="Times New Roman"/>
        </w:rPr>
        <w:t>probă scrisă;</w:t>
      </w:r>
    </w:p>
    <w:p w14:paraId="79D7FE5D" w14:textId="77777777" w:rsidR="008830E0" w:rsidRDefault="008830E0">
      <w:pPr>
        <w:autoSpaceDE/>
        <w:autoSpaceDN/>
        <w:jc w:val="both"/>
        <w:divId w:val="1746955038"/>
        <w:rPr>
          <w:rFonts w:eastAsia="Times New Roman"/>
          <w:color w:val="000000"/>
          <w:sz w:val="20"/>
          <w:szCs w:val="20"/>
          <w:shd w:val="clear" w:color="auto" w:fill="FFFFFF"/>
        </w:rPr>
      </w:pPr>
      <w:r>
        <w:rPr>
          <w:rStyle w:val="slitttl1"/>
          <w:rFonts w:eastAsia="Times New Roman"/>
        </w:rPr>
        <w:t>c)</w:t>
      </w:r>
      <w:r>
        <w:rPr>
          <w:rStyle w:val="slitbdy"/>
          <w:rFonts w:eastAsia="Times New Roman"/>
        </w:rPr>
        <w:t>interviu, în care se evaluează capacităţile şi aptitudinile personale ale candidatului, precum şi calitatea planului managerial şi planului de acţiune.</w:t>
      </w:r>
    </w:p>
    <w:p w14:paraId="6E462174" w14:textId="77777777" w:rsidR="008830E0" w:rsidRDefault="008830E0">
      <w:pPr>
        <w:autoSpaceDE/>
        <w:autoSpaceDN/>
        <w:jc w:val="both"/>
        <w:divId w:val="9995065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Recrutarea pentru ocuparea funcţiilor de director şi de director adjunct din unităţile de învăţământ se realizează prin concurs naţional, organizat prin DJIP/DMBIP, sub coordonarea Ministerului Educaţiei, potrivit metodologiei aprobate prin ordin al ministrului educaţiei.</w:t>
      </w:r>
    </w:p>
    <w:p w14:paraId="137E6018" w14:textId="77777777" w:rsidR="008830E0" w:rsidRDefault="008830E0">
      <w:pPr>
        <w:autoSpaceDE/>
        <w:autoSpaceDN/>
        <w:jc w:val="both"/>
        <w:divId w:val="1949389080"/>
        <w:rPr>
          <w:rStyle w:val="salnbdy"/>
        </w:rPr>
      </w:pPr>
      <w:r>
        <w:rPr>
          <w:rStyle w:val="salnttl1"/>
          <w:rFonts w:eastAsia="Times New Roman"/>
        </w:rPr>
        <w:t>(3)</w:t>
      </w:r>
      <w:r>
        <w:rPr>
          <w:rStyle w:val="salnbdy"/>
          <w:rFonts w:eastAsia="Times New Roman"/>
        </w:rPr>
        <w:t xml:space="preserve"> Poate participa la concursul pentru ocuparea funcţiilor de director şi director adjunct personalul didactic de predare titular în învăţământul preuniversitar care îndeplineşte următoarele condiţii:</w:t>
      </w:r>
    </w:p>
    <w:p w14:paraId="7239436B" w14:textId="77777777" w:rsidR="008830E0" w:rsidRDefault="008830E0">
      <w:pPr>
        <w:autoSpaceDE/>
        <w:autoSpaceDN/>
        <w:jc w:val="both"/>
        <w:divId w:val="298802031"/>
      </w:pPr>
      <w:r>
        <w:rPr>
          <w:rStyle w:val="slitttl1"/>
          <w:rFonts w:eastAsia="Times New Roman"/>
        </w:rPr>
        <w:t>a)</w:t>
      </w:r>
      <w:r>
        <w:rPr>
          <w:rStyle w:val="slitbdy"/>
          <w:rFonts w:eastAsia="Times New Roman"/>
        </w:rPr>
        <w:t>are diplomă de licenţă sau atestat de echivalare;</w:t>
      </w:r>
    </w:p>
    <w:p w14:paraId="19DC63BF" w14:textId="77777777" w:rsidR="008830E0" w:rsidRDefault="008830E0">
      <w:pPr>
        <w:autoSpaceDE/>
        <w:autoSpaceDN/>
        <w:jc w:val="both"/>
        <w:divId w:val="1528760395"/>
        <w:rPr>
          <w:rFonts w:eastAsia="Times New Roman"/>
          <w:color w:val="000000"/>
          <w:sz w:val="20"/>
          <w:szCs w:val="20"/>
          <w:shd w:val="clear" w:color="auto" w:fill="FFFFFF"/>
        </w:rPr>
      </w:pPr>
      <w:r>
        <w:rPr>
          <w:rStyle w:val="slitttl1"/>
          <w:rFonts w:eastAsia="Times New Roman"/>
        </w:rPr>
        <w:t>b)</w:t>
      </w:r>
      <w:r>
        <w:rPr>
          <w:rStyle w:val="slitbdy"/>
          <w:rFonts w:eastAsia="Times New Roman"/>
        </w:rPr>
        <w:t>are o vechime în învăţământ de cel puţin 5 ani;</w:t>
      </w:r>
    </w:p>
    <w:p w14:paraId="36EB643D" w14:textId="77777777" w:rsidR="008830E0" w:rsidRDefault="008830E0">
      <w:pPr>
        <w:autoSpaceDE/>
        <w:autoSpaceDN/>
        <w:jc w:val="both"/>
        <w:divId w:val="54266873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nu a fost condamnat, pentru fapte incompatibile cu funcţia didactică, în conformitate cu prevederile </w:t>
      </w:r>
      <w:r>
        <w:rPr>
          <w:rStyle w:val="slgi1"/>
          <w:rFonts w:eastAsia="Times New Roman"/>
        </w:rPr>
        <w:t>art. 168 alin. (7)</w:t>
      </w:r>
      <w:r>
        <w:rPr>
          <w:rStyle w:val="slitbdy"/>
          <w:rFonts w:eastAsia="Times New Roman"/>
        </w:rPr>
        <w:t>;</w:t>
      </w:r>
    </w:p>
    <w:p w14:paraId="7F71476E" w14:textId="77777777" w:rsidR="008830E0" w:rsidRDefault="008830E0">
      <w:pPr>
        <w:autoSpaceDE/>
        <w:autoSpaceDN/>
        <w:jc w:val="both"/>
        <w:divId w:val="2087335155"/>
        <w:rPr>
          <w:rFonts w:eastAsia="Times New Roman"/>
          <w:color w:val="000000"/>
          <w:sz w:val="20"/>
          <w:szCs w:val="20"/>
          <w:shd w:val="clear" w:color="auto" w:fill="FFFFFF"/>
        </w:rPr>
      </w:pPr>
      <w:r>
        <w:rPr>
          <w:rStyle w:val="slitttl1"/>
          <w:rFonts w:eastAsia="Times New Roman"/>
        </w:rPr>
        <w:t>d)</w:t>
      </w:r>
      <w:r>
        <w:rPr>
          <w:rStyle w:val="slitbdy"/>
          <w:rFonts w:eastAsia="Times New Roman"/>
        </w:rPr>
        <w:t>a obţinut avizul cultului, în cazul învăţământului vocaţional teologic.</w:t>
      </w:r>
    </w:p>
    <w:p w14:paraId="37CE4DE8" w14:textId="77777777" w:rsidR="008830E0" w:rsidRDefault="008830E0">
      <w:pPr>
        <w:autoSpaceDE/>
        <w:autoSpaceDN/>
        <w:jc w:val="both"/>
        <w:divId w:val="7103755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care au câştigat concursul sunt numite în funcţiile de director şi de director adjunct pentru o perioadă de 4 ani, prin decizie a directorului general al DJIP/DMBIP. De la data numirii, în vederea îndeplinirii atribuţiilor specifice funcţiei, directorul şi directorul adjunct încheie cu directorul general al DJIP/DMBIP un contract de management educaţional.</w:t>
      </w:r>
    </w:p>
    <w:p w14:paraId="008F9C5F" w14:textId="77777777" w:rsidR="008830E0" w:rsidRDefault="008830E0">
      <w:pPr>
        <w:autoSpaceDE/>
        <w:autoSpaceDN/>
        <w:jc w:val="both"/>
        <w:divId w:val="105670422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În urma selectării prin concurs, directorul supune avizării consiliului de administraţie al unităţii de învăţământ şi, ulterior, primarului, în vederea aprobării, planul de management administrativ-financiar pentru perioada mandatului de 4 ani şi încheie cu primarul un contract de management administrativ-financiar.</w:t>
      </w:r>
    </w:p>
    <w:p w14:paraId="206E88E2" w14:textId="77777777" w:rsidR="008830E0" w:rsidRDefault="008830E0">
      <w:pPr>
        <w:autoSpaceDE/>
        <w:autoSpaceDN/>
        <w:jc w:val="both"/>
        <w:divId w:val="65892167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Conţinutul contractului de management educaţional şi al contractului de management administrativ-financiar este aprobat prin ordin al ministrului educaţiei şi conţine indicatori de performanţă care iau în calcul specificul unităţii de învăţământ, obiectivele naţionale şi locale în zona educaţiei.</w:t>
      </w:r>
    </w:p>
    <w:p w14:paraId="4B860B90" w14:textId="77777777" w:rsidR="008830E0" w:rsidRDefault="008830E0">
      <w:pPr>
        <w:autoSpaceDE/>
        <w:autoSpaceDN/>
        <w:jc w:val="both"/>
        <w:divId w:val="47835114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Anual, autoritatea publică locală efectuează evaluarea respectării planului de management administrativ-financiar şi poate propune consiliului de administraţie al DJIP/DMBIP eliberarea din funcţie a directorului unităţii de învăţământ preuniversitar. Hotărârea finală aparţine DJIP/DMBIP.</w:t>
      </w:r>
    </w:p>
    <w:p w14:paraId="707660E6" w14:textId="77777777" w:rsidR="008830E0" w:rsidRDefault="008830E0">
      <w:pPr>
        <w:pStyle w:val="sartttl"/>
        <w:jc w:val="both"/>
        <w:divId w:val="757024352"/>
        <w:rPr>
          <w:shd w:val="clear" w:color="auto" w:fill="FFFFFF"/>
        </w:rPr>
      </w:pPr>
      <w:r>
        <w:rPr>
          <w:shd w:val="clear" w:color="auto" w:fill="FFFFFF"/>
        </w:rPr>
        <w:t>Articolul 197</w:t>
      </w:r>
    </w:p>
    <w:p w14:paraId="087047F3" w14:textId="77777777" w:rsidR="008830E0" w:rsidRDefault="008830E0">
      <w:pPr>
        <w:pStyle w:val="spar"/>
        <w:jc w:val="both"/>
        <w:divId w:val="757024352"/>
        <w:rPr>
          <w:rFonts w:ascii="Verdana" w:hAnsi="Verdana"/>
          <w:color w:val="000000"/>
          <w:sz w:val="20"/>
          <w:szCs w:val="20"/>
          <w:shd w:val="clear" w:color="auto" w:fill="FFFFFF"/>
        </w:rPr>
      </w:pPr>
      <w:r>
        <w:rPr>
          <w:rFonts w:ascii="Verdana" w:hAnsi="Verdana"/>
          <w:color w:val="000000"/>
          <w:sz w:val="20"/>
          <w:szCs w:val="20"/>
          <w:shd w:val="clear" w:color="auto" w:fill="FFFFFF"/>
        </w:rPr>
        <w:t>Contractul de management educaţional poate fi încheiat numai după prezentarea unei evaluări medicale care atestă faptul că persoana este aptă pentru funcţia vizată.</w:t>
      </w:r>
    </w:p>
    <w:p w14:paraId="5684FA6F" w14:textId="77777777" w:rsidR="008830E0" w:rsidRDefault="008830E0">
      <w:pPr>
        <w:pStyle w:val="sartttl"/>
        <w:jc w:val="both"/>
        <w:divId w:val="568344840"/>
        <w:rPr>
          <w:shd w:val="clear" w:color="auto" w:fill="FFFFFF"/>
        </w:rPr>
      </w:pPr>
      <w:r>
        <w:rPr>
          <w:shd w:val="clear" w:color="auto" w:fill="FFFFFF"/>
        </w:rPr>
        <w:t>Articolul 198</w:t>
      </w:r>
    </w:p>
    <w:p w14:paraId="46886744" w14:textId="77777777" w:rsidR="008830E0" w:rsidRDefault="008830E0">
      <w:pPr>
        <w:autoSpaceDE/>
        <w:autoSpaceDN/>
        <w:jc w:val="both"/>
        <w:divId w:val="18186920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numeşte comisia de concurs pentru ocuparea funcţiei de director şi director adjunct al unităţii de învăţământ preuniversitar sau al unităţii de învăţământ pentru activităţi extraşcolare. Comisia de concurs pentru funcţiile de conducere din Palatul Naţional al Copiilor este constituită la nivelul Ministerului Educaţiei, prin ordin al ministrului educaţiei.</w:t>
      </w:r>
    </w:p>
    <w:p w14:paraId="79EE679A" w14:textId="77777777" w:rsidR="008830E0" w:rsidRDefault="008830E0">
      <w:pPr>
        <w:autoSpaceDE/>
        <w:autoSpaceDN/>
        <w:jc w:val="both"/>
        <w:divId w:val="3096017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Comisia de concurs pentru ocuparea funcţiei de director şi director adjunct al unităţii de învăţământ preuniversitar se stabileşte conform metodologiei aprobate prin ordin al ministrului educaţiei. Din comisia de concurs fac parte şi reprezentanţi ai mediului economic şi de afaceri. La organizarea şi desfăşurarea concursului pentru ocuparea funcţiei de director şi director adjunct al unităţii de învăţământ preuniversitar participă cu statut de observator reprezentanţi ai federaţiilor sindicale reprezentati</w:t>
      </w:r>
      <w:r>
        <w:rPr>
          <w:rStyle w:val="salnbdy"/>
          <w:rFonts w:eastAsia="Times New Roman"/>
        </w:rPr>
        <w:t xml:space="preserve">ve la nivel de negociere colectivă învăţământ preuniversitar, un reprezentant al </w:t>
      </w:r>
      <w:r>
        <w:rPr>
          <w:rStyle w:val="salnbdy"/>
          <w:rFonts w:eastAsia="Times New Roman"/>
        </w:rPr>
        <w:lastRenderedPageBreak/>
        <w:t>elevilor, desemnat de Consiliul Naţional al Elevilor, şi un reprezentant desemnat de federaţiile reprezentative ale asociaţiilor de părinţi cu activitate relevantă la nivel naţional.</w:t>
      </w:r>
    </w:p>
    <w:p w14:paraId="4A097F39" w14:textId="77777777" w:rsidR="008830E0" w:rsidRDefault="008830E0">
      <w:pPr>
        <w:autoSpaceDE/>
        <w:autoSpaceDN/>
        <w:jc w:val="both"/>
        <w:divId w:val="17589367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Consiliul de administraţie al DJIP/DMBIP validează rezultatele concursului de ocupare a funcţiilor de director şi director adjunct. Directorul general al DJIP/DMBIP emite decizia de numire în funcţia de director şi de director adjunct.</w:t>
      </w:r>
    </w:p>
    <w:p w14:paraId="69628658" w14:textId="77777777" w:rsidR="008830E0" w:rsidRDefault="008830E0">
      <w:pPr>
        <w:autoSpaceDE/>
        <w:autoSpaceDN/>
        <w:jc w:val="both"/>
        <w:divId w:val="618537852"/>
        <w:rPr>
          <w:rStyle w:val="salnbdy"/>
        </w:rPr>
      </w:pPr>
      <w:r>
        <w:rPr>
          <w:rStyle w:val="salnttl1"/>
          <w:rFonts w:eastAsia="Times New Roman"/>
        </w:rPr>
        <w:t>(4)</w:t>
      </w:r>
      <w:r>
        <w:rPr>
          <w:rStyle w:val="salnbdy"/>
          <w:rFonts w:eastAsia="Times New Roman"/>
        </w:rPr>
        <w:t xml:space="preserve"> Directorul, respectiv directorul adjunct al unităţii de învăţământ de stat, numiţi în urma concursului naţional, pot fi eliberaţi din funcţie:</w:t>
      </w:r>
    </w:p>
    <w:p w14:paraId="03C8D99B" w14:textId="77777777" w:rsidR="008830E0" w:rsidRDefault="008830E0">
      <w:pPr>
        <w:autoSpaceDE/>
        <w:autoSpaceDN/>
        <w:jc w:val="both"/>
        <w:divId w:val="1147014119"/>
      </w:pPr>
      <w:r>
        <w:rPr>
          <w:rStyle w:val="slitttl1"/>
          <w:rFonts w:eastAsia="Times New Roman"/>
        </w:rPr>
        <w:t>a)</w:t>
      </w:r>
      <w:r>
        <w:rPr>
          <w:rStyle w:val="slitbdy"/>
          <w:rFonts w:eastAsia="Times New Roman"/>
        </w:rPr>
        <w:t>la propunerea motivată a directorului general al DJIP/DMBIP, cu avizul consiliului de administraţie al DJIP/DMBIP;</w:t>
      </w:r>
    </w:p>
    <w:p w14:paraId="4B50B78B" w14:textId="77777777" w:rsidR="008830E0" w:rsidRDefault="008830E0">
      <w:pPr>
        <w:autoSpaceDE/>
        <w:autoSpaceDN/>
        <w:jc w:val="both"/>
        <w:divId w:val="363557871"/>
        <w:rPr>
          <w:rFonts w:eastAsia="Times New Roman"/>
          <w:color w:val="000000"/>
          <w:sz w:val="20"/>
          <w:szCs w:val="20"/>
          <w:shd w:val="clear" w:color="auto" w:fill="FFFFFF"/>
        </w:rPr>
      </w:pPr>
      <w:r>
        <w:rPr>
          <w:rStyle w:val="slitttl1"/>
          <w:rFonts w:eastAsia="Times New Roman"/>
        </w:rPr>
        <w:t>b)</w:t>
      </w:r>
      <w:r>
        <w:rPr>
          <w:rStyle w:val="slitbdy"/>
          <w:rFonts w:eastAsia="Times New Roman"/>
        </w:rPr>
        <w:t>la propunerea motivată a 2/3 dintre membrii consiliului de administraţie al unităţii de învăţământ;</w:t>
      </w:r>
    </w:p>
    <w:p w14:paraId="729E3E16" w14:textId="77777777" w:rsidR="008830E0" w:rsidRDefault="008830E0">
      <w:pPr>
        <w:autoSpaceDE/>
        <w:autoSpaceDN/>
        <w:jc w:val="both"/>
        <w:divId w:val="1019938081"/>
        <w:rPr>
          <w:rFonts w:eastAsia="Times New Roman"/>
          <w:color w:val="000000"/>
          <w:sz w:val="20"/>
          <w:szCs w:val="20"/>
          <w:shd w:val="clear" w:color="auto" w:fill="FFFFFF"/>
        </w:rPr>
      </w:pPr>
      <w:r>
        <w:rPr>
          <w:rStyle w:val="slitttl1"/>
          <w:rFonts w:eastAsia="Times New Roman"/>
        </w:rPr>
        <w:t>c)</w:t>
      </w:r>
      <w:r>
        <w:rPr>
          <w:rStyle w:val="slitbdy"/>
          <w:rFonts w:eastAsia="Times New Roman"/>
        </w:rPr>
        <w:t>la propunerea consiliului profesoral, cu votul secret a 2/3 dintre membri. În această situaţie, este obligatorie realizarea unui audit de către DJIP/DMBIP. Rezultatele auditului se analizează în consiliul de administraţie al DJIP/DMBIP. În funcţie de hotărârea consiliului de administraţie al DJIP/DMBIP, directorul general emite decizia de eliberare din funcţie a directorului, respectiv directorului adjunct al unităţii de învăţământ;</w:t>
      </w:r>
    </w:p>
    <w:p w14:paraId="3BC0D617" w14:textId="77777777" w:rsidR="008830E0" w:rsidRDefault="008830E0">
      <w:pPr>
        <w:autoSpaceDE/>
        <w:autoSpaceDN/>
        <w:jc w:val="both"/>
        <w:divId w:val="1285887302"/>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încălcarea cu vinovăţie a obligaţiilor stabilite prin contractul de management, cu respectarea procedurii de cercetare disciplinară prevăzută de prezenta lege.</w:t>
      </w:r>
    </w:p>
    <w:p w14:paraId="6FE2132F" w14:textId="77777777" w:rsidR="008830E0" w:rsidRDefault="008830E0">
      <w:pPr>
        <w:autoSpaceDE/>
        <w:autoSpaceDN/>
        <w:jc w:val="both"/>
        <w:divId w:val="167510757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Directorul unităţii de învăţământ particular şi confesional poate fi eliberat din funcţie, la propunerea consiliului de administraţie, cu votul a 2/3 din membrii săi, prin decizia persoanei juridice fondatoare.</w:t>
      </w:r>
    </w:p>
    <w:p w14:paraId="4F06E251" w14:textId="77777777" w:rsidR="008830E0" w:rsidRDefault="008830E0">
      <w:pPr>
        <w:autoSpaceDE/>
        <w:autoSpaceDN/>
        <w:jc w:val="both"/>
        <w:divId w:val="28439325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În cazul vacantării funcţiei de director sau de director adjunct din unităţile de învăţământ preuniversitar, conducerea interimară este asigurată, până la organizarea concursului, dar nu mai târziu de sfârşitul anului şcolar, de un cadru didactic titular, numit prin detaşare în interesul învăţământului, prin decizia directorului general, cu avizul consiliului de administraţie al DJIP/DMBIP şi cu acordul scris al persoanei solicitate.</w:t>
      </w:r>
    </w:p>
    <w:p w14:paraId="56251B29" w14:textId="77777777" w:rsidR="008830E0" w:rsidRDefault="008830E0">
      <w:pPr>
        <w:pStyle w:val="sartttl"/>
        <w:jc w:val="both"/>
        <w:divId w:val="299118183"/>
        <w:rPr>
          <w:shd w:val="clear" w:color="auto" w:fill="FFFFFF"/>
        </w:rPr>
      </w:pPr>
      <w:r>
        <w:rPr>
          <w:shd w:val="clear" w:color="auto" w:fill="FFFFFF"/>
        </w:rPr>
        <w:t>Articolul 199</w:t>
      </w:r>
    </w:p>
    <w:p w14:paraId="688FD6A6" w14:textId="77777777" w:rsidR="008830E0" w:rsidRDefault="008830E0">
      <w:pPr>
        <w:autoSpaceDE/>
        <w:autoSpaceDN/>
        <w:jc w:val="both"/>
        <w:divId w:val="1066147621"/>
        <w:rPr>
          <w:rStyle w:val="salnbdy"/>
          <w:rFonts w:eastAsia="Times New Roman"/>
        </w:rPr>
      </w:pPr>
      <w:r>
        <w:rPr>
          <w:rStyle w:val="salnttl1"/>
          <w:rFonts w:eastAsia="Times New Roman"/>
        </w:rPr>
        <w:t>(1)</w:t>
      </w:r>
      <w:r>
        <w:rPr>
          <w:rStyle w:val="salnbdy"/>
          <w:rFonts w:eastAsia="Times New Roman"/>
        </w:rPr>
        <w:t xml:space="preserve"> Ocuparea funcţiei de director general/director general adjunct al DJIP/DMBIP se realizează prin concurs, organizat de Ministerul Educaţiei, care cuprinde următoarele etape:</w:t>
      </w:r>
    </w:p>
    <w:p w14:paraId="712A8794" w14:textId="77777777" w:rsidR="008830E0" w:rsidRDefault="008830E0">
      <w:pPr>
        <w:autoSpaceDE/>
        <w:autoSpaceDN/>
        <w:jc w:val="both"/>
        <w:divId w:val="1936552653"/>
      </w:pPr>
      <w:r>
        <w:rPr>
          <w:rStyle w:val="slitttl1"/>
          <w:rFonts w:eastAsia="Times New Roman"/>
        </w:rPr>
        <w:t>a)</w:t>
      </w:r>
      <w:r>
        <w:rPr>
          <w:rStyle w:val="slitbdy"/>
          <w:rFonts w:eastAsia="Times New Roman"/>
        </w:rPr>
        <w:t>probă scrisă;</w:t>
      </w:r>
    </w:p>
    <w:p w14:paraId="07A01A7A" w14:textId="77777777" w:rsidR="008830E0" w:rsidRDefault="008830E0">
      <w:pPr>
        <w:autoSpaceDE/>
        <w:autoSpaceDN/>
        <w:jc w:val="both"/>
        <w:divId w:val="1108545769"/>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proiectului managerial depus de candidat;</w:t>
      </w:r>
    </w:p>
    <w:p w14:paraId="24246867" w14:textId="77777777" w:rsidR="008830E0" w:rsidRDefault="008830E0">
      <w:pPr>
        <w:autoSpaceDE/>
        <w:autoSpaceDN/>
        <w:jc w:val="both"/>
        <w:divId w:val="1441486525"/>
        <w:rPr>
          <w:rFonts w:eastAsia="Times New Roman"/>
          <w:color w:val="000000"/>
          <w:sz w:val="20"/>
          <w:szCs w:val="20"/>
          <w:shd w:val="clear" w:color="auto" w:fill="FFFFFF"/>
        </w:rPr>
      </w:pPr>
      <w:r>
        <w:rPr>
          <w:rStyle w:val="slitttl1"/>
          <w:rFonts w:eastAsia="Times New Roman"/>
        </w:rPr>
        <w:t>c)</w:t>
      </w:r>
      <w:r>
        <w:rPr>
          <w:rStyle w:val="slitbdy"/>
          <w:rFonts w:eastAsia="Times New Roman"/>
        </w:rPr>
        <w:t>un interviu susţinut în faţa comisiei de concurs.</w:t>
      </w:r>
    </w:p>
    <w:p w14:paraId="23C60618" w14:textId="77777777" w:rsidR="008830E0" w:rsidRDefault="008830E0">
      <w:pPr>
        <w:autoSpaceDE/>
        <w:autoSpaceDN/>
        <w:jc w:val="both"/>
        <w:divId w:val="149292115"/>
        <w:rPr>
          <w:rStyle w:val="salnbdy"/>
        </w:rPr>
      </w:pPr>
      <w:r>
        <w:rPr>
          <w:rStyle w:val="salnttl1"/>
          <w:rFonts w:eastAsia="Times New Roman"/>
        </w:rPr>
        <w:t>(2)</w:t>
      </w:r>
      <w:r>
        <w:rPr>
          <w:rStyle w:val="salnbdy"/>
          <w:rFonts w:eastAsia="Times New Roman"/>
        </w:rPr>
        <w:t xml:space="preserve"> Se poate înscrie la concursul pentru ocuparea funcţiei de director general/director general adjunct al DJIP/DMBIP personalul didactic de predare titular în învăţământ, care îndeplineşte următoarele condiţii:</w:t>
      </w:r>
    </w:p>
    <w:p w14:paraId="7EE495EA" w14:textId="77777777" w:rsidR="008830E0" w:rsidRDefault="008830E0">
      <w:pPr>
        <w:autoSpaceDE/>
        <w:autoSpaceDN/>
        <w:jc w:val="both"/>
        <w:divId w:val="1714115345"/>
      </w:pPr>
      <w:r>
        <w:rPr>
          <w:rStyle w:val="slitttl1"/>
          <w:rFonts w:eastAsia="Times New Roman"/>
        </w:rPr>
        <w:t>a)</w:t>
      </w:r>
      <w:r>
        <w:rPr>
          <w:rStyle w:val="slitbdy"/>
          <w:rFonts w:eastAsia="Times New Roman"/>
        </w:rPr>
        <w:t>are diplomă de licenţă;</w:t>
      </w:r>
    </w:p>
    <w:p w14:paraId="225831FD" w14:textId="77777777" w:rsidR="008830E0" w:rsidRDefault="008830E0">
      <w:pPr>
        <w:autoSpaceDE/>
        <w:autoSpaceDN/>
        <w:jc w:val="both"/>
        <w:divId w:val="1487822287"/>
        <w:rPr>
          <w:rFonts w:eastAsia="Times New Roman"/>
          <w:color w:val="000000"/>
          <w:sz w:val="20"/>
          <w:szCs w:val="20"/>
          <w:shd w:val="clear" w:color="auto" w:fill="FFFFFF"/>
        </w:rPr>
      </w:pPr>
      <w:r>
        <w:rPr>
          <w:rStyle w:val="slitttl1"/>
          <w:rFonts w:eastAsia="Times New Roman"/>
        </w:rPr>
        <w:t>b)</w:t>
      </w:r>
      <w:r>
        <w:rPr>
          <w:rStyle w:val="slitbdy"/>
          <w:rFonts w:eastAsia="Times New Roman"/>
        </w:rPr>
        <w:t>deţine gradul didactic I;</w:t>
      </w:r>
    </w:p>
    <w:p w14:paraId="2C8273AE" w14:textId="77777777" w:rsidR="008830E0" w:rsidRDefault="008830E0">
      <w:pPr>
        <w:autoSpaceDE/>
        <w:autoSpaceDN/>
        <w:jc w:val="both"/>
        <w:divId w:val="2071611307"/>
        <w:rPr>
          <w:rFonts w:eastAsia="Times New Roman"/>
          <w:color w:val="000000"/>
          <w:sz w:val="20"/>
          <w:szCs w:val="20"/>
          <w:shd w:val="clear" w:color="auto" w:fill="FFFFFF"/>
        </w:rPr>
      </w:pPr>
      <w:r>
        <w:rPr>
          <w:rStyle w:val="slitttl1"/>
          <w:rFonts w:eastAsia="Times New Roman"/>
        </w:rPr>
        <w:t>c)</w:t>
      </w:r>
      <w:r>
        <w:rPr>
          <w:rStyle w:val="slitbdy"/>
          <w:rFonts w:eastAsia="Times New Roman"/>
        </w:rPr>
        <w:t>are o vechime în învăţământ de cel puţin 10 ani;</w:t>
      </w:r>
    </w:p>
    <w:p w14:paraId="239C999A" w14:textId="77777777" w:rsidR="008830E0" w:rsidRDefault="008830E0">
      <w:pPr>
        <w:autoSpaceDE/>
        <w:autoSpaceDN/>
        <w:jc w:val="both"/>
        <w:divId w:val="199086720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nu a fost condamnat, pentru fapte incompatibile cu funcţia didactică, în conformitate cu prevederile </w:t>
      </w:r>
      <w:r>
        <w:rPr>
          <w:rStyle w:val="slgi1"/>
          <w:rFonts w:eastAsia="Times New Roman"/>
        </w:rPr>
        <w:t>art. 168 alin. (7)</w:t>
      </w:r>
      <w:r>
        <w:rPr>
          <w:rStyle w:val="slitbdy"/>
          <w:rFonts w:eastAsia="Times New Roman"/>
        </w:rPr>
        <w:t>.</w:t>
      </w:r>
    </w:p>
    <w:p w14:paraId="49BD760C" w14:textId="77777777" w:rsidR="008830E0" w:rsidRDefault="008830E0">
      <w:pPr>
        <w:autoSpaceDE/>
        <w:autoSpaceDN/>
        <w:jc w:val="both"/>
        <w:divId w:val="20933826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Metodologia de organizare şi desfăşurare a concursului pentru ocuparea funcţiei de director general/director general adjunct al DJIP/DMBIP se aprobă prin ordin al ministrului educaţiei.</w:t>
      </w:r>
    </w:p>
    <w:p w14:paraId="046680AE" w14:textId="77777777" w:rsidR="008830E0" w:rsidRDefault="008830E0">
      <w:pPr>
        <w:autoSpaceDE/>
        <w:autoSpaceDN/>
        <w:jc w:val="both"/>
        <w:divId w:val="113005249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Persoanele care au câştigat concursul sunt numite în funcţia de director general/director general adjunct al DJIP/DMBIP pentru o perioadă de 4 ani, prin ordin al ministrului educaţiei. De la data numirii, în vederea îndeplinirii atribuţiilor specifice funcţiei, încheie cu ministrul educaţiei contractul de management.</w:t>
      </w:r>
    </w:p>
    <w:p w14:paraId="6B635046" w14:textId="77777777" w:rsidR="008830E0" w:rsidRDefault="008830E0">
      <w:pPr>
        <w:autoSpaceDE/>
        <w:autoSpaceDN/>
        <w:jc w:val="both"/>
        <w:divId w:val="14747134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Directorii generali/Directorii generali adjuncţi sunt evaluaţi anual, în conformitate cu prevederile unei metodologii aprobate prin ordin al ministrului educaţiei, prin raportare la clauzele prevăzute în contractul de management încheiat cu ministrul educaţiei.</w:t>
      </w:r>
    </w:p>
    <w:p w14:paraId="5C0B8F0E" w14:textId="77777777" w:rsidR="008830E0" w:rsidRDefault="008830E0">
      <w:pPr>
        <w:autoSpaceDE/>
        <w:autoSpaceDN/>
        <w:jc w:val="both"/>
        <w:divId w:val="6088584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Conţinutul contractului de management este aprobat prin ordin al ministrului educaţiei.</w:t>
      </w:r>
    </w:p>
    <w:p w14:paraId="427BEF37" w14:textId="77777777" w:rsidR="008830E0" w:rsidRDefault="008830E0">
      <w:pPr>
        <w:autoSpaceDE/>
        <w:autoSpaceDN/>
        <w:jc w:val="both"/>
        <w:divId w:val="191778267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Numirea în funcţie a personalului didactic care a promovat concursul pentru ocuparea funcţiilor de îndrumare şi de control din DJIP/DMBIP se face de către directorul general, prin decizie, cu avizul Ministerului Educaţiei, pentru o perioadă de 4 ani.</w:t>
      </w:r>
    </w:p>
    <w:p w14:paraId="2794F6BC" w14:textId="77777777" w:rsidR="008830E0" w:rsidRDefault="008830E0">
      <w:pPr>
        <w:autoSpaceDE/>
        <w:autoSpaceDN/>
        <w:jc w:val="both"/>
        <w:divId w:val="45784415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Personalul de îndrumare şi control numit prin concurs încheie contract de management cu directorul general al DJIP/DMBIP, ca formă specifică de contract individual de muncă.</w:t>
      </w:r>
    </w:p>
    <w:p w14:paraId="18CA5767" w14:textId="77777777" w:rsidR="008830E0" w:rsidRDefault="008830E0">
      <w:pPr>
        <w:pStyle w:val="sartttl"/>
        <w:jc w:val="both"/>
        <w:divId w:val="697316839"/>
        <w:rPr>
          <w:shd w:val="clear" w:color="auto" w:fill="FFFFFF"/>
        </w:rPr>
      </w:pPr>
      <w:r>
        <w:rPr>
          <w:shd w:val="clear" w:color="auto" w:fill="FFFFFF"/>
        </w:rPr>
        <w:lastRenderedPageBreak/>
        <w:t>Articolul 200</w:t>
      </w:r>
    </w:p>
    <w:p w14:paraId="2587BA60" w14:textId="77777777" w:rsidR="008830E0" w:rsidRDefault="008830E0">
      <w:pPr>
        <w:pStyle w:val="spar"/>
        <w:jc w:val="both"/>
        <w:divId w:val="697316839"/>
        <w:rPr>
          <w:rFonts w:ascii="Verdana" w:hAnsi="Verdana"/>
          <w:color w:val="000000"/>
          <w:sz w:val="20"/>
          <w:szCs w:val="20"/>
          <w:shd w:val="clear" w:color="auto" w:fill="FFFFFF"/>
        </w:rPr>
      </w:pPr>
      <w:r>
        <w:rPr>
          <w:rFonts w:ascii="Verdana" w:hAnsi="Verdana"/>
          <w:color w:val="000000"/>
          <w:sz w:val="20"/>
          <w:szCs w:val="20"/>
          <w:shd w:val="clear" w:color="auto" w:fill="FFFFFF"/>
        </w:rPr>
        <w:t>Directorii unităţilor destinate activităţilor extraşcolare sunt numiţi de către directorul general al DJIP/DMBIP sau de către ministrul educaţiei, conform subordonării acestora, în urma concursului public, pe baza unei metodologii aprobate prin ordin al ministrului educaţiei. Directorul încheie contract de management cu directorul general al DJIP/DMBIP sau cu ministrul educaţiei, conform subordonării acestora, pe o perioadă de 4 ani.</w:t>
      </w:r>
    </w:p>
    <w:p w14:paraId="6305B1F1" w14:textId="77777777" w:rsidR="008830E0" w:rsidRDefault="008830E0">
      <w:pPr>
        <w:pStyle w:val="sartttl"/>
        <w:jc w:val="both"/>
        <w:divId w:val="438108829"/>
        <w:rPr>
          <w:shd w:val="clear" w:color="auto" w:fill="FFFFFF"/>
        </w:rPr>
      </w:pPr>
      <w:r>
        <w:rPr>
          <w:shd w:val="clear" w:color="auto" w:fill="FFFFFF"/>
        </w:rPr>
        <w:t>Articolul 201</w:t>
      </w:r>
    </w:p>
    <w:p w14:paraId="6C8845D0" w14:textId="77777777" w:rsidR="008830E0" w:rsidRDefault="008830E0">
      <w:pPr>
        <w:autoSpaceDE/>
        <w:autoSpaceDN/>
        <w:jc w:val="both"/>
        <w:divId w:val="1834298785"/>
        <w:rPr>
          <w:rStyle w:val="salnbdy"/>
          <w:rFonts w:eastAsia="Times New Roman"/>
        </w:rPr>
      </w:pPr>
      <w:r>
        <w:rPr>
          <w:rStyle w:val="salnttl1"/>
          <w:rFonts w:eastAsia="Times New Roman"/>
        </w:rPr>
        <w:t>(1)</w:t>
      </w:r>
      <w:r>
        <w:rPr>
          <w:rStyle w:val="salnbdy"/>
          <w:rFonts w:eastAsia="Times New Roman"/>
        </w:rPr>
        <w:t xml:space="preserve"> Funcţiile de îndrumare şi control din DJIP/DMBIP se ocupă prin concurs de către cadrele didactice titulare în învăţământul preuniversitar care îndeplinesc următoarele condiţii:</w:t>
      </w:r>
    </w:p>
    <w:p w14:paraId="42EB1F8B" w14:textId="77777777" w:rsidR="008830E0" w:rsidRDefault="008830E0">
      <w:pPr>
        <w:autoSpaceDE/>
        <w:autoSpaceDN/>
        <w:jc w:val="both"/>
        <w:divId w:val="117914716"/>
      </w:pPr>
      <w:r>
        <w:rPr>
          <w:rStyle w:val="slitttl1"/>
          <w:rFonts w:eastAsia="Times New Roman"/>
        </w:rPr>
        <w:t>a)</w:t>
      </w:r>
      <w:r>
        <w:rPr>
          <w:rStyle w:val="slitbdy"/>
          <w:rFonts w:eastAsia="Times New Roman"/>
        </w:rPr>
        <w:t>au diplomă de licenţă;</w:t>
      </w:r>
    </w:p>
    <w:p w14:paraId="5125EF63" w14:textId="77777777" w:rsidR="008830E0" w:rsidRDefault="008830E0">
      <w:pPr>
        <w:autoSpaceDE/>
        <w:autoSpaceDN/>
        <w:jc w:val="both"/>
        <w:divId w:val="762459400"/>
        <w:rPr>
          <w:rFonts w:eastAsia="Times New Roman"/>
          <w:color w:val="000000"/>
          <w:sz w:val="20"/>
          <w:szCs w:val="20"/>
          <w:shd w:val="clear" w:color="auto" w:fill="FFFFFF"/>
        </w:rPr>
      </w:pPr>
      <w:r>
        <w:rPr>
          <w:rStyle w:val="slitttl1"/>
          <w:rFonts w:eastAsia="Times New Roman"/>
        </w:rPr>
        <w:t>b)</w:t>
      </w:r>
      <w:r>
        <w:rPr>
          <w:rStyle w:val="slitbdy"/>
          <w:rFonts w:eastAsia="Times New Roman"/>
        </w:rPr>
        <w:t>au cel puţin gradul didactic II;</w:t>
      </w:r>
    </w:p>
    <w:p w14:paraId="375D8547" w14:textId="77777777" w:rsidR="008830E0" w:rsidRDefault="008830E0">
      <w:pPr>
        <w:autoSpaceDE/>
        <w:autoSpaceDN/>
        <w:jc w:val="both"/>
        <w:divId w:val="12172644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nu au fost condamnate, pentru fapte incompatibile cu funcţia didactică, în conformitate cu prevederile </w:t>
      </w:r>
      <w:r>
        <w:rPr>
          <w:rStyle w:val="slgi1"/>
          <w:rFonts w:eastAsia="Times New Roman"/>
        </w:rPr>
        <w:t>art. 168 alin. (7)</w:t>
      </w:r>
      <w:r>
        <w:rPr>
          <w:rStyle w:val="slitbdy"/>
          <w:rFonts w:eastAsia="Times New Roman"/>
        </w:rPr>
        <w:t>.</w:t>
      </w:r>
    </w:p>
    <w:p w14:paraId="19CEC63E" w14:textId="77777777" w:rsidR="008830E0" w:rsidRDefault="008830E0">
      <w:pPr>
        <w:autoSpaceDE/>
        <w:autoSpaceDN/>
        <w:jc w:val="both"/>
        <w:divId w:val="20965835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Concursul constă într-o probă scrisă şi un interviu, organizat conform unei metodologii aprobate prin ordin al ministrului educaţiei.</w:t>
      </w:r>
    </w:p>
    <w:p w14:paraId="2C97FD02" w14:textId="77777777" w:rsidR="008830E0" w:rsidRDefault="008830E0">
      <w:pPr>
        <w:autoSpaceDE/>
        <w:autoSpaceDN/>
        <w:jc w:val="both"/>
        <w:divId w:val="21268497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pentru concursul de ocupare a funcţiilor de îndrumare şi control din DJIP/DMBIP este formată din: directorul general - în calitate de preşedinte şi doi reprezentanţi ai Ministerului Educaţiei, din care unul poate fi un profesor sau un conferenţiar universitar din profilul postului pentru care candidează. La organizarea şi desfăşurarea concursului participă de drept, cu statut de observatori, reprezentanţi ai federaţiilor sindicale reprezentative la nivel de sector de negociere colectivă învăţământ </w:t>
      </w:r>
      <w:r>
        <w:rPr>
          <w:rStyle w:val="salnbdy"/>
          <w:rFonts w:eastAsia="Times New Roman"/>
        </w:rPr>
        <w:t>preuniversitar, un reprezentant al elevilor, desemnat de Consiliul Naţional al Elevilor, şi un reprezentant desemnat de federaţiile reprezentative ale asociaţiilor de părinţi cu activitate relevantă la nivel naţional.</w:t>
      </w:r>
    </w:p>
    <w:p w14:paraId="5DD21050" w14:textId="77777777" w:rsidR="008830E0" w:rsidRDefault="008830E0">
      <w:pPr>
        <w:autoSpaceDE/>
        <w:autoSpaceDN/>
        <w:jc w:val="both"/>
        <w:divId w:val="79332955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Numirea în funcţie a personalului didactic care a câştigat concursul pentru ocuparea funcţiilor de îndrumare şi de control din DJIP/DMBIP se face de către directorul general, prin decizie, cu avizul Ministerului Educaţiei, pentru o perioadă de 4 ani.</w:t>
      </w:r>
    </w:p>
    <w:p w14:paraId="5EC8BE0E" w14:textId="77777777" w:rsidR="008830E0" w:rsidRDefault="008830E0">
      <w:pPr>
        <w:autoSpaceDE/>
        <w:autoSpaceDN/>
        <w:jc w:val="both"/>
        <w:divId w:val="6870970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de îndrumare şi control numit prin concurs încheie contract de management cu directorul general al DJIP/DMBIP.</w:t>
      </w:r>
    </w:p>
    <w:p w14:paraId="562FF5A1" w14:textId="77777777" w:rsidR="008830E0" w:rsidRDefault="008830E0">
      <w:pPr>
        <w:pStyle w:val="sartttl"/>
        <w:jc w:val="both"/>
        <w:divId w:val="1684477554"/>
        <w:rPr>
          <w:shd w:val="clear" w:color="auto" w:fill="FFFFFF"/>
        </w:rPr>
      </w:pPr>
      <w:r>
        <w:rPr>
          <w:shd w:val="clear" w:color="auto" w:fill="FFFFFF"/>
        </w:rPr>
        <w:t>Articolul 202</w:t>
      </w:r>
    </w:p>
    <w:p w14:paraId="08EEF377" w14:textId="77777777" w:rsidR="008830E0" w:rsidRDefault="008830E0">
      <w:pPr>
        <w:autoSpaceDE/>
        <w:autoSpaceDN/>
        <w:jc w:val="both"/>
        <w:divId w:val="13114005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Funcţia de conducere de director al unui birou judeţean al ARACIIP, respectiv funcţiile de conducere de director din cadrul CCD se ocupă prin concurs naţional organizat de Ministerul Educaţiei, în conformitate cu prevederile unei metodologii aprobate prin ordin al ministrului educaţiei.</w:t>
      </w:r>
    </w:p>
    <w:p w14:paraId="51FEC4C4" w14:textId="77777777" w:rsidR="008830E0" w:rsidRDefault="008830E0">
      <w:pPr>
        <w:autoSpaceDE/>
        <w:autoSpaceDN/>
        <w:jc w:val="both"/>
        <w:divId w:val="1416585544"/>
        <w:rPr>
          <w:rStyle w:val="salnbdy"/>
        </w:rPr>
      </w:pPr>
      <w:r>
        <w:rPr>
          <w:rStyle w:val="salnttl1"/>
          <w:rFonts w:eastAsia="Times New Roman"/>
        </w:rPr>
        <w:t>(2)</w:t>
      </w:r>
      <w:r>
        <w:rPr>
          <w:rStyle w:val="salnbdy"/>
          <w:rFonts w:eastAsia="Times New Roman"/>
        </w:rPr>
        <w:t xml:space="preserve"> Pot ocupa funcţia de director al unui birou teritorial cadrele didactice care îndeplinesc următoarele condiţii:</w:t>
      </w:r>
    </w:p>
    <w:p w14:paraId="35CF774F" w14:textId="77777777" w:rsidR="008830E0" w:rsidRDefault="008830E0">
      <w:pPr>
        <w:autoSpaceDE/>
        <w:autoSpaceDN/>
        <w:jc w:val="both"/>
        <w:divId w:val="30307053"/>
      </w:pPr>
      <w:r>
        <w:rPr>
          <w:rStyle w:val="slitttl1"/>
          <w:rFonts w:eastAsia="Times New Roman"/>
        </w:rPr>
        <w:t>a)</w:t>
      </w:r>
      <w:r>
        <w:rPr>
          <w:rStyle w:val="slitbdy"/>
          <w:rFonts w:eastAsia="Times New Roman"/>
        </w:rPr>
        <w:t>au diplomă de licenţă;</w:t>
      </w:r>
    </w:p>
    <w:p w14:paraId="7320DEF3" w14:textId="77777777" w:rsidR="008830E0" w:rsidRDefault="008830E0">
      <w:pPr>
        <w:autoSpaceDE/>
        <w:autoSpaceDN/>
        <w:jc w:val="both"/>
        <w:divId w:val="126975257"/>
        <w:rPr>
          <w:rFonts w:eastAsia="Times New Roman"/>
          <w:color w:val="000000"/>
          <w:sz w:val="20"/>
          <w:szCs w:val="20"/>
          <w:shd w:val="clear" w:color="auto" w:fill="FFFFFF"/>
        </w:rPr>
      </w:pPr>
      <w:r>
        <w:rPr>
          <w:rStyle w:val="slitttl1"/>
          <w:rFonts w:eastAsia="Times New Roman"/>
        </w:rPr>
        <w:t>b)</w:t>
      </w:r>
      <w:r>
        <w:rPr>
          <w:rStyle w:val="slitbdy"/>
          <w:rFonts w:eastAsia="Times New Roman"/>
        </w:rPr>
        <w:t>au cel puţin gradul didactic I;</w:t>
      </w:r>
    </w:p>
    <w:p w14:paraId="4F15F488" w14:textId="77777777" w:rsidR="008830E0" w:rsidRDefault="008830E0">
      <w:pPr>
        <w:autoSpaceDE/>
        <w:autoSpaceDN/>
        <w:jc w:val="both"/>
        <w:divId w:val="1338456293"/>
        <w:rPr>
          <w:rFonts w:eastAsia="Times New Roman"/>
          <w:color w:val="000000"/>
          <w:sz w:val="20"/>
          <w:szCs w:val="20"/>
          <w:shd w:val="clear" w:color="auto" w:fill="FFFFFF"/>
        </w:rPr>
      </w:pPr>
      <w:r>
        <w:rPr>
          <w:rStyle w:val="slitttl1"/>
          <w:rFonts w:eastAsia="Times New Roman"/>
        </w:rPr>
        <w:t>c)</w:t>
      </w:r>
      <w:r>
        <w:rPr>
          <w:rStyle w:val="slitbdy"/>
          <w:rFonts w:eastAsia="Times New Roman"/>
        </w:rPr>
        <w:t>au o vechime de cel puţin 10 ani în învăţământ;</w:t>
      </w:r>
    </w:p>
    <w:p w14:paraId="1852E0BF" w14:textId="77777777" w:rsidR="008830E0" w:rsidRDefault="008830E0">
      <w:pPr>
        <w:autoSpaceDE/>
        <w:autoSpaceDN/>
        <w:jc w:val="both"/>
        <w:divId w:val="879198089"/>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nu au fost condamnate, pentru fapte incompatibile cu funcţia didactică, în conformitate cu prevederile </w:t>
      </w:r>
      <w:r>
        <w:rPr>
          <w:rStyle w:val="slgi1"/>
          <w:rFonts w:eastAsia="Times New Roman"/>
        </w:rPr>
        <w:t>art. 168 alin. (7)</w:t>
      </w:r>
      <w:r>
        <w:rPr>
          <w:rStyle w:val="slitbdy"/>
          <w:rFonts w:eastAsia="Times New Roman"/>
        </w:rPr>
        <w:t>.</w:t>
      </w:r>
    </w:p>
    <w:p w14:paraId="3E84C2F9" w14:textId="77777777" w:rsidR="008830E0" w:rsidRDefault="008830E0">
      <w:pPr>
        <w:autoSpaceDE/>
        <w:autoSpaceDN/>
        <w:jc w:val="both"/>
        <w:divId w:val="9624662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Concursul constă în evaluarea portofoliului managerial întocmit de candidat, probă scrisă şi susţinerea unei probe de interviu în faţa unei comisii de concurs‚ organizat conform unei metodologii aprobate prin ordin al ministrului educaţiei.</w:t>
      </w:r>
    </w:p>
    <w:p w14:paraId="06389E28" w14:textId="77777777" w:rsidR="008830E0" w:rsidRDefault="008830E0">
      <w:pPr>
        <w:autoSpaceDE/>
        <w:autoSpaceDN/>
        <w:jc w:val="both"/>
        <w:divId w:val="21353238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organizarea şi desfăşurarea concursului participă de drept, cu statut de observatori, reprezentanţi ai organizaţiilor sindicale afiliate la federaţiile sindicale reprezentative la nivel de sector de activitate.</w:t>
      </w:r>
    </w:p>
    <w:p w14:paraId="451813E3" w14:textId="77777777" w:rsidR="008830E0" w:rsidRDefault="008830E0">
      <w:pPr>
        <w:pStyle w:val="sartttl"/>
        <w:jc w:val="both"/>
        <w:divId w:val="732704652"/>
        <w:rPr>
          <w:shd w:val="clear" w:color="auto" w:fill="FFFFFF"/>
        </w:rPr>
      </w:pPr>
      <w:r>
        <w:rPr>
          <w:shd w:val="clear" w:color="auto" w:fill="FFFFFF"/>
        </w:rPr>
        <w:t>Articolul 203</w:t>
      </w:r>
    </w:p>
    <w:p w14:paraId="47BFBD83" w14:textId="77777777" w:rsidR="008830E0" w:rsidRDefault="008830E0">
      <w:pPr>
        <w:pStyle w:val="spar"/>
        <w:jc w:val="both"/>
        <w:divId w:val="732704652"/>
        <w:rPr>
          <w:rFonts w:ascii="Verdana" w:hAnsi="Verdana"/>
          <w:color w:val="000000"/>
          <w:sz w:val="20"/>
          <w:szCs w:val="20"/>
          <w:shd w:val="clear" w:color="auto" w:fill="FFFFFF"/>
        </w:rPr>
      </w:pPr>
      <w:r>
        <w:rPr>
          <w:rFonts w:ascii="Verdana" w:hAnsi="Verdana"/>
          <w:color w:val="000000"/>
          <w:sz w:val="20"/>
          <w:szCs w:val="20"/>
          <w:shd w:val="clear" w:color="auto" w:fill="FFFFFF"/>
        </w:rPr>
        <w:t>Candidaţii înscrişi la concursurile pentru ocuparea funcţiei de director/director adjunct în unităţile de învăţământ preuniversitar, respectiv în unităţile pentru activităţi extraşcolare, precum şi pentru ocuparea funcţiilor de conducere, îndrumare şi control din DJIP/DMBIP, CCD şi birourile judeţene/biroul municipiului Bucureşti ale/al ARACIIP trebuie să obţină minimum nota 7 (şapte) la proba scrisă, respectiv la proba de evaluare a proiectului managerial, după caz, pentru a promova la proba de interviu. P</w:t>
      </w:r>
      <w:r>
        <w:rPr>
          <w:rFonts w:ascii="Verdana" w:hAnsi="Verdana"/>
          <w:color w:val="000000"/>
          <w:sz w:val="20"/>
          <w:szCs w:val="20"/>
          <w:shd w:val="clear" w:color="auto" w:fill="FFFFFF"/>
        </w:rPr>
        <w:t>unctajul obţinut la proba de interviu trebuie să fie minimum 7 (şapte).</w:t>
      </w:r>
    </w:p>
    <w:p w14:paraId="21D62076" w14:textId="77777777" w:rsidR="008830E0" w:rsidRDefault="008830E0">
      <w:pPr>
        <w:pStyle w:val="scapttl"/>
        <w:divId w:val="627861956"/>
        <w:rPr>
          <w:shd w:val="clear" w:color="auto" w:fill="FFFFFF"/>
        </w:rPr>
      </w:pPr>
      <w:r>
        <w:rPr>
          <w:shd w:val="clear" w:color="auto" w:fill="FFFFFF"/>
        </w:rPr>
        <w:t>Capitolul XII</w:t>
      </w:r>
    </w:p>
    <w:p w14:paraId="2EA8087D" w14:textId="77777777" w:rsidR="008830E0" w:rsidRDefault="008830E0">
      <w:pPr>
        <w:pStyle w:val="scapden"/>
        <w:divId w:val="627861956"/>
        <w:rPr>
          <w:shd w:val="clear" w:color="auto" w:fill="FFFFFF"/>
        </w:rPr>
      </w:pPr>
      <w:r>
        <w:rPr>
          <w:shd w:val="clear" w:color="auto" w:fill="FFFFFF"/>
        </w:rPr>
        <w:t>Personalul din cadrul unităţilor de învăţământ militar</w:t>
      </w:r>
    </w:p>
    <w:p w14:paraId="7F5A7108" w14:textId="77777777" w:rsidR="008830E0" w:rsidRDefault="008830E0">
      <w:pPr>
        <w:pStyle w:val="sartttl"/>
        <w:jc w:val="both"/>
        <w:divId w:val="583150537"/>
        <w:rPr>
          <w:shd w:val="clear" w:color="auto" w:fill="FFFFFF"/>
        </w:rPr>
      </w:pPr>
      <w:r>
        <w:rPr>
          <w:shd w:val="clear" w:color="auto" w:fill="FFFFFF"/>
        </w:rPr>
        <w:lastRenderedPageBreak/>
        <w:t>Articolul 204</w:t>
      </w:r>
    </w:p>
    <w:p w14:paraId="4BAF4700" w14:textId="77777777" w:rsidR="008830E0" w:rsidRDefault="008830E0">
      <w:pPr>
        <w:pStyle w:val="spar"/>
        <w:jc w:val="both"/>
        <w:divId w:val="583150537"/>
        <w:rPr>
          <w:rFonts w:ascii="Verdana" w:hAnsi="Verdana"/>
          <w:color w:val="000000"/>
          <w:sz w:val="20"/>
          <w:szCs w:val="20"/>
          <w:shd w:val="clear" w:color="auto" w:fill="FFFFFF"/>
        </w:rPr>
      </w:pPr>
      <w:r>
        <w:rPr>
          <w:rFonts w:ascii="Verdana" w:hAnsi="Verdana"/>
          <w:color w:val="000000"/>
          <w:sz w:val="20"/>
          <w:szCs w:val="20"/>
          <w:shd w:val="clear" w:color="auto" w:fill="FFFFFF"/>
        </w:rPr>
        <w:t>Ministerul Apărării Naţionale, Ministerul Afacerilor Interne, Ministerul Justiţiei şi alte instituţii cu atribuţii în domeniile apărării, ordinii publice şi securităţii naţionale coordonează şi controlează unităţile de învăţământ preuniversitar din sistemul de apărare, ordine publică şi securitate naţională, împreună cu Ministerul Educaţiei, prin DJIP/DMBIP.</w:t>
      </w:r>
    </w:p>
    <w:p w14:paraId="1E43B806" w14:textId="77777777" w:rsidR="008830E0" w:rsidRDefault="008830E0">
      <w:pPr>
        <w:pStyle w:val="sartttl"/>
        <w:jc w:val="both"/>
        <w:divId w:val="1493566300"/>
        <w:rPr>
          <w:shd w:val="clear" w:color="auto" w:fill="FFFFFF"/>
        </w:rPr>
      </w:pPr>
      <w:r>
        <w:rPr>
          <w:shd w:val="clear" w:color="auto" w:fill="FFFFFF"/>
        </w:rPr>
        <w:t>Articolul 205</w:t>
      </w:r>
    </w:p>
    <w:p w14:paraId="26F77CAC" w14:textId="77777777" w:rsidR="008830E0" w:rsidRDefault="008830E0">
      <w:pPr>
        <w:pStyle w:val="spar"/>
        <w:jc w:val="both"/>
        <w:divId w:val="1493566300"/>
        <w:rPr>
          <w:rFonts w:ascii="Verdana" w:hAnsi="Verdana"/>
          <w:color w:val="000000"/>
          <w:sz w:val="20"/>
          <w:szCs w:val="20"/>
          <w:shd w:val="clear" w:color="auto" w:fill="FFFFFF"/>
        </w:rPr>
      </w:pPr>
      <w:r>
        <w:rPr>
          <w:rFonts w:ascii="Verdana" w:hAnsi="Verdana"/>
          <w:color w:val="000000"/>
          <w:sz w:val="20"/>
          <w:szCs w:val="20"/>
          <w:shd w:val="clear" w:color="auto" w:fill="FFFFFF"/>
        </w:rPr>
        <w:t>Personalul didactic din unităţile de învăţământ preuniversitar din sistemul de apărare, ordine publică şi securitate naţională se constituie din personalul didactic prevăzut în statutul personalului didactic din învăţământul preuniversitar şi din corpul instructorilor militari, de ordine şi securitate publică.</w:t>
      </w:r>
    </w:p>
    <w:p w14:paraId="7F7698B0" w14:textId="77777777" w:rsidR="008830E0" w:rsidRDefault="008830E0">
      <w:pPr>
        <w:pStyle w:val="sartttl"/>
        <w:jc w:val="both"/>
        <w:divId w:val="972564607"/>
        <w:rPr>
          <w:shd w:val="clear" w:color="auto" w:fill="FFFFFF"/>
        </w:rPr>
      </w:pPr>
      <w:r>
        <w:rPr>
          <w:shd w:val="clear" w:color="auto" w:fill="FFFFFF"/>
        </w:rPr>
        <w:t>Articolul 206</w:t>
      </w:r>
    </w:p>
    <w:p w14:paraId="03CC9FB6" w14:textId="77777777" w:rsidR="008830E0" w:rsidRDefault="008830E0">
      <w:pPr>
        <w:autoSpaceDE/>
        <w:autoSpaceDN/>
        <w:jc w:val="both"/>
        <w:divId w:val="15369689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din unităţile de învăţământ preuniversitar din sistemul militar de apărare, ordine publică şi securitate naţională are drepturile şi îndatoririle care decurg din prezenta lege şi din calitatea de cadru militar în activitate, respectiv de funcţionar public cu statut special.</w:t>
      </w:r>
    </w:p>
    <w:p w14:paraId="5C17C1B0" w14:textId="77777777" w:rsidR="008830E0" w:rsidRDefault="008830E0">
      <w:pPr>
        <w:autoSpaceDE/>
        <w:autoSpaceDN/>
        <w:jc w:val="both"/>
        <w:divId w:val="723985540"/>
        <w:rPr>
          <w:rStyle w:val="salnbdy"/>
        </w:rPr>
      </w:pPr>
      <w:r>
        <w:rPr>
          <w:rStyle w:val="salnttl1"/>
          <w:rFonts w:eastAsia="Times New Roman"/>
        </w:rPr>
        <w:t>(2)</w:t>
      </w:r>
      <w:r>
        <w:rPr>
          <w:rStyle w:val="salnbdy"/>
          <w:rFonts w:eastAsia="Times New Roman"/>
        </w:rPr>
        <w:t xml:space="preserve"> Funcţiile didactice specifice corpului instructorilor militari, de apărare, ordine publică şi securitate naţională din unităţile de învăţământ preuniversitar din sistemul de apărare, ordine publică şi securitate naţională sunt următoarele:</w:t>
      </w:r>
    </w:p>
    <w:p w14:paraId="166E5C19" w14:textId="77777777" w:rsidR="008830E0" w:rsidRDefault="008830E0">
      <w:pPr>
        <w:autoSpaceDE/>
        <w:autoSpaceDN/>
        <w:jc w:val="both"/>
        <w:divId w:val="145896793"/>
      </w:pPr>
      <w:r>
        <w:rPr>
          <w:rStyle w:val="slitttl1"/>
          <w:rFonts w:eastAsia="Times New Roman"/>
        </w:rPr>
        <w:t>a)</w:t>
      </w:r>
      <w:r>
        <w:rPr>
          <w:rStyle w:val="slitbdy"/>
          <w:rFonts w:eastAsia="Times New Roman"/>
        </w:rPr>
        <w:t>pentru Ministerul Apărării Naţionale: instructor, instructor principal şi instructor superior;</w:t>
      </w:r>
    </w:p>
    <w:p w14:paraId="22CFF8C9" w14:textId="77777777" w:rsidR="008830E0" w:rsidRDefault="008830E0">
      <w:pPr>
        <w:autoSpaceDE/>
        <w:autoSpaceDN/>
        <w:jc w:val="both"/>
        <w:divId w:val="654798572"/>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Ministerul Afacerilor Interne: instructor militar/instructor de poliţie, instructor militar principal/instructor de poliţie principal, instructor militar specialist/instructor de poliţie specialist;</w:t>
      </w:r>
    </w:p>
    <w:p w14:paraId="1F87F85C" w14:textId="77777777" w:rsidR="008830E0" w:rsidRDefault="008830E0">
      <w:pPr>
        <w:autoSpaceDE/>
        <w:autoSpaceDN/>
        <w:jc w:val="both"/>
        <w:divId w:val="1814711059"/>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Ministerul Justiţiei - Administraţia Naţională a Penitenciarelor: ofiţer profesor.</w:t>
      </w:r>
    </w:p>
    <w:p w14:paraId="3E4FA3E2" w14:textId="77777777" w:rsidR="008830E0" w:rsidRDefault="008830E0">
      <w:pPr>
        <w:autoSpaceDE/>
        <w:autoSpaceDN/>
        <w:jc w:val="both"/>
        <w:divId w:val="206235839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Funcţiile didactice prevăzute la </w:t>
      </w:r>
      <w:r>
        <w:rPr>
          <w:rStyle w:val="slgi1"/>
          <w:rFonts w:eastAsia="Times New Roman"/>
        </w:rPr>
        <w:t>alin. (2) lit. a)</w:t>
      </w:r>
      <w:r>
        <w:rPr>
          <w:rStyle w:val="salnbdy"/>
          <w:rFonts w:eastAsia="Times New Roman"/>
        </w:rPr>
        <w:t xml:space="preserve"> se prevăd în statele de organizare ale unităţilor de învăţământ preuniversitar militar cu grade militare, iar cele prevăzute la </w:t>
      </w:r>
      <w:r>
        <w:rPr>
          <w:rStyle w:val="slgi1"/>
          <w:rFonts w:eastAsia="Times New Roman"/>
        </w:rPr>
        <w:t>alin. (2) lit. b)</w:t>
      </w:r>
      <w:r>
        <w:rPr>
          <w:rStyle w:val="salnbdy"/>
          <w:rFonts w:eastAsia="Times New Roman"/>
        </w:rPr>
        <w:t xml:space="preserve"> şi c) cu grade profesionale de poliţie/poliţie penitenciară sau grade militare, după caz, potrivit prevederilor legale în vigoare.</w:t>
      </w:r>
    </w:p>
    <w:p w14:paraId="104EF35D" w14:textId="77777777" w:rsidR="008830E0" w:rsidRDefault="008830E0">
      <w:pPr>
        <w:autoSpaceDE/>
        <w:autoSpaceDN/>
        <w:jc w:val="both"/>
        <w:divId w:val="18438096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Funcţiile vacante de instructori militari, de apărare, ordine publică şi securitate naţională din unităţile de învăţământ preuniversitar din sistemul de apărare, ordine publică şi securitate naţională se ocupă prin modalităţile prevăzute de legislaţia specifică aplicabilă Ministerului Apărării Naţionale, Ministerului Afacerilor Interne, Ministerului Justiţiei - Administraţia Naţională a Penitenciarelor şi altor instituţii cu atribuţii în domeniile apărării, ordinii publice şi securităţii naţionale.</w:t>
      </w:r>
    </w:p>
    <w:p w14:paraId="3FDAFD98" w14:textId="77777777" w:rsidR="008830E0" w:rsidRDefault="008830E0">
      <w:pPr>
        <w:autoSpaceDE/>
        <w:autoSpaceDN/>
        <w:jc w:val="both"/>
        <w:divId w:val="4105442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Procedura de ocupare a funcţiilor specifice corpului instructorilor militari, de apărare, ordine publică şi securitate naţională se stabileşte prin ordin al ministrului de resort.</w:t>
      </w:r>
    </w:p>
    <w:p w14:paraId="4F3F7CA5" w14:textId="77777777" w:rsidR="008830E0" w:rsidRDefault="008830E0">
      <w:pPr>
        <w:autoSpaceDE/>
        <w:autoSpaceDN/>
        <w:jc w:val="both"/>
        <w:divId w:val="246379382"/>
        <w:rPr>
          <w:rStyle w:val="salnbdy"/>
        </w:rPr>
      </w:pPr>
      <w:r>
        <w:rPr>
          <w:rStyle w:val="salnttl1"/>
          <w:rFonts w:eastAsia="Times New Roman"/>
        </w:rPr>
        <w:t>(6)</w:t>
      </w:r>
      <w:r>
        <w:rPr>
          <w:rStyle w:val="salnbdy"/>
          <w:rFonts w:eastAsia="Times New Roman"/>
        </w:rPr>
        <w:t xml:space="preserve"> Condiţiile generale de selecţie pentru ocuparea funcţiilor din corpul instructorilor militari, de ordine şi securitate publică din unităţile de învăţământ preuniversitar din Ministerul Apărării Naţionale şi din Ministerul Afacerilor Interne sunt următoarele:</w:t>
      </w:r>
    </w:p>
    <w:p w14:paraId="519DAA45" w14:textId="77777777" w:rsidR="008830E0" w:rsidRDefault="008830E0">
      <w:pPr>
        <w:autoSpaceDE/>
        <w:autoSpaceDN/>
        <w:jc w:val="both"/>
        <w:divId w:val="812648152"/>
        <w:rPr>
          <w:rStyle w:val="slitbdy"/>
          <w:color w:val="0000FF"/>
        </w:rPr>
      </w:pPr>
      <w:r>
        <w:rPr>
          <w:rStyle w:val="slitttl1"/>
          <w:rFonts w:eastAsia="Times New Roman"/>
        </w:rPr>
        <w:t>a)</w:t>
      </w:r>
      <w:r>
        <w:rPr>
          <w:rStyle w:val="slitbdy"/>
          <w:rFonts w:eastAsia="Times New Roman"/>
          <w:color w:val="0000FF"/>
        </w:rPr>
        <w:t>pentru funcţiile de instructor prevăzute a fi ocupate de ofiţeri/ofiţeri de poliţie, candidaţii trebuie să fie absolvenţi cu diplomă de licenţă/inginer ai unei instituţii de învăţământ superior militar sau ai unei instituţii civile autorizate/acreditate, în domeniul corespunzător disciplinei/ariei curriculare pentru care este prevăzută funcţia scoasă la concurs, şi ai programelor de formare psihopedagogică sau ai masterului didactic, să aibă o vechime de cel puţin 3 ani de activitate ca ofiţeri/ofiţeri de p</w:t>
      </w:r>
      <w:r>
        <w:rPr>
          <w:rStyle w:val="slitbdy"/>
          <w:rFonts w:eastAsia="Times New Roman"/>
          <w:color w:val="0000FF"/>
        </w:rPr>
        <w:t>oliţie/subofiţeri/maiştri militari/agenţi de poliţie şi să fie apreciaţi/evaluaţi în ultimii 3 ani cu cel puţin calificativul «Foarte bun»/«Foarte bine»;</w:t>
      </w:r>
    </w:p>
    <w:p w14:paraId="2899FB39" w14:textId="77777777" w:rsidR="008830E0" w:rsidRDefault="008830E0">
      <w:pPr>
        <w:pStyle w:val="NormalWeb"/>
        <w:spacing w:before="0" w:after="0"/>
        <w:jc w:val="both"/>
        <w:divId w:val="812648152"/>
        <w:rPr>
          <w:color w:val="000000"/>
        </w:rPr>
      </w:pPr>
      <w:r>
        <w:rPr>
          <w:rFonts w:ascii="Verdana" w:hAnsi="Verdana"/>
          <w:color w:val="000000"/>
          <w:sz w:val="20"/>
          <w:szCs w:val="20"/>
          <w:shd w:val="clear" w:color="auto" w:fill="FFFFFF"/>
        </w:rPr>
        <w:t xml:space="preserve">La data de 20-04-2026 Litera a) , Alineatul (6) , Articolul 206 , Capitolul XII , Titlul III a fost modificată de </w:t>
      </w:r>
      <w:r>
        <w:rPr>
          <w:rFonts w:ascii="Verdana" w:hAnsi="Verdana"/>
          <w:color w:val="0000FF"/>
          <w:sz w:val="20"/>
          <w:szCs w:val="20"/>
          <w:u w:val="single"/>
          <w:shd w:val="clear" w:color="auto" w:fill="FFFFFF"/>
        </w:rPr>
        <w:t xml:space="preserve">Punctul 3. , Articolul I </w:t>
      </w:r>
      <w:r>
        <w:rPr>
          <w:rFonts w:ascii="Verdana" w:hAnsi="Verdana"/>
          <w:color w:val="0000FF"/>
          <w:sz w:val="20"/>
          <w:szCs w:val="20"/>
          <w:u w:val="single"/>
          <w:shd w:val="clear" w:color="auto" w:fill="FFFFFF"/>
        </w:rPr>
        <w:t>din ORDONANŢA DE URGENŢĂ nr. 28 din 16 aprilie 2026, publicată în MONITORUL OFICIAL nr. 310 din 20 aprilie 2026</w:t>
      </w:r>
    </w:p>
    <w:p w14:paraId="36479199" w14:textId="77777777" w:rsidR="008830E0" w:rsidRDefault="008830E0">
      <w:pPr>
        <w:autoSpaceDE/>
        <w:autoSpaceDN/>
        <w:jc w:val="both"/>
        <w:divId w:val="456027961"/>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funcţiile de instructor, prevăzute a fi ocupate de maiştri militari sau subofiţeri/agenţi de poliţie, candidaţii trebuie să fie absolvenţi ai unor programe de studii postliceale din sistemul de apărare, ordine publică şi securitate naţională acreditate, cu certificate de absolvire, în domeniul corespunzător disciplinei/ariei curriculare pentru care este prevăzută funcţia scoasă la concurs, să aibă o vechime de cel puţin 3 ani de activitate ca maistru militar/subofiţer/agent de poliţie şi să fie aprec</w:t>
      </w:r>
      <w:r>
        <w:rPr>
          <w:rStyle w:val="slitbdy"/>
          <w:rFonts w:eastAsia="Times New Roman"/>
        </w:rPr>
        <w:t>iaţi/evaluaţi în ultimii 3 ani cu cel puţin calificativul „Foarte bun“/„Foarte bine“.</w:t>
      </w:r>
    </w:p>
    <w:p w14:paraId="72A976E4" w14:textId="77777777" w:rsidR="008830E0" w:rsidRDefault="008830E0">
      <w:pPr>
        <w:autoSpaceDE/>
        <w:autoSpaceDN/>
        <w:jc w:val="both"/>
        <w:divId w:val="25417223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funcţiile din cadrul Ministerului Afacerilor Interne, prevăzute la </w:t>
      </w:r>
      <w:r>
        <w:rPr>
          <w:rStyle w:val="slgi1"/>
          <w:rFonts w:eastAsia="Times New Roman"/>
        </w:rPr>
        <w:t>alin. (6) lit. a)</w:t>
      </w:r>
      <w:r>
        <w:rPr>
          <w:rStyle w:val="salnbdy"/>
          <w:rFonts w:eastAsia="Times New Roman"/>
        </w:rPr>
        <w:t>, absolvirea programelor de formare psihopedagogică sau a masterului didactic se realizează în maximum 3 ani de la numirea în funcţie.</w:t>
      </w:r>
    </w:p>
    <w:p w14:paraId="6A4300A3" w14:textId="77777777" w:rsidR="008830E0" w:rsidRDefault="008830E0">
      <w:pPr>
        <w:autoSpaceDE/>
        <w:autoSpaceDN/>
        <w:jc w:val="both"/>
        <w:divId w:val="1416977717"/>
        <w:rPr>
          <w:rStyle w:val="salnbdy"/>
          <w:color w:val="0000FF"/>
        </w:rPr>
      </w:pPr>
      <w:r>
        <w:rPr>
          <w:rStyle w:val="salnttl1"/>
          <w:rFonts w:eastAsia="Times New Roman"/>
        </w:rPr>
        <w:lastRenderedPageBreak/>
        <w:t>(7^1)</w:t>
      </w:r>
      <w:r>
        <w:rPr>
          <w:rStyle w:val="salnbdy"/>
          <w:rFonts w:eastAsia="Times New Roman"/>
          <w:color w:val="0000FF"/>
        </w:rPr>
        <w:t>Funcţiile vacante de instructori militari, de apărare, ordine publică şi securitate naţională din unităţile de învăţământ preuniversitar ale Ministerului Afacerilor Interne se ocupă prin concurs sau examen, după caz, organizat prin aplicarea în mod corespunzător a normelor legale specifice ocupării prin această modalitate a posturilor vacante, prevăzute de legislaţia incidentă categoriei de personal din care fac parte.</w:t>
      </w:r>
    </w:p>
    <w:p w14:paraId="277C5824" w14:textId="77777777" w:rsidR="008830E0" w:rsidRDefault="008830E0">
      <w:pPr>
        <w:pStyle w:val="NormalWeb"/>
        <w:spacing w:before="0" w:after="0"/>
        <w:jc w:val="both"/>
        <w:divId w:val="1416977717"/>
        <w:rPr>
          <w:color w:val="000000"/>
        </w:rPr>
      </w:pPr>
      <w:r>
        <w:rPr>
          <w:rFonts w:ascii="Verdana" w:hAnsi="Verdana"/>
          <w:color w:val="000000"/>
          <w:sz w:val="20"/>
          <w:szCs w:val="20"/>
          <w:shd w:val="clear" w:color="auto" w:fill="FFFFFF"/>
        </w:rPr>
        <w:t xml:space="preserve">La data de 20-04-2026 Articolul 206 , Capitolul XII , Titlul III a fost completat de </w:t>
      </w:r>
      <w:r>
        <w:rPr>
          <w:rFonts w:ascii="Verdana" w:hAnsi="Verdana"/>
          <w:color w:val="0000FF"/>
          <w:sz w:val="20"/>
          <w:szCs w:val="20"/>
          <w:u w:val="single"/>
          <w:shd w:val="clear" w:color="auto" w:fill="FFFFFF"/>
        </w:rPr>
        <w:t>Punctul 4. , Articolul I din ORDONANŢA DE URGENŢĂ nr. 28 din 16 aprilie 2026, publicată în MONITORUL OFICIAL nr. 310 din 20 aprilie 2026</w:t>
      </w:r>
    </w:p>
    <w:p w14:paraId="684E1845" w14:textId="77777777" w:rsidR="008830E0" w:rsidRDefault="008830E0">
      <w:pPr>
        <w:autoSpaceDE/>
        <w:autoSpaceDN/>
        <w:jc w:val="both"/>
        <w:divId w:val="129980079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La concursul/examenul de ocupare a funcţiilor de instructor militar, instructor de poliţie, respectiv de instructor militar principal/instructor de poliţie principal, în specialităţile informatică, limbi străine şi educaţie fizică şi sport, din unităţile de învăţământ ale Ministerului Afacerilor Interne, pot participa, prin excepţie de la prevederile </w:t>
      </w:r>
      <w:r>
        <w:rPr>
          <w:rStyle w:val="slgi1"/>
          <w:rFonts w:eastAsia="Times New Roman"/>
        </w:rPr>
        <w:t>alin. (6) lit. a)</w:t>
      </w:r>
      <w:r>
        <w:rPr>
          <w:rStyle w:val="salnbdy"/>
          <w:rFonts w:eastAsia="Times New Roman"/>
        </w:rPr>
        <w:t>, şi candidaţi care au obţinut gradul didactic II în specialitatea funcţiei pentru care se organizează concursul.</w:t>
      </w:r>
    </w:p>
    <w:p w14:paraId="1705FBF1" w14:textId="77777777" w:rsidR="008830E0" w:rsidRDefault="008830E0">
      <w:pPr>
        <w:autoSpaceDE/>
        <w:autoSpaceDN/>
        <w:jc w:val="both"/>
        <w:divId w:val="1317108206"/>
        <w:rPr>
          <w:rStyle w:val="salnbdy"/>
        </w:rPr>
      </w:pPr>
      <w:r>
        <w:rPr>
          <w:rStyle w:val="salnttl1"/>
          <w:rFonts w:eastAsia="Times New Roman"/>
        </w:rPr>
        <w:t>(9)</w:t>
      </w:r>
      <w:r>
        <w:rPr>
          <w:rStyle w:val="salnbdy"/>
          <w:rFonts w:eastAsia="Times New Roman"/>
        </w:rPr>
        <w:t xml:space="preserve"> Condiţiile generale de selecţie a candidaţilor pentru ocuparea funcţiilor de ofiţer profesor din unităţile de învăţământ preuniversitar ale Ministerului Justiţiei - Administraţia Naţională a Penitenciarelor:</w:t>
      </w:r>
    </w:p>
    <w:p w14:paraId="5B9EFD1A" w14:textId="77777777" w:rsidR="008830E0" w:rsidRDefault="008830E0">
      <w:pPr>
        <w:autoSpaceDE/>
        <w:autoSpaceDN/>
        <w:jc w:val="both"/>
        <w:divId w:val="274099099"/>
      </w:pPr>
      <w:r>
        <w:rPr>
          <w:rStyle w:val="slitttl1"/>
          <w:rFonts w:eastAsia="Times New Roman"/>
        </w:rPr>
        <w:t>a)</w:t>
      </w:r>
      <w:r>
        <w:rPr>
          <w:rStyle w:val="slitbdy"/>
          <w:rFonts w:eastAsia="Times New Roman"/>
        </w:rPr>
        <w:t>să fie absolvenţi cu diplomă de licenţă/echivalentă ai studiilor universitare de licenţă, în domenii corespunzătoare modulului/ariei curriculare/disciplinei pentru care este prevăzută funcţia didactică;</w:t>
      </w:r>
    </w:p>
    <w:p w14:paraId="7D60C341" w14:textId="77777777" w:rsidR="008830E0" w:rsidRDefault="008830E0">
      <w:pPr>
        <w:autoSpaceDE/>
        <w:autoSpaceDN/>
        <w:jc w:val="both"/>
        <w:divId w:val="1056195978"/>
        <w:rPr>
          <w:rFonts w:eastAsia="Times New Roman"/>
          <w:color w:val="000000"/>
          <w:sz w:val="20"/>
          <w:szCs w:val="20"/>
          <w:shd w:val="clear" w:color="auto" w:fill="FFFFFF"/>
        </w:rPr>
      </w:pPr>
      <w:r>
        <w:rPr>
          <w:rStyle w:val="slitttl1"/>
          <w:rFonts w:eastAsia="Times New Roman"/>
        </w:rPr>
        <w:t>b)</w:t>
      </w:r>
      <w:r>
        <w:rPr>
          <w:rStyle w:val="slitbdy"/>
          <w:rFonts w:eastAsia="Times New Roman"/>
        </w:rPr>
        <w:t>să aibă o vechime de cel puţin 2 ani de activitate în funcţii de poliţist de penitenciare şi să fi obţinut calificativul cel puţin „foarte bun“ la ultimele 2 aprecieri/evaluări anuale de serviciu, pentru încadrarea din sursă internă, sau cel puţin 2 ani vechime în specialitatea postului pentru încadrarea din sursă externă.</w:t>
      </w:r>
    </w:p>
    <w:p w14:paraId="042F9BA3" w14:textId="77777777" w:rsidR="008830E0" w:rsidRDefault="008830E0">
      <w:pPr>
        <w:autoSpaceDE/>
        <w:autoSpaceDN/>
        <w:jc w:val="both"/>
        <w:divId w:val="138294190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Personalul care ocupă funcţii de ofiţer profesor în unităţile de învăţământ preuniversitar ale Ministerului Justiţiei - Administraţia Naţională a Penitenciarelor are obligaţia să absolve modulul psihopedagogic ori programele de formare psihopedagogică de nivel I sau II sau masterul didactic în termen de 3 ani de la numirea în funcţie, sub sancţiunea aplicării prevederilor statutare specifice.</w:t>
      </w:r>
    </w:p>
    <w:p w14:paraId="31727BFB" w14:textId="77777777" w:rsidR="008830E0" w:rsidRDefault="008830E0">
      <w:pPr>
        <w:autoSpaceDE/>
        <w:autoSpaceDN/>
        <w:jc w:val="both"/>
        <w:divId w:val="191315725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ocuparea funcţiilor prevăzute la </w:t>
      </w:r>
      <w:r>
        <w:rPr>
          <w:rStyle w:val="slgi1"/>
          <w:rFonts w:eastAsia="Times New Roman"/>
        </w:rPr>
        <w:t>alin. (2)</w:t>
      </w:r>
      <w:r>
        <w:rPr>
          <w:rStyle w:val="salnbdy"/>
          <w:rFonts w:eastAsia="Times New Roman"/>
        </w:rPr>
        <w:t xml:space="preserve"> sunt incidente şi condiţiile generale şi criteriile specifice stabilite potrivit legislaţiei aplicabile fiecărei categorii de personal.</w:t>
      </w:r>
    </w:p>
    <w:p w14:paraId="100B15C4" w14:textId="77777777" w:rsidR="008830E0" w:rsidRDefault="008830E0">
      <w:pPr>
        <w:autoSpaceDE/>
        <w:autoSpaceDN/>
        <w:jc w:val="both"/>
        <w:divId w:val="128696014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unităţile de învăţământ preuniversitar militar, de apărare, ordine publică şi securitate naţională pot funcţiona instructori militari asociaţi, pentru categoriile prevăzute la </w:t>
      </w:r>
      <w:r>
        <w:rPr>
          <w:rStyle w:val="slgi1"/>
          <w:rFonts w:eastAsia="Times New Roman"/>
        </w:rPr>
        <w:t>alin. (2) lit. a)</w:t>
      </w:r>
      <w:r>
        <w:rPr>
          <w:rStyle w:val="salnbdy"/>
          <w:rFonts w:eastAsia="Times New Roman"/>
        </w:rPr>
        <w:t xml:space="preserve"> şi b), în condiţiile stabilite prin ordine şi instrucţiuni proprii.</w:t>
      </w:r>
    </w:p>
    <w:p w14:paraId="144EC1EB" w14:textId="77777777" w:rsidR="008830E0" w:rsidRDefault="008830E0">
      <w:pPr>
        <w:pStyle w:val="scapttl"/>
        <w:divId w:val="1087732547"/>
        <w:rPr>
          <w:shd w:val="clear" w:color="auto" w:fill="FFFFFF"/>
        </w:rPr>
      </w:pPr>
      <w:r>
        <w:rPr>
          <w:shd w:val="clear" w:color="auto" w:fill="FFFFFF"/>
        </w:rPr>
        <w:t>Capitolul XIII</w:t>
      </w:r>
    </w:p>
    <w:p w14:paraId="2C721350" w14:textId="77777777" w:rsidR="008830E0" w:rsidRDefault="008830E0">
      <w:pPr>
        <w:pStyle w:val="scapden"/>
        <w:divId w:val="1087732547"/>
        <w:rPr>
          <w:shd w:val="clear" w:color="auto" w:fill="FFFFFF"/>
        </w:rPr>
      </w:pPr>
      <w:r>
        <w:rPr>
          <w:shd w:val="clear" w:color="auto" w:fill="FFFFFF"/>
        </w:rPr>
        <w:t>Norma didactică</w:t>
      </w:r>
    </w:p>
    <w:p w14:paraId="2F5BADB8" w14:textId="77777777" w:rsidR="008830E0" w:rsidRDefault="008830E0">
      <w:pPr>
        <w:pStyle w:val="sartttl"/>
        <w:jc w:val="both"/>
        <w:divId w:val="1312753888"/>
        <w:rPr>
          <w:shd w:val="clear" w:color="auto" w:fill="FFFFFF"/>
        </w:rPr>
      </w:pPr>
      <w:r>
        <w:rPr>
          <w:shd w:val="clear" w:color="auto" w:fill="FFFFFF"/>
        </w:rPr>
        <w:t>Articolul 207</w:t>
      </w:r>
    </w:p>
    <w:p w14:paraId="6B243486" w14:textId="77777777" w:rsidR="008830E0" w:rsidRDefault="008830E0">
      <w:pPr>
        <w:autoSpaceDE/>
        <w:autoSpaceDN/>
        <w:jc w:val="both"/>
        <w:divId w:val="1869485204"/>
        <w:rPr>
          <w:rStyle w:val="salnbdy"/>
          <w:rFonts w:eastAsia="Times New Roman"/>
        </w:rPr>
      </w:pPr>
      <w:r>
        <w:rPr>
          <w:rStyle w:val="salnttl1"/>
          <w:rFonts w:eastAsia="Times New Roman"/>
        </w:rPr>
        <w:t>(1)</w:t>
      </w:r>
      <w:r>
        <w:rPr>
          <w:rStyle w:val="salnbdy"/>
          <w:rFonts w:eastAsia="Times New Roman"/>
        </w:rPr>
        <w:t xml:space="preserve"> Activitatea personalului didactic de predare se realizează într-un interval de timp zilnic de 8 ore, respectiv 40 de ore pe săptămână, şi cuprinde:</w:t>
      </w:r>
    </w:p>
    <w:p w14:paraId="66FFD9DC" w14:textId="77777777" w:rsidR="008830E0" w:rsidRDefault="008830E0">
      <w:pPr>
        <w:autoSpaceDE/>
        <w:autoSpaceDN/>
        <w:jc w:val="both"/>
        <w:divId w:val="984965209"/>
      </w:pPr>
      <w:r>
        <w:rPr>
          <w:rStyle w:val="slitttl1"/>
          <w:rFonts w:eastAsia="Times New Roman"/>
        </w:rPr>
        <w:t>a)</w:t>
      </w:r>
      <w:r>
        <w:rPr>
          <w:rStyle w:val="slitbdy"/>
          <w:rFonts w:eastAsia="Times New Roman"/>
        </w:rPr>
        <w:t>activităţi didactice de predare-învăţare-evaluare şi de instruire practică şi examene de final de ciclu de studii, conform planurilor-cadru de învăţământ, de pregătire pentru evaluări/examene naţionale şi/sau pentru obţinerea performanţei educaţionale, precum şi de învăţare remedială;</w:t>
      </w:r>
    </w:p>
    <w:p w14:paraId="0055BD65" w14:textId="77777777" w:rsidR="008830E0" w:rsidRDefault="008830E0">
      <w:pPr>
        <w:autoSpaceDE/>
        <w:autoSpaceDN/>
        <w:jc w:val="both"/>
        <w:divId w:val="1245339450"/>
        <w:rPr>
          <w:rFonts w:eastAsia="Times New Roman"/>
          <w:color w:val="000000"/>
          <w:sz w:val="20"/>
          <w:szCs w:val="20"/>
          <w:shd w:val="clear" w:color="auto" w:fill="FFFFFF"/>
        </w:rPr>
      </w:pPr>
      <w:r>
        <w:rPr>
          <w:rStyle w:val="slitttl1"/>
          <w:rFonts w:eastAsia="Times New Roman"/>
        </w:rPr>
        <w:t>b)</w:t>
      </w:r>
      <w:r>
        <w:rPr>
          <w:rStyle w:val="slitbdy"/>
          <w:rFonts w:eastAsia="Times New Roman"/>
        </w:rPr>
        <w:t>activităţi de pregătire metodico-ştiinţifică, activităţi de dezvoltare a curriculumului la decizia elevului din oferta şcolii, în acord cu nevoile elevilor;</w:t>
      </w:r>
    </w:p>
    <w:p w14:paraId="744F7174" w14:textId="77777777" w:rsidR="008830E0" w:rsidRDefault="008830E0">
      <w:pPr>
        <w:autoSpaceDE/>
        <w:autoSpaceDN/>
        <w:jc w:val="both"/>
        <w:divId w:val="168258676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activităţi de educaţie, mentorat şi alte activităţi complementare procesului de învăţământ; </w:t>
      </w:r>
    </w:p>
    <w:p w14:paraId="26C05DF7" w14:textId="77777777" w:rsidR="008830E0" w:rsidRDefault="008830E0">
      <w:pPr>
        <w:autoSpaceDE/>
        <w:autoSpaceDN/>
        <w:jc w:val="both"/>
        <w:divId w:val="1127352252"/>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de management al clasei;</w:t>
      </w:r>
    </w:p>
    <w:p w14:paraId="3CE1811B" w14:textId="77777777" w:rsidR="008830E0" w:rsidRDefault="008830E0">
      <w:pPr>
        <w:autoSpaceDE/>
        <w:autoSpaceDN/>
        <w:jc w:val="both"/>
        <w:divId w:val="799418738"/>
        <w:rPr>
          <w:rFonts w:eastAsia="Times New Roman"/>
          <w:color w:val="000000"/>
          <w:sz w:val="20"/>
          <w:szCs w:val="20"/>
          <w:shd w:val="clear" w:color="auto" w:fill="FFFFFF"/>
        </w:rPr>
      </w:pPr>
      <w:r>
        <w:rPr>
          <w:rStyle w:val="slitttl1"/>
          <w:rFonts w:eastAsia="Times New Roman"/>
        </w:rPr>
        <w:t>e)</w:t>
      </w:r>
      <w:r>
        <w:rPr>
          <w:rStyle w:val="slitbdy"/>
          <w:rFonts w:eastAsia="Times New Roman"/>
        </w:rPr>
        <w:t>activităţi specifice elaborării, implementării şi evaluării proiectelor educaţionale;</w:t>
      </w:r>
    </w:p>
    <w:p w14:paraId="3222C160" w14:textId="77777777" w:rsidR="008830E0" w:rsidRDefault="008830E0">
      <w:pPr>
        <w:autoSpaceDE/>
        <w:autoSpaceDN/>
        <w:jc w:val="both"/>
        <w:divId w:val="222063850"/>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activităţi de sprijin pentru persoanele care ocupă funcţia didactică de profesor itinerant şi sprijin în cadrul CJRAE/CMBRAE.</w:t>
      </w:r>
    </w:p>
    <w:p w14:paraId="7A614E2C" w14:textId="77777777" w:rsidR="008830E0" w:rsidRDefault="008830E0">
      <w:pPr>
        <w:autoSpaceDE/>
        <w:autoSpaceDN/>
        <w:jc w:val="both"/>
        <w:divId w:val="2117670376"/>
        <w:rPr>
          <w:rStyle w:val="salnbdy"/>
          <w:color w:val="0000FF"/>
        </w:rPr>
      </w:pPr>
      <w:r>
        <w:rPr>
          <w:rStyle w:val="salnttl1"/>
          <w:rFonts w:eastAsia="Times New Roman"/>
        </w:rPr>
        <w:t>(2)</w:t>
      </w:r>
      <w:r>
        <w:rPr>
          <w:rStyle w:val="salnbdy"/>
          <w:rFonts w:eastAsia="Times New Roman"/>
          <w:color w:val="0000FF"/>
        </w:rPr>
        <w:t xml:space="preserve"> Suplimentar faţă de activităţile prevăzute la </w:t>
      </w:r>
      <w:r>
        <w:rPr>
          <w:rStyle w:val="slgi1"/>
          <w:rFonts w:eastAsia="Times New Roman"/>
        </w:rPr>
        <w:t>alin. (1)</w:t>
      </w:r>
      <w:r>
        <w:rPr>
          <w:rStyle w:val="salnbdy"/>
          <w:rFonts w:eastAsia="Times New Roman"/>
          <w:color w:val="0000FF"/>
        </w:rPr>
        <w:t>, după obţinerea gradului didactic I, personalul didactic de predare poate avea activităţi extradidactice şi activităţi pentru crearea şi funcţionarea cluburilor, cercurilor ŞTIAM, care încurajează cercetarea/inovarea. Suplimentar, după obţinerea titlului de profesor emerit, personalul didactic de predare poate desfăşura activităţi de stimulare a excelenţei didactice, de diseminare şi schimb de bune practici pedagogice cu alte cadre didactice de la niv</w:t>
      </w:r>
      <w:r>
        <w:rPr>
          <w:rStyle w:val="salnbdy"/>
          <w:rFonts w:eastAsia="Times New Roman"/>
          <w:color w:val="0000FF"/>
        </w:rPr>
        <w:t xml:space="preserve">elul sistemului de învăţământ, precum şi activităţi de formare a mentorilor. </w:t>
      </w:r>
      <w:r>
        <w:rPr>
          <w:rStyle w:val="salnbdy"/>
          <w:rFonts w:eastAsia="Times New Roman"/>
          <w:color w:val="0000FF"/>
        </w:rPr>
        <w:lastRenderedPageBreak/>
        <w:t>Condiţiile de participare a cadrelor didactice la organizarea şi funcţionarea cluburilor şi cercurilor ŞTIAM se stabilesc prin metodologie aprobată prin ordin al ministrului educaţiei şi cercetării.</w:t>
      </w:r>
    </w:p>
    <w:p w14:paraId="0200E713" w14:textId="77777777" w:rsidR="008830E0" w:rsidRDefault="008830E0">
      <w:pPr>
        <w:pStyle w:val="NormalWeb"/>
        <w:spacing w:before="0" w:after="0"/>
        <w:jc w:val="both"/>
        <w:divId w:val="2117670376"/>
        <w:rPr>
          <w:color w:val="000000"/>
        </w:rPr>
      </w:pPr>
      <w:r>
        <w:rPr>
          <w:rFonts w:ascii="Verdana" w:hAnsi="Verdana"/>
          <w:color w:val="000000"/>
          <w:sz w:val="20"/>
          <w:szCs w:val="20"/>
          <w:shd w:val="clear" w:color="auto" w:fill="FFFFFF"/>
        </w:rPr>
        <w:t xml:space="preserve">La data de 28-07-2025 Alineatul (2) , Articolul 207 , Capitolul XIII , Titlul III a fost modificat de </w:t>
      </w:r>
      <w:r>
        <w:rPr>
          <w:rFonts w:ascii="Verdana" w:hAnsi="Verdana"/>
          <w:color w:val="0000FF"/>
          <w:sz w:val="20"/>
          <w:szCs w:val="20"/>
          <w:u w:val="single"/>
          <w:shd w:val="clear" w:color="auto" w:fill="FFFFFF"/>
        </w:rPr>
        <w:t>Punctul 9. , Articolul LIII din LEGEA nr. 141 din 25 iulie 2025, publicată în MONITORUL OFICIAL nr. 699 din 25 iulie 2025</w:t>
      </w:r>
    </w:p>
    <w:p w14:paraId="77AD6564" w14:textId="77777777" w:rsidR="008830E0" w:rsidRDefault="008830E0">
      <w:pPr>
        <w:autoSpaceDE/>
        <w:autoSpaceDN/>
        <w:jc w:val="both"/>
        <w:divId w:val="1853833605"/>
        <w:rPr>
          <w:rStyle w:val="salnbdy"/>
          <w:rFonts w:eastAsia="Times New Roman"/>
          <w:color w:val="0000FF"/>
        </w:rPr>
      </w:pPr>
      <w:r>
        <w:rPr>
          <w:rStyle w:val="salnttl1"/>
          <w:rFonts w:eastAsia="Times New Roman"/>
        </w:rPr>
        <w:t>(3)</w:t>
      </w:r>
      <w:r>
        <w:rPr>
          <w:rStyle w:val="salnbdy"/>
          <w:rFonts w:eastAsia="Times New Roman"/>
          <w:color w:val="0000FF"/>
        </w:rPr>
        <w:t xml:space="preserve">Activităţile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care corespund profilului profesional, specializării şi aptitudinilor persoanei care ocupă postul didactic respectiv, sunt prevăzute în fişa postului, fiind complementare normei didactice de predare. Timpul aferent activităţilor prevăzute la </w:t>
      </w:r>
      <w:r>
        <w:rPr>
          <w:rStyle w:val="slgi1"/>
          <w:rFonts w:eastAsia="Times New Roman"/>
        </w:rPr>
        <w:t>alin. (1) lit. b)-f)</w:t>
      </w:r>
      <w:r>
        <w:rPr>
          <w:rStyle w:val="salnbdy"/>
          <w:rFonts w:eastAsia="Times New Roman"/>
          <w:color w:val="0000FF"/>
        </w:rPr>
        <w:t xml:space="preserve"> poate fi redus cu 2 ore/săptămână, fără afectarea drepturilor salariale, pentru cadrele didactice cu o vechime în învăţământ de peste 25 de ani de activitate şi gradul didactic 1, precum şi pentru cadrele </w:t>
      </w:r>
      <w:r>
        <w:rPr>
          <w:rStyle w:val="salnbdy"/>
          <w:rFonts w:eastAsia="Times New Roman"/>
          <w:color w:val="0000FF"/>
        </w:rPr>
        <w:t>didactice care au dovedit performanţă educaţională, în conformitate cu prevederile unei metodologii aprobate prin ordin al ministrului educaţiei şi cercetării. Aceasta se aprobă în consiliul de administraţie, se revizuieşte anual şi constituie anexă la contractul individual de muncă.</w:t>
      </w:r>
    </w:p>
    <w:p w14:paraId="5217B4F3" w14:textId="77777777" w:rsidR="008830E0" w:rsidRDefault="008830E0">
      <w:pPr>
        <w:pStyle w:val="NormalWeb"/>
        <w:spacing w:before="0" w:after="0"/>
        <w:jc w:val="both"/>
        <w:divId w:val="1853833605"/>
        <w:rPr>
          <w:color w:val="000000"/>
        </w:rPr>
      </w:pPr>
      <w:r>
        <w:rPr>
          <w:rFonts w:ascii="Verdana" w:hAnsi="Verdana"/>
          <w:color w:val="000000"/>
          <w:sz w:val="20"/>
          <w:szCs w:val="20"/>
          <w:shd w:val="clear" w:color="auto" w:fill="FFFFFF"/>
        </w:rPr>
        <w:t xml:space="preserve">La data de 28-07-2025 Alineatul (3) , Articolul 207 , Capitolul XIII , Titlul III a fost modificat de </w:t>
      </w:r>
      <w:r>
        <w:rPr>
          <w:rFonts w:ascii="Verdana" w:hAnsi="Verdana"/>
          <w:color w:val="0000FF"/>
          <w:sz w:val="20"/>
          <w:szCs w:val="20"/>
          <w:u w:val="single"/>
          <w:shd w:val="clear" w:color="auto" w:fill="FFFFFF"/>
        </w:rPr>
        <w:t>Punctul 9. , Articolul LIII din LEGEA nr. 141 din 25 iulie 2025, publicată în MONITORUL OFICIAL nr. 699 din 25 iulie 2025</w:t>
      </w:r>
    </w:p>
    <w:p w14:paraId="7285B65A" w14:textId="77777777" w:rsidR="008830E0" w:rsidRDefault="008830E0">
      <w:pPr>
        <w:autoSpaceDE/>
        <w:autoSpaceDN/>
        <w:jc w:val="both"/>
        <w:divId w:val="1143232831"/>
        <w:rPr>
          <w:rStyle w:val="salnbdy"/>
          <w:rFonts w:eastAsia="Times New Roman"/>
        </w:rPr>
      </w:pPr>
      <w:r>
        <w:rPr>
          <w:rStyle w:val="salnttl1"/>
          <w:rFonts w:eastAsia="Times New Roman"/>
        </w:rPr>
        <w:t>(4)</w:t>
      </w:r>
      <w:r>
        <w:rPr>
          <w:rStyle w:val="salnbdy"/>
          <w:rFonts w:eastAsia="Times New Roman"/>
        </w:rPr>
        <w:t xml:space="preserve"> Norma didactică de predare-învăţare-evaluare, de instruire practică şi de evaluare curentă a antepreşcolarilor/ preşcolarilor şi a elevilor în clasă, în care pot fi incluse şi activităţi de pregătire pentru evaluări/examene naţionale şi/sau pentru obţinerea performanţei educaţionale, precum şi cele de învăţare remedială, reprezintă numărul de ore corespunzător activităţilor prevăzute la </w:t>
      </w:r>
      <w:r>
        <w:rPr>
          <w:rStyle w:val="slgi1"/>
          <w:rFonts w:eastAsia="Times New Roman"/>
        </w:rPr>
        <w:t>alin. (1) lit. a)</w:t>
      </w:r>
      <w:r>
        <w:rPr>
          <w:rStyle w:val="salnbdy"/>
          <w:rFonts w:eastAsia="Times New Roman"/>
        </w:rPr>
        <w:t xml:space="preserve"> şi se stabileşte după cum urmează:</w:t>
      </w:r>
    </w:p>
    <w:p w14:paraId="0EB18000" w14:textId="77777777" w:rsidR="008830E0" w:rsidRDefault="008830E0">
      <w:pPr>
        <w:autoSpaceDE/>
        <w:autoSpaceDN/>
        <w:jc w:val="both"/>
        <w:divId w:val="446048459"/>
      </w:pPr>
      <w:r>
        <w:rPr>
          <w:rStyle w:val="slitttl1"/>
          <w:rFonts w:eastAsia="Times New Roman"/>
        </w:rPr>
        <w:t>a)</w:t>
      </w:r>
      <w:r>
        <w:rPr>
          <w:rStyle w:val="slitbdy"/>
          <w:rFonts w:eastAsia="Times New Roman"/>
        </w:rPr>
        <w:t>un post de educator sau de profesor pentru educaţie timpurie pentru fiecare grupă cu program normal, respectiv două posturi de educator sau de profesor pentru educaţie timpurie pentru fiecare grupă cu program prelungit constituită în educaţia timpurie;</w:t>
      </w:r>
    </w:p>
    <w:p w14:paraId="4A8849A7" w14:textId="77777777" w:rsidR="008830E0" w:rsidRDefault="008830E0">
      <w:pPr>
        <w:autoSpaceDE/>
        <w:autoSpaceDN/>
        <w:jc w:val="both"/>
        <w:divId w:val="389038563"/>
        <w:rPr>
          <w:rFonts w:eastAsia="Times New Roman"/>
          <w:color w:val="000000"/>
          <w:sz w:val="20"/>
          <w:szCs w:val="20"/>
          <w:shd w:val="clear" w:color="auto" w:fill="FFFFFF"/>
        </w:rPr>
      </w:pPr>
      <w:r>
        <w:rPr>
          <w:rStyle w:val="slitttl1"/>
          <w:rFonts w:eastAsia="Times New Roman"/>
        </w:rPr>
        <w:t>b)</w:t>
      </w:r>
      <w:r>
        <w:rPr>
          <w:rStyle w:val="slitbdy"/>
          <w:rFonts w:eastAsia="Times New Roman"/>
        </w:rPr>
        <w:t>un post de educator/educatoare ori de profesor pentru educaţie timpurie pentru fiecare grupă cu program normal, respectiv două posturi de educator/educatoare ori de profesor pentru învăţământul preşcolar pentru fiecare grupă cu program prelungit constituită în educaţia timpurie;</w:t>
      </w:r>
    </w:p>
    <w:p w14:paraId="697E7AB6" w14:textId="77777777" w:rsidR="008830E0" w:rsidRDefault="008830E0">
      <w:pPr>
        <w:autoSpaceDE/>
        <w:autoSpaceDN/>
        <w:jc w:val="both"/>
        <w:divId w:val="1167938011"/>
        <w:rPr>
          <w:rFonts w:eastAsia="Times New Roman"/>
          <w:color w:val="000000"/>
          <w:sz w:val="20"/>
          <w:szCs w:val="20"/>
          <w:shd w:val="clear" w:color="auto" w:fill="FFFFFF"/>
        </w:rPr>
      </w:pPr>
      <w:r>
        <w:rPr>
          <w:rStyle w:val="slitttl1"/>
          <w:rFonts w:eastAsia="Times New Roman"/>
        </w:rPr>
        <w:t>c)</w:t>
      </w:r>
      <w:r>
        <w:rPr>
          <w:rStyle w:val="slitbdy"/>
          <w:rFonts w:eastAsia="Times New Roman"/>
        </w:rPr>
        <w:t>un post de învăţător/învăţătoare ori de profesor pentru învăţământul primar pentru fiecare clasă din învăţământul primar sau pentru clase simultane din cadrul acestuia, unde nu se pot constitui clase separate;</w:t>
      </w:r>
    </w:p>
    <w:p w14:paraId="3436794D" w14:textId="77777777" w:rsidR="008830E0" w:rsidRDefault="008830E0">
      <w:pPr>
        <w:autoSpaceDE/>
        <w:autoSpaceDN/>
        <w:jc w:val="both"/>
        <w:divId w:val="1751384627"/>
        <w:rPr>
          <w:rFonts w:eastAsia="Times New Roman"/>
          <w:color w:val="000000"/>
          <w:sz w:val="20"/>
          <w:szCs w:val="20"/>
          <w:shd w:val="clear" w:color="auto" w:fill="FFFFFF"/>
        </w:rPr>
      </w:pPr>
      <w:r>
        <w:rPr>
          <w:rStyle w:val="slitttl1"/>
          <w:rFonts w:eastAsia="Times New Roman"/>
        </w:rPr>
        <w:t>d)</w:t>
      </w:r>
      <w:r>
        <w:rPr>
          <w:rStyle w:val="slitbdy"/>
          <w:rFonts w:eastAsia="Times New Roman"/>
        </w:rPr>
        <w:t>18 ore pe săptămână pentru profesorii din învăţământul gimnazial, liceal şi postliceal, pentru profesorii din unităţile şi clasele cu program integrat şi suplimentar de artă şi sportiv, precum şi din unităţile de educaţie extraşcolară, care au dobândit cel puţin licenţierea în cariera didactică;</w:t>
      </w:r>
    </w:p>
    <w:p w14:paraId="28D84901" w14:textId="77777777" w:rsidR="008830E0" w:rsidRDefault="008830E0">
      <w:pPr>
        <w:autoSpaceDE/>
        <w:autoSpaceDN/>
        <w:jc w:val="both"/>
        <w:divId w:val="1801606146"/>
        <w:rPr>
          <w:rFonts w:eastAsia="Times New Roman"/>
          <w:color w:val="000000"/>
          <w:sz w:val="20"/>
          <w:szCs w:val="20"/>
          <w:shd w:val="clear" w:color="auto" w:fill="FFFFFF"/>
        </w:rPr>
      </w:pPr>
      <w:r>
        <w:rPr>
          <w:rStyle w:val="slitttl1"/>
          <w:rFonts w:eastAsia="Times New Roman"/>
        </w:rPr>
        <w:t>e)</w:t>
      </w:r>
      <w:r>
        <w:rPr>
          <w:rStyle w:val="slitbdy"/>
          <w:rFonts w:eastAsia="Times New Roman"/>
        </w:rPr>
        <w:t>14 ore pe săptămână pentru profesorii din învăţământul preuniversitar care au dobândit gradul didactic I sau titlul de profesor emerit şi care desfăşoară activitate de mentorat;</w:t>
      </w:r>
    </w:p>
    <w:p w14:paraId="0C757087" w14:textId="77777777" w:rsidR="008830E0" w:rsidRDefault="008830E0">
      <w:pPr>
        <w:autoSpaceDE/>
        <w:autoSpaceDN/>
        <w:jc w:val="both"/>
        <w:divId w:val="2113351621"/>
        <w:rPr>
          <w:rFonts w:eastAsia="Times New Roman"/>
          <w:color w:val="000000"/>
          <w:sz w:val="20"/>
          <w:szCs w:val="20"/>
          <w:shd w:val="clear" w:color="auto" w:fill="FFFFFF"/>
        </w:rPr>
      </w:pPr>
      <w:r>
        <w:rPr>
          <w:rStyle w:val="slitttl1"/>
          <w:rFonts w:eastAsia="Times New Roman"/>
        </w:rPr>
        <w:t>f)</w:t>
      </w:r>
      <w:r>
        <w:rPr>
          <w:rStyle w:val="slitbdy"/>
          <w:rFonts w:eastAsia="Times New Roman"/>
        </w:rPr>
        <w:t>24 de ore pe săptămână pentru profesorii de instruire practică şi maiştrii-instructori, pentru cei care au dobândit cel puţin licenţierea în cariera didactică;</w:t>
      </w:r>
    </w:p>
    <w:p w14:paraId="106A9142" w14:textId="77777777" w:rsidR="008830E0" w:rsidRDefault="008830E0">
      <w:pPr>
        <w:autoSpaceDE/>
        <w:autoSpaceDN/>
        <w:jc w:val="both"/>
        <w:divId w:val="1078021777"/>
        <w:rPr>
          <w:rFonts w:eastAsia="Times New Roman"/>
          <w:color w:val="000000"/>
          <w:sz w:val="20"/>
          <w:szCs w:val="20"/>
          <w:shd w:val="clear" w:color="auto" w:fill="FFFFFF"/>
        </w:rPr>
      </w:pPr>
      <w:r>
        <w:rPr>
          <w:rStyle w:val="slitttl1"/>
          <w:rFonts w:eastAsia="Times New Roman"/>
        </w:rPr>
        <w:t>g)</w:t>
      </w:r>
      <w:r>
        <w:rPr>
          <w:rStyle w:val="slitbdy"/>
          <w:rFonts w:eastAsia="Times New Roman"/>
        </w:rPr>
        <w:t>20 de ore pe săptămână pentru profesorii de instruire practică şi maiştrii-instructori, pentru cei care au dobândit cel puţin gradul didactic I şi care desfăşoară activitate de mentorat;</w:t>
      </w:r>
    </w:p>
    <w:p w14:paraId="63535CE1" w14:textId="77777777" w:rsidR="008830E0" w:rsidRDefault="008830E0">
      <w:pPr>
        <w:autoSpaceDE/>
        <w:autoSpaceDN/>
        <w:jc w:val="both"/>
        <w:divId w:val="793402043"/>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personalul didactic de predare din învăţământul special, norma didactică se stabileşte astfel: învăţători, profesori la predare, profesori care efectuează terapiile specifice - 16 ore pe săptămână; învăţător-educator, institutor-educator, profesor-educator, profesor preparator (nevăzător), maistru-instructor şi profesor pentru instruire practică - 20 de ore pe săptămână;</w:t>
      </w:r>
    </w:p>
    <w:p w14:paraId="101EFDA8" w14:textId="77777777" w:rsidR="008830E0" w:rsidRDefault="008830E0">
      <w:pPr>
        <w:autoSpaceDE/>
        <w:autoSpaceDN/>
        <w:jc w:val="both"/>
        <w:divId w:val="1247107458"/>
        <w:rPr>
          <w:rFonts w:eastAsia="Times New Roman"/>
          <w:color w:val="000000"/>
          <w:sz w:val="20"/>
          <w:szCs w:val="20"/>
          <w:shd w:val="clear" w:color="auto" w:fill="FFFFFF"/>
        </w:rPr>
      </w:pPr>
      <w:r>
        <w:rPr>
          <w:rStyle w:val="slitttl1"/>
          <w:rFonts w:eastAsia="Times New Roman"/>
        </w:rPr>
        <w:t>i)</w:t>
      </w:r>
      <w:r>
        <w:rPr>
          <w:rStyle w:val="slitbdy"/>
          <w:rFonts w:eastAsia="Times New Roman"/>
        </w:rPr>
        <w:t>un post pentru personalul didactic de predare din învăţământul special integrat, pentru personalul didactic itinerant şi de sprijin, pentru personalul didactic din învăţământul special preşcolar, kinetoterapie, educaţia psihomotrică, terapii specifice şi altele, în funcţie de tipul şi nivelul de severitate al dizabilităţii, conform metodologiei aprobate prin ordin al ministrului educaţiei;</w:t>
      </w:r>
    </w:p>
    <w:p w14:paraId="0FF5C850" w14:textId="77777777" w:rsidR="008830E0" w:rsidRDefault="008830E0">
      <w:pPr>
        <w:autoSpaceDE/>
        <w:autoSpaceDN/>
        <w:jc w:val="both"/>
        <w:divId w:val="1974603428"/>
        <w:rPr>
          <w:rFonts w:eastAsia="Times New Roman"/>
          <w:color w:val="000000"/>
          <w:sz w:val="20"/>
          <w:szCs w:val="20"/>
          <w:shd w:val="clear" w:color="auto" w:fill="FFFFFF"/>
        </w:rPr>
      </w:pPr>
      <w:r>
        <w:rPr>
          <w:rStyle w:val="slitttl1"/>
          <w:rFonts w:eastAsia="Times New Roman"/>
        </w:rPr>
        <w:t>j)</w:t>
      </w:r>
      <w:r>
        <w:rPr>
          <w:rStyle w:val="slitbdy"/>
          <w:rFonts w:eastAsia="Times New Roman"/>
        </w:rPr>
        <w:t>un post de profesor documentarist pentru digitalizare, în centrele de documentare şi informare.</w:t>
      </w:r>
    </w:p>
    <w:p w14:paraId="631253F7" w14:textId="77777777" w:rsidR="008830E0" w:rsidRDefault="008830E0">
      <w:pPr>
        <w:pStyle w:val="sntattl"/>
        <w:jc w:val="both"/>
        <w:divId w:val="1027103389"/>
        <w:rPr>
          <w:shd w:val="clear" w:color="auto" w:fill="FFFFFF"/>
        </w:rPr>
      </w:pPr>
      <w:r>
        <w:rPr>
          <w:shd w:val="clear" w:color="auto" w:fill="FFFFFF"/>
        </w:rPr>
        <w:t xml:space="preserve">Notă </w:t>
      </w:r>
    </w:p>
    <w:p w14:paraId="512C1FB1" w14:textId="77777777" w:rsidR="008830E0" w:rsidRDefault="008830E0">
      <w:pPr>
        <w:autoSpaceDE/>
        <w:autoSpaceDN/>
        <w:ind w:left="450"/>
        <w:jc w:val="both"/>
        <w:divId w:val="1750074987"/>
        <w:rPr>
          <w:rStyle w:val="spar3"/>
          <w:rFonts w:eastAsia="Times New Roman"/>
        </w:rPr>
      </w:pPr>
      <w:r>
        <w:rPr>
          <w:rFonts w:eastAsia="Times New Roman"/>
          <w:color w:val="000000"/>
          <w:sz w:val="17"/>
          <w:szCs w:val="17"/>
          <w:shd w:val="clear" w:color="auto" w:fill="FFFFFF"/>
        </w:rPr>
        <w:lastRenderedPageBreak/>
        <w:t xml:space="preserve">Reproducem mai jos prevederile </w:t>
      </w:r>
      <w:r>
        <w:rPr>
          <w:rFonts w:eastAsia="Times New Roman"/>
          <w:color w:val="0000FF"/>
          <w:sz w:val="20"/>
          <w:szCs w:val="20"/>
          <w:u w:val="single"/>
          <w:shd w:val="clear" w:color="auto" w:fill="FFFFFF"/>
        </w:rPr>
        <w:t>art. LVIII din LEGEA nr. 141 din 25 iulie 2025</w:t>
      </w:r>
      <w:r>
        <w:rPr>
          <w:rFonts w:eastAsia="Times New Roman"/>
          <w:color w:val="000000"/>
          <w:sz w:val="17"/>
          <w:szCs w:val="17"/>
          <w:shd w:val="clear" w:color="auto" w:fill="FFFFFF"/>
        </w:rPr>
        <w:t>, publicată în MONITORUL OFICIAL nr. 699 din 25 iulie 2025:</w:t>
      </w:r>
      <w:r>
        <w:rPr>
          <w:rStyle w:val="spar3"/>
          <w:rFonts w:eastAsia="Times New Roman"/>
        </w:rPr>
        <w:t xml:space="preserve">Articolul LVIIIPrin derogare de la prevederile </w:t>
      </w:r>
      <w:r>
        <w:rPr>
          <w:rStyle w:val="spar3"/>
          <w:rFonts w:eastAsia="Times New Roman"/>
          <w:color w:val="0000FF"/>
          <w:u w:val="single"/>
        </w:rPr>
        <w:t>art. 207 alin. (4) lit. c</w:t>
      </w:r>
      <w:r>
        <w:rPr>
          <w:rStyle w:val="spar3"/>
          <w:rFonts w:eastAsia="Times New Roman"/>
        </w:rPr>
        <w:t>)-</w:t>
      </w:r>
      <w:r>
        <w:rPr>
          <w:rStyle w:val="spar3"/>
          <w:rFonts w:eastAsia="Times New Roman"/>
          <w:color w:val="0000FF"/>
          <w:u w:val="single"/>
        </w:rPr>
        <w:t>h) din Legea nr. 198/2023</w:t>
      </w:r>
      <w:r>
        <w:rPr>
          <w:rStyle w:val="spar3"/>
          <w:rFonts w:eastAsia="Times New Roman"/>
        </w:rPr>
        <w:t>, cu modificările şi completările ulterioare, începând cu anul şcolar 2025-2026 şi până la începutul anului şcolar 2029-2030, norma didactică de predare-învăţare-evaluare, de instruire practică şi de evaluare curentă a antepreşcolarilor/preşcolarilor şi a elevilor în clasă, în care pot fi incluse şi activit</w:t>
      </w:r>
      <w:r>
        <w:rPr>
          <w:rStyle w:val="spar3"/>
          <w:rFonts w:eastAsia="Times New Roman"/>
        </w:rPr>
        <w:t xml:space="preserve">ăţi de pregătire pentru evaluări/examene naţionale şi/sau pentru obţinerea performanţei educaţionale, precum şi cele de învăţare remedială, reprezintă numărul de ore corespunzător activităţilor prevăzute la </w:t>
      </w:r>
      <w:r>
        <w:rPr>
          <w:rStyle w:val="slgi1"/>
          <w:rFonts w:eastAsia="Times New Roman"/>
        </w:rPr>
        <w:t>alin. (1) lit. a)</w:t>
      </w:r>
      <w:r>
        <w:rPr>
          <w:rStyle w:val="spar3"/>
          <w:rFonts w:eastAsia="Times New Roman"/>
        </w:rPr>
        <w:t xml:space="preserve"> şi se stabileşte după cum urmează:</w:t>
      </w:r>
    </w:p>
    <w:p w14:paraId="24C8B7E6" w14:textId="77777777" w:rsidR="008830E0" w:rsidRDefault="008830E0">
      <w:pPr>
        <w:pStyle w:val="spar"/>
        <w:ind w:left="675"/>
        <w:jc w:val="both"/>
        <w:divId w:val="1750074987"/>
      </w:pPr>
      <w:r>
        <w:rPr>
          <w:rFonts w:ascii="Verdana" w:hAnsi="Verdana"/>
          <w:color w:val="000000"/>
          <w:sz w:val="20"/>
          <w:szCs w:val="20"/>
          <w:shd w:val="clear" w:color="auto" w:fill="FFFFFF"/>
        </w:rPr>
        <w:t>a) un post de învăţător/învăţătoare ori de profesor pentru învăţământul primar pentru fiecare clasă din învăţământul primar sau pentru clase simultane din cadrul acestuia, unde nu se pot constitui clase separate. În atribuţiile postului se includ obligatoriu 2 ore/săptămână de pregătire remedială;</w:t>
      </w:r>
    </w:p>
    <w:p w14:paraId="4343A9ED" w14:textId="77777777" w:rsidR="008830E0" w:rsidRDefault="008830E0">
      <w:pPr>
        <w:pStyle w:val="spar"/>
        <w:ind w:left="675"/>
        <w:jc w:val="both"/>
        <w:divId w:val="1750074987"/>
        <w:rPr>
          <w:rFonts w:ascii="Verdana" w:hAnsi="Verdana"/>
          <w:color w:val="000000"/>
          <w:sz w:val="20"/>
          <w:szCs w:val="20"/>
          <w:shd w:val="clear" w:color="auto" w:fill="FFFFFF"/>
        </w:rPr>
      </w:pPr>
      <w:r>
        <w:rPr>
          <w:rFonts w:ascii="Verdana" w:hAnsi="Verdana"/>
          <w:color w:val="000000"/>
          <w:sz w:val="20"/>
          <w:szCs w:val="20"/>
          <w:shd w:val="clear" w:color="auto" w:fill="FFFFFF"/>
        </w:rPr>
        <w:t>b) 20 de ore pe săptămână pentru profesorii din învăţământul gimnazial, liceal şi postliceal, pentru profesorii din unităţile şi clasele cu program integrat şi suplimentar de artă şi sportiv, precum şi din unităţile de educaţie extraşcolară, care au dobândit cel puţin licenţierea în cariera didactică;</w:t>
      </w:r>
    </w:p>
    <w:p w14:paraId="15DACBDB" w14:textId="77777777" w:rsidR="008830E0" w:rsidRDefault="008830E0">
      <w:pPr>
        <w:pStyle w:val="spar"/>
        <w:ind w:left="675"/>
        <w:jc w:val="both"/>
        <w:divId w:val="1750074987"/>
        <w:rPr>
          <w:rFonts w:ascii="Verdana" w:hAnsi="Verdana"/>
          <w:color w:val="000000"/>
          <w:sz w:val="20"/>
          <w:szCs w:val="20"/>
          <w:shd w:val="clear" w:color="auto" w:fill="FFFFFF"/>
        </w:rPr>
      </w:pPr>
      <w:r>
        <w:rPr>
          <w:rFonts w:ascii="Verdana" w:hAnsi="Verdana"/>
          <w:color w:val="000000"/>
          <w:sz w:val="20"/>
          <w:szCs w:val="20"/>
          <w:shd w:val="clear" w:color="auto" w:fill="FFFFFF"/>
        </w:rPr>
        <w:t>c) 18 ore pe săptămână pentru profesorii din învăţământul preuniversitar care au dobândit gradul didactic I sau titlul de profesor emerit şi care desfăşoară activitate de mentorat;</w:t>
      </w:r>
    </w:p>
    <w:p w14:paraId="05CB5379" w14:textId="77777777" w:rsidR="008830E0" w:rsidRDefault="008830E0">
      <w:pPr>
        <w:pStyle w:val="spar"/>
        <w:ind w:left="675"/>
        <w:jc w:val="both"/>
        <w:divId w:val="1750074987"/>
        <w:rPr>
          <w:rFonts w:ascii="Verdana" w:hAnsi="Verdana"/>
          <w:color w:val="000000"/>
          <w:sz w:val="20"/>
          <w:szCs w:val="20"/>
          <w:shd w:val="clear" w:color="auto" w:fill="FFFFFF"/>
        </w:rPr>
      </w:pPr>
      <w:r>
        <w:rPr>
          <w:rFonts w:ascii="Verdana" w:hAnsi="Verdana"/>
          <w:color w:val="000000"/>
          <w:sz w:val="20"/>
          <w:szCs w:val="20"/>
          <w:shd w:val="clear" w:color="auto" w:fill="FFFFFF"/>
        </w:rPr>
        <w:t>d) 26 de ore pe săptămână pentru profesorii de instruire practică şi maiştrii-instructori, pentru cei care au dobândit cel puţin licenţierea în cariera didactică;</w:t>
      </w:r>
    </w:p>
    <w:p w14:paraId="644E044C" w14:textId="77777777" w:rsidR="008830E0" w:rsidRDefault="008830E0">
      <w:pPr>
        <w:pStyle w:val="spar"/>
        <w:ind w:left="675"/>
        <w:jc w:val="both"/>
        <w:divId w:val="1750074987"/>
        <w:rPr>
          <w:rFonts w:ascii="Verdana" w:hAnsi="Verdana"/>
          <w:color w:val="000000"/>
          <w:sz w:val="20"/>
          <w:szCs w:val="20"/>
          <w:shd w:val="clear" w:color="auto" w:fill="FFFFFF"/>
        </w:rPr>
      </w:pPr>
      <w:r>
        <w:rPr>
          <w:rFonts w:ascii="Verdana" w:hAnsi="Verdana"/>
          <w:color w:val="000000"/>
          <w:sz w:val="20"/>
          <w:szCs w:val="20"/>
          <w:shd w:val="clear" w:color="auto" w:fill="FFFFFF"/>
        </w:rPr>
        <w:t>e) 22 de ore pe săptămână pentru profesorii de instruire practică şi maiştrii-instructori, pentru cei care au dobândit cel puţin gradul didactic I şi care desfăşoară activitate de mentorat;</w:t>
      </w:r>
    </w:p>
    <w:p w14:paraId="2007D26B" w14:textId="77777777" w:rsidR="008830E0" w:rsidRDefault="008830E0">
      <w:pPr>
        <w:pStyle w:val="spar"/>
        <w:ind w:left="675"/>
        <w:jc w:val="both"/>
        <w:divId w:val="1750074987"/>
        <w:rPr>
          <w:rFonts w:ascii="Verdana" w:hAnsi="Verdana"/>
          <w:color w:val="000000"/>
          <w:sz w:val="20"/>
          <w:szCs w:val="20"/>
          <w:shd w:val="clear" w:color="auto" w:fill="FFFFFF"/>
        </w:rPr>
      </w:pPr>
      <w:r>
        <w:rPr>
          <w:rFonts w:ascii="Verdana" w:hAnsi="Verdana"/>
          <w:color w:val="000000"/>
          <w:sz w:val="20"/>
          <w:szCs w:val="20"/>
          <w:shd w:val="clear" w:color="auto" w:fill="FFFFFF"/>
        </w:rPr>
        <w:t>f) pentru personalul didactic de predare din învăţământul special, norma didactică se stabileşte astfel: învăţători, profesori la predare, profesori care efectuează terapiile specifice - 18 ore pe săptămână; învăţător-educator, institutor-educator, profesor-educator, profesor preparator (nevăzător), maistru-instructor şi profesor pentru instruire practică - 22 de ore pe săptămână.</w:t>
      </w:r>
    </w:p>
    <w:p w14:paraId="6720218B" w14:textId="77777777" w:rsidR="008830E0" w:rsidRDefault="008830E0">
      <w:pPr>
        <w:autoSpaceDE/>
        <w:autoSpaceDN/>
        <w:jc w:val="both"/>
        <w:divId w:val="14934527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personalul didactic încadrat pe post, care desfăşoară activitate de mentorat, orele de mentorat se remunerează în sistem de plată cu ora, echivalent a 4 ore pe săptămână.</w:t>
      </w:r>
    </w:p>
    <w:p w14:paraId="56B3C70F" w14:textId="77777777" w:rsidR="008830E0" w:rsidRDefault="008830E0">
      <w:pPr>
        <w:autoSpaceDE/>
        <w:autoSpaceDN/>
        <w:jc w:val="both"/>
        <w:divId w:val="205600670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pregătirea remedială sau de stimulare a excelenţei didactice se pot aloca în norma didactică de predare până la 4 ore.</w:t>
      </w:r>
    </w:p>
    <w:p w14:paraId="49E86410" w14:textId="77777777" w:rsidR="008830E0" w:rsidRDefault="008830E0">
      <w:pPr>
        <w:autoSpaceDE/>
        <w:autoSpaceDN/>
        <w:jc w:val="both"/>
        <w:divId w:val="367027162"/>
        <w:rPr>
          <w:rStyle w:val="salnbdy"/>
          <w:color w:val="0000FF"/>
        </w:rPr>
      </w:pPr>
      <w:r>
        <w:rPr>
          <w:rStyle w:val="salnttl1"/>
          <w:rFonts w:eastAsia="Times New Roman"/>
        </w:rPr>
        <w:t>(7)</w:t>
      </w:r>
      <w:r>
        <w:rPr>
          <w:rStyle w:val="salnbdy"/>
          <w:rFonts w:eastAsia="Times New Roman"/>
          <w:color w:val="0000FF"/>
        </w:rPr>
        <w:t>Abrogat.</w:t>
      </w:r>
    </w:p>
    <w:p w14:paraId="73539CF1" w14:textId="77777777" w:rsidR="008830E0" w:rsidRDefault="008830E0">
      <w:pPr>
        <w:pStyle w:val="NormalWeb"/>
        <w:spacing w:before="0" w:after="0"/>
        <w:jc w:val="both"/>
        <w:divId w:val="367027162"/>
        <w:rPr>
          <w:color w:val="000000"/>
        </w:rPr>
      </w:pPr>
      <w:r>
        <w:rPr>
          <w:rFonts w:ascii="Verdana" w:hAnsi="Verdana"/>
          <w:color w:val="000000"/>
          <w:sz w:val="20"/>
          <w:szCs w:val="20"/>
          <w:shd w:val="clear" w:color="auto" w:fill="FFFFFF"/>
        </w:rPr>
        <w:t xml:space="preserve">La data de 28-07-2025 Alineatul (7) , Articolul 207 , Capitolul XIII , Titlul III a fost abrogat de </w:t>
      </w:r>
      <w:r>
        <w:rPr>
          <w:rFonts w:ascii="Verdana" w:hAnsi="Verdana"/>
          <w:color w:val="0000FF"/>
          <w:sz w:val="20"/>
          <w:szCs w:val="20"/>
          <w:u w:val="single"/>
          <w:shd w:val="clear" w:color="auto" w:fill="FFFFFF"/>
        </w:rPr>
        <w:t>Punctul 10. , Articolul LIII din LEGEA nr. 141 din 25 iulie 2025, publicată în MONITORUL OFICIAL nr. 699 din 25 iulie 2025</w:t>
      </w:r>
    </w:p>
    <w:p w14:paraId="69B8AF4D" w14:textId="77777777" w:rsidR="008830E0" w:rsidRDefault="008830E0">
      <w:pPr>
        <w:autoSpaceDE/>
        <w:autoSpaceDN/>
        <w:jc w:val="both"/>
        <w:divId w:val="97008683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Profesorii prevăzuţi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precum şi personalul prevăzut la </w:t>
      </w:r>
      <w:r>
        <w:rPr>
          <w:rStyle w:val="slgi1"/>
          <w:rFonts w:eastAsia="Times New Roman"/>
        </w:rPr>
        <w:t>alin. (5)</w:t>
      </w:r>
      <w:r>
        <w:rPr>
          <w:rStyle w:val="salnbdy"/>
          <w:rFonts w:eastAsia="Times New Roman"/>
        </w:rPr>
        <w:t xml:space="preserve"> desfăşoară cel puţin 4 ore pe săptămână activităţi de mentorat.</w:t>
      </w:r>
    </w:p>
    <w:p w14:paraId="6D2A1096" w14:textId="77777777" w:rsidR="008830E0" w:rsidRDefault="008830E0">
      <w:pPr>
        <w:autoSpaceDE/>
        <w:autoSpaceDN/>
        <w:jc w:val="both"/>
        <w:divId w:val="108842674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Norma didactică a profesorului consilier şcolar corespunde unui post de profesor-consilier şcolar şi se stabileşte prin raportare la un număr de maximum 500 de elevi, maximum 500 de elevi şi preşcolari sau de maximum 300 de preşcolari. Activităţile specifice normei didactice sunt stabilite prin regulament aprobat prin ordin al ministrului educaţiei şi includ colaborarea cu asistentul social şi asistentul medical comunitar/mediatorul sanitar în cadrul echipelor comunitare integrate pentru combaterea sărăcie</w:t>
      </w:r>
      <w:r>
        <w:rPr>
          <w:rStyle w:val="salnbdy"/>
          <w:rFonts w:eastAsia="Times New Roman"/>
        </w:rPr>
        <w:t>i şi excluziunii sociale.</w:t>
      </w:r>
    </w:p>
    <w:p w14:paraId="01CB2EC0" w14:textId="77777777" w:rsidR="008830E0" w:rsidRDefault="008830E0">
      <w:pPr>
        <w:autoSpaceDE/>
        <w:autoSpaceDN/>
        <w:jc w:val="both"/>
        <w:divId w:val="9772557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Norma didactică a profesorului-logoped interşcolar corespunde unui post de profesor-logoped şi se stabileşte prin raportare la un număr de maximum 500 de elevi, de maximum 500 de elevi şi preşcolari sau de maximum 300 de preşcolari. Activităţile specifice normei didactice sunt stabilite prin regulament aprobat prin ordin al ministrului educaţiei.</w:t>
      </w:r>
    </w:p>
    <w:p w14:paraId="6ACD30B9" w14:textId="77777777" w:rsidR="008830E0" w:rsidRDefault="008830E0">
      <w:pPr>
        <w:autoSpaceDE/>
        <w:autoSpaceDN/>
        <w:jc w:val="both"/>
        <w:divId w:val="425853358"/>
        <w:rPr>
          <w:rStyle w:val="salnbdy"/>
          <w:color w:val="0000FF"/>
        </w:rPr>
      </w:pPr>
      <w:r>
        <w:rPr>
          <w:rStyle w:val="salnttl1"/>
          <w:rFonts w:eastAsia="Times New Roman"/>
        </w:rPr>
        <w:t>(11)</w:t>
      </w:r>
      <w:r>
        <w:rPr>
          <w:rStyle w:val="salnbdy"/>
          <w:rFonts w:eastAsia="Times New Roman"/>
          <w:color w:val="0000FF"/>
        </w:rPr>
        <w:t>Abrogat.</w:t>
      </w:r>
    </w:p>
    <w:p w14:paraId="5CD31328" w14:textId="77777777" w:rsidR="008830E0" w:rsidRDefault="008830E0">
      <w:pPr>
        <w:pStyle w:val="NormalWeb"/>
        <w:spacing w:before="0" w:after="0"/>
        <w:jc w:val="both"/>
        <w:divId w:val="425853358"/>
        <w:rPr>
          <w:color w:val="000000"/>
        </w:rPr>
      </w:pPr>
      <w:r>
        <w:rPr>
          <w:rFonts w:ascii="Verdana" w:hAnsi="Verdana"/>
          <w:color w:val="000000"/>
          <w:sz w:val="20"/>
          <w:szCs w:val="20"/>
          <w:shd w:val="clear" w:color="auto" w:fill="FFFFFF"/>
        </w:rPr>
        <w:t xml:space="preserve">La data de 28-07-2025 Alineatul (11) , Articolul 207 , Capitolul XIII , Titlul III a fost abrogat de </w:t>
      </w:r>
      <w:r>
        <w:rPr>
          <w:rFonts w:ascii="Verdana" w:hAnsi="Verdana"/>
          <w:color w:val="0000FF"/>
          <w:sz w:val="20"/>
          <w:szCs w:val="20"/>
          <w:u w:val="single"/>
          <w:shd w:val="clear" w:color="auto" w:fill="FFFFFF"/>
        </w:rPr>
        <w:t xml:space="preserve">Punctul 10. , Articolul LIII </w:t>
      </w:r>
      <w:r>
        <w:rPr>
          <w:rFonts w:ascii="Verdana" w:hAnsi="Verdana"/>
          <w:color w:val="0000FF"/>
          <w:sz w:val="20"/>
          <w:szCs w:val="20"/>
          <w:u w:val="single"/>
          <w:shd w:val="clear" w:color="auto" w:fill="FFFFFF"/>
        </w:rPr>
        <w:t>din LEGEA nr. 141 din 25 iulie 2025, publicată în MONITORUL OFICIAL nr. 699 din 25 iulie 2025</w:t>
      </w:r>
    </w:p>
    <w:p w14:paraId="2892D04E" w14:textId="77777777" w:rsidR="008830E0" w:rsidRDefault="008830E0">
      <w:pPr>
        <w:pStyle w:val="sntattl"/>
        <w:jc w:val="both"/>
        <w:divId w:val="1864050389"/>
        <w:rPr>
          <w:shd w:val="clear" w:color="auto" w:fill="FFFFFF"/>
        </w:rPr>
      </w:pPr>
      <w:r>
        <w:rPr>
          <w:shd w:val="clear" w:color="auto" w:fill="FFFFFF"/>
        </w:rPr>
        <w:t xml:space="preserve">Notă </w:t>
      </w:r>
    </w:p>
    <w:p w14:paraId="234E13F5" w14:textId="77777777" w:rsidR="008830E0" w:rsidRDefault="008830E0">
      <w:pPr>
        <w:autoSpaceDE/>
        <w:autoSpaceDN/>
        <w:jc w:val="both"/>
        <w:divId w:val="2122338172"/>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Decizie de respingere: </w:t>
      </w:r>
      <w:r>
        <w:rPr>
          <w:rFonts w:eastAsia="Times New Roman"/>
          <w:color w:val="0000FF"/>
          <w:sz w:val="20"/>
          <w:szCs w:val="20"/>
          <w:u w:val="single"/>
          <w:shd w:val="clear" w:color="auto" w:fill="FFFFFF"/>
        </w:rPr>
        <w:t>HP nr. 267/2025</w:t>
      </w:r>
      <w:r>
        <w:rPr>
          <w:rFonts w:eastAsia="Times New Roman"/>
          <w:color w:val="000000"/>
          <w:sz w:val="17"/>
          <w:szCs w:val="17"/>
          <w:shd w:val="clear" w:color="auto" w:fill="FFFFFF"/>
        </w:rPr>
        <w:t>, publicată în Monitorul Oficial nr. 918 din 6 octombrie 2025.</w:t>
      </w:r>
    </w:p>
    <w:p w14:paraId="05606CC2" w14:textId="77777777" w:rsidR="008830E0" w:rsidRDefault="008830E0">
      <w:pPr>
        <w:autoSpaceDE/>
        <w:autoSpaceDN/>
        <w:jc w:val="both"/>
        <w:divId w:val="1339191057"/>
        <w:rPr>
          <w:rStyle w:val="salnbdy"/>
          <w:color w:val="0000FF"/>
        </w:rPr>
      </w:pPr>
      <w:r>
        <w:rPr>
          <w:rStyle w:val="salnttl1"/>
          <w:rFonts w:eastAsia="Times New Roman"/>
        </w:rPr>
        <w:t>(12)</w:t>
      </w:r>
      <w:r>
        <w:rPr>
          <w:rStyle w:val="salnbdy"/>
          <w:rFonts w:eastAsia="Times New Roman"/>
          <w:color w:val="0000FF"/>
        </w:rPr>
        <w:t>Abrogat.</w:t>
      </w:r>
    </w:p>
    <w:p w14:paraId="5F38FE47" w14:textId="77777777" w:rsidR="008830E0" w:rsidRDefault="008830E0">
      <w:pPr>
        <w:pStyle w:val="NormalWeb"/>
        <w:spacing w:before="0" w:after="0"/>
        <w:jc w:val="both"/>
        <w:divId w:val="1339191057"/>
        <w:rPr>
          <w:color w:val="000000"/>
        </w:rPr>
      </w:pPr>
      <w:r>
        <w:rPr>
          <w:rFonts w:ascii="Verdana" w:hAnsi="Verdana"/>
          <w:color w:val="000000"/>
          <w:sz w:val="20"/>
          <w:szCs w:val="20"/>
          <w:shd w:val="clear" w:color="auto" w:fill="FFFFFF"/>
        </w:rPr>
        <w:t xml:space="preserve">La data de 28-07-2025 Alineatul (12) , Articolul 207 , Capitolul XIII , Titlul III a fost abrogat de </w:t>
      </w:r>
      <w:r>
        <w:rPr>
          <w:rFonts w:ascii="Verdana" w:hAnsi="Verdana"/>
          <w:color w:val="0000FF"/>
          <w:sz w:val="20"/>
          <w:szCs w:val="20"/>
          <w:u w:val="single"/>
          <w:shd w:val="clear" w:color="auto" w:fill="FFFFFF"/>
        </w:rPr>
        <w:t>Punctul 10. , Articolul LIII din LEGEA nr. 141 din 25 iulie 2025, publicată în MONITORUL OFICIAL nr. 699 din 25 iulie 2025</w:t>
      </w:r>
    </w:p>
    <w:p w14:paraId="287FE5A7" w14:textId="77777777" w:rsidR="008830E0" w:rsidRDefault="008830E0">
      <w:pPr>
        <w:autoSpaceDE/>
        <w:autoSpaceDN/>
        <w:jc w:val="both"/>
        <w:divId w:val="2021619742"/>
        <w:rPr>
          <w:rStyle w:val="salnbdy"/>
          <w:rFonts w:eastAsia="Times New Roman"/>
          <w:color w:val="0000FF"/>
        </w:rPr>
      </w:pPr>
      <w:r>
        <w:rPr>
          <w:rStyle w:val="salnttl1"/>
          <w:rFonts w:eastAsia="Times New Roman"/>
        </w:rPr>
        <w:t>(13)</w:t>
      </w:r>
      <w:r>
        <w:rPr>
          <w:rStyle w:val="salnbdy"/>
          <w:rFonts w:eastAsia="Times New Roman"/>
          <w:color w:val="0000FF"/>
        </w:rPr>
        <w:t>Abrogat.</w:t>
      </w:r>
    </w:p>
    <w:p w14:paraId="4D99F4CF" w14:textId="77777777" w:rsidR="008830E0" w:rsidRDefault="008830E0">
      <w:pPr>
        <w:pStyle w:val="NormalWeb"/>
        <w:spacing w:before="0" w:after="0"/>
        <w:jc w:val="both"/>
        <w:divId w:val="2021619742"/>
        <w:rPr>
          <w:color w:val="000000"/>
        </w:rPr>
      </w:pPr>
      <w:r>
        <w:rPr>
          <w:rFonts w:ascii="Verdana" w:hAnsi="Verdana"/>
          <w:color w:val="000000"/>
          <w:sz w:val="20"/>
          <w:szCs w:val="20"/>
          <w:shd w:val="clear" w:color="auto" w:fill="FFFFFF"/>
        </w:rPr>
        <w:t xml:space="preserve">La data de 28-07-2025 Alineatul (13) , Articolul 207 , Capitolul XIII , Titlul III a fost abrogat de </w:t>
      </w:r>
      <w:r>
        <w:rPr>
          <w:rFonts w:ascii="Verdana" w:hAnsi="Verdana"/>
          <w:color w:val="0000FF"/>
          <w:sz w:val="20"/>
          <w:szCs w:val="20"/>
          <w:u w:val="single"/>
          <w:shd w:val="clear" w:color="auto" w:fill="FFFFFF"/>
        </w:rPr>
        <w:t>Punctul 10. , Articolul LIII din LEGEA nr. 141 din 25 iulie 2025, publicată în MONITORUL OFICIAL nr. 699 din 25 iulie 2025</w:t>
      </w:r>
    </w:p>
    <w:p w14:paraId="26518B6F" w14:textId="77777777" w:rsidR="008830E0" w:rsidRDefault="008830E0">
      <w:pPr>
        <w:pStyle w:val="sartttl"/>
        <w:jc w:val="both"/>
        <w:divId w:val="2079211446"/>
        <w:rPr>
          <w:shd w:val="clear" w:color="auto" w:fill="FFFFFF"/>
        </w:rPr>
      </w:pPr>
      <w:r>
        <w:rPr>
          <w:shd w:val="clear" w:color="auto" w:fill="FFFFFF"/>
        </w:rPr>
        <w:t>Articolul 208</w:t>
      </w:r>
    </w:p>
    <w:p w14:paraId="215ED9D3" w14:textId="77777777" w:rsidR="008830E0" w:rsidRDefault="008830E0">
      <w:pPr>
        <w:autoSpaceDE/>
        <w:autoSpaceDN/>
        <w:jc w:val="both"/>
        <w:divId w:val="3434807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Norma didactică în învăţământul preuniversitar cuprinde ore prevăzute în planurile-cadru de învăţământ la disciplinele corespunzătoare specializării sau specializărilor înscrise pe diploma de licenţă ori pe certificatul de absolvire a unui modul de minimum 90 de credite transferabile care atestă obţinerea de competenţe de predare a unei noi discipline din domeniul fundamental aferent domeniului de specializare înscris pe diplomă.</w:t>
      </w:r>
    </w:p>
    <w:p w14:paraId="4ED7257B" w14:textId="77777777" w:rsidR="008830E0" w:rsidRDefault="008830E0">
      <w:pPr>
        <w:autoSpaceDE/>
        <w:autoSpaceDN/>
        <w:jc w:val="both"/>
        <w:divId w:val="10474164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norma didactică prevăzută la </w:t>
      </w:r>
      <w:r>
        <w:rPr>
          <w:rStyle w:val="slgi1"/>
          <w:rFonts w:eastAsia="Times New Roman"/>
        </w:rPr>
        <w:t>alin. (1)</w:t>
      </w:r>
      <w:r>
        <w:rPr>
          <w:rStyle w:val="salnbdy"/>
          <w:rFonts w:eastAsia="Times New Roman"/>
        </w:rPr>
        <w:t xml:space="preserve"> se pot include ore de la disciplinele stabilite prin metodologia aprobată de Ministerul Educaţiei şi ore de pregătire pentru evaluări/examene naţionale şi/sau pentru obţinerea performanţei educaţionale, precum şi ore de învăţare remedială, fără a depăşi o jumătate de normă de predare-învăţare-evaluare, cu menţinerea drepturilor salariale.</w:t>
      </w:r>
    </w:p>
    <w:p w14:paraId="2EC5B182" w14:textId="77777777" w:rsidR="008830E0" w:rsidRDefault="008830E0">
      <w:pPr>
        <w:autoSpaceDE/>
        <w:autoSpaceDN/>
        <w:jc w:val="both"/>
        <w:divId w:val="8208513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norma didactică nu se poate constitui conform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aceasta se poate completa cu activităţi de educaţie, complementare procesului de învăţământ: şcoala după şcoală, învăţare pe tot parcursul vieţii.</w:t>
      </w:r>
    </w:p>
    <w:p w14:paraId="71378930" w14:textId="77777777" w:rsidR="008830E0" w:rsidRDefault="008830E0">
      <w:pPr>
        <w:autoSpaceDE/>
        <w:autoSpaceDN/>
        <w:jc w:val="both"/>
        <w:divId w:val="2813529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Orele de limbi străine din învăţământul primar pot fi predate, în condiţiile prezentei legi, de profesorii pentru învăţământul primar de la clasa respectivă, dacă fac dovada calificării prin diploma de studii sau prin certificatul de competenţă, şi sunt remunerate prin plata cu ora. Orele de limbi străine din învăţământul primar pot fi predate şi de profesori cu studii superioare de specialitate, fiind incluse în norma acestora sau prin plata cu ora.</w:t>
      </w:r>
    </w:p>
    <w:p w14:paraId="7A96E2C8" w14:textId="77777777" w:rsidR="008830E0" w:rsidRDefault="008830E0">
      <w:pPr>
        <w:autoSpaceDE/>
        <w:autoSpaceDN/>
        <w:jc w:val="both"/>
        <w:divId w:val="17492132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Profesorii pentru învăţământul preşcolar şi primar de la grupele/clasele cu predare în limbile minorităţilor naţionale sunt remuneraţi, în regim de plata cu ora, pentru orele care depăşesc numărul acestora prevăzut în planurile-cadru de învăţământ de la grupele/clasele cu predare în limba română.</w:t>
      </w:r>
    </w:p>
    <w:p w14:paraId="098705AD" w14:textId="77777777" w:rsidR="008830E0" w:rsidRDefault="008830E0">
      <w:pPr>
        <w:autoSpaceDE/>
        <w:autoSpaceDN/>
        <w:jc w:val="both"/>
        <w:divId w:val="79726169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Profesorii pentru învăţământul preşcolar şi primar de la clasele cu predare în limbile minorităţilor naţionale predau disciplinele „Comunicare în limba română“, precum şi „Limba şi literatura română“ pe tot parcursul ciclului preşcolar/primar.</w:t>
      </w:r>
    </w:p>
    <w:p w14:paraId="1BF16A6F" w14:textId="77777777" w:rsidR="008830E0" w:rsidRDefault="008830E0">
      <w:pPr>
        <w:autoSpaceDE/>
        <w:autoSpaceDN/>
        <w:jc w:val="both"/>
        <w:divId w:val="94345723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învăţământul primar, orele de educaţie fizică prevăzute în planurile-cadru de învăţământ sunt predate de profesori cu studii superioare de specialitate.</w:t>
      </w:r>
    </w:p>
    <w:p w14:paraId="178CDABA" w14:textId="77777777" w:rsidR="008830E0" w:rsidRDefault="008830E0">
      <w:pPr>
        <w:autoSpaceDE/>
        <w:autoSpaceDN/>
        <w:jc w:val="both"/>
        <w:divId w:val="2432763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 xml:space="preserve">În palatele şi în cluburile copiilor, norma didactică cuprinde activităţile prevăzute în planurile de educaţie corespunzătoare profilurilor cercurilor şi atelierelor, stabilite în regulamentul aprobat prin ordin al ministrului educaţiei, în limitele normelor didactice prevăzute la </w:t>
      </w:r>
      <w:r>
        <w:rPr>
          <w:rStyle w:val="slgi1"/>
          <w:rFonts w:eastAsia="Times New Roman"/>
        </w:rPr>
        <w:t>art. 207 alin. (4)</w:t>
      </w:r>
      <w:r>
        <w:rPr>
          <w:rStyle w:val="salnbdy"/>
          <w:rFonts w:eastAsia="Times New Roman"/>
        </w:rPr>
        <w:t>.</w:t>
      </w:r>
    </w:p>
    <w:p w14:paraId="11AFC01B" w14:textId="77777777" w:rsidR="008830E0" w:rsidRDefault="008830E0">
      <w:pPr>
        <w:autoSpaceDE/>
        <w:autoSpaceDN/>
        <w:jc w:val="both"/>
        <w:divId w:val="73578711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Prin excepţie, dacă norma didactică a profesorilor din învăţământul gimnazial nu se poate constitui conform prevederilor </w:t>
      </w:r>
      <w:r>
        <w:rPr>
          <w:rStyle w:val="slgi1"/>
          <w:rFonts w:eastAsia="Times New Roman"/>
        </w:rPr>
        <w:t>art. 207 alin. (4)</w:t>
      </w:r>
      <w:r>
        <w:rPr>
          <w:rStyle w:val="salnbdy"/>
          <w:rFonts w:eastAsia="Times New Roman"/>
        </w:rPr>
        <w:t xml:space="preserve">, aceasta poate fi constituită din 2/3 din numărul de ore de la specializarea sau specializările de bază şi completată cu 1/3 din numărul de ore de la disciplinele prevăzute la </w:t>
      </w:r>
      <w:r>
        <w:rPr>
          <w:rStyle w:val="slgi1"/>
          <w:rFonts w:eastAsia="Times New Roman"/>
        </w:rPr>
        <w:t>alin. (1)</w:t>
      </w:r>
      <w:r>
        <w:rPr>
          <w:rStyle w:val="salnbdy"/>
          <w:rFonts w:eastAsia="Times New Roman"/>
        </w:rPr>
        <w:t xml:space="preserve"> ori prin adăugarea de ore de activităţi de educaţie, complementare procesului de învăţământ: şcoala după şcoală, învăţare pe tot parcursul vieţii.</w:t>
      </w:r>
    </w:p>
    <w:p w14:paraId="1E697792" w14:textId="77777777" w:rsidR="008830E0" w:rsidRDefault="008830E0">
      <w:pPr>
        <w:autoSpaceDE/>
        <w:autoSpaceDN/>
        <w:jc w:val="both"/>
        <w:divId w:val="3115421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învăţământul gimnazial din mediul rural, norma didactică se poate constitui din 1/2 din numărul de ore de la specialitatea sau specialităţile de bază şi completată cu 1/2 din numărul de ore de la disciplinele prevăzute la </w:t>
      </w:r>
      <w:r>
        <w:rPr>
          <w:rStyle w:val="slgi1"/>
          <w:rFonts w:eastAsia="Times New Roman"/>
        </w:rPr>
        <w:t>alin. (2)</w:t>
      </w:r>
      <w:r>
        <w:rPr>
          <w:rStyle w:val="salnbdy"/>
          <w:rFonts w:eastAsia="Times New Roman"/>
        </w:rPr>
        <w:t xml:space="preserve"> sau prin completarea cu ore de activităţi de educaţie, complementare procesului de învăţământ: şcoala după şcoală, învăţare pe tot parcursul vieţii.</w:t>
      </w:r>
    </w:p>
    <w:p w14:paraId="4F1CD283" w14:textId="77777777" w:rsidR="008830E0" w:rsidRDefault="008830E0">
      <w:pPr>
        <w:autoSpaceDE/>
        <w:autoSpaceDN/>
        <w:jc w:val="both"/>
        <w:divId w:val="252857579"/>
        <w:rPr>
          <w:rStyle w:val="salnbdy"/>
          <w:color w:val="0000FF"/>
        </w:rPr>
      </w:pPr>
      <w:r>
        <w:rPr>
          <w:rStyle w:val="salnttl1"/>
          <w:rFonts w:eastAsia="Times New Roman"/>
        </w:rPr>
        <w:t>(11)</w:t>
      </w:r>
      <w:r>
        <w:rPr>
          <w:rStyle w:val="salnbdy"/>
          <w:rFonts w:eastAsia="Times New Roman"/>
          <w:color w:val="0000FF"/>
        </w:rPr>
        <w:t xml:space="preserve">Personalul didactic de conducere, de îndrumare şi control poate fi degrevat total sau parţial de norma didactică, pe baza normelor aprobate prin ordin al ministrului educaţiei şi cercetării, elaborate prin consultarea federaţiilor sindicale reprezentative la nivel de sector de negociere colectivă învăţământ preuniversitar. Norma didactică de predare-învăţare-evaluare, de instruire practică şi de evaluare curentă a antepreşcolarilor/preşcolarilor şi a elevilor în clasă pentru personalul didactic de </w:t>
      </w:r>
      <w:r>
        <w:rPr>
          <w:rStyle w:val="salnbdy"/>
          <w:rFonts w:eastAsia="Times New Roman"/>
          <w:color w:val="0000FF"/>
        </w:rPr>
        <w:lastRenderedPageBreak/>
        <w:t>conducere</w:t>
      </w:r>
      <w:r>
        <w:rPr>
          <w:rStyle w:val="salnbdy"/>
          <w:rFonts w:eastAsia="Times New Roman"/>
          <w:color w:val="0000FF"/>
        </w:rPr>
        <w:t xml:space="preserve">, de îndrumare şi control degrevat parţial nu poate depăşi 40% din norma didactică prevăzută de </w:t>
      </w:r>
      <w:r>
        <w:rPr>
          <w:rStyle w:val="slgi1"/>
          <w:rFonts w:eastAsia="Times New Roman"/>
        </w:rPr>
        <w:t>art. 207 alin. (4)</w:t>
      </w:r>
      <w:r>
        <w:rPr>
          <w:rStyle w:val="salnbdy"/>
          <w:rFonts w:eastAsia="Times New Roman"/>
          <w:color w:val="0000FF"/>
        </w:rPr>
        <w:t>, respectiv 30% în cazul personalului didactic de conducere din inspectoratele şcolare. Fracţiunile de oră rezultate din aplicarea acestor procente se rotunjesc în minus, până la ora întreagă. De acelaşi drept pot beneficia şi persoanele desemnate de federaţiile sindicale reprezentative la nivel de sector de negociere colectivă învăţământ preuniversitar, ca urmare a participării acestora la proc</w:t>
      </w:r>
      <w:r>
        <w:rPr>
          <w:rStyle w:val="salnbdy"/>
          <w:rFonts w:eastAsia="Times New Roman"/>
          <w:color w:val="0000FF"/>
        </w:rPr>
        <w:t>esul de monitorizare şi evaluare a calităţii sistemului de învăţământ, pe baza normelor aprobate prin ordin al ministrului educaţiei şi cercetării. Prin acelaşi ordin se stabilesc atribuţiile persoanelor desemnate de federaţiile sindicale reprezentative la nivel de sector de negociere colectivă învăţământ preuniversitar, degrevate de norma didactică.</w:t>
      </w:r>
    </w:p>
    <w:p w14:paraId="1FC4C774" w14:textId="77777777" w:rsidR="008830E0" w:rsidRDefault="008830E0">
      <w:pPr>
        <w:pStyle w:val="NormalWeb"/>
        <w:spacing w:before="0" w:after="0"/>
        <w:jc w:val="both"/>
        <w:divId w:val="252857579"/>
        <w:rPr>
          <w:color w:val="000000"/>
        </w:rPr>
      </w:pPr>
      <w:r>
        <w:rPr>
          <w:rFonts w:ascii="Verdana" w:hAnsi="Verdana"/>
          <w:color w:val="000000"/>
          <w:sz w:val="20"/>
          <w:szCs w:val="20"/>
          <w:shd w:val="clear" w:color="auto" w:fill="FFFFFF"/>
        </w:rPr>
        <w:t xml:space="preserve">La data de 31-08-2026 Alineatul (11) , Articolul 208 , Capitolul XIII , Titlul III a fost modificat de </w:t>
      </w:r>
      <w:r>
        <w:rPr>
          <w:rFonts w:ascii="Verdana" w:hAnsi="Verdana"/>
          <w:color w:val="0000FF"/>
          <w:sz w:val="20"/>
          <w:szCs w:val="20"/>
          <w:u w:val="single"/>
          <w:shd w:val="clear" w:color="auto" w:fill="FFFFFF"/>
        </w:rPr>
        <w:t>Punctul 1. , Articolul I din LEGEA nr. 182 din 28 august 2026, publicată în MONITORUL OFICIAL nr. 723 din 28 august 2026</w:t>
      </w:r>
    </w:p>
    <w:p w14:paraId="5B247B24" w14:textId="77777777" w:rsidR="008830E0" w:rsidRDefault="008830E0">
      <w:pPr>
        <w:pStyle w:val="sntattl"/>
        <w:jc w:val="both"/>
        <w:divId w:val="1197163165"/>
        <w:rPr>
          <w:shd w:val="clear" w:color="auto" w:fill="FFFFFF"/>
        </w:rPr>
      </w:pPr>
      <w:r>
        <w:rPr>
          <w:shd w:val="clear" w:color="auto" w:fill="FFFFFF"/>
        </w:rPr>
        <w:t xml:space="preserve">Notă </w:t>
      </w:r>
    </w:p>
    <w:p w14:paraId="2194F14B" w14:textId="77777777" w:rsidR="008830E0" w:rsidRDefault="008830E0">
      <w:pPr>
        <w:autoSpaceDE/>
        <w:autoSpaceDN/>
        <w:jc w:val="both"/>
        <w:divId w:val="2080403859"/>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4.690 din 19 august 2026</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degrevarea de normă didactică de predare şi stabilirea obligaţiei de predare a personalului didactic de predare care ocupă funcţii de conducere, îndrumare şi control în învăţământul preuniversitar de stat, publicat în MONITORUL OFICIAL nr. 714 din 27 august 2026</w:t>
      </w:r>
    </w:p>
    <w:p w14:paraId="69F97C39" w14:textId="77777777" w:rsidR="008830E0" w:rsidRDefault="008830E0">
      <w:pPr>
        <w:autoSpaceDE/>
        <w:autoSpaceDN/>
        <w:jc w:val="both"/>
        <w:divId w:val="1980957428"/>
        <w:rPr>
          <w:rStyle w:val="salnbdy"/>
          <w:color w:val="0000FF"/>
        </w:rPr>
      </w:pPr>
      <w:r>
        <w:rPr>
          <w:rStyle w:val="salnttl1"/>
          <w:rFonts w:eastAsia="Times New Roman"/>
        </w:rPr>
        <w:t>(11^1)</w:t>
      </w:r>
      <w:r>
        <w:rPr>
          <w:rStyle w:val="salnbdy"/>
          <w:rFonts w:eastAsia="Times New Roman"/>
          <w:color w:val="0000FF"/>
        </w:rPr>
        <w:t xml:space="preserve">Personalul didactic degrevat, prevăzut la </w:t>
      </w:r>
      <w:r>
        <w:rPr>
          <w:rStyle w:val="slgi1"/>
          <w:rFonts w:eastAsia="Times New Roman"/>
        </w:rPr>
        <w:t>alin. (11)</w:t>
      </w:r>
      <w:r>
        <w:rPr>
          <w:rStyle w:val="salnbdy"/>
          <w:rFonts w:eastAsia="Times New Roman"/>
          <w:color w:val="0000FF"/>
        </w:rPr>
        <w:t>, nu poate desfăşura activităţi didactice de predare remunerate prin plata cu ora sau cumul.</w:t>
      </w:r>
    </w:p>
    <w:p w14:paraId="231F7678" w14:textId="77777777" w:rsidR="008830E0" w:rsidRDefault="008830E0">
      <w:pPr>
        <w:pStyle w:val="NormalWeb"/>
        <w:spacing w:before="0" w:after="0"/>
        <w:jc w:val="both"/>
        <w:divId w:val="1980957428"/>
        <w:rPr>
          <w:color w:val="000000"/>
        </w:rPr>
      </w:pPr>
      <w:r>
        <w:rPr>
          <w:rFonts w:ascii="Verdana" w:hAnsi="Verdana"/>
          <w:color w:val="000000"/>
          <w:sz w:val="20"/>
          <w:szCs w:val="20"/>
          <w:shd w:val="clear" w:color="auto" w:fill="FFFFFF"/>
        </w:rPr>
        <w:t xml:space="preserve">La data de 31-08-2026 Articolul 208 , Capitolul XIII , Titlul III a fost completat de </w:t>
      </w:r>
      <w:r>
        <w:rPr>
          <w:rFonts w:ascii="Verdana" w:hAnsi="Verdana"/>
          <w:color w:val="0000FF"/>
          <w:sz w:val="20"/>
          <w:szCs w:val="20"/>
          <w:u w:val="single"/>
          <w:shd w:val="clear" w:color="auto" w:fill="FFFFFF"/>
        </w:rPr>
        <w:t>Punctul 2. , Articolul I din LEGEA nr. 182 din 28 august 2026, publicată în MONITORUL OFICIAL nr. 723 din 28 august 2026</w:t>
      </w:r>
    </w:p>
    <w:p w14:paraId="09109251" w14:textId="77777777" w:rsidR="008830E0" w:rsidRDefault="008830E0">
      <w:pPr>
        <w:autoSpaceDE/>
        <w:autoSpaceDN/>
        <w:jc w:val="both"/>
        <w:divId w:val="1100182360"/>
        <w:rPr>
          <w:rStyle w:val="salnbdy"/>
          <w:rFonts w:eastAsia="Times New Roman"/>
          <w:color w:val="0000FF"/>
        </w:rPr>
      </w:pPr>
      <w:r>
        <w:rPr>
          <w:rStyle w:val="salnttl1"/>
          <w:rFonts w:eastAsia="Times New Roman"/>
        </w:rPr>
        <w:t>(11^2)</w:t>
      </w:r>
      <w:r>
        <w:rPr>
          <w:rStyle w:val="salnbdy"/>
          <w:rFonts w:eastAsia="Times New Roman"/>
          <w:color w:val="0000FF"/>
        </w:rPr>
        <w:t xml:space="preserve">Prin excepţie de la prevederile </w:t>
      </w:r>
      <w:r>
        <w:rPr>
          <w:rStyle w:val="slgi1"/>
          <w:rFonts w:eastAsia="Times New Roman"/>
        </w:rPr>
        <w:t>alin. (11^1)</w:t>
      </w:r>
      <w:r>
        <w:rPr>
          <w:rStyle w:val="salnbdy"/>
          <w:rFonts w:eastAsia="Times New Roman"/>
          <w:color w:val="0000FF"/>
        </w:rPr>
        <w:t>, se poate aproba efectuarea de activităţi în regim de plată cu ora, în unităţi de învăţământ preuniversitar din zone izolate geografic şi lingvistic, cu aprobarea consiliului de administraţie al inspectoratului şcolar judeţean.</w:t>
      </w:r>
    </w:p>
    <w:p w14:paraId="5BC9F428" w14:textId="77777777" w:rsidR="008830E0" w:rsidRDefault="008830E0">
      <w:pPr>
        <w:pStyle w:val="NormalWeb"/>
        <w:spacing w:before="0" w:after="0"/>
        <w:jc w:val="both"/>
        <w:divId w:val="1100182360"/>
        <w:rPr>
          <w:color w:val="000000"/>
        </w:rPr>
      </w:pPr>
      <w:r>
        <w:rPr>
          <w:rFonts w:ascii="Verdana" w:hAnsi="Verdana"/>
          <w:color w:val="000000"/>
          <w:sz w:val="20"/>
          <w:szCs w:val="20"/>
          <w:shd w:val="clear" w:color="auto" w:fill="FFFFFF"/>
        </w:rPr>
        <w:t xml:space="preserve">La data de 31-08-2026 Articolul 208 , Capitolul XIII , Titlul III a fost completat de </w:t>
      </w:r>
      <w:r>
        <w:rPr>
          <w:rFonts w:ascii="Verdana" w:hAnsi="Verdana"/>
          <w:color w:val="0000FF"/>
          <w:sz w:val="20"/>
          <w:szCs w:val="20"/>
          <w:u w:val="single"/>
          <w:shd w:val="clear" w:color="auto" w:fill="FFFFFF"/>
        </w:rPr>
        <w:t>Punctul 2. , Articolul I din LEGEA nr. 182 din 28 august 2026, publicată în MONITORUL OFICIAL nr. 723 din 28 august 2026</w:t>
      </w:r>
    </w:p>
    <w:p w14:paraId="6DA88E5A" w14:textId="77777777" w:rsidR="008830E0" w:rsidRDefault="008830E0">
      <w:pPr>
        <w:autoSpaceDE/>
        <w:autoSpaceDN/>
        <w:jc w:val="both"/>
        <w:divId w:val="51527339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Personalul degrevat potrivit </w:t>
      </w:r>
      <w:r>
        <w:rPr>
          <w:rStyle w:val="slgi1"/>
          <w:rFonts w:eastAsia="Times New Roman"/>
        </w:rPr>
        <w:t>alin. (11)</w:t>
      </w:r>
      <w:r>
        <w:rPr>
          <w:rStyle w:val="salnbdy"/>
          <w:rFonts w:eastAsia="Times New Roman"/>
        </w:rPr>
        <w:t xml:space="preserve"> </w:t>
      </w:r>
      <w:r>
        <w:rPr>
          <w:rStyle w:val="salnbdy"/>
          <w:rFonts w:eastAsia="Times New Roman"/>
        </w:rPr>
        <w:t>primeşte drepturile salariale pentru funcţia în care este încadrat, precum şi celelalte sporuri şi indemnizaţii prevăzute de lege pentru activitatea desfăşurată, după caz.</w:t>
      </w:r>
    </w:p>
    <w:p w14:paraId="7669FB24" w14:textId="77777777" w:rsidR="008830E0" w:rsidRDefault="008830E0">
      <w:pPr>
        <w:autoSpaceDE/>
        <w:autoSpaceDN/>
        <w:jc w:val="both"/>
        <w:divId w:val="197348589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Timpul săptămânal de activitate al personalului didactic auxiliar şi personalului administrativ este de 40 de ore. Sarcinile acestuia sunt prevăzute în fişa individuală a postului.</w:t>
      </w:r>
    </w:p>
    <w:p w14:paraId="5AD49C5F" w14:textId="77777777" w:rsidR="008830E0" w:rsidRDefault="008830E0">
      <w:pPr>
        <w:autoSpaceDE/>
        <w:autoSpaceDN/>
        <w:jc w:val="both"/>
        <w:divId w:val="153885737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Norma didactică de predare-învăţare-evaluare şi de instruire practică pentru instructorii militari, de ordine şi securitate publică din unităţile de învăţământ preuniversitar din sistemul de apărare, ordine publică şi securitate naţională este prevăzută de prezenta lege şi se stabileşte adaptat specificului fiecărei categorii de funcţii didactice din învăţământul preuniversitar de apărare, ordine publică şi securitate naţională.</w:t>
      </w:r>
    </w:p>
    <w:p w14:paraId="297FD1F0" w14:textId="77777777" w:rsidR="008830E0" w:rsidRDefault="008830E0">
      <w:pPr>
        <w:pStyle w:val="scapttl"/>
        <w:divId w:val="1520586189"/>
        <w:rPr>
          <w:shd w:val="clear" w:color="auto" w:fill="FFFFFF"/>
        </w:rPr>
      </w:pPr>
      <w:r>
        <w:rPr>
          <w:shd w:val="clear" w:color="auto" w:fill="FFFFFF"/>
        </w:rPr>
        <w:t>Capitolul XIV</w:t>
      </w:r>
    </w:p>
    <w:p w14:paraId="27A5AD78" w14:textId="77777777" w:rsidR="008830E0" w:rsidRDefault="008830E0">
      <w:pPr>
        <w:pStyle w:val="scapden"/>
        <w:divId w:val="1520586189"/>
        <w:rPr>
          <w:shd w:val="clear" w:color="auto" w:fill="FFFFFF"/>
        </w:rPr>
      </w:pPr>
      <w:r>
        <w:rPr>
          <w:shd w:val="clear" w:color="auto" w:fill="FFFFFF"/>
        </w:rPr>
        <w:t>Răspunderea disciplinară şi patrimonială a personalului didactic, de conducere, de îndrumare şi control</w:t>
      </w:r>
    </w:p>
    <w:p w14:paraId="19FCA0CC" w14:textId="77777777" w:rsidR="008830E0" w:rsidRDefault="008830E0">
      <w:pPr>
        <w:pStyle w:val="ssecttl"/>
        <w:divId w:val="269437521"/>
        <w:rPr>
          <w:shd w:val="clear" w:color="auto" w:fill="FFFFFF"/>
        </w:rPr>
      </w:pPr>
      <w:r>
        <w:rPr>
          <w:shd w:val="clear" w:color="auto" w:fill="FFFFFF"/>
        </w:rPr>
        <w:t>Secţiunea 1</w:t>
      </w:r>
    </w:p>
    <w:p w14:paraId="0BB18189" w14:textId="77777777" w:rsidR="008830E0" w:rsidRDefault="008830E0">
      <w:pPr>
        <w:pStyle w:val="ssecden"/>
        <w:divId w:val="269437521"/>
        <w:rPr>
          <w:shd w:val="clear" w:color="auto" w:fill="FFFFFF"/>
        </w:rPr>
      </w:pPr>
      <w:r>
        <w:rPr>
          <w:shd w:val="clear" w:color="auto" w:fill="FFFFFF"/>
        </w:rPr>
        <w:t>Răspunderea disciplinară a personalului didactic</w:t>
      </w:r>
    </w:p>
    <w:p w14:paraId="33C32CED" w14:textId="77777777" w:rsidR="008830E0" w:rsidRDefault="008830E0">
      <w:pPr>
        <w:pStyle w:val="sartttl"/>
        <w:jc w:val="both"/>
        <w:divId w:val="848179165"/>
        <w:rPr>
          <w:shd w:val="clear" w:color="auto" w:fill="FFFFFF"/>
        </w:rPr>
      </w:pPr>
      <w:r>
        <w:rPr>
          <w:shd w:val="clear" w:color="auto" w:fill="FFFFFF"/>
        </w:rPr>
        <w:t>Articolul 209</w:t>
      </w:r>
    </w:p>
    <w:p w14:paraId="619F56DD" w14:textId="77777777" w:rsidR="008830E0" w:rsidRDefault="008830E0">
      <w:pPr>
        <w:autoSpaceDE/>
        <w:autoSpaceDN/>
        <w:jc w:val="both"/>
        <w:divId w:val="17284567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Personalul didactic are obligaţia să îşi exercite profesia respectând atât principiile şi valorile consacrate în prezenta lege, cât şi cadrul legal general, precum şi interesul superior al copilului.</w:t>
      </w:r>
    </w:p>
    <w:p w14:paraId="38D4432A" w14:textId="77777777" w:rsidR="008830E0" w:rsidRDefault="008830E0">
      <w:pPr>
        <w:autoSpaceDE/>
        <w:autoSpaceDN/>
        <w:jc w:val="both"/>
        <w:divId w:val="273288569"/>
        <w:rPr>
          <w:rStyle w:val="salnbdy"/>
        </w:rPr>
      </w:pPr>
      <w:r>
        <w:rPr>
          <w:rStyle w:val="salnttl1"/>
          <w:rFonts w:eastAsia="Times New Roman"/>
        </w:rPr>
        <w:lastRenderedPageBreak/>
        <w:t>(2)</w:t>
      </w:r>
      <w:r>
        <w:rPr>
          <w:rStyle w:val="salnbdy"/>
          <w:rFonts w:eastAsia="Times New Roman"/>
        </w:rPr>
        <w:t xml:space="preserve"> Reprezintă abateri disciplinare ale personalului didactic de predare şi se sancţionează potrivit </w:t>
      </w:r>
      <w:r>
        <w:rPr>
          <w:rStyle w:val="slgi1"/>
          <w:rFonts w:eastAsia="Times New Roman"/>
        </w:rPr>
        <w:t>art. 210</w:t>
      </w:r>
      <w:r>
        <w:rPr>
          <w:rStyle w:val="salnbdy"/>
          <w:rFonts w:eastAsia="Times New Roman"/>
        </w:rPr>
        <w:t>, dacă nu sunt săvârşite în astfel de condiţii încât, potrivit legii penale, să constituie infracţiune:</w:t>
      </w:r>
    </w:p>
    <w:p w14:paraId="422164CB" w14:textId="77777777" w:rsidR="008830E0" w:rsidRDefault="008830E0">
      <w:pPr>
        <w:autoSpaceDE/>
        <w:autoSpaceDN/>
        <w:jc w:val="both"/>
        <w:divId w:val="77676294"/>
      </w:pPr>
      <w:r>
        <w:rPr>
          <w:rStyle w:val="slitttl1"/>
          <w:rFonts w:eastAsia="Times New Roman"/>
        </w:rPr>
        <w:t>a)</w:t>
      </w:r>
      <w:r>
        <w:rPr>
          <w:rStyle w:val="slitbdy"/>
          <w:rFonts w:eastAsia="Times New Roman"/>
        </w:rPr>
        <w:t>faptele de violenţă fizică şi/sau verbală îndreptate împotriva elevilor sau a colegilor;</w:t>
      </w:r>
    </w:p>
    <w:p w14:paraId="1624A4FA" w14:textId="77777777" w:rsidR="008830E0" w:rsidRDefault="008830E0">
      <w:pPr>
        <w:autoSpaceDE/>
        <w:autoSpaceDN/>
        <w:jc w:val="both"/>
        <w:divId w:val="1867792076"/>
        <w:rPr>
          <w:rFonts w:eastAsia="Times New Roman"/>
          <w:color w:val="000000"/>
          <w:sz w:val="20"/>
          <w:szCs w:val="20"/>
          <w:shd w:val="clear" w:color="auto" w:fill="FFFFFF"/>
        </w:rPr>
      </w:pPr>
      <w:r>
        <w:rPr>
          <w:rStyle w:val="slitttl1"/>
          <w:rFonts w:eastAsia="Times New Roman"/>
        </w:rPr>
        <w:t>b)</w:t>
      </w:r>
      <w:r>
        <w:rPr>
          <w:rStyle w:val="slitbdy"/>
          <w:rFonts w:eastAsia="Times New Roman"/>
        </w:rPr>
        <w:t>orice fapte sau atitudini care pot pune în pericol sănătatea şi integritatea fizică sau psihică a antepreşcolarilor/preşcolarilor/ elevilor;</w:t>
      </w:r>
    </w:p>
    <w:p w14:paraId="16D9CD82" w14:textId="77777777" w:rsidR="008830E0" w:rsidRDefault="008830E0">
      <w:pPr>
        <w:autoSpaceDE/>
        <w:autoSpaceDN/>
        <w:jc w:val="both"/>
        <w:divId w:val="1061246172"/>
        <w:rPr>
          <w:rFonts w:eastAsia="Times New Roman"/>
          <w:color w:val="000000"/>
          <w:sz w:val="20"/>
          <w:szCs w:val="20"/>
          <w:shd w:val="clear" w:color="auto" w:fill="FFFFFF"/>
        </w:rPr>
      </w:pPr>
      <w:r>
        <w:rPr>
          <w:rStyle w:val="slitttl1"/>
          <w:rFonts w:eastAsia="Times New Roman"/>
        </w:rPr>
        <w:t>c)</w:t>
      </w:r>
      <w:r>
        <w:rPr>
          <w:rStyle w:val="slitbdy"/>
          <w:rFonts w:eastAsia="Times New Roman"/>
        </w:rPr>
        <w:t>manifestarea convingerilor politice şi prozelitismul religios în spaţiul şcolar;</w:t>
      </w:r>
    </w:p>
    <w:p w14:paraId="3CADC107" w14:textId="77777777" w:rsidR="008830E0" w:rsidRDefault="008830E0">
      <w:pPr>
        <w:autoSpaceDE/>
        <w:autoSpaceDN/>
        <w:jc w:val="both"/>
        <w:divId w:val="577056000"/>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activitatea de desfăşurare a meditaţiilor cu elevii de la propria clasă;</w:t>
      </w:r>
    </w:p>
    <w:p w14:paraId="70D30A59" w14:textId="77777777" w:rsidR="008830E0" w:rsidRDefault="008830E0">
      <w:pPr>
        <w:autoSpaceDE/>
        <w:autoSpaceDN/>
        <w:jc w:val="both"/>
        <w:divId w:val="2008824367"/>
        <w:rPr>
          <w:rFonts w:eastAsia="Times New Roman"/>
          <w:color w:val="000000"/>
          <w:sz w:val="20"/>
          <w:szCs w:val="20"/>
          <w:shd w:val="clear" w:color="auto" w:fill="FFFFFF"/>
        </w:rPr>
      </w:pPr>
      <w:r>
        <w:rPr>
          <w:rStyle w:val="slitttl1"/>
          <w:rFonts w:eastAsia="Times New Roman"/>
        </w:rPr>
        <w:t>e)</w:t>
      </w:r>
      <w:r>
        <w:rPr>
          <w:rStyle w:val="slitbdy"/>
          <w:rFonts w:eastAsia="Times New Roman"/>
        </w:rPr>
        <w:t>încălcarea dispoziţiilor legii, a obligaţiilor din prezentul titlu, a normelor statutului profesiei, deciziilor obligatorii ale organelor profesiei la nivel naţional sau ale unităţii de învăţământ al cărei angajat este sau în cadrul căreia prestează activităţi de predare-învăţare-evaluare cu antepreşcolarii/preşcolarii/elevii;</w:t>
      </w:r>
    </w:p>
    <w:p w14:paraId="6B40EC3E" w14:textId="77777777" w:rsidR="008830E0" w:rsidRDefault="008830E0">
      <w:pPr>
        <w:autoSpaceDE/>
        <w:autoSpaceDN/>
        <w:jc w:val="both"/>
        <w:divId w:val="611593683"/>
        <w:rPr>
          <w:rFonts w:eastAsia="Times New Roman"/>
          <w:color w:val="000000"/>
          <w:sz w:val="20"/>
          <w:szCs w:val="20"/>
          <w:shd w:val="clear" w:color="auto" w:fill="FFFFFF"/>
        </w:rPr>
      </w:pPr>
      <w:r>
        <w:rPr>
          <w:rStyle w:val="slitttl1"/>
          <w:rFonts w:eastAsia="Times New Roman"/>
        </w:rPr>
        <w:t>f)</w:t>
      </w:r>
      <w:r>
        <w:rPr>
          <w:rStyle w:val="slitbdy"/>
          <w:rFonts w:eastAsia="Times New Roman"/>
        </w:rPr>
        <w:t>fapte de natură să aducă atingere imaginii, demnităţii sau drepturilor copiilor/elevilor şi familiilor acestora ori să prejudicieze onoarea şi/sau prestigiul unităţii/instituţiei, interesul învăţământului.</w:t>
      </w:r>
    </w:p>
    <w:p w14:paraId="34B406BA" w14:textId="77777777" w:rsidR="008830E0" w:rsidRDefault="008830E0">
      <w:pPr>
        <w:autoSpaceDE/>
        <w:autoSpaceDN/>
        <w:jc w:val="both"/>
        <w:divId w:val="19854322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Abaterile disciplinare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pot fi sancţionate numai după solicitarea unui raport de specialitate realizat de specialişti din cadrul DGASPC la solicitarea scrisă a unităţii de învăţământ.</w:t>
      </w:r>
    </w:p>
    <w:p w14:paraId="7972DF50" w14:textId="77777777" w:rsidR="008830E0" w:rsidRDefault="008830E0">
      <w:pPr>
        <w:autoSpaceDE/>
        <w:autoSpaceDN/>
        <w:jc w:val="both"/>
        <w:divId w:val="194024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Cercetarea disciplinară a personalului didactic auxiliar se realizează conform prevederilor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46EE06C9" w14:textId="77777777" w:rsidR="008830E0" w:rsidRDefault="008830E0">
      <w:pPr>
        <w:autoSpaceDE/>
        <w:autoSpaceDN/>
        <w:jc w:val="both"/>
        <w:divId w:val="14694734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cazul în care cadrul didactic este cercetat pentru una din faptele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pe perioada desfăşurării cercetării disciplinare, acesta nu va desfăşura activităţi didactice cu beneficiarii primari, cu păstrarea corespunzătoare a drepturilor salariale.</w:t>
      </w:r>
    </w:p>
    <w:p w14:paraId="34871746" w14:textId="77777777" w:rsidR="008830E0" w:rsidRDefault="008830E0">
      <w:pPr>
        <w:autoSpaceDE/>
        <w:autoSpaceDN/>
        <w:jc w:val="both"/>
        <w:divId w:val="1093016676"/>
        <w:rPr>
          <w:rStyle w:val="salnbdy"/>
          <w:color w:val="0000FF"/>
        </w:rPr>
      </w:pPr>
      <w:r>
        <w:rPr>
          <w:rStyle w:val="salnttl1"/>
          <w:rFonts w:eastAsia="Times New Roman"/>
        </w:rPr>
        <w:t>(6)</w:t>
      </w:r>
      <w:r>
        <w:rPr>
          <w:rStyle w:val="salnbdy"/>
          <w:rFonts w:eastAsia="Times New Roman"/>
          <w:color w:val="0000FF"/>
        </w:rPr>
        <w:t xml:space="preserve"> În cazul în care cadrul didactic este cercetat pentru fapte care constituie infracţiuni incompatibile cu funcţia didactică, pe perioada desfăşurării cercetării penale acesta nu va desfăşura activităţi didactice cu beneficiarii primari, cu păstrarea corespunzătoare a drepturilor salariale.</w:t>
      </w:r>
    </w:p>
    <w:p w14:paraId="3D94B27E" w14:textId="77777777" w:rsidR="008830E0" w:rsidRDefault="008830E0">
      <w:pPr>
        <w:pStyle w:val="NormalWeb"/>
        <w:spacing w:before="0" w:after="0"/>
        <w:jc w:val="both"/>
        <w:divId w:val="1093016676"/>
        <w:rPr>
          <w:color w:val="000000"/>
        </w:rPr>
      </w:pPr>
      <w:r>
        <w:rPr>
          <w:rFonts w:ascii="Verdana" w:hAnsi="Verdana"/>
          <w:color w:val="000000"/>
          <w:sz w:val="20"/>
          <w:szCs w:val="20"/>
          <w:shd w:val="clear" w:color="auto" w:fill="FFFFFF"/>
        </w:rPr>
        <w:t xml:space="preserve">La data de 29-06-2024 Articolul 209 , Sectiunea 1 , Capitolul XIV , Titlul III a fost completat de </w:t>
      </w:r>
      <w:r>
        <w:rPr>
          <w:rFonts w:ascii="Verdana" w:hAnsi="Verdana"/>
          <w:color w:val="0000FF"/>
          <w:sz w:val="20"/>
          <w:szCs w:val="20"/>
          <w:u w:val="single"/>
          <w:shd w:val="clear" w:color="auto" w:fill="FFFFFF"/>
        </w:rPr>
        <w:t>Punctul 28. , Articolul I din ORDONANŢA DE URGENŢĂ nr. 95 din 28 iunie 2024, publicată în MONITORUL OFICIAL nr. 614 din 29 iunie 2024</w:t>
      </w:r>
    </w:p>
    <w:p w14:paraId="0C90725B" w14:textId="77777777" w:rsidR="008830E0" w:rsidRDefault="008830E0">
      <w:pPr>
        <w:pStyle w:val="sartttl"/>
        <w:jc w:val="both"/>
        <w:divId w:val="980497251"/>
        <w:rPr>
          <w:shd w:val="clear" w:color="auto" w:fill="FFFFFF"/>
        </w:rPr>
      </w:pPr>
      <w:r>
        <w:rPr>
          <w:shd w:val="clear" w:color="auto" w:fill="FFFFFF"/>
        </w:rPr>
        <w:t>Articolul 210</w:t>
      </w:r>
    </w:p>
    <w:p w14:paraId="1C7FB3B9" w14:textId="77777777" w:rsidR="008830E0" w:rsidRDefault="008830E0">
      <w:pPr>
        <w:autoSpaceDE/>
        <w:autoSpaceDN/>
        <w:jc w:val="both"/>
        <w:divId w:val="1575385712"/>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Sancţiunile disciplinare care se pot aplica personalului didactic de predare, în raport cu gravitatea abaterilor, sunt:</w:t>
      </w:r>
    </w:p>
    <w:p w14:paraId="6A1E8F8E" w14:textId="77777777" w:rsidR="008830E0" w:rsidRDefault="008830E0">
      <w:pPr>
        <w:autoSpaceDE/>
        <w:autoSpaceDN/>
        <w:jc w:val="both"/>
        <w:divId w:val="1451053823"/>
      </w:pPr>
      <w:r>
        <w:rPr>
          <w:rStyle w:val="slitttl1"/>
          <w:rFonts w:eastAsia="Times New Roman"/>
        </w:rPr>
        <w:t>a)</w:t>
      </w:r>
      <w:r>
        <w:rPr>
          <w:rStyle w:val="slitbdy"/>
          <w:rFonts w:eastAsia="Times New Roman"/>
        </w:rPr>
        <w:t>avertisment scris;</w:t>
      </w:r>
    </w:p>
    <w:p w14:paraId="31762223" w14:textId="77777777" w:rsidR="008830E0" w:rsidRDefault="008830E0">
      <w:pPr>
        <w:autoSpaceDE/>
        <w:autoSpaceDN/>
        <w:jc w:val="both"/>
        <w:divId w:val="504780901"/>
        <w:rPr>
          <w:rFonts w:eastAsia="Times New Roman"/>
          <w:color w:val="000000"/>
          <w:sz w:val="20"/>
          <w:szCs w:val="20"/>
          <w:shd w:val="clear" w:color="auto" w:fill="FFFFFF"/>
        </w:rPr>
      </w:pPr>
      <w:r>
        <w:rPr>
          <w:rStyle w:val="slitttl1"/>
          <w:rFonts w:eastAsia="Times New Roman"/>
        </w:rPr>
        <w:t>b)</w:t>
      </w:r>
      <w:r>
        <w:rPr>
          <w:rStyle w:val="slitbdy"/>
          <w:rFonts w:eastAsia="Times New Roman"/>
        </w:rPr>
        <w:t>reducerea salariului de bază, cumulat, când este cazul, cu indemnizaţia de conducere, de îndrumare şi control, cu până la 15%, pe o perioadă de 1-6 luni;</w:t>
      </w:r>
    </w:p>
    <w:p w14:paraId="1C08739B" w14:textId="77777777" w:rsidR="008830E0" w:rsidRDefault="008830E0">
      <w:pPr>
        <w:autoSpaceDE/>
        <w:autoSpaceDN/>
        <w:jc w:val="both"/>
        <w:divId w:val="1040662704"/>
        <w:rPr>
          <w:rFonts w:eastAsia="Times New Roman"/>
          <w:color w:val="000000"/>
          <w:sz w:val="20"/>
          <w:szCs w:val="20"/>
          <w:shd w:val="clear" w:color="auto" w:fill="FFFFFF"/>
        </w:rPr>
      </w:pPr>
      <w:r>
        <w:rPr>
          <w:rStyle w:val="slitttl1"/>
          <w:rFonts w:eastAsia="Times New Roman"/>
        </w:rPr>
        <w:t>c)</w:t>
      </w:r>
      <w:r>
        <w:rPr>
          <w:rStyle w:val="slitbdy"/>
          <w:rFonts w:eastAsia="Times New Roman"/>
        </w:rPr>
        <w:t>suspendarea, pe o perioadă de până la 3 ani, a dreptului de înscriere la un concurs pentru obţinerea gradaţiei de merit, pentru ocuparea unei funcţii de conducere, de îndrumare şi de control ori a unei funcţii didactice superioare;</w:t>
      </w:r>
    </w:p>
    <w:p w14:paraId="0B47C173" w14:textId="77777777" w:rsidR="008830E0" w:rsidRDefault="008830E0">
      <w:pPr>
        <w:autoSpaceDE/>
        <w:autoSpaceDN/>
        <w:jc w:val="both"/>
        <w:divId w:val="695422593"/>
        <w:rPr>
          <w:rFonts w:eastAsia="Times New Roman"/>
          <w:color w:val="000000"/>
          <w:sz w:val="20"/>
          <w:szCs w:val="20"/>
          <w:shd w:val="clear" w:color="auto" w:fill="FFFFFF"/>
        </w:rPr>
      </w:pPr>
      <w:r>
        <w:rPr>
          <w:rStyle w:val="slitttl1"/>
          <w:rFonts w:eastAsia="Times New Roman"/>
        </w:rPr>
        <w:t>d)</w:t>
      </w:r>
      <w:r>
        <w:rPr>
          <w:rStyle w:val="slitbdy"/>
          <w:rFonts w:eastAsia="Times New Roman"/>
        </w:rPr>
        <w:t>suspendarea, pe o perioadă de până la 3 ani, a dreptului de a face parte din comisiile de organizare şi desfăşurare a examenelor naţionale;</w:t>
      </w:r>
    </w:p>
    <w:p w14:paraId="5AD51ED6" w14:textId="77777777" w:rsidR="008830E0" w:rsidRDefault="008830E0">
      <w:pPr>
        <w:autoSpaceDE/>
        <w:autoSpaceDN/>
        <w:jc w:val="both"/>
        <w:divId w:val="1087077107"/>
        <w:rPr>
          <w:rFonts w:eastAsia="Times New Roman"/>
          <w:color w:val="000000"/>
          <w:sz w:val="20"/>
          <w:szCs w:val="20"/>
          <w:shd w:val="clear" w:color="auto" w:fill="FFFFFF"/>
        </w:rPr>
      </w:pPr>
      <w:r>
        <w:rPr>
          <w:rStyle w:val="slitttl1"/>
          <w:rFonts w:eastAsia="Times New Roman"/>
        </w:rPr>
        <w:t>e)</w:t>
      </w:r>
      <w:r>
        <w:rPr>
          <w:rStyle w:val="slitbdy"/>
          <w:rFonts w:eastAsia="Times New Roman"/>
        </w:rPr>
        <w:t>desfacerea disciplinară a contractului individual de muncă.</w:t>
      </w:r>
    </w:p>
    <w:p w14:paraId="3D0CCB36" w14:textId="77777777" w:rsidR="008830E0" w:rsidRDefault="008830E0">
      <w:pPr>
        <w:autoSpaceDE/>
        <w:autoSpaceDN/>
        <w:jc w:val="both"/>
        <w:divId w:val="8864577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abaterile disciplinare prevăzute la </w:t>
      </w:r>
      <w:r>
        <w:rPr>
          <w:rStyle w:val="slgi1"/>
          <w:rFonts w:eastAsia="Times New Roman"/>
        </w:rPr>
        <w:t>art. 209 alin. (2) lit. a)</w:t>
      </w:r>
      <w:r>
        <w:rPr>
          <w:rStyle w:val="salnbdy"/>
          <w:rFonts w:eastAsia="Times New Roman"/>
        </w:rPr>
        <w:t xml:space="preserve"> şi </w:t>
      </w:r>
      <w:r>
        <w:rPr>
          <w:rStyle w:val="slgi1"/>
          <w:rFonts w:eastAsia="Times New Roman"/>
        </w:rPr>
        <w:t>b)</w:t>
      </w:r>
      <w:r>
        <w:rPr>
          <w:rStyle w:val="salnbdy"/>
          <w:rFonts w:eastAsia="Times New Roman"/>
        </w:rPr>
        <w:t xml:space="preserve"> se pot aplica cumulat sancţiunile disciplinare prevăzute la </w:t>
      </w:r>
      <w:r>
        <w:rPr>
          <w:rStyle w:val="slgi1"/>
          <w:rFonts w:eastAsia="Times New Roman"/>
        </w:rPr>
        <w:t>alin. (1) lit. b)-d)</w:t>
      </w:r>
      <w:r>
        <w:rPr>
          <w:rStyle w:val="salnbdy"/>
          <w:rFonts w:eastAsia="Times New Roman"/>
        </w:rPr>
        <w:t xml:space="preserve"> sau cea prevăzută la </w:t>
      </w:r>
      <w:r>
        <w:rPr>
          <w:rStyle w:val="slgi1"/>
          <w:rFonts w:eastAsia="Times New Roman"/>
        </w:rPr>
        <w:t>alin. (1) lit. e)</w:t>
      </w:r>
      <w:r>
        <w:rPr>
          <w:rStyle w:val="salnbdy"/>
          <w:rFonts w:eastAsia="Times New Roman"/>
        </w:rPr>
        <w:t xml:space="preserve">. Pentru celelalte abateri se poate aplica sancţiunea prevăzută la </w:t>
      </w:r>
      <w:r>
        <w:rPr>
          <w:rStyle w:val="slgi1"/>
          <w:rFonts w:eastAsia="Times New Roman"/>
        </w:rPr>
        <w:t>alin. (1) lit. e)</w:t>
      </w:r>
      <w:r>
        <w:rPr>
          <w:rStyle w:val="salnbdy"/>
          <w:rFonts w:eastAsia="Times New Roman"/>
        </w:rPr>
        <w:t xml:space="preserve"> ori una sau mai multe cumulate dintre sancţiunile prevăzute la </w:t>
      </w:r>
      <w:r>
        <w:rPr>
          <w:rStyle w:val="slgi1"/>
          <w:rFonts w:eastAsia="Times New Roman"/>
        </w:rPr>
        <w:t>alin. (1)</w:t>
      </w:r>
      <w:r>
        <w:rPr>
          <w:rStyle w:val="salnbdy"/>
          <w:rFonts w:eastAsia="Times New Roman"/>
        </w:rPr>
        <w:t>.</w:t>
      </w:r>
    </w:p>
    <w:p w14:paraId="2EDCBDCB" w14:textId="77777777" w:rsidR="008830E0" w:rsidRDefault="008830E0">
      <w:pPr>
        <w:autoSpaceDE/>
        <w:autoSpaceDN/>
        <w:jc w:val="both"/>
        <w:divId w:val="168486561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funcţie de gravitatea abaterii disciplinare, la aplicarea sancţiunilor prevăzute la </w:t>
      </w:r>
      <w:r>
        <w:rPr>
          <w:rStyle w:val="slgi1"/>
          <w:rFonts w:eastAsia="Times New Roman"/>
        </w:rPr>
        <w:t>lit. b)-e)</w:t>
      </w:r>
      <w:r>
        <w:rPr>
          <w:rStyle w:val="salnbdy"/>
          <w:rFonts w:eastAsia="Times New Roman"/>
        </w:rPr>
        <w:t xml:space="preserve"> se dispune şi măsura retragerii decoraţiilor, ordinelor, medaliilor, titlurilor primite de cadrul didactic în conformitate cu prevederile </w:t>
      </w:r>
      <w:r>
        <w:rPr>
          <w:rStyle w:val="slgi1"/>
          <w:rFonts w:eastAsia="Times New Roman"/>
        </w:rPr>
        <w:t>art. 218</w:t>
      </w:r>
      <w:r>
        <w:rPr>
          <w:rStyle w:val="salnbdy"/>
          <w:rFonts w:eastAsia="Times New Roman"/>
        </w:rPr>
        <w:t>.</w:t>
      </w:r>
    </w:p>
    <w:p w14:paraId="6569F327" w14:textId="77777777" w:rsidR="008830E0" w:rsidRDefault="008830E0">
      <w:pPr>
        <w:pStyle w:val="sartttl"/>
        <w:jc w:val="both"/>
        <w:divId w:val="1505320786"/>
        <w:rPr>
          <w:shd w:val="clear" w:color="auto" w:fill="FFFFFF"/>
        </w:rPr>
      </w:pPr>
      <w:r>
        <w:rPr>
          <w:shd w:val="clear" w:color="auto" w:fill="FFFFFF"/>
        </w:rPr>
        <w:t>Articolul 211</w:t>
      </w:r>
    </w:p>
    <w:p w14:paraId="2CA21A47" w14:textId="77777777" w:rsidR="008830E0" w:rsidRDefault="008830E0">
      <w:pPr>
        <w:autoSpaceDE/>
        <w:autoSpaceDN/>
        <w:jc w:val="both"/>
        <w:divId w:val="17286754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Orice persoană poate sesiza în scris, cu privire la săvârşirea unei fapte ce poate constitui abatere disciplinară, prin înregistrarea sesizării la secretariatul unităţii de învăţământ, pentru faptele săvârşite de personalul didactic angajat, prevăzute de prezenta lege ca abateri disciplinare.</w:t>
      </w:r>
    </w:p>
    <w:p w14:paraId="61D6D9FA" w14:textId="77777777" w:rsidR="008830E0" w:rsidRDefault="008830E0">
      <w:pPr>
        <w:autoSpaceDE/>
        <w:autoSpaceDN/>
        <w:jc w:val="both"/>
        <w:divId w:val="13832156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cercetarea împrejurărilor şi faptelor reclamate la </w:t>
      </w:r>
      <w:r>
        <w:rPr>
          <w:rStyle w:val="slgi1"/>
          <w:rFonts w:eastAsia="Times New Roman"/>
        </w:rPr>
        <w:t>alin. (1)</w:t>
      </w:r>
      <w:r>
        <w:rPr>
          <w:rStyle w:val="salnbdy"/>
          <w:rFonts w:eastAsia="Times New Roman"/>
        </w:rPr>
        <w:t xml:space="preserve">, săvârşite de personalul didactic de predare din unităţile de învăţământ, se constituie o comisie de cercetare disciplinară </w:t>
      </w:r>
      <w:r>
        <w:rPr>
          <w:rStyle w:val="salnbdy"/>
          <w:rFonts w:eastAsia="Times New Roman"/>
        </w:rPr>
        <w:lastRenderedPageBreak/>
        <w:t>formată din 3-5 membri, dintre care unul reprezintă federaţia sindicală din care face parte persoana aflată în discuţie sau este un reprezentant al salariaţilor, iar ceilalţi au funcţia cel puţin egală cu a celui care a săvârşit abaterea. În situaţia în care la nivelul unităţii de învăţământ nu există suficienţi salariaţi care au funcţia didactică cel puţin egală cu a salariatului cer</w:t>
      </w:r>
      <w:r>
        <w:rPr>
          <w:rStyle w:val="salnbdy"/>
          <w:rFonts w:eastAsia="Times New Roman"/>
        </w:rPr>
        <w:t>cetat, comisia de cercetare se completează cu persoane care au cel puţin aceeaşi funcţie, desemnate de către DJIP/DMBIP, la solicitarea conducerii unităţii de învăţământ.</w:t>
      </w:r>
    </w:p>
    <w:p w14:paraId="0A7530E7" w14:textId="77777777" w:rsidR="008830E0" w:rsidRDefault="008830E0">
      <w:pPr>
        <w:autoSpaceDE/>
        <w:autoSpaceDN/>
        <w:jc w:val="both"/>
        <w:divId w:val="21214106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de cercetare disciplinară se constituie prin decizie a directorului unităţii de învăţământ abilitate în soluţionarea sesizării, după aprobarea lor de către consiliul de administraţie al unităţii de învăţământ preuniversitar, pentru personalul unităţii.</w:t>
      </w:r>
    </w:p>
    <w:p w14:paraId="4CE1C2AB" w14:textId="77777777" w:rsidR="008830E0" w:rsidRDefault="008830E0">
      <w:pPr>
        <w:autoSpaceDE/>
        <w:autoSpaceDN/>
        <w:jc w:val="both"/>
        <w:divId w:val="208479679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personalul didactic de predare din unităţile de învăţământ preuniversitar, propunerea de sancţionare se face de către oricare membru al consiliului de administraţie. Sancţiunile se aprobă de cel puţin 2/3 din numărul total al membrilor consiliului de administraţie şi sunt puse în aplicare şi comunicate prin decizie a directorului unităţii de învăţământ preuniversitar.</w:t>
      </w:r>
    </w:p>
    <w:p w14:paraId="0BF5EF2B" w14:textId="77777777" w:rsidR="008830E0" w:rsidRDefault="008830E0">
      <w:pPr>
        <w:pStyle w:val="sartttl"/>
        <w:jc w:val="both"/>
        <w:divId w:val="707922455"/>
        <w:rPr>
          <w:shd w:val="clear" w:color="auto" w:fill="FFFFFF"/>
        </w:rPr>
      </w:pPr>
      <w:r>
        <w:rPr>
          <w:shd w:val="clear" w:color="auto" w:fill="FFFFFF"/>
        </w:rPr>
        <w:t>Articolul 212</w:t>
      </w:r>
    </w:p>
    <w:p w14:paraId="74E4FE50" w14:textId="77777777" w:rsidR="008830E0" w:rsidRDefault="008830E0">
      <w:pPr>
        <w:autoSpaceDE/>
        <w:autoSpaceDN/>
        <w:jc w:val="both"/>
        <w:divId w:val="20551504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cercetării împrejurărilor şi faptelor reclamate, se stabilesc urmările acestora, împrejurările în care au fost săvârşite, existenţa sau inexistenţa vinovăţiei, precum şi orice alte date concludente. Audierea celui cercetat şi verificarea apărării acestuia sunt obligatorii. Refuzul celui cercetat de a se prezenta la audiere, deşi a fost înştiinţat în scris cu minimum 48 de ore înainte, precum şi de a da declaraţii scrise se constată prin proces-verbal şi nu împiedică finalizarea cercetării. Cadrul</w:t>
      </w:r>
      <w:r>
        <w:rPr>
          <w:rStyle w:val="salnbdy"/>
          <w:rFonts w:eastAsia="Times New Roman"/>
        </w:rPr>
        <w:t xml:space="preserve"> didactic cercetat are dreptul să cunoască toate actele cercetării şi să îşi producă probe în apărare.</w:t>
      </w:r>
    </w:p>
    <w:p w14:paraId="0FFD3E06" w14:textId="77777777" w:rsidR="008830E0" w:rsidRDefault="008830E0">
      <w:pPr>
        <w:autoSpaceDE/>
        <w:autoSpaceDN/>
        <w:jc w:val="both"/>
        <w:divId w:val="15925440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Cercetarea faptei şi comunicarea deciziei se fac în termen de cel mult 30 de zile de la data înregistrării raportului de cercetare disciplinară, la registratura generală a unităţii de învăţământ preuniversitar, fiindu-i adusă la cunoştinţă persoanei de către conducătorul instituţiei după aprobarea în consiliul de administraţie al acesteia, dar nu mai târziu de 6 luni de la data săvârşirii faptei. Persoanei nevinovate i se comunică în scris inexistenţa faptelor pentru care a fost cercetată.</w:t>
      </w:r>
    </w:p>
    <w:p w14:paraId="01412282" w14:textId="77777777" w:rsidR="008830E0" w:rsidRDefault="008830E0">
      <w:pPr>
        <w:autoSpaceDE/>
        <w:autoSpaceDN/>
        <w:jc w:val="both"/>
        <w:divId w:val="14444961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Sancţiunea se stabileşte, pe baza raportului comisiei de cercetare, şi se comunică celui în cauză, prin decizie scrisă, de către directorul unităţii de învăţământ.</w:t>
      </w:r>
    </w:p>
    <w:p w14:paraId="3AD57CCA" w14:textId="77777777" w:rsidR="008830E0" w:rsidRDefault="008830E0">
      <w:pPr>
        <w:autoSpaceDE/>
        <w:autoSpaceDN/>
        <w:jc w:val="both"/>
        <w:divId w:val="814033567"/>
        <w:rPr>
          <w:rStyle w:val="salnbdy"/>
        </w:rPr>
      </w:pPr>
      <w:r>
        <w:rPr>
          <w:rStyle w:val="salnttl1"/>
          <w:rFonts w:eastAsia="Times New Roman"/>
        </w:rPr>
        <w:t>(4)</w:t>
      </w:r>
      <w:r>
        <w:rPr>
          <w:rStyle w:val="salnbdy"/>
          <w:rFonts w:eastAsia="Times New Roman"/>
        </w:rPr>
        <w:t xml:space="preserve"> Persoanele sancţionate încadrate în unităţile de învăţământ au dreptul de a contesta, în termen de 15 zile de la comunicare, decizia respectivă la Comisia Naţională pentru Inspecţie Şcolară de la nivelul ARACIIP.</w:t>
      </w:r>
    </w:p>
    <w:p w14:paraId="2B2127A1" w14:textId="77777777" w:rsidR="008830E0" w:rsidRDefault="008830E0">
      <w:pPr>
        <w:pStyle w:val="sntattl"/>
        <w:jc w:val="both"/>
        <w:divId w:val="1118917692"/>
      </w:pPr>
      <w:r>
        <w:rPr>
          <w:shd w:val="clear" w:color="auto" w:fill="FFFFFF"/>
        </w:rPr>
        <w:t xml:space="preserve">Notă </w:t>
      </w:r>
    </w:p>
    <w:p w14:paraId="31FA0D0D" w14:textId="77777777" w:rsidR="008830E0" w:rsidRDefault="008830E0">
      <w:pPr>
        <w:autoSpaceDE/>
        <w:autoSpaceDN/>
        <w:jc w:val="both"/>
        <w:divId w:val="2114281919"/>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60D38316" w14:textId="77777777" w:rsidR="008830E0" w:rsidRDefault="008830E0">
      <w:pPr>
        <w:autoSpaceDE/>
        <w:autoSpaceDN/>
        <w:jc w:val="both"/>
        <w:divId w:val="42560871"/>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cu modificările şi completările ulterioare, până la înfiinţarea şi 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w:t>
      </w:r>
      <w:r>
        <w:rPr>
          <w:rStyle w:val="spar3"/>
          <w:rFonts w:eastAsia="Times New Roman"/>
        </w:rPr>
        <w:t xml:space="preserve">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în vigoare a prezentei ordonanţe de urgenţă, </w:t>
      </w:r>
      <w:r>
        <w:rPr>
          <w:rStyle w:val="spar3"/>
          <w:rFonts w:eastAsia="Times New Roman"/>
          <w:color w:val="0000FF"/>
          <w:u w:val="single"/>
        </w:rPr>
        <w:t>Ordinul minis</w:t>
      </w:r>
      <w:r>
        <w:rPr>
          <w:rStyle w:val="spar3"/>
          <w:rFonts w:eastAsia="Times New Roman"/>
          <w:color w:val="0000FF"/>
          <w:u w:val="single"/>
        </w:rPr>
        <w:t>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w:t>
      </w:r>
      <w:r>
        <w:rPr>
          <w:rStyle w:val="spar3"/>
          <w:rFonts w:eastAsia="Times New Roman"/>
        </w:rPr>
        <w:t>iei şi al colegiilor de disciplină de pe lângă inspectoratele şcolare judeţene se finalizează cu aplicarea prevederilor legale în vigoare la data formulării contestaţiei.</w:t>
      </w:r>
    </w:p>
    <w:p w14:paraId="2D58DB41" w14:textId="77777777" w:rsidR="008830E0" w:rsidRDefault="008830E0">
      <w:pPr>
        <w:autoSpaceDE/>
        <w:autoSpaceDN/>
        <w:jc w:val="both"/>
        <w:divId w:val="4389153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Normele privind componenţa, organizarea, funcţionarea şi atribuţiile Comisiei Naţionale pentru Inspecţie Şcolară de la nivelul ARACIIP se stabilesc prin regulament aprobat prin ordin al ministrului educaţiei.</w:t>
      </w:r>
    </w:p>
    <w:p w14:paraId="44E0148B" w14:textId="77777777" w:rsidR="008830E0" w:rsidRDefault="008830E0">
      <w:pPr>
        <w:autoSpaceDE/>
        <w:autoSpaceDN/>
        <w:jc w:val="both"/>
        <w:divId w:val="1022702117"/>
        <w:rPr>
          <w:rStyle w:val="salnbdy"/>
        </w:rPr>
      </w:pPr>
      <w:r>
        <w:rPr>
          <w:rStyle w:val="salnttl1"/>
          <w:rFonts w:eastAsia="Times New Roman"/>
        </w:rPr>
        <w:lastRenderedPageBreak/>
        <w:t>(6)</w:t>
      </w:r>
      <w:r>
        <w:rPr>
          <w:rStyle w:val="salnbdy"/>
          <w:rFonts w:eastAsia="Times New Roman"/>
        </w:rPr>
        <w:t xml:space="preserve"> Sub sancţiunea nulităţii absolute, decizia de sancţionare disciplinară cuprinde în mod obligatoriu:</w:t>
      </w:r>
    </w:p>
    <w:p w14:paraId="638100B8" w14:textId="77777777" w:rsidR="008830E0" w:rsidRDefault="008830E0">
      <w:pPr>
        <w:autoSpaceDE/>
        <w:autoSpaceDN/>
        <w:jc w:val="both"/>
        <w:divId w:val="1315524095"/>
      </w:pPr>
      <w:r>
        <w:rPr>
          <w:rStyle w:val="slitttl1"/>
          <w:rFonts w:eastAsia="Times New Roman"/>
        </w:rPr>
        <w:t>a)</w:t>
      </w:r>
      <w:r>
        <w:rPr>
          <w:rStyle w:val="slitbdy"/>
          <w:rFonts w:eastAsia="Times New Roman"/>
        </w:rPr>
        <w:t>descrierea faptei care constituie abatere disciplinară;</w:t>
      </w:r>
    </w:p>
    <w:p w14:paraId="67058615" w14:textId="77777777" w:rsidR="008830E0" w:rsidRDefault="008830E0">
      <w:pPr>
        <w:autoSpaceDE/>
        <w:autoSpaceDN/>
        <w:jc w:val="both"/>
        <w:divId w:val="1542982131"/>
        <w:rPr>
          <w:rFonts w:eastAsia="Times New Roman"/>
          <w:color w:val="000000"/>
          <w:sz w:val="20"/>
          <w:szCs w:val="20"/>
          <w:shd w:val="clear" w:color="auto" w:fill="FFFFFF"/>
        </w:rPr>
      </w:pPr>
      <w:r>
        <w:rPr>
          <w:rStyle w:val="slitttl1"/>
          <w:rFonts w:eastAsia="Times New Roman"/>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59F5BB67" w14:textId="77777777" w:rsidR="008830E0" w:rsidRDefault="008830E0">
      <w:pPr>
        <w:autoSpaceDE/>
        <w:autoSpaceDN/>
        <w:jc w:val="both"/>
        <w:divId w:val="1095051384"/>
        <w:rPr>
          <w:rFonts w:eastAsia="Times New Roman"/>
          <w:color w:val="000000"/>
          <w:sz w:val="20"/>
          <w:szCs w:val="20"/>
          <w:shd w:val="clear" w:color="auto" w:fill="FFFFFF"/>
        </w:rPr>
      </w:pPr>
      <w:r>
        <w:rPr>
          <w:rStyle w:val="slitttl1"/>
          <w:rFonts w:eastAsia="Times New Roman"/>
        </w:rPr>
        <w:t>c)</w:t>
      </w:r>
      <w:r>
        <w:rPr>
          <w:rStyle w:val="slitbdy"/>
          <w:rFonts w:eastAsia="Times New Roman"/>
        </w:rPr>
        <w:t>motivele pentru care au fost înlăturate apărările formulate de către salariat în timpul cercetării disciplinare;</w:t>
      </w:r>
    </w:p>
    <w:p w14:paraId="43234E36" w14:textId="77777777" w:rsidR="008830E0" w:rsidRDefault="008830E0">
      <w:pPr>
        <w:autoSpaceDE/>
        <w:autoSpaceDN/>
        <w:jc w:val="both"/>
        <w:divId w:val="630210729"/>
        <w:rPr>
          <w:rFonts w:eastAsia="Times New Roman"/>
          <w:color w:val="000000"/>
          <w:sz w:val="20"/>
          <w:szCs w:val="20"/>
          <w:shd w:val="clear" w:color="auto" w:fill="FFFFFF"/>
        </w:rPr>
      </w:pPr>
      <w:r>
        <w:rPr>
          <w:rStyle w:val="slitttl1"/>
          <w:rFonts w:eastAsia="Times New Roman"/>
        </w:rPr>
        <w:t>d)</w:t>
      </w:r>
      <w:r>
        <w:rPr>
          <w:rStyle w:val="slitbdy"/>
          <w:rFonts w:eastAsia="Times New Roman"/>
        </w:rPr>
        <w:t>temeiul de drept în baza căruia sancţiunea se aplică;</w:t>
      </w:r>
    </w:p>
    <w:p w14:paraId="3C7C47C2" w14:textId="77777777" w:rsidR="008830E0" w:rsidRDefault="008830E0">
      <w:pPr>
        <w:autoSpaceDE/>
        <w:autoSpaceDN/>
        <w:jc w:val="both"/>
        <w:divId w:val="970399247"/>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în care sancţiunea poate fi contestată;</w:t>
      </w:r>
    </w:p>
    <w:p w14:paraId="06D9A4AA" w14:textId="77777777" w:rsidR="008830E0" w:rsidRDefault="008830E0">
      <w:pPr>
        <w:autoSpaceDE/>
        <w:autoSpaceDN/>
        <w:jc w:val="both"/>
        <w:divId w:val="775902772"/>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la care sancţiunea poate fi contestată.</w:t>
      </w:r>
    </w:p>
    <w:p w14:paraId="668EB04C" w14:textId="77777777" w:rsidR="008830E0" w:rsidRDefault="008830E0">
      <w:pPr>
        <w:autoSpaceDE/>
        <w:autoSpaceDN/>
        <w:jc w:val="both"/>
        <w:divId w:val="106726319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Dreptul persoanei sancţionate de a se adresa instanţelor judecătoreşti este garantat.</w:t>
      </w:r>
    </w:p>
    <w:p w14:paraId="0B0E49B3" w14:textId="77777777" w:rsidR="008830E0" w:rsidRDefault="008830E0">
      <w:pPr>
        <w:pStyle w:val="ssecttl"/>
        <w:divId w:val="1378629922"/>
        <w:rPr>
          <w:shd w:val="clear" w:color="auto" w:fill="FFFFFF"/>
        </w:rPr>
      </w:pPr>
      <w:r>
        <w:rPr>
          <w:shd w:val="clear" w:color="auto" w:fill="FFFFFF"/>
        </w:rPr>
        <w:t>Secţiunea a 2-a</w:t>
      </w:r>
    </w:p>
    <w:p w14:paraId="3E2E15B2" w14:textId="77777777" w:rsidR="008830E0" w:rsidRDefault="008830E0">
      <w:pPr>
        <w:pStyle w:val="ssecden"/>
        <w:divId w:val="1378629922"/>
        <w:rPr>
          <w:shd w:val="clear" w:color="auto" w:fill="FFFFFF"/>
        </w:rPr>
      </w:pPr>
      <w:r>
        <w:rPr>
          <w:shd w:val="clear" w:color="auto" w:fill="FFFFFF"/>
        </w:rPr>
        <w:t>Răspunderea disciplinară a personalului de conducere, de îndrumare şi control</w:t>
      </w:r>
    </w:p>
    <w:p w14:paraId="090313F3" w14:textId="77777777" w:rsidR="008830E0" w:rsidRDefault="008830E0">
      <w:pPr>
        <w:pStyle w:val="sartttl"/>
        <w:jc w:val="both"/>
        <w:divId w:val="1685740374"/>
        <w:rPr>
          <w:shd w:val="clear" w:color="auto" w:fill="FFFFFF"/>
        </w:rPr>
      </w:pPr>
      <w:r>
        <w:rPr>
          <w:shd w:val="clear" w:color="auto" w:fill="FFFFFF"/>
        </w:rPr>
        <w:t>Articolul 213</w:t>
      </w:r>
    </w:p>
    <w:p w14:paraId="5621134A" w14:textId="77777777" w:rsidR="008830E0" w:rsidRDefault="008830E0">
      <w:pPr>
        <w:pStyle w:val="sartden"/>
        <w:ind w:left="225"/>
        <w:jc w:val="both"/>
        <w:divId w:val="1685740374"/>
        <w:rPr>
          <w:rStyle w:val="spar3"/>
          <w:b w:val="0"/>
          <w:bCs w:val="0"/>
        </w:rPr>
      </w:pPr>
      <w:r>
        <w:rPr>
          <w:rStyle w:val="spar3"/>
          <w:b w:val="0"/>
          <w:bCs w:val="0"/>
        </w:rPr>
        <w:t>Fapta săvârşită de personalul de conducere, de îndrumare şi control din învăţământul preuniversitar prin care se încalcă dispoziţiile legale, respectiv obligaţiile din prezentul titlu şi normele statutului profesiei, deciziile obligatorii ale organelor profesiei la nivel naţional sau ale unităţii de învăţământ al cărei angajat este sau în cadrul căreia prestează activităţi de predare-învăţare cu elevii şi alte fapte de natură să prejudicieze onoarea şi prestigiul unităţii/instituţiei/interesului învăţământu</w:t>
      </w:r>
      <w:r>
        <w:rPr>
          <w:rStyle w:val="spar3"/>
          <w:b w:val="0"/>
          <w:bCs w:val="0"/>
        </w:rPr>
        <w:t>lui sau ale beneficiarilor sistemului de învăţământ constituie abatere disciplinară şi se sancţionează, în raport cu gravitatea abaterilor, după cum urmează:</w:t>
      </w:r>
    </w:p>
    <w:p w14:paraId="4DEDD8B2" w14:textId="77777777" w:rsidR="008830E0" w:rsidRDefault="008830E0">
      <w:pPr>
        <w:autoSpaceDE/>
        <w:autoSpaceDN/>
        <w:ind w:left="225"/>
        <w:jc w:val="both"/>
        <w:divId w:val="331759447"/>
        <w:rPr>
          <w:rFonts w:eastAsia="Times New Roman"/>
        </w:rPr>
      </w:pPr>
      <w:r>
        <w:rPr>
          <w:rStyle w:val="slitttl1"/>
          <w:rFonts w:eastAsia="Times New Roman"/>
        </w:rPr>
        <w:t>a)</w:t>
      </w:r>
      <w:r>
        <w:rPr>
          <w:rStyle w:val="slitbdy"/>
          <w:rFonts w:eastAsia="Times New Roman"/>
        </w:rPr>
        <w:t>observaţie scrisă;</w:t>
      </w:r>
    </w:p>
    <w:p w14:paraId="389F0433" w14:textId="77777777" w:rsidR="008830E0" w:rsidRDefault="008830E0">
      <w:pPr>
        <w:autoSpaceDE/>
        <w:autoSpaceDN/>
        <w:ind w:left="225"/>
        <w:jc w:val="both"/>
        <w:divId w:val="59987251"/>
        <w:rPr>
          <w:rFonts w:eastAsia="Times New Roman"/>
          <w:color w:val="000000"/>
          <w:sz w:val="20"/>
          <w:szCs w:val="20"/>
          <w:shd w:val="clear" w:color="auto" w:fill="FFFFFF"/>
        </w:rPr>
      </w:pPr>
      <w:r>
        <w:rPr>
          <w:rStyle w:val="slitttl1"/>
          <w:rFonts w:eastAsia="Times New Roman"/>
        </w:rPr>
        <w:t>b)</w:t>
      </w:r>
      <w:r>
        <w:rPr>
          <w:rStyle w:val="slitbdy"/>
          <w:rFonts w:eastAsia="Times New Roman"/>
        </w:rPr>
        <w:t>reducerea salariului cu până la 15%, pe o perioadă de 1-6 luni;</w:t>
      </w:r>
    </w:p>
    <w:p w14:paraId="4770E2B5" w14:textId="77777777" w:rsidR="008830E0" w:rsidRDefault="008830E0">
      <w:pPr>
        <w:autoSpaceDE/>
        <w:autoSpaceDN/>
        <w:ind w:left="225"/>
        <w:jc w:val="both"/>
        <w:divId w:val="485172746"/>
        <w:rPr>
          <w:rFonts w:eastAsia="Times New Roman"/>
          <w:color w:val="000000"/>
          <w:sz w:val="20"/>
          <w:szCs w:val="20"/>
          <w:shd w:val="clear" w:color="auto" w:fill="FFFFFF"/>
        </w:rPr>
      </w:pPr>
      <w:r>
        <w:rPr>
          <w:rStyle w:val="slitttl1"/>
          <w:rFonts w:eastAsia="Times New Roman"/>
        </w:rPr>
        <w:t>c)</w:t>
      </w:r>
      <w:r>
        <w:rPr>
          <w:rStyle w:val="slitbdy"/>
          <w:rFonts w:eastAsia="Times New Roman"/>
        </w:rPr>
        <w:t>suspendarea, pe o perioadă de până la 3 ani, a dreptului de înscriere la un concurs pentru obţinerea gradaţiei de merit, pentru ocuparea unei funcţii de conducere, de îndrumare şi de control;</w:t>
      </w:r>
    </w:p>
    <w:p w14:paraId="50B60CD9" w14:textId="77777777" w:rsidR="008830E0" w:rsidRDefault="008830E0">
      <w:pPr>
        <w:autoSpaceDE/>
        <w:autoSpaceDN/>
        <w:ind w:left="225"/>
        <w:jc w:val="both"/>
        <w:divId w:val="1571647515"/>
        <w:rPr>
          <w:rFonts w:eastAsia="Times New Roman"/>
          <w:color w:val="000000"/>
          <w:sz w:val="20"/>
          <w:szCs w:val="20"/>
          <w:shd w:val="clear" w:color="auto" w:fill="FFFFFF"/>
        </w:rPr>
      </w:pPr>
      <w:r>
        <w:rPr>
          <w:rStyle w:val="slitttl1"/>
          <w:rFonts w:eastAsia="Times New Roman"/>
        </w:rPr>
        <w:t>d)</w:t>
      </w:r>
      <w:r>
        <w:rPr>
          <w:rStyle w:val="slitbdy"/>
          <w:rFonts w:eastAsia="Times New Roman"/>
        </w:rPr>
        <w:t>suspendarea, pe o perioadă de până la 3 ani, a dreptului de a face parte din comisiile de organizare şi desfăşurare a examenelor naţionale;</w:t>
      </w:r>
    </w:p>
    <w:p w14:paraId="7317CB87" w14:textId="77777777" w:rsidR="008830E0" w:rsidRDefault="008830E0">
      <w:pPr>
        <w:autoSpaceDE/>
        <w:autoSpaceDN/>
        <w:ind w:left="225"/>
        <w:jc w:val="both"/>
        <w:divId w:val="1739476525"/>
        <w:rPr>
          <w:rFonts w:eastAsia="Times New Roman"/>
          <w:color w:val="000000"/>
          <w:sz w:val="20"/>
          <w:szCs w:val="20"/>
          <w:shd w:val="clear" w:color="auto" w:fill="FFFFFF"/>
        </w:rPr>
      </w:pPr>
      <w:r>
        <w:rPr>
          <w:rStyle w:val="slitttl1"/>
          <w:rFonts w:eastAsia="Times New Roman"/>
        </w:rPr>
        <w:t>e)</w:t>
      </w:r>
      <w:r>
        <w:rPr>
          <w:rStyle w:val="slitbdy"/>
          <w:rFonts w:eastAsia="Times New Roman"/>
        </w:rPr>
        <w:t>destituirea din funcţia de conducere, de îndrumare şi control din învăţământ.</w:t>
      </w:r>
    </w:p>
    <w:p w14:paraId="72E7ED0E" w14:textId="77777777" w:rsidR="008830E0" w:rsidRDefault="008830E0">
      <w:pPr>
        <w:pStyle w:val="sntattl"/>
        <w:jc w:val="both"/>
        <w:divId w:val="1269240479"/>
        <w:rPr>
          <w:shd w:val="clear" w:color="auto" w:fill="FFFFFF"/>
        </w:rPr>
      </w:pPr>
      <w:r>
        <w:rPr>
          <w:shd w:val="clear" w:color="auto" w:fill="FFFFFF"/>
        </w:rPr>
        <w:t xml:space="preserve">Notă </w:t>
      </w:r>
    </w:p>
    <w:p w14:paraId="467E2B65" w14:textId="77777777" w:rsidR="008830E0" w:rsidRDefault="008830E0">
      <w:pPr>
        <w:autoSpaceDE/>
        <w:autoSpaceDN/>
        <w:jc w:val="both"/>
        <w:divId w:val="938025758"/>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71539E86" w14:textId="77777777" w:rsidR="008830E0" w:rsidRDefault="008830E0">
      <w:pPr>
        <w:autoSpaceDE/>
        <w:autoSpaceDN/>
        <w:jc w:val="both"/>
        <w:divId w:val="1194229207"/>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cu modificările şi completările ulterioare, până la înfiinţarea şi 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w:t>
      </w:r>
      <w:r>
        <w:rPr>
          <w:rStyle w:val="spar3"/>
          <w:rFonts w:eastAsia="Times New Roman"/>
        </w:rPr>
        <w:t xml:space="preserve">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în vigoare a prezentei ordonanţe de urgenţă, </w:t>
      </w:r>
      <w:r>
        <w:rPr>
          <w:rStyle w:val="spar3"/>
          <w:rFonts w:eastAsia="Times New Roman"/>
          <w:color w:val="0000FF"/>
          <w:u w:val="single"/>
        </w:rPr>
        <w:t>Ordinul minis</w:t>
      </w:r>
      <w:r>
        <w:rPr>
          <w:rStyle w:val="spar3"/>
          <w:rFonts w:eastAsia="Times New Roman"/>
          <w:color w:val="0000FF"/>
          <w:u w:val="single"/>
        </w:rPr>
        <w:t>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w:t>
      </w:r>
      <w:r>
        <w:rPr>
          <w:rStyle w:val="spar3"/>
          <w:rFonts w:eastAsia="Times New Roman"/>
        </w:rPr>
        <w:t>iei şi al colegiilor de disciplină de pe lângă inspectoratele şcolare judeţene se finalizează cu aplicarea prevederilor legale în vigoare la data formulării contestaţiei.</w:t>
      </w:r>
    </w:p>
    <w:p w14:paraId="2FF57CE8" w14:textId="77777777" w:rsidR="008830E0" w:rsidRDefault="008830E0">
      <w:pPr>
        <w:pStyle w:val="sartttl"/>
        <w:jc w:val="both"/>
        <w:divId w:val="1157112826"/>
        <w:rPr>
          <w:shd w:val="clear" w:color="auto" w:fill="FFFFFF"/>
        </w:rPr>
      </w:pPr>
      <w:r>
        <w:rPr>
          <w:shd w:val="clear" w:color="auto" w:fill="FFFFFF"/>
        </w:rPr>
        <w:t>Articolul 214</w:t>
      </w:r>
    </w:p>
    <w:p w14:paraId="77C59E6E" w14:textId="77777777" w:rsidR="008830E0" w:rsidRDefault="008830E0">
      <w:pPr>
        <w:autoSpaceDE/>
        <w:autoSpaceDN/>
        <w:jc w:val="both"/>
        <w:divId w:val="562064063"/>
        <w:rPr>
          <w:rStyle w:val="salnbdy"/>
          <w:rFonts w:eastAsia="Times New Roman"/>
        </w:rPr>
      </w:pPr>
      <w:r>
        <w:rPr>
          <w:rStyle w:val="salnttl1"/>
          <w:rFonts w:eastAsia="Times New Roman"/>
        </w:rPr>
        <w:t>(1)</w:t>
      </w:r>
      <w:r>
        <w:rPr>
          <w:rStyle w:val="salnbdy"/>
          <w:rFonts w:eastAsia="Times New Roman"/>
        </w:rPr>
        <w:t xml:space="preserve"> Orice persoană poate sesiza în scris cu privire la săvârşirea unei fapte ce poate constitui abatere disciplinară, prin înregistrarea sesizării, după cum urmează:</w:t>
      </w:r>
    </w:p>
    <w:p w14:paraId="735BCD1B" w14:textId="77777777" w:rsidR="008830E0" w:rsidRDefault="008830E0">
      <w:pPr>
        <w:autoSpaceDE/>
        <w:autoSpaceDN/>
        <w:jc w:val="both"/>
        <w:divId w:val="320430650"/>
      </w:pPr>
      <w:r>
        <w:rPr>
          <w:rStyle w:val="slitttl1"/>
          <w:rFonts w:eastAsia="Times New Roman"/>
        </w:rPr>
        <w:lastRenderedPageBreak/>
        <w:t>a)</w:t>
      </w:r>
      <w:r>
        <w:rPr>
          <w:rStyle w:val="slitbdy"/>
          <w:rFonts w:eastAsia="Times New Roman"/>
        </w:rPr>
        <w:t>la secretariatul DJIP/DMBIP, pentru fapte săvârşite de personalul de conducere al unităţilor de învăţământ şi de personalul de îndrumare şi control şi de execuţie al DJIP/DMBIP, precum şi pentru fapte săvârşite de membrii comisiilor/consiliilor sau responsabilii numiţi de DJIP/DMBIP;</w:t>
      </w:r>
    </w:p>
    <w:p w14:paraId="23D87B6C" w14:textId="77777777" w:rsidR="008830E0" w:rsidRDefault="008830E0">
      <w:pPr>
        <w:autoSpaceDE/>
        <w:autoSpaceDN/>
        <w:jc w:val="both"/>
        <w:divId w:val="2144345197"/>
        <w:rPr>
          <w:rFonts w:eastAsia="Times New Roman"/>
          <w:color w:val="000000"/>
          <w:sz w:val="20"/>
          <w:szCs w:val="20"/>
          <w:shd w:val="clear" w:color="auto" w:fill="FFFFFF"/>
        </w:rPr>
      </w:pPr>
      <w:r>
        <w:rPr>
          <w:rStyle w:val="slitttl1"/>
          <w:rFonts w:eastAsia="Times New Roman"/>
        </w:rPr>
        <w:t>b)</w:t>
      </w:r>
      <w:r>
        <w:rPr>
          <w:rStyle w:val="slitbdy"/>
          <w:rFonts w:eastAsia="Times New Roman"/>
        </w:rPr>
        <w:t>la registratura Ministerului Educaţiei, pentru fapte săvârşite de personalul de conducere din cadrul DJIP/DMBIP, ARACIIP şi CNFDCD;</w:t>
      </w:r>
    </w:p>
    <w:p w14:paraId="4303A664" w14:textId="77777777" w:rsidR="008830E0" w:rsidRDefault="008830E0">
      <w:pPr>
        <w:autoSpaceDE/>
        <w:autoSpaceDN/>
        <w:jc w:val="both"/>
        <w:divId w:val="210699577"/>
        <w:rPr>
          <w:rFonts w:eastAsia="Times New Roman"/>
          <w:color w:val="000000"/>
          <w:sz w:val="20"/>
          <w:szCs w:val="20"/>
          <w:shd w:val="clear" w:color="auto" w:fill="FFFFFF"/>
        </w:rPr>
      </w:pPr>
      <w:r>
        <w:rPr>
          <w:rStyle w:val="slitttl1"/>
          <w:rFonts w:eastAsia="Times New Roman"/>
        </w:rPr>
        <w:t>c)</w:t>
      </w:r>
      <w:r>
        <w:rPr>
          <w:rStyle w:val="slitbdy"/>
          <w:rFonts w:eastAsia="Times New Roman"/>
        </w:rPr>
        <w:t>la registratura ARACIIP, pentru fapte săvârşite de personalul de conducere, de îndrumare şi control din cadrul birourilor judeţene/biroului municipiului Bucureşti ale/al ARACIIP;</w:t>
      </w:r>
    </w:p>
    <w:p w14:paraId="7E132117" w14:textId="77777777" w:rsidR="008830E0" w:rsidRDefault="008830E0">
      <w:pPr>
        <w:autoSpaceDE/>
        <w:autoSpaceDN/>
        <w:jc w:val="both"/>
        <w:divId w:val="1534077842"/>
        <w:rPr>
          <w:rFonts w:eastAsia="Times New Roman"/>
          <w:color w:val="000000"/>
          <w:sz w:val="20"/>
          <w:szCs w:val="20"/>
          <w:shd w:val="clear" w:color="auto" w:fill="FFFFFF"/>
        </w:rPr>
      </w:pPr>
      <w:r>
        <w:rPr>
          <w:rStyle w:val="slitttl1"/>
          <w:rFonts w:eastAsia="Times New Roman"/>
        </w:rPr>
        <w:t>d)</w:t>
      </w:r>
      <w:r>
        <w:rPr>
          <w:rStyle w:val="slitbdy"/>
          <w:rFonts w:eastAsia="Times New Roman"/>
        </w:rPr>
        <w:t>la registratura CNFDCD, pentru fapte săvârşite de personalul de conducere de la nivelul CCD.</w:t>
      </w:r>
    </w:p>
    <w:p w14:paraId="3EE97C98" w14:textId="77777777" w:rsidR="008830E0" w:rsidRDefault="008830E0">
      <w:pPr>
        <w:autoSpaceDE/>
        <w:autoSpaceDN/>
        <w:jc w:val="both"/>
        <w:divId w:val="1351177311"/>
        <w:rPr>
          <w:rStyle w:val="salnbdy"/>
        </w:rPr>
      </w:pPr>
      <w:r>
        <w:rPr>
          <w:rStyle w:val="salnttl1"/>
          <w:rFonts w:eastAsia="Times New Roman"/>
        </w:rPr>
        <w:t>(2)</w:t>
      </w:r>
      <w:r>
        <w:rPr>
          <w:rStyle w:val="salnbdy"/>
          <w:rFonts w:eastAsia="Times New Roman"/>
        </w:rPr>
        <w:t xml:space="preserve"> Pentru cercetarea împrejurărilor şi faptelor prevăzute la </w:t>
      </w:r>
      <w:r>
        <w:rPr>
          <w:rStyle w:val="slgi1"/>
          <w:rFonts w:eastAsia="Times New Roman"/>
        </w:rPr>
        <w:t>art. 213</w:t>
      </w:r>
      <w:r>
        <w:rPr>
          <w:rStyle w:val="salnbdy"/>
          <w:rFonts w:eastAsia="Times New Roman"/>
        </w:rPr>
        <w:t>, săvârşite de personalul de conducere al unităţilor de învăţământ preuniversitar, personalul de îndrumare şi control şi personalul de conducere din cadrul DJIP/DMBIP, ARACIIP şi CNFDCD, membrii comisiilor/consiliilor sau responsabilii numiţi de DJIP/DMBIP, comisiile de cercetare disciplinară se constituie după cum urmează:</w:t>
      </w:r>
    </w:p>
    <w:p w14:paraId="1E5DBC32" w14:textId="77777777" w:rsidR="008830E0" w:rsidRDefault="008830E0">
      <w:pPr>
        <w:autoSpaceDE/>
        <w:autoSpaceDN/>
        <w:jc w:val="both"/>
        <w:divId w:val="934242242"/>
      </w:pPr>
      <w:r>
        <w:rPr>
          <w:rStyle w:val="slitttl1"/>
          <w:rFonts w:eastAsia="Times New Roman"/>
        </w:rPr>
        <w:t>a)</w:t>
      </w:r>
      <w:r>
        <w:rPr>
          <w:rStyle w:val="slitbdy"/>
          <w:rFonts w:eastAsia="Times New Roman"/>
        </w:rPr>
        <w:t>pentru personalul de conducere al DJIP/DMBIP, birourilor judeţene/biroului municipiului Bucureşti ale/al ARACIIP, respectiv ale CNFDCD, comisii formate din 3-5 membri, dintre care un reprezentant al salariaţilor, iar ceilalţi au funcţia didactică cel puţin egală cu a celui care a săvârşit abaterea;</w:t>
      </w:r>
    </w:p>
    <w:p w14:paraId="0D099000" w14:textId="77777777" w:rsidR="008830E0" w:rsidRDefault="008830E0">
      <w:pPr>
        <w:autoSpaceDE/>
        <w:autoSpaceDN/>
        <w:jc w:val="both"/>
        <w:divId w:val="452290485"/>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personalul de conducere al unităţii de învăţământ preuniversitar, comisii formate din 5-7 membri, persoane din cadrul DJIP/DMBIP, dintre care un reprezentant al salariaţilor, iar ceilalţi au funcţia didactică cel puţin egală cu a celui care a săvârşit abaterea. Participă cu statut de observator un reprezentant al elevilor şi un reprezentant al părinţilor;</w:t>
      </w:r>
    </w:p>
    <w:p w14:paraId="42E60E91" w14:textId="77777777" w:rsidR="008830E0" w:rsidRDefault="008830E0">
      <w:pPr>
        <w:autoSpaceDE/>
        <w:autoSpaceDN/>
        <w:jc w:val="both"/>
        <w:divId w:val="756362472"/>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membrii comisiilor/consiliilor sau responsabilii numiţi de DJIP/DMBIP, comisii formate din 5-7 membri: persoane din cadrul DJIP/DMBIP şi un membru care reprezintă organizaţia sindicală din care face parte persoana aflată în discuţie sau este un reprezentant al personalului DJIP/DMBIP.</w:t>
      </w:r>
    </w:p>
    <w:p w14:paraId="0EC99DDB" w14:textId="77777777" w:rsidR="008830E0" w:rsidRDefault="008830E0">
      <w:pPr>
        <w:autoSpaceDE/>
        <w:autoSpaceDN/>
        <w:jc w:val="both"/>
        <w:divId w:val="15390030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de cercetare disciplinară se constituie prin decizia/ordinul conducătorului instituţiei abilitate în soluţionarea sesizării.</w:t>
      </w:r>
    </w:p>
    <w:p w14:paraId="67B9917B" w14:textId="77777777" w:rsidR="008830E0" w:rsidRDefault="008830E0">
      <w:pPr>
        <w:pStyle w:val="sntattl"/>
        <w:jc w:val="both"/>
        <w:divId w:val="1329939496"/>
        <w:rPr>
          <w:shd w:val="clear" w:color="auto" w:fill="FFFFFF"/>
        </w:rPr>
      </w:pPr>
      <w:r>
        <w:rPr>
          <w:shd w:val="clear" w:color="auto" w:fill="FFFFFF"/>
        </w:rPr>
        <w:t xml:space="preserve">Notă </w:t>
      </w:r>
    </w:p>
    <w:p w14:paraId="550EFAFE" w14:textId="77777777" w:rsidR="008830E0" w:rsidRDefault="008830E0">
      <w:pPr>
        <w:autoSpaceDE/>
        <w:autoSpaceDN/>
        <w:jc w:val="both"/>
        <w:divId w:val="1896239158"/>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3ABFBDE9" w14:textId="77777777" w:rsidR="008830E0" w:rsidRDefault="008830E0">
      <w:pPr>
        <w:autoSpaceDE/>
        <w:autoSpaceDN/>
        <w:jc w:val="both"/>
        <w:divId w:val="1232079648"/>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cu modificările şi completările ulterioare, până la înfiinţarea şi 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w:t>
      </w:r>
      <w:r>
        <w:rPr>
          <w:rStyle w:val="spar3"/>
          <w:rFonts w:eastAsia="Times New Roman"/>
        </w:rPr>
        <w:t xml:space="preserve">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în vigoare a prezentei ordonanţe de urgenţă, </w:t>
      </w:r>
      <w:r>
        <w:rPr>
          <w:rStyle w:val="spar3"/>
          <w:rFonts w:eastAsia="Times New Roman"/>
          <w:color w:val="0000FF"/>
          <w:u w:val="single"/>
        </w:rPr>
        <w:t>Ordinul minis</w:t>
      </w:r>
      <w:r>
        <w:rPr>
          <w:rStyle w:val="spar3"/>
          <w:rFonts w:eastAsia="Times New Roman"/>
          <w:color w:val="0000FF"/>
          <w:u w:val="single"/>
        </w:rPr>
        <w:t>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w:t>
      </w:r>
      <w:r>
        <w:rPr>
          <w:rStyle w:val="spar3"/>
          <w:rFonts w:eastAsia="Times New Roman"/>
        </w:rPr>
        <w:t>iei şi al colegiilor de disciplină de pe lângă inspectoratele şcolare judeţene se finalizează cu aplicarea prevederilor legale în vigoare la data formulării contestaţiei.</w:t>
      </w:r>
    </w:p>
    <w:p w14:paraId="68E5731A" w14:textId="77777777" w:rsidR="008830E0" w:rsidRDefault="008830E0">
      <w:pPr>
        <w:pStyle w:val="sartttl"/>
        <w:jc w:val="both"/>
        <w:divId w:val="2106729213"/>
        <w:rPr>
          <w:shd w:val="clear" w:color="auto" w:fill="FFFFFF"/>
        </w:rPr>
      </w:pPr>
      <w:r>
        <w:rPr>
          <w:shd w:val="clear" w:color="auto" w:fill="FFFFFF"/>
        </w:rPr>
        <w:t>Articolul 215</w:t>
      </w:r>
    </w:p>
    <w:p w14:paraId="457D9605" w14:textId="77777777" w:rsidR="008830E0" w:rsidRDefault="008830E0">
      <w:pPr>
        <w:autoSpaceDE/>
        <w:autoSpaceDN/>
        <w:jc w:val="both"/>
        <w:divId w:val="90433514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cercetării împrejurărilor şi faptelor reclamate la </w:t>
      </w:r>
      <w:r>
        <w:rPr>
          <w:rStyle w:val="slgi1"/>
          <w:rFonts w:eastAsia="Times New Roman"/>
        </w:rPr>
        <w:t>art. 214 alin. (1)</w:t>
      </w:r>
      <w:r>
        <w:rPr>
          <w:rStyle w:val="salnbdy"/>
          <w:rFonts w:eastAsia="Times New Roman"/>
        </w:rPr>
        <w:t xml:space="preserve"> se stabilesc faptele şi urmările acestora, împrejurările în care au fost săvârşite, existenţa sau inexistenţa vinovăţiei, precum şi orice alte date concludente, cu aplicarea dispoziţiilor </w:t>
      </w:r>
      <w:r>
        <w:rPr>
          <w:rStyle w:val="slgi1"/>
          <w:rFonts w:eastAsia="Times New Roman"/>
        </w:rPr>
        <w:t>art. 212</w:t>
      </w:r>
      <w:r>
        <w:rPr>
          <w:rStyle w:val="salnbdy"/>
          <w:rFonts w:eastAsia="Times New Roman"/>
        </w:rPr>
        <w:t>.</w:t>
      </w:r>
    </w:p>
    <w:p w14:paraId="7DF11508" w14:textId="77777777" w:rsidR="008830E0" w:rsidRDefault="008830E0">
      <w:pPr>
        <w:autoSpaceDE/>
        <w:autoSpaceDN/>
        <w:jc w:val="both"/>
        <w:divId w:val="20404687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Cadrele didactice sancţionate cu desfacerea disciplinară a contractului individual de muncă nu pot ocupa posturi didactice/catedre în învăţământul preuniversitar de stat pentru o perioadă de 7 ani şcolari.</w:t>
      </w:r>
    </w:p>
    <w:p w14:paraId="24C0BE3B" w14:textId="77777777" w:rsidR="008830E0" w:rsidRDefault="008830E0">
      <w:pPr>
        <w:autoSpaceDE/>
        <w:autoSpaceDN/>
        <w:jc w:val="both"/>
        <w:divId w:val="194395069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Pentru personalul de conducere din DJIP/DMBIP, ARACIIP, CNFDCD, propunerea de sancţionare se face de ministrul educaţiei şi se comunică prin ordin. Pentru personalul de conducere al unităţilor de învăţământ, personalul de îndrumare şi control al DJIP/DMBIP, precum şi pentru membrii comisiilor/consiliilor sau responsabilii numiţi de DJIP/DMBIP, propunerea de sancţionare se face de oricare din membrii consiliului de administraţie al DJIP/DMBIP şi se comunică prin decizie a directorului DJIP/DMBIP.</w:t>
      </w:r>
    </w:p>
    <w:p w14:paraId="114EADAF" w14:textId="77777777" w:rsidR="008830E0" w:rsidRDefault="008830E0">
      <w:pPr>
        <w:autoSpaceDE/>
        <w:autoSpaceDN/>
        <w:jc w:val="both"/>
        <w:divId w:val="63433338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Sancţiunea se stabileşte, pe baza raportului comisiei de cercetare, de autoritatea care a numit această comisie şi se comunică celui în cauză, prin decizie scrisă, după caz, de către directorul unităţii de învăţământ, directorul general sau de către ministrul educaţiei.</w:t>
      </w:r>
    </w:p>
    <w:p w14:paraId="1269DAA9" w14:textId="77777777" w:rsidR="008830E0" w:rsidRDefault="008830E0">
      <w:pPr>
        <w:autoSpaceDE/>
        <w:autoSpaceDN/>
        <w:jc w:val="both"/>
        <w:divId w:val="471748373"/>
        <w:rPr>
          <w:rStyle w:val="salnbdy"/>
        </w:rPr>
      </w:pPr>
      <w:r>
        <w:rPr>
          <w:rStyle w:val="salnttl1"/>
          <w:rFonts w:eastAsia="Times New Roman"/>
        </w:rPr>
        <w:t>(5)</w:t>
      </w:r>
      <w:r>
        <w:rPr>
          <w:rStyle w:val="salnbdy"/>
          <w:rFonts w:eastAsia="Times New Roman"/>
        </w:rPr>
        <w:t xml:space="preserve"> </w:t>
      </w:r>
      <w:r>
        <w:rPr>
          <w:rStyle w:val="salnbdy"/>
          <w:rFonts w:eastAsia="Times New Roman"/>
        </w:rPr>
        <w:t>Sub sancţiunea nulităţii absolute, decizia de sancţionare disciplinară cuprinde în mod obligatoriu:</w:t>
      </w:r>
    </w:p>
    <w:p w14:paraId="01F62ED6" w14:textId="77777777" w:rsidR="008830E0" w:rsidRDefault="008830E0">
      <w:pPr>
        <w:autoSpaceDE/>
        <w:autoSpaceDN/>
        <w:jc w:val="both"/>
        <w:divId w:val="1953974276"/>
      </w:pPr>
      <w:r>
        <w:rPr>
          <w:rStyle w:val="slitttl1"/>
          <w:rFonts w:eastAsia="Times New Roman"/>
        </w:rPr>
        <w:t>a)</w:t>
      </w:r>
      <w:r>
        <w:rPr>
          <w:rStyle w:val="slitbdy"/>
          <w:rFonts w:eastAsia="Times New Roman"/>
        </w:rPr>
        <w:t>descrierea faptei care constituie abatere disciplinară;</w:t>
      </w:r>
    </w:p>
    <w:p w14:paraId="5C6F6603" w14:textId="77777777" w:rsidR="008830E0" w:rsidRDefault="008830E0">
      <w:pPr>
        <w:autoSpaceDE/>
        <w:autoSpaceDN/>
        <w:jc w:val="both"/>
        <w:divId w:val="1854150197"/>
        <w:rPr>
          <w:rFonts w:eastAsia="Times New Roman"/>
          <w:color w:val="000000"/>
          <w:sz w:val="20"/>
          <w:szCs w:val="20"/>
          <w:shd w:val="clear" w:color="auto" w:fill="FFFFFF"/>
        </w:rPr>
      </w:pPr>
      <w:r>
        <w:rPr>
          <w:rStyle w:val="slitttl1"/>
          <w:rFonts w:eastAsia="Times New Roman"/>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38A9699E" w14:textId="77777777" w:rsidR="008830E0" w:rsidRDefault="008830E0">
      <w:pPr>
        <w:autoSpaceDE/>
        <w:autoSpaceDN/>
        <w:jc w:val="both"/>
        <w:divId w:val="1866557321"/>
        <w:rPr>
          <w:rFonts w:eastAsia="Times New Roman"/>
          <w:color w:val="000000"/>
          <w:sz w:val="20"/>
          <w:szCs w:val="20"/>
          <w:shd w:val="clear" w:color="auto" w:fill="FFFFFF"/>
        </w:rPr>
      </w:pPr>
      <w:r>
        <w:rPr>
          <w:rStyle w:val="slitttl1"/>
          <w:rFonts w:eastAsia="Times New Roman"/>
        </w:rPr>
        <w:t>c)</w:t>
      </w:r>
      <w:r>
        <w:rPr>
          <w:rStyle w:val="slitbdy"/>
          <w:rFonts w:eastAsia="Times New Roman"/>
        </w:rPr>
        <w:t>motivele pentru care au fost înlăturate apărările formulate de către salariat în timpul cercetării disciplinare;</w:t>
      </w:r>
    </w:p>
    <w:p w14:paraId="5645ABC9" w14:textId="77777777" w:rsidR="008830E0" w:rsidRDefault="008830E0">
      <w:pPr>
        <w:autoSpaceDE/>
        <w:autoSpaceDN/>
        <w:jc w:val="both"/>
        <w:divId w:val="191189142"/>
        <w:rPr>
          <w:rFonts w:eastAsia="Times New Roman"/>
          <w:color w:val="000000"/>
          <w:sz w:val="20"/>
          <w:szCs w:val="20"/>
          <w:shd w:val="clear" w:color="auto" w:fill="FFFFFF"/>
        </w:rPr>
      </w:pPr>
      <w:r>
        <w:rPr>
          <w:rStyle w:val="slitttl1"/>
          <w:rFonts w:eastAsia="Times New Roman"/>
        </w:rPr>
        <w:t>d)</w:t>
      </w:r>
      <w:r>
        <w:rPr>
          <w:rStyle w:val="slitbdy"/>
          <w:rFonts w:eastAsia="Times New Roman"/>
        </w:rPr>
        <w:t>temeiul de drept în baza căruia sancţiunea se aplică;</w:t>
      </w:r>
    </w:p>
    <w:p w14:paraId="49DC329C" w14:textId="77777777" w:rsidR="008830E0" w:rsidRDefault="008830E0">
      <w:pPr>
        <w:autoSpaceDE/>
        <w:autoSpaceDN/>
        <w:jc w:val="both"/>
        <w:divId w:val="992222603"/>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în care sancţiunea poate fi contestată;</w:t>
      </w:r>
    </w:p>
    <w:p w14:paraId="1F8E566D" w14:textId="77777777" w:rsidR="008830E0" w:rsidRDefault="008830E0">
      <w:pPr>
        <w:autoSpaceDE/>
        <w:autoSpaceDN/>
        <w:jc w:val="both"/>
        <w:divId w:val="1537542862"/>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la care sancţiunea poate fi contestată.</w:t>
      </w:r>
    </w:p>
    <w:p w14:paraId="32965F93" w14:textId="77777777" w:rsidR="008830E0" w:rsidRDefault="008830E0">
      <w:pPr>
        <w:autoSpaceDE/>
        <w:autoSpaceDN/>
        <w:jc w:val="both"/>
        <w:divId w:val="169504021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Dreptul persoanei sancţionate de a se adresa instanţelor judecătoreşti este garantat.</w:t>
      </w:r>
    </w:p>
    <w:p w14:paraId="4DDD6B49" w14:textId="77777777" w:rsidR="008830E0" w:rsidRDefault="008830E0">
      <w:pPr>
        <w:pStyle w:val="sntattl"/>
        <w:jc w:val="both"/>
        <w:divId w:val="1369447706"/>
        <w:rPr>
          <w:shd w:val="clear" w:color="auto" w:fill="FFFFFF"/>
        </w:rPr>
      </w:pPr>
      <w:r>
        <w:rPr>
          <w:shd w:val="clear" w:color="auto" w:fill="FFFFFF"/>
        </w:rPr>
        <w:t xml:space="preserve">Notă </w:t>
      </w:r>
    </w:p>
    <w:p w14:paraId="4269A40A" w14:textId="77777777" w:rsidR="008830E0" w:rsidRDefault="008830E0">
      <w:pPr>
        <w:autoSpaceDE/>
        <w:autoSpaceDN/>
        <w:jc w:val="both"/>
        <w:divId w:val="1964456037"/>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69C6E946" w14:textId="77777777" w:rsidR="008830E0" w:rsidRDefault="008830E0">
      <w:pPr>
        <w:autoSpaceDE/>
        <w:autoSpaceDN/>
        <w:jc w:val="both"/>
        <w:divId w:val="122583407"/>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cu modificările şi completările ulterioare, până la înfiinţarea şi 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w:t>
      </w:r>
      <w:r>
        <w:rPr>
          <w:rStyle w:val="spar3"/>
          <w:rFonts w:eastAsia="Times New Roman"/>
        </w:rPr>
        <w:t xml:space="preserve">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în vigoare a prezentei ordonanţe de urgenţă, </w:t>
      </w:r>
      <w:r>
        <w:rPr>
          <w:rStyle w:val="spar3"/>
          <w:rFonts w:eastAsia="Times New Roman"/>
          <w:color w:val="0000FF"/>
          <w:u w:val="single"/>
        </w:rPr>
        <w:t>Ordinul ministrului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w:t>
      </w:r>
      <w:r>
        <w:rPr>
          <w:rStyle w:val="spar3"/>
          <w:rFonts w:eastAsia="Times New Roman"/>
        </w:rPr>
        <w:t>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Educaţiei şi al colegiilor de disciplină de pe lângă inspectoratele şcolare judeţene se finalizează cu aplicarea prevederilor legale în vigoare la data formulării contestaţiei.</w:t>
      </w:r>
    </w:p>
    <w:p w14:paraId="0EF013E0" w14:textId="77777777" w:rsidR="008830E0" w:rsidRDefault="008830E0">
      <w:pPr>
        <w:pStyle w:val="ssecttl"/>
        <w:divId w:val="1749384673"/>
        <w:rPr>
          <w:shd w:val="clear" w:color="auto" w:fill="FFFFFF"/>
        </w:rPr>
      </w:pPr>
      <w:r>
        <w:rPr>
          <w:shd w:val="clear" w:color="auto" w:fill="FFFFFF"/>
        </w:rPr>
        <w:t>Secţiunea a 3-a</w:t>
      </w:r>
    </w:p>
    <w:p w14:paraId="2B372C01" w14:textId="77777777" w:rsidR="008830E0" w:rsidRDefault="008830E0">
      <w:pPr>
        <w:pStyle w:val="ssecden"/>
        <w:divId w:val="1749384673"/>
        <w:rPr>
          <w:shd w:val="clear" w:color="auto" w:fill="FFFFFF"/>
        </w:rPr>
      </w:pPr>
      <w:r>
        <w:rPr>
          <w:shd w:val="clear" w:color="auto" w:fill="FFFFFF"/>
        </w:rPr>
        <w:t>Răspunderea patrimonială</w:t>
      </w:r>
    </w:p>
    <w:p w14:paraId="7E9FDB9B" w14:textId="77777777" w:rsidR="008830E0" w:rsidRDefault="008830E0">
      <w:pPr>
        <w:pStyle w:val="sartttl"/>
        <w:jc w:val="both"/>
        <w:divId w:val="1634211991"/>
        <w:rPr>
          <w:shd w:val="clear" w:color="auto" w:fill="FFFFFF"/>
        </w:rPr>
      </w:pPr>
      <w:r>
        <w:rPr>
          <w:shd w:val="clear" w:color="auto" w:fill="FFFFFF"/>
        </w:rPr>
        <w:t>Articolul 216</w:t>
      </w:r>
    </w:p>
    <w:p w14:paraId="55B8C0D1" w14:textId="77777777" w:rsidR="008830E0" w:rsidRDefault="008830E0">
      <w:pPr>
        <w:pStyle w:val="spar"/>
        <w:jc w:val="both"/>
        <w:divId w:val="16342119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Răspunderea patrimonială a personalului didactic, a personalului didactic auxiliar, precum şi a celui de conducere, de îndrumare şi control din învăţământul preuniversitar se stabileşte potrivit legislaţiei muncii sau legislaţiei aplicabile acestuia în cazul personalului din instituţiile de apărare, ordine publică şi securitate naţională. Decizia de imputare, precum şi celelalte acte pentru recuperarea pagubelor şi a prejudiciilor se întocmesc de conducerea unităţii sau a instituţiei al cărei salariat este </w:t>
      </w:r>
      <w:r>
        <w:rPr>
          <w:rFonts w:ascii="Verdana" w:hAnsi="Verdana"/>
          <w:color w:val="000000"/>
          <w:sz w:val="20"/>
          <w:szCs w:val="20"/>
          <w:shd w:val="clear" w:color="auto" w:fill="FFFFFF"/>
        </w:rPr>
        <w:t>cel în cauză, în afară de cazurile când, prin lege, se dispune altfel.</w:t>
      </w:r>
    </w:p>
    <w:p w14:paraId="2BCA0757" w14:textId="77777777" w:rsidR="008830E0" w:rsidRDefault="008830E0">
      <w:pPr>
        <w:pStyle w:val="scapttl"/>
        <w:divId w:val="1025716760"/>
        <w:rPr>
          <w:shd w:val="clear" w:color="auto" w:fill="FFFFFF"/>
        </w:rPr>
      </w:pPr>
      <w:r>
        <w:rPr>
          <w:shd w:val="clear" w:color="auto" w:fill="FFFFFF"/>
        </w:rPr>
        <w:t>Capitolul XV</w:t>
      </w:r>
    </w:p>
    <w:p w14:paraId="0088604A" w14:textId="77777777" w:rsidR="008830E0" w:rsidRDefault="008830E0">
      <w:pPr>
        <w:pStyle w:val="scapden"/>
        <w:divId w:val="1025716760"/>
        <w:rPr>
          <w:shd w:val="clear" w:color="auto" w:fill="FFFFFF"/>
        </w:rPr>
      </w:pPr>
      <w:r>
        <w:rPr>
          <w:shd w:val="clear" w:color="auto" w:fill="FFFFFF"/>
        </w:rPr>
        <w:t>Distincţii şi premii</w:t>
      </w:r>
    </w:p>
    <w:p w14:paraId="0AE29588" w14:textId="77777777" w:rsidR="008830E0" w:rsidRDefault="008830E0">
      <w:pPr>
        <w:pStyle w:val="sartttl"/>
        <w:jc w:val="both"/>
        <w:divId w:val="1274244192"/>
        <w:rPr>
          <w:shd w:val="clear" w:color="auto" w:fill="FFFFFF"/>
        </w:rPr>
      </w:pPr>
      <w:r>
        <w:rPr>
          <w:shd w:val="clear" w:color="auto" w:fill="FFFFFF"/>
        </w:rPr>
        <w:t>Articolul 217</w:t>
      </w:r>
    </w:p>
    <w:p w14:paraId="318F410C" w14:textId="77777777" w:rsidR="008830E0" w:rsidRDefault="008830E0">
      <w:pPr>
        <w:autoSpaceDE/>
        <w:autoSpaceDN/>
        <w:jc w:val="both"/>
        <w:divId w:val="1154641398"/>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Personalul didactic din învăţământul preuniversitar beneficiază de gradaţie de merit, acordată prin concurs. Această gradaţie se acordă pentru 16% din posturile didactice existente la nivel judeţean/al municipiului Bucureşti de învăţământ preuniversitar şi reprezintă 25% din salariul de bază. Gradaţia de merit se atribuie pe o perioadă de 5 ani.</w:t>
      </w:r>
    </w:p>
    <w:p w14:paraId="5FBF4901" w14:textId="77777777" w:rsidR="008830E0" w:rsidRDefault="008830E0">
      <w:pPr>
        <w:autoSpaceDE/>
        <w:autoSpaceDN/>
        <w:jc w:val="both"/>
        <w:divId w:val="2362828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Metodologia şi criteriile de acordare a gradaţiei de merit este aprobată, la propunerea CNFDCD, prin ordin al ministrului educaţiei, după consultarea federaţiilor sindicale reprezentative la nivel de sector de negociere colectivă învăţământ preuniversitar.</w:t>
      </w:r>
    </w:p>
    <w:p w14:paraId="4860932D" w14:textId="77777777" w:rsidR="008830E0" w:rsidRDefault="008830E0">
      <w:pPr>
        <w:autoSpaceDE/>
        <w:autoSpaceDN/>
        <w:jc w:val="both"/>
        <w:divId w:val="1554461271"/>
        <w:rPr>
          <w:rStyle w:val="salnbdy"/>
        </w:rPr>
      </w:pPr>
      <w:r>
        <w:rPr>
          <w:rStyle w:val="salnttl1"/>
          <w:rFonts w:eastAsia="Times New Roman"/>
        </w:rPr>
        <w:t>(3)</w:t>
      </w:r>
      <w:r>
        <w:rPr>
          <w:rStyle w:val="salnbdy"/>
          <w:rFonts w:eastAsia="Times New Roman"/>
        </w:rPr>
        <w:t xml:space="preserve"> Personalul didactic din învăţământul preuniversitar beneficiază de premiul pentru activitate suplimentară, acordat de două ori pe an, prin decizie a directorului unităţii de învăţământ. Fondurile pentru acordarea acestui premiu se constituie în limita unui procent de 2% aplicat asupra fondului de salarii de la nivelul unităţii de învăţământ. Criteriile specifice pentru acordarea premiului se propun de către consiliul de administraţie al unităţii de învăţământ, pe baza metodologiei-cadru aprobate prin ordin</w:t>
      </w:r>
      <w:r>
        <w:rPr>
          <w:rStyle w:val="salnbdy"/>
          <w:rFonts w:eastAsia="Times New Roman"/>
        </w:rPr>
        <w:t xml:space="preserve"> al ministrului educaţiei, şi se aprobă prin hotărâre a consiliului de administraţie al DJIP/DMBIP.</w:t>
      </w:r>
    </w:p>
    <w:p w14:paraId="3BFB0568" w14:textId="77777777" w:rsidR="008830E0" w:rsidRDefault="008830E0">
      <w:pPr>
        <w:pStyle w:val="sntattl"/>
        <w:jc w:val="both"/>
        <w:divId w:val="1065757843"/>
      </w:pPr>
      <w:r>
        <w:rPr>
          <w:shd w:val="clear" w:color="auto" w:fill="FFFFFF"/>
        </w:rPr>
        <w:t xml:space="preserve">Notă </w:t>
      </w:r>
    </w:p>
    <w:p w14:paraId="280B3B61" w14:textId="77777777" w:rsidR="008830E0" w:rsidRDefault="008830E0">
      <w:pPr>
        <w:autoSpaceDE/>
        <w:autoSpaceDN/>
        <w:jc w:val="both"/>
        <w:divId w:val="195259212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g)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(3) al articolului 217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r>
        <w:rPr>
          <w:rFonts w:eastAsia="Times New Roman"/>
          <w:color w:val="000000"/>
          <w:sz w:val="17"/>
          <w:szCs w:val="17"/>
          <w:shd w:val="clear" w:color="auto" w:fill="FFFFFF"/>
        </w:rPr>
        <w:t>.</w:t>
      </w:r>
    </w:p>
    <w:p w14:paraId="51F1AE7C" w14:textId="77777777" w:rsidR="008830E0" w:rsidRDefault="008830E0">
      <w:pPr>
        <w:pStyle w:val="sntattl"/>
        <w:jc w:val="both"/>
        <w:divId w:val="1138761925"/>
        <w:rPr>
          <w:shd w:val="clear" w:color="auto" w:fill="FFFFFF"/>
        </w:rPr>
      </w:pPr>
      <w:r>
        <w:rPr>
          <w:shd w:val="clear" w:color="auto" w:fill="FFFFFF"/>
        </w:rPr>
        <w:t xml:space="preserve">Notă </w:t>
      </w:r>
    </w:p>
    <w:p w14:paraId="3FBFB85E" w14:textId="77777777" w:rsidR="008830E0" w:rsidRDefault="008830E0">
      <w:pPr>
        <w:autoSpaceDE/>
        <w:autoSpaceDN/>
        <w:jc w:val="both"/>
        <w:divId w:val="33754199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h)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217 alin. (3)</w:t>
      </w:r>
      <w:r>
        <w:rPr>
          <w:rFonts w:eastAsia="Times New Roman"/>
          <w:color w:val="000000"/>
          <w:sz w:val="17"/>
          <w:szCs w:val="17"/>
          <w:shd w:val="clear" w:color="auto" w:fill="FFFFFF"/>
        </w:rPr>
        <w:t xml:space="preserve"> se prorogă până la începutul anului şcolar 2026-2027.</w:t>
      </w:r>
    </w:p>
    <w:p w14:paraId="3910C883" w14:textId="77777777" w:rsidR="008830E0" w:rsidRDefault="008830E0">
      <w:pPr>
        <w:pStyle w:val="sntattl"/>
        <w:jc w:val="both"/>
        <w:divId w:val="34474577"/>
        <w:rPr>
          <w:shd w:val="clear" w:color="auto" w:fill="FFFFFF"/>
        </w:rPr>
      </w:pPr>
      <w:r>
        <w:rPr>
          <w:shd w:val="clear" w:color="auto" w:fill="FFFFFF"/>
        </w:rPr>
        <w:t xml:space="preserve">Notă </w:t>
      </w:r>
    </w:p>
    <w:p w14:paraId="53E925AD" w14:textId="77777777" w:rsidR="008830E0" w:rsidRDefault="008830E0">
      <w:pPr>
        <w:autoSpaceDE/>
        <w:autoSpaceDN/>
        <w:jc w:val="both"/>
        <w:divId w:val="107855709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h)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217 alin. (3)</w:t>
      </w:r>
      <w:r>
        <w:rPr>
          <w:rFonts w:eastAsia="Times New Roman"/>
          <w:color w:val="000000"/>
          <w:sz w:val="17"/>
          <w:szCs w:val="17"/>
          <w:shd w:val="clear" w:color="auto" w:fill="FFFFFF"/>
        </w:rPr>
        <w:t xml:space="preserve"> se prorogă până la începutul anului şcolar 2027-2028..</w:t>
      </w:r>
    </w:p>
    <w:p w14:paraId="325740C1" w14:textId="77777777" w:rsidR="008830E0" w:rsidRDefault="008830E0">
      <w:pPr>
        <w:pStyle w:val="sartttl"/>
        <w:jc w:val="both"/>
        <w:divId w:val="1637175557"/>
        <w:rPr>
          <w:shd w:val="clear" w:color="auto" w:fill="FFFFFF"/>
        </w:rPr>
      </w:pPr>
      <w:r>
        <w:rPr>
          <w:shd w:val="clear" w:color="auto" w:fill="FFFFFF"/>
        </w:rPr>
        <w:t>Articolul 218</w:t>
      </w:r>
    </w:p>
    <w:p w14:paraId="585BFCF6" w14:textId="77777777" w:rsidR="008830E0" w:rsidRDefault="008830E0">
      <w:pPr>
        <w:autoSpaceDE/>
        <w:autoSpaceDN/>
        <w:jc w:val="both"/>
        <w:divId w:val="12458422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cu rezultate excelente în activitatea didactică, educativă şi ştiinţifică poate primi decoraţii, ordine, medalii, titluri, potrivit legii.</w:t>
      </w:r>
    </w:p>
    <w:p w14:paraId="5C0442D5" w14:textId="77777777" w:rsidR="008830E0" w:rsidRDefault="008830E0">
      <w:pPr>
        <w:autoSpaceDE/>
        <w:autoSpaceDN/>
        <w:jc w:val="both"/>
        <w:divId w:val="9961136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Ordinele şi medaliile care pot fi conferite personalului didactic din învăţământul preuniversitar sunt: Ordinul Spiru Haret clasele Comandor, Cavaler şi Ofiţer, Medalia Membru de onoare al corpului didactic. Medalia se acordă cadrelor didactice pensionabile, cu activitate deosebită în învăţământ.</w:t>
      </w:r>
    </w:p>
    <w:p w14:paraId="2A84BA93" w14:textId="77777777" w:rsidR="008830E0" w:rsidRDefault="008830E0">
      <w:pPr>
        <w:autoSpaceDE/>
        <w:autoSpaceDN/>
        <w:jc w:val="both"/>
        <w:divId w:val="1312711492"/>
        <w:rPr>
          <w:rStyle w:val="salnbdy"/>
        </w:rPr>
      </w:pPr>
      <w:r>
        <w:rPr>
          <w:rStyle w:val="salnttl1"/>
          <w:rFonts w:eastAsia="Times New Roman"/>
        </w:rPr>
        <w:t>(3)</w:t>
      </w:r>
      <w:r>
        <w:rPr>
          <w:rStyle w:val="salnbdy"/>
          <w:rFonts w:eastAsia="Times New Roman"/>
        </w:rPr>
        <w:t xml:space="preserve"> În afara distincţiilor prevăzute la </w:t>
      </w:r>
      <w:r>
        <w:rPr>
          <w:rStyle w:val="slgi1"/>
          <w:rFonts w:eastAsia="Times New Roman"/>
        </w:rPr>
        <w:t>alin. (2)</w:t>
      </w:r>
      <w:r>
        <w:rPr>
          <w:rStyle w:val="salnbdy"/>
          <w:rFonts w:eastAsia="Times New Roman"/>
        </w:rPr>
        <w:t>, ministrul educaţiei este autorizat să acorde personalului didactic din învăţământul preuniversitar următoarele distincţii:</w:t>
      </w:r>
    </w:p>
    <w:p w14:paraId="40F66109" w14:textId="77777777" w:rsidR="008830E0" w:rsidRDefault="008830E0">
      <w:pPr>
        <w:autoSpaceDE/>
        <w:autoSpaceDN/>
        <w:jc w:val="both"/>
        <w:divId w:val="1988197521"/>
      </w:pPr>
      <w:r>
        <w:rPr>
          <w:rStyle w:val="slitttl1"/>
          <w:rFonts w:eastAsia="Times New Roman"/>
        </w:rPr>
        <w:t>a)</w:t>
      </w:r>
      <w:r>
        <w:rPr>
          <w:rStyle w:val="slitbdy"/>
          <w:rFonts w:eastAsia="Times New Roman"/>
        </w:rPr>
        <w:t>scrisoare de mulţumire publică;</w:t>
      </w:r>
    </w:p>
    <w:p w14:paraId="46F5629F" w14:textId="77777777" w:rsidR="008830E0" w:rsidRDefault="008830E0">
      <w:pPr>
        <w:autoSpaceDE/>
        <w:autoSpaceDN/>
        <w:jc w:val="both"/>
        <w:divId w:val="2111317768"/>
        <w:rPr>
          <w:rFonts w:eastAsia="Times New Roman"/>
          <w:color w:val="000000"/>
          <w:sz w:val="20"/>
          <w:szCs w:val="20"/>
          <w:shd w:val="clear" w:color="auto" w:fill="FFFFFF"/>
        </w:rPr>
      </w:pPr>
      <w:r>
        <w:rPr>
          <w:rStyle w:val="slitttl1"/>
          <w:rFonts w:eastAsia="Times New Roman"/>
        </w:rPr>
        <w:t>b)</w:t>
      </w:r>
      <w:r>
        <w:rPr>
          <w:rStyle w:val="slitbdy"/>
          <w:rFonts w:eastAsia="Times New Roman"/>
        </w:rPr>
        <w:t>diploma „Gheorghe Lazăr“ clasele I, a II-a şi a III-a;</w:t>
      </w:r>
    </w:p>
    <w:p w14:paraId="4ED54B1F" w14:textId="77777777" w:rsidR="008830E0" w:rsidRDefault="008830E0">
      <w:pPr>
        <w:autoSpaceDE/>
        <w:autoSpaceDN/>
        <w:jc w:val="both"/>
        <w:divId w:val="1589389626"/>
        <w:rPr>
          <w:rFonts w:eastAsia="Times New Roman"/>
          <w:color w:val="000000"/>
          <w:sz w:val="20"/>
          <w:szCs w:val="20"/>
          <w:shd w:val="clear" w:color="auto" w:fill="FFFFFF"/>
        </w:rPr>
      </w:pPr>
      <w:r>
        <w:rPr>
          <w:rStyle w:val="slitttl1"/>
          <w:rFonts w:eastAsia="Times New Roman"/>
        </w:rPr>
        <w:t>c)</w:t>
      </w:r>
      <w:r>
        <w:rPr>
          <w:rStyle w:val="slitbdy"/>
          <w:rFonts w:eastAsia="Times New Roman"/>
        </w:rPr>
        <w:t>diplomă de excelenţă, care se acordă cadrelor didactice pensionate sau pensionabile, cu activitate deosebită în învăţământ;</w:t>
      </w:r>
    </w:p>
    <w:p w14:paraId="67AFCA89" w14:textId="77777777" w:rsidR="008830E0" w:rsidRDefault="008830E0">
      <w:pPr>
        <w:autoSpaceDE/>
        <w:autoSpaceDN/>
        <w:jc w:val="both"/>
        <w:divId w:val="840433856"/>
        <w:rPr>
          <w:rFonts w:eastAsia="Times New Roman"/>
          <w:color w:val="000000"/>
          <w:sz w:val="20"/>
          <w:szCs w:val="20"/>
          <w:shd w:val="clear" w:color="auto" w:fill="FFFFFF"/>
        </w:rPr>
      </w:pPr>
      <w:r>
        <w:rPr>
          <w:rStyle w:val="slitttl1"/>
          <w:rFonts w:eastAsia="Times New Roman"/>
        </w:rPr>
        <w:t>d)</w:t>
      </w:r>
      <w:r>
        <w:rPr>
          <w:rStyle w:val="slitbdy"/>
          <w:rFonts w:eastAsia="Times New Roman"/>
        </w:rPr>
        <w:t>diploma pentru inovare şi digitalizare în educaţie.</w:t>
      </w:r>
    </w:p>
    <w:p w14:paraId="5DF9E7A6" w14:textId="77777777" w:rsidR="008830E0" w:rsidRDefault="008830E0">
      <w:pPr>
        <w:autoSpaceDE/>
        <w:autoSpaceDN/>
        <w:jc w:val="both"/>
        <w:divId w:val="11397673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Diploma „Gheorghe Lazăr“ clasele I, a II-a şi a III-a este însoţită de un premiu de 20%, 15% şi, respectiv, 10% din suma salariilor de bază primite în ultimele 12 luni de activitate. Diploma de excelenţă este însoţită de un premiu de 20% din suma salariilor de bază primite în ultimele 12 luni de activitate.</w:t>
      </w:r>
    </w:p>
    <w:p w14:paraId="5738AB23" w14:textId="77777777" w:rsidR="008830E0" w:rsidRDefault="008830E0">
      <w:pPr>
        <w:autoSpaceDE/>
        <w:autoSpaceDN/>
        <w:jc w:val="both"/>
        <w:divId w:val="119696746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Distincţiile şi premiile prevăzute la </w:t>
      </w:r>
      <w:r>
        <w:rPr>
          <w:rStyle w:val="slgi1"/>
          <w:rFonts w:eastAsia="Times New Roman"/>
        </w:rPr>
        <w:t>alin. (3)</w:t>
      </w:r>
      <w:r>
        <w:rPr>
          <w:rStyle w:val="salnbdy"/>
          <w:rFonts w:eastAsia="Times New Roman"/>
        </w:rPr>
        <w:t xml:space="preserve"> se acordă în baza unui regulament aprobat prin ordin al ministrului educaţiei, în limita unui procent de 1% din numărul total al posturilor didactice din fiecare judeţ/sector al municipiului Bucureşti.</w:t>
      </w:r>
    </w:p>
    <w:p w14:paraId="340A43C5" w14:textId="77777777" w:rsidR="008830E0" w:rsidRDefault="008830E0">
      <w:pPr>
        <w:autoSpaceDE/>
        <w:autoSpaceDN/>
        <w:jc w:val="both"/>
        <w:divId w:val="86868104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Fondurile pentru acordarea distincţiilor prevăzute la </w:t>
      </w:r>
      <w:r>
        <w:rPr>
          <w:rStyle w:val="slgi1"/>
          <w:rFonts w:eastAsia="Times New Roman"/>
        </w:rPr>
        <w:t>alin. (3)</w:t>
      </w:r>
      <w:r>
        <w:rPr>
          <w:rStyle w:val="salnbdy"/>
          <w:rFonts w:eastAsia="Times New Roman"/>
        </w:rPr>
        <w:t xml:space="preserve"> sunt asigurate de Ministerul Educaţiei.</w:t>
      </w:r>
    </w:p>
    <w:p w14:paraId="08D69F2E" w14:textId="77777777" w:rsidR="008830E0" w:rsidRDefault="008830E0">
      <w:pPr>
        <w:pStyle w:val="scapttl"/>
        <w:divId w:val="403718872"/>
        <w:rPr>
          <w:shd w:val="clear" w:color="auto" w:fill="FFFFFF"/>
        </w:rPr>
      </w:pPr>
      <w:r>
        <w:rPr>
          <w:shd w:val="clear" w:color="auto" w:fill="FFFFFF"/>
        </w:rPr>
        <w:lastRenderedPageBreak/>
        <w:t>Capitolul XVI</w:t>
      </w:r>
    </w:p>
    <w:p w14:paraId="2CA56D8C" w14:textId="77777777" w:rsidR="008830E0" w:rsidRDefault="008830E0">
      <w:pPr>
        <w:pStyle w:val="scapden"/>
        <w:divId w:val="403718872"/>
        <w:rPr>
          <w:shd w:val="clear" w:color="auto" w:fill="FFFFFF"/>
        </w:rPr>
      </w:pPr>
      <w:r>
        <w:rPr>
          <w:shd w:val="clear" w:color="auto" w:fill="FFFFFF"/>
        </w:rPr>
        <w:t>Drepturi şi obligaţii ale personalului din învăţământul preuniversitar</w:t>
      </w:r>
    </w:p>
    <w:p w14:paraId="6168526C" w14:textId="77777777" w:rsidR="008830E0" w:rsidRDefault="008830E0">
      <w:pPr>
        <w:pStyle w:val="sartttl"/>
        <w:jc w:val="both"/>
        <w:divId w:val="64570734"/>
        <w:rPr>
          <w:shd w:val="clear" w:color="auto" w:fill="FFFFFF"/>
        </w:rPr>
      </w:pPr>
      <w:r>
        <w:rPr>
          <w:shd w:val="clear" w:color="auto" w:fill="FFFFFF"/>
        </w:rPr>
        <w:t>Articolul 219</w:t>
      </w:r>
    </w:p>
    <w:p w14:paraId="7A2EECC5" w14:textId="77777777" w:rsidR="008830E0" w:rsidRDefault="008830E0">
      <w:pPr>
        <w:autoSpaceDE/>
        <w:autoSpaceDN/>
        <w:jc w:val="both"/>
        <w:divId w:val="11983954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are drepturi şi obligaţii care decurg din legislaţia în vigoare, din prezenta lege, din regulamente specifice, precum şi din prevederile contractului individual de muncă şi ale contractului colectiv de muncă aplicabil.</w:t>
      </w:r>
    </w:p>
    <w:p w14:paraId="753E4536" w14:textId="77777777" w:rsidR="008830E0" w:rsidRDefault="008830E0">
      <w:pPr>
        <w:pStyle w:val="sntattl"/>
        <w:jc w:val="both"/>
        <w:divId w:val="423303166"/>
        <w:rPr>
          <w:shd w:val="clear" w:color="auto" w:fill="FFFFFF"/>
        </w:rPr>
      </w:pPr>
      <w:r>
        <w:rPr>
          <w:shd w:val="clear" w:color="auto" w:fill="FFFFFF"/>
        </w:rPr>
        <w:t xml:space="preserve">Notă </w:t>
      </w:r>
    </w:p>
    <w:p w14:paraId="70F22E5D" w14:textId="77777777" w:rsidR="008830E0" w:rsidRDefault="008830E0">
      <w:pPr>
        <w:autoSpaceDE/>
        <w:autoSpaceDN/>
        <w:jc w:val="both"/>
        <w:divId w:val="1223105158"/>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respingere: </w:t>
      </w:r>
      <w:r>
        <w:rPr>
          <w:rFonts w:eastAsia="Times New Roman"/>
          <w:color w:val="0000FF"/>
          <w:sz w:val="20"/>
          <w:szCs w:val="20"/>
          <w:u w:val="single"/>
          <w:shd w:val="clear" w:color="auto" w:fill="FFFFFF"/>
        </w:rPr>
        <w:t>HP nr. 309/2025</w:t>
      </w:r>
      <w:r>
        <w:rPr>
          <w:rFonts w:eastAsia="Times New Roman"/>
          <w:color w:val="000000"/>
          <w:sz w:val="17"/>
          <w:szCs w:val="17"/>
          <w:shd w:val="clear" w:color="auto" w:fill="FFFFFF"/>
        </w:rPr>
        <w:t>, publicată în Monitorul Oficial nr. 985 din 24 octombrie 2025.</w:t>
      </w:r>
    </w:p>
    <w:p w14:paraId="15E98878" w14:textId="77777777" w:rsidR="008830E0" w:rsidRDefault="008830E0">
      <w:pPr>
        <w:autoSpaceDE/>
        <w:autoSpaceDN/>
        <w:jc w:val="both"/>
        <w:divId w:val="19388283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din învăţământul preuniversitar beneficiază de asistenţă medicală gratuită pentru examinările medicale periodice prevăzute de legislaţia în vigoare, de vaccinare gratuită împotriva bolilor infecto-contagioase, precum şi de măsuri active de prevenire a îmbolnăvirilor profesionale.</w:t>
      </w:r>
    </w:p>
    <w:p w14:paraId="3B251F9D" w14:textId="77777777" w:rsidR="008830E0" w:rsidRDefault="008830E0">
      <w:pPr>
        <w:autoSpaceDE/>
        <w:autoSpaceDN/>
        <w:jc w:val="both"/>
        <w:divId w:val="6572683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Lista bolilor profesionale dobândite ca urmare a desfăşurării activităţilor didactice este stabilită de Ministerul Sănătăţii şi aprobată prin ordin comun al ministrului sănătăţii şi al ministrului educaţiei, în termen de 120 de zile de la intrarea în vigoare a prezentei legi. Declararea bolilor profesionale se face de către direcţia de sănătate publică judeţeană/a municipiului Bucureşti din care face parte medicul de medicina muncii care a efectuat cercetarea în vederea declarării cazurilor de îmbolnăvire </w:t>
      </w:r>
      <w:r>
        <w:rPr>
          <w:rStyle w:val="salnbdy"/>
          <w:rFonts w:eastAsia="Times New Roman"/>
        </w:rPr>
        <w:t>profesională, în conformitate cu dispoziţiile legale în vigoare.</w:t>
      </w:r>
    </w:p>
    <w:p w14:paraId="1A3A9078" w14:textId="77777777" w:rsidR="008830E0" w:rsidRDefault="008830E0">
      <w:pPr>
        <w:autoSpaceDE/>
        <w:autoSpaceDN/>
        <w:jc w:val="both"/>
        <w:divId w:val="9071514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care şi-a pierdut capacitatea de muncă, ca urmare a unei boli profesionale, beneficiază de pensie de invaliditate în conformitate cu dispoziţiile legale în vigoare.</w:t>
      </w:r>
    </w:p>
    <w:p w14:paraId="53C51B8B" w14:textId="77777777" w:rsidR="008830E0" w:rsidRDefault="008830E0">
      <w:pPr>
        <w:pStyle w:val="sartttl"/>
        <w:jc w:val="both"/>
        <w:divId w:val="1843350236"/>
        <w:rPr>
          <w:shd w:val="clear" w:color="auto" w:fill="FFFFFF"/>
        </w:rPr>
      </w:pPr>
      <w:r>
        <w:rPr>
          <w:shd w:val="clear" w:color="auto" w:fill="FFFFFF"/>
        </w:rPr>
        <w:t>Articolul 220</w:t>
      </w:r>
    </w:p>
    <w:p w14:paraId="4BBE7611" w14:textId="77777777" w:rsidR="008830E0" w:rsidRDefault="008830E0">
      <w:pPr>
        <w:autoSpaceDE/>
        <w:autoSpaceDN/>
        <w:jc w:val="both"/>
        <w:divId w:val="7638878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Cadrele didactice din unităţile de învăţământ de stat beneficiază de concediu de odihnă, anual, cu plată, în perioada vacanţelor şcolare, cu o durată de 62 de zile lucrătoare. În cazuri bine justificate, conducerea unităţii de învăţământ poate întrerupe concediul legal, persoanele în cauză urmând a fi remunerate pentru munca depusă.</w:t>
      </w:r>
    </w:p>
    <w:p w14:paraId="64C44A75" w14:textId="77777777" w:rsidR="008830E0" w:rsidRDefault="008830E0">
      <w:pPr>
        <w:pStyle w:val="sntattl"/>
        <w:jc w:val="both"/>
        <w:divId w:val="275720041"/>
        <w:rPr>
          <w:shd w:val="clear" w:color="auto" w:fill="FFFFFF"/>
        </w:rPr>
      </w:pPr>
      <w:r>
        <w:rPr>
          <w:shd w:val="clear" w:color="auto" w:fill="FFFFFF"/>
        </w:rPr>
        <w:t xml:space="preserve">Notă </w:t>
      </w:r>
    </w:p>
    <w:p w14:paraId="59695400" w14:textId="77777777" w:rsidR="008830E0" w:rsidRDefault="008830E0">
      <w:pPr>
        <w:autoSpaceDE/>
        <w:autoSpaceDN/>
        <w:jc w:val="both"/>
        <w:divId w:val="949161151"/>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41/2024</w:t>
      </w:r>
      <w:r>
        <w:rPr>
          <w:rFonts w:eastAsia="Times New Roman"/>
          <w:color w:val="000000"/>
          <w:sz w:val="17"/>
          <w:szCs w:val="17"/>
          <w:shd w:val="clear" w:color="auto" w:fill="FFFFFF"/>
        </w:rPr>
        <w:t>, publicată în Monitorul Oficial nr. 1056 din 21 octombrie 2024:</w:t>
      </w:r>
    </w:p>
    <w:p w14:paraId="38C87A9D" w14:textId="77777777" w:rsidR="008830E0" w:rsidRDefault="008830E0">
      <w:pPr>
        <w:autoSpaceDE/>
        <w:autoSpaceDN/>
        <w:jc w:val="both"/>
        <w:divId w:val="344792640"/>
        <w:rPr>
          <w:rFonts w:eastAsia="Times New Roman"/>
          <w:color w:val="000000"/>
          <w:sz w:val="17"/>
          <w:szCs w:val="17"/>
          <w:shd w:val="clear" w:color="auto" w:fill="FFFFFF"/>
        </w:rPr>
      </w:pPr>
      <w:r>
        <w:rPr>
          <w:rFonts w:eastAsia="Times New Roman"/>
          <w:color w:val="000000"/>
          <w:sz w:val="17"/>
          <w:szCs w:val="17"/>
          <w:shd w:val="clear" w:color="auto" w:fill="FFFFFF"/>
        </w:rPr>
        <w:t>Cadrele didactice în activitate care desfăşoară şi activitate în regim de plată cu ora prin cumul de contracte individuale de muncă la aceeaşi unitate de învăţământ preuniversitar nu beneficiază de concediu de odihnă plătit şi pentru timpul efectiv lucrat în regim de plată cu ora, respectiv de indemnizaţia aferentă zilelor de concediu de odihnă cuvenite şi neefectuate la încetarea contractului individual de muncă pe perioadă determinată.</w:t>
      </w:r>
    </w:p>
    <w:p w14:paraId="7E14A11D" w14:textId="77777777" w:rsidR="008830E0" w:rsidRDefault="008830E0">
      <w:pPr>
        <w:autoSpaceDE/>
        <w:autoSpaceDN/>
        <w:jc w:val="both"/>
        <w:divId w:val="1791228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Perioadele de efectuare a concediului de odihnă pentru fiecare cadru didactic se stabilesc de consiliul de administraţie, prin raportare la interesul superior al beneficiarului primar, cu asigurarea personalului didactic necesar pentru desfăşurarea examenelor naţionale şi a concursurilor finanţate de Ministerul Educaţiei.</w:t>
      </w:r>
    </w:p>
    <w:p w14:paraId="7875CBB2" w14:textId="77777777" w:rsidR="008830E0" w:rsidRDefault="008830E0">
      <w:pPr>
        <w:autoSpaceDE/>
        <w:autoSpaceDN/>
        <w:jc w:val="both"/>
        <w:divId w:val="203549255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În cazul în care, din motive justificate, concediul de odihnă anual nu este efectuat, integral sau parţial, în anul calendaristic respectiv, cu acordul cadrului didactic îndreptăţit, angajatorul este obligat să acorde concediul de odihnă neefectuat în vacanţele anului şcolar următor.</w:t>
      </w:r>
    </w:p>
    <w:p w14:paraId="5A1456BC" w14:textId="77777777" w:rsidR="008830E0" w:rsidRDefault="008830E0">
      <w:pPr>
        <w:autoSpaceDE/>
        <w:autoSpaceDN/>
        <w:jc w:val="both"/>
        <w:divId w:val="3868002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Personalul de conducere, de îndrumare şi control din învăţământul preuniversitar beneficiază de concediu de odihnă conform </w:t>
      </w:r>
      <w:r>
        <w:rPr>
          <w:rStyle w:val="salnbdy"/>
          <w:rFonts w:eastAsia="Times New Roman"/>
          <w:color w:val="0000FF"/>
          <w:u w:val="single"/>
        </w:rPr>
        <w:t>Legii nr. 53/2003, republicată</w:t>
      </w:r>
      <w:r>
        <w:rPr>
          <w:rStyle w:val="salnbdy"/>
          <w:rFonts w:eastAsia="Times New Roman"/>
        </w:rPr>
        <w:t xml:space="preserve">, cu modificările şi completările ulterioare, şi contractului colectiv de muncă unic la nivel de sector de negociere colectivă învăţământ preuniversitar. </w:t>
      </w:r>
    </w:p>
    <w:p w14:paraId="595059DD" w14:textId="77777777" w:rsidR="008830E0" w:rsidRDefault="008830E0">
      <w:pPr>
        <w:autoSpaceDE/>
        <w:autoSpaceDN/>
        <w:jc w:val="both"/>
        <w:divId w:val="6087086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Normele metodologice referitoare la efectuarea concediului de odihnă anual sunt aprobate prin ordin al ministrului educaţiei după consultarea cu reprezentanţii federaţiilor sindicale reprezentative la nivel de sector de negociere colectivă învăţământ preuniversitar.</w:t>
      </w:r>
    </w:p>
    <w:p w14:paraId="7A945EE1" w14:textId="77777777" w:rsidR="008830E0" w:rsidRDefault="008830E0">
      <w:pPr>
        <w:pStyle w:val="sntattl"/>
        <w:jc w:val="both"/>
        <w:divId w:val="1210607360"/>
        <w:rPr>
          <w:shd w:val="clear" w:color="auto" w:fill="FFFFFF"/>
        </w:rPr>
      </w:pPr>
      <w:r>
        <w:rPr>
          <w:shd w:val="clear" w:color="auto" w:fill="FFFFFF"/>
        </w:rPr>
        <w:t xml:space="preserve">Notă </w:t>
      </w:r>
    </w:p>
    <w:p w14:paraId="2908D7A6" w14:textId="77777777" w:rsidR="008830E0" w:rsidRDefault="008830E0">
      <w:pPr>
        <w:autoSpaceDE/>
        <w:autoSpaceDN/>
        <w:jc w:val="both"/>
        <w:divId w:val="844706337"/>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41/2024</w:t>
      </w:r>
      <w:r>
        <w:rPr>
          <w:rFonts w:eastAsia="Times New Roman"/>
          <w:color w:val="000000"/>
          <w:sz w:val="17"/>
          <w:szCs w:val="17"/>
          <w:shd w:val="clear" w:color="auto" w:fill="FFFFFF"/>
        </w:rPr>
        <w:t>, publicată în Monitorul Oficial nr. 1056 din 21 octombrie 2024:</w:t>
      </w:r>
    </w:p>
    <w:p w14:paraId="5345C329" w14:textId="77777777" w:rsidR="008830E0" w:rsidRDefault="008830E0">
      <w:pPr>
        <w:autoSpaceDE/>
        <w:autoSpaceDN/>
        <w:jc w:val="both"/>
        <w:divId w:val="554856744"/>
        <w:rPr>
          <w:rFonts w:eastAsia="Times New Roman"/>
          <w:color w:val="000000"/>
          <w:sz w:val="17"/>
          <w:szCs w:val="17"/>
          <w:shd w:val="clear" w:color="auto" w:fill="FFFFFF"/>
        </w:rPr>
      </w:pPr>
      <w:r>
        <w:rPr>
          <w:rFonts w:eastAsia="Times New Roman"/>
          <w:color w:val="000000"/>
          <w:sz w:val="17"/>
          <w:szCs w:val="17"/>
          <w:shd w:val="clear" w:color="auto" w:fill="FFFFFF"/>
        </w:rPr>
        <w:t>Cadrele didactice în activitate care desfăşoară şi activitate în regim de plată cu ora prin cumul de contracte individuale de muncă la aceeaşi unitate de învăţământ preuniversitar nu beneficiază de concediu de odihnă plătit şi pentru timpul efectiv lucrat în regim de plată cu ora, respectiv de indemnizaţia aferentă zilelor de concediu de odihnă cuvenite şi neefectuate la încetarea contractului individual de muncă pe perioadă determinată.</w:t>
      </w:r>
    </w:p>
    <w:p w14:paraId="365CDD27" w14:textId="77777777" w:rsidR="008830E0" w:rsidRDefault="008830E0">
      <w:pPr>
        <w:autoSpaceDE/>
        <w:autoSpaceDN/>
        <w:jc w:val="both"/>
        <w:divId w:val="584077551"/>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Personalul didactic auxiliar şi personalul administrativ beneficiază de concediu de odihnă anual, cu plată, în conformitate cu legislaţia muncii şi contractul colectiv de muncă aplicabil. În cazuri bine justificate, conducerea unităţii de învăţământ poate întrerupe concediul legal.</w:t>
      </w:r>
    </w:p>
    <w:p w14:paraId="239CF22B" w14:textId="77777777" w:rsidR="008830E0" w:rsidRDefault="008830E0">
      <w:pPr>
        <w:autoSpaceDE/>
        <w:autoSpaceDN/>
        <w:jc w:val="both"/>
        <w:divId w:val="195620902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Perioadele de efectuare a concediului de odihnă pentru fiecare salariat, personal didactic auxiliar şi administrativ se stabilesc de către consiliul de administraţie la cererea angajatului.</w:t>
      </w:r>
    </w:p>
    <w:p w14:paraId="57031CA8" w14:textId="77777777" w:rsidR="008830E0" w:rsidRDefault="008830E0">
      <w:pPr>
        <w:autoSpaceDE/>
        <w:autoSpaceDN/>
        <w:jc w:val="both"/>
        <w:divId w:val="186386322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Neefectuarea concediului anual de odihnă dă dreptul la efectuarea concediului restant în anul calendaristic următor, cu aprobarea consiliului de administraţie al unităţii de învăţământ.</w:t>
      </w:r>
    </w:p>
    <w:p w14:paraId="2D6F4C59" w14:textId="77777777" w:rsidR="008830E0" w:rsidRDefault="008830E0">
      <w:pPr>
        <w:pStyle w:val="sartttl"/>
        <w:jc w:val="both"/>
        <w:divId w:val="348221596"/>
        <w:rPr>
          <w:shd w:val="clear" w:color="auto" w:fill="FFFFFF"/>
        </w:rPr>
      </w:pPr>
      <w:r>
        <w:rPr>
          <w:shd w:val="clear" w:color="auto" w:fill="FFFFFF"/>
        </w:rPr>
        <w:t>Articolul 221</w:t>
      </w:r>
    </w:p>
    <w:p w14:paraId="21D0BAB7" w14:textId="77777777" w:rsidR="008830E0" w:rsidRDefault="008830E0">
      <w:pPr>
        <w:autoSpaceDE/>
        <w:autoSpaceDN/>
        <w:jc w:val="both"/>
        <w:divId w:val="17881116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Cadrele didactice care redactează teza de doctorat sau lucrări în interesul învăţământului pe bază de contract de cercetare ori de editare au dreptul la 6 luni de concediu plătit, o singură dată, cu aprobarea consiliului de administraţie al unităţii de învăţământ.</w:t>
      </w:r>
    </w:p>
    <w:p w14:paraId="5F97C3CA" w14:textId="77777777" w:rsidR="008830E0" w:rsidRDefault="008830E0">
      <w:pPr>
        <w:autoSpaceDE/>
        <w:autoSpaceDN/>
        <w:jc w:val="both"/>
        <w:divId w:val="6222275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aflat în situaţia prevăzută la </w:t>
      </w:r>
      <w:r>
        <w:rPr>
          <w:rStyle w:val="slgi1"/>
          <w:rFonts w:eastAsia="Times New Roman"/>
        </w:rPr>
        <w:t>alin. (1)</w:t>
      </w:r>
      <w:r>
        <w:rPr>
          <w:rStyle w:val="salnbdy"/>
          <w:rFonts w:eastAsia="Times New Roman"/>
        </w:rPr>
        <w:t xml:space="preserve"> nu poate fi încadrat în activităţi didactice retribuite în regim de plată cu ora.</w:t>
      </w:r>
    </w:p>
    <w:p w14:paraId="5C3EF6E5" w14:textId="77777777" w:rsidR="008830E0" w:rsidRDefault="008830E0">
      <w:pPr>
        <w:autoSpaceDE/>
        <w:autoSpaceDN/>
        <w:jc w:val="both"/>
        <w:divId w:val="18762348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desfiinţării unei unităţi de învăţământ de stat, salariaţii disponibilizaţi primesc salarii compensatorii, conform legii.</w:t>
      </w:r>
    </w:p>
    <w:p w14:paraId="76929936" w14:textId="77777777" w:rsidR="008830E0" w:rsidRDefault="008830E0">
      <w:pPr>
        <w:pStyle w:val="sartttl"/>
        <w:jc w:val="both"/>
        <w:divId w:val="363604991"/>
        <w:rPr>
          <w:shd w:val="clear" w:color="auto" w:fill="FFFFFF"/>
        </w:rPr>
      </w:pPr>
      <w:r>
        <w:rPr>
          <w:shd w:val="clear" w:color="auto" w:fill="FFFFFF"/>
        </w:rPr>
        <w:t>Articolul 222</w:t>
      </w:r>
    </w:p>
    <w:p w14:paraId="710CADA4" w14:textId="77777777" w:rsidR="008830E0" w:rsidRDefault="008830E0">
      <w:pPr>
        <w:pStyle w:val="sartden"/>
        <w:ind w:left="225"/>
        <w:jc w:val="both"/>
        <w:divId w:val="363604991"/>
        <w:rPr>
          <w:rStyle w:val="spar3"/>
          <w:b w:val="0"/>
          <w:bCs w:val="0"/>
        </w:rPr>
      </w:pPr>
      <w:r>
        <w:rPr>
          <w:rStyle w:val="spar3"/>
          <w:b w:val="0"/>
          <w:bCs w:val="0"/>
        </w:rPr>
        <w:t>Dreptul la iniţiativă profesională constă în:</w:t>
      </w:r>
    </w:p>
    <w:p w14:paraId="0E6E64B1" w14:textId="77777777" w:rsidR="008830E0" w:rsidRDefault="008830E0">
      <w:pPr>
        <w:autoSpaceDE/>
        <w:autoSpaceDN/>
        <w:ind w:left="225"/>
        <w:jc w:val="both"/>
        <w:divId w:val="1222256940"/>
        <w:rPr>
          <w:rFonts w:eastAsia="Times New Roman"/>
        </w:rPr>
      </w:pPr>
      <w:r>
        <w:rPr>
          <w:rStyle w:val="slitttl1"/>
          <w:rFonts w:eastAsia="Times New Roman"/>
        </w:rPr>
        <w:t>a)</w:t>
      </w:r>
      <w:r>
        <w:rPr>
          <w:rStyle w:val="slitbdy"/>
          <w:rFonts w:eastAsia="Times New Roman"/>
        </w:rPr>
        <w:t>pregătirea activităţii profesionale şi realizarea obiectivelor educaţionale ale disciplinelor de învăţământ, prin metode conforme principiilor psihopedagogice;</w:t>
      </w:r>
    </w:p>
    <w:p w14:paraId="3C19945F" w14:textId="77777777" w:rsidR="008830E0" w:rsidRDefault="008830E0">
      <w:pPr>
        <w:autoSpaceDE/>
        <w:autoSpaceDN/>
        <w:ind w:left="225"/>
        <w:jc w:val="both"/>
        <w:divId w:val="380709439"/>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bazei materiale şi a resurselor educaţionale, pentru realizarea obligaţiilor profesionale;</w:t>
      </w:r>
    </w:p>
    <w:p w14:paraId="3C5DD196" w14:textId="77777777" w:rsidR="008830E0" w:rsidRDefault="008830E0">
      <w:pPr>
        <w:autoSpaceDE/>
        <w:autoSpaceDN/>
        <w:ind w:left="225"/>
        <w:jc w:val="both"/>
        <w:divId w:val="1140270627"/>
        <w:rPr>
          <w:rFonts w:eastAsia="Times New Roman"/>
          <w:color w:val="000000"/>
          <w:sz w:val="20"/>
          <w:szCs w:val="20"/>
          <w:shd w:val="clear" w:color="auto" w:fill="FFFFFF"/>
        </w:rPr>
      </w:pPr>
      <w:r>
        <w:rPr>
          <w:rStyle w:val="slitttl1"/>
          <w:rFonts w:eastAsia="Times New Roman"/>
        </w:rPr>
        <w:t>c)</w:t>
      </w:r>
      <w:r>
        <w:rPr>
          <w:rStyle w:val="slitbdy"/>
          <w:rFonts w:eastAsia="Times New Roman"/>
        </w:rPr>
        <w:t>punerea în practică a ideilor inovatoare pentru modernizarea procesului de învăţământ.</w:t>
      </w:r>
    </w:p>
    <w:p w14:paraId="763E2F7F" w14:textId="77777777" w:rsidR="008830E0" w:rsidRDefault="008830E0">
      <w:pPr>
        <w:pStyle w:val="sartttl"/>
        <w:jc w:val="both"/>
        <w:divId w:val="1639913812"/>
        <w:rPr>
          <w:shd w:val="clear" w:color="auto" w:fill="FFFFFF"/>
        </w:rPr>
      </w:pPr>
      <w:r>
        <w:rPr>
          <w:shd w:val="clear" w:color="auto" w:fill="FFFFFF"/>
        </w:rPr>
        <w:t>Articolul 223</w:t>
      </w:r>
    </w:p>
    <w:p w14:paraId="4AB10A54" w14:textId="77777777" w:rsidR="008830E0" w:rsidRDefault="008830E0">
      <w:pPr>
        <w:autoSpaceDE/>
        <w:autoSpaceDN/>
        <w:jc w:val="both"/>
        <w:divId w:val="18472854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are dreptul la siguranţă în exercitarea actului educaţional şi nu poate fi perturbat în timpul desfăşurării activităţii didactice.</w:t>
      </w:r>
    </w:p>
    <w:p w14:paraId="04E627A3" w14:textId="77777777" w:rsidR="008830E0" w:rsidRDefault="008830E0">
      <w:pPr>
        <w:autoSpaceDE/>
        <w:autoSpaceDN/>
        <w:jc w:val="both"/>
        <w:divId w:val="1970672318"/>
        <w:rPr>
          <w:rStyle w:val="salnbdy"/>
        </w:rPr>
      </w:pPr>
      <w:r>
        <w:rPr>
          <w:rStyle w:val="salnttl1"/>
          <w:rFonts w:eastAsia="Times New Roman"/>
        </w:rPr>
        <w:t>(2)</w:t>
      </w:r>
      <w:r>
        <w:rPr>
          <w:rStyle w:val="salnbdy"/>
          <w:rFonts w:eastAsia="Times New Roman"/>
        </w:rPr>
        <w:t xml:space="preserve"> Accesul părinţilor/tutorilor/reprezentanţilor legali ai beneficiarilor primari este permis în incinta unităţilor de învăţământ, în concordanţă cu procedura de acces prevăzută în regulamentul de organizare şi funcţionare al unităţii, dacă:</w:t>
      </w:r>
    </w:p>
    <w:p w14:paraId="0C8B5A01" w14:textId="77777777" w:rsidR="008830E0" w:rsidRDefault="008830E0">
      <w:pPr>
        <w:autoSpaceDE/>
        <w:autoSpaceDN/>
        <w:jc w:val="both"/>
        <w:divId w:val="917255459"/>
      </w:pPr>
      <w:r>
        <w:rPr>
          <w:rStyle w:val="slitttl1"/>
          <w:rFonts w:eastAsia="Times New Roman"/>
        </w:rPr>
        <w:t>a)</w:t>
      </w:r>
      <w:r>
        <w:rPr>
          <w:rStyle w:val="slitbdy"/>
          <w:rFonts w:eastAsia="Times New Roman"/>
        </w:rPr>
        <w:t>a fost solicitat/a fost programat pentru o discuţie cu un cadru didactic sau cu directorul/directorul adjunct al unităţii de învăţământ;</w:t>
      </w:r>
    </w:p>
    <w:p w14:paraId="59089E45" w14:textId="77777777" w:rsidR="008830E0" w:rsidRDefault="008830E0">
      <w:pPr>
        <w:autoSpaceDE/>
        <w:autoSpaceDN/>
        <w:jc w:val="both"/>
        <w:divId w:val="295642879"/>
        <w:rPr>
          <w:rFonts w:eastAsia="Times New Roman"/>
          <w:color w:val="000000"/>
          <w:sz w:val="20"/>
          <w:szCs w:val="20"/>
          <w:shd w:val="clear" w:color="auto" w:fill="FFFFFF"/>
        </w:rPr>
      </w:pPr>
      <w:r>
        <w:rPr>
          <w:rStyle w:val="slitttl1"/>
          <w:rFonts w:eastAsia="Times New Roman"/>
        </w:rPr>
        <w:t>b)</w:t>
      </w:r>
      <w:r>
        <w:rPr>
          <w:rStyle w:val="slitbdy"/>
          <w:rFonts w:eastAsia="Times New Roman"/>
        </w:rPr>
        <w:t>desfăşoară activităţi în comun cu cadrele didactice;</w:t>
      </w:r>
    </w:p>
    <w:p w14:paraId="3AACA8F7" w14:textId="77777777" w:rsidR="008830E0" w:rsidRDefault="008830E0">
      <w:pPr>
        <w:autoSpaceDE/>
        <w:autoSpaceDN/>
        <w:jc w:val="both"/>
        <w:divId w:val="637612813"/>
        <w:rPr>
          <w:rFonts w:eastAsia="Times New Roman"/>
          <w:color w:val="000000"/>
          <w:sz w:val="20"/>
          <w:szCs w:val="20"/>
          <w:shd w:val="clear" w:color="auto" w:fill="FFFFFF"/>
        </w:rPr>
      </w:pPr>
      <w:r>
        <w:rPr>
          <w:rStyle w:val="slitttl1"/>
          <w:rFonts w:eastAsia="Times New Roman"/>
        </w:rPr>
        <w:t>c)</w:t>
      </w:r>
      <w:r>
        <w:rPr>
          <w:rStyle w:val="slitbdy"/>
          <w:rFonts w:eastAsia="Times New Roman"/>
        </w:rPr>
        <w:t>depune o cerere/alt document la secretariatul unităţii de învăţământ;</w:t>
      </w:r>
    </w:p>
    <w:p w14:paraId="0CDAD4CA" w14:textId="77777777" w:rsidR="008830E0" w:rsidRDefault="008830E0">
      <w:pPr>
        <w:autoSpaceDE/>
        <w:autoSpaceDN/>
        <w:jc w:val="both"/>
        <w:divId w:val="557743190"/>
        <w:rPr>
          <w:rFonts w:eastAsia="Times New Roman"/>
          <w:color w:val="000000"/>
          <w:sz w:val="20"/>
          <w:szCs w:val="20"/>
          <w:shd w:val="clear" w:color="auto" w:fill="FFFFFF"/>
        </w:rPr>
      </w:pPr>
      <w:r>
        <w:rPr>
          <w:rStyle w:val="slitttl1"/>
          <w:rFonts w:eastAsia="Times New Roman"/>
        </w:rPr>
        <w:t>d)</w:t>
      </w:r>
      <w:r>
        <w:rPr>
          <w:rStyle w:val="slitbdy"/>
          <w:rFonts w:eastAsia="Times New Roman"/>
        </w:rPr>
        <w:t>participă la acţiuni organizate de părinţi, aprobate de conducerea unităţii de învăţământ;</w:t>
      </w:r>
    </w:p>
    <w:p w14:paraId="422200AE" w14:textId="77777777" w:rsidR="008830E0" w:rsidRDefault="008830E0">
      <w:pPr>
        <w:autoSpaceDE/>
        <w:autoSpaceDN/>
        <w:jc w:val="both"/>
        <w:divId w:val="222133910"/>
        <w:rPr>
          <w:rFonts w:eastAsia="Times New Roman"/>
          <w:color w:val="000000"/>
          <w:sz w:val="20"/>
          <w:szCs w:val="20"/>
          <w:shd w:val="clear" w:color="auto" w:fill="FFFFFF"/>
        </w:rPr>
      </w:pPr>
      <w:r>
        <w:rPr>
          <w:rStyle w:val="slitttl1"/>
          <w:rFonts w:eastAsia="Times New Roman"/>
        </w:rPr>
        <w:t>e)</w:t>
      </w:r>
      <w:r>
        <w:rPr>
          <w:rStyle w:val="slitbdy"/>
          <w:rFonts w:eastAsia="Times New Roman"/>
        </w:rPr>
        <w:t>în alte situaţii speciale prevăzute de regulamentul de organizare şi funcţionare al unităţii.</w:t>
      </w:r>
    </w:p>
    <w:p w14:paraId="2D80EF00" w14:textId="77777777" w:rsidR="008830E0" w:rsidRDefault="008830E0">
      <w:pPr>
        <w:autoSpaceDE/>
        <w:autoSpaceDN/>
        <w:jc w:val="both"/>
        <w:divId w:val="396012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nu se consideră perturbare a cadrelor didactice în timpul desfăşurării activităţii didactice intervenţia autorităţilor care coordonează sistemul naţional de învăţământ şi/sau publice, în situaţiile în care sănătatea fizică sau psihică a beneficiarilor primari ori a personalului este pusă în pericol în orice mod, conform constatării personalului de conducere, sau în timpul exerciţiilor de alarmare pentru situaţii de urgenţă.</w:t>
      </w:r>
    </w:p>
    <w:p w14:paraId="465D9A08" w14:textId="77777777" w:rsidR="008830E0" w:rsidRDefault="008830E0">
      <w:pPr>
        <w:autoSpaceDE/>
        <w:autoSpaceDN/>
        <w:jc w:val="both"/>
        <w:divId w:val="17318793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Înregistrarea activităţii didactice poate fi făcută numai în conformitate cu actele normative emise de Ministerul Educaţiei, cu excepţia situaţiilor în care înregistrarea activităţii didactice este dispusă în temeiul unor dispoziţii legale sau al unor norme emise de ministerele cu reţea de învăţământ proprie. Nu se consideră înregistrare a activităţii didactice stocarea imaginilor audio-video de pe camerele de supraveghere din unităţile de învăţământ unde este implementat un sistem de supraveghere audio-vi</w:t>
      </w:r>
      <w:r>
        <w:rPr>
          <w:rStyle w:val="salnbdy"/>
          <w:rFonts w:eastAsia="Times New Roman"/>
        </w:rPr>
        <w:t>deo, în condiţiile legislaţiei în vigoare.</w:t>
      </w:r>
    </w:p>
    <w:p w14:paraId="0FEB063E" w14:textId="77777777" w:rsidR="008830E0" w:rsidRDefault="008830E0">
      <w:pPr>
        <w:autoSpaceDE/>
        <w:autoSpaceDN/>
        <w:jc w:val="both"/>
        <w:divId w:val="121904680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Multiplicarea, sub orice formă, a înregistrărilor activităţii didactice de către elevi sau de către alte persoane este permisă numai în condiţiile prevăzute la </w:t>
      </w:r>
      <w:r>
        <w:rPr>
          <w:rStyle w:val="slgi1"/>
          <w:rFonts w:eastAsia="Times New Roman"/>
        </w:rPr>
        <w:t>alin. (4)</w:t>
      </w:r>
      <w:r>
        <w:rPr>
          <w:rStyle w:val="salnbdy"/>
          <w:rFonts w:eastAsia="Times New Roman"/>
        </w:rPr>
        <w:t>.</w:t>
      </w:r>
    </w:p>
    <w:p w14:paraId="465B2A20" w14:textId="77777777" w:rsidR="008830E0" w:rsidRDefault="008830E0">
      <w:pPr>
        <w:pStyle w:val="sartttl"/>
        <w:jc w:val="both"/>
        <w:divId w:val="511799024"/>
        <w:rPr>
          <w:shd w:val="clear" w:color="auto" w:fill="FFFFFF"/>
        </w:rPr>
      </w:pPr>
      <w:r>
        <w:rPr>
          <w:shd w:val="clear" w:color="auto" w:fill="FFFFFF"/>
        </w:rPr>
        <w:t>Articolul 224</w:t>
      </w:r>
    </w:p>
    <w:p w14:paraId="326BF0E8" w14:textId="77777777" w:rsidR="008830E0" w:rsidRDefault="008830E0">
      <w:pPr>
        <w:autoSpaceDE/>
        <w:autoSpaceDN/>
        <w:jc w:val="both"/>
        <w:divId w:val="112546594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are dreptul să facă parte din asociaţii şi organizaţii sindicale, profesionale şi culturale, naţionale şi internaţionale, legal constituite, în conformitate cu prevederile legii.</w:t>
      </w:r>
    </w:p>
    <w:p w14:paraId="7205C19B" w14:textId="77777777" w:rsidR="008830E0" w:rsidRDefault="008830E0">
      <w:pPr>
        <w:autoSpaceDE/>
        <w:autoSpaceDN/>
        <w:jc w:val="both"/>
        <w:divId w:val="20855621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poate exprima liber opinii profesionale în spaţiul şcolar şi poate întreprinde acţiuni în nume propriu în afara acestui spaţiu, dacă acestea nu afectează onoarea şi prestigiul învăţământului, demnitatea profesiei şi nici prevederile prezentei legi.</w:t>
      </w:r>
    </w:p>
    <w:p w14:paraId="61E14287" w14:textId="77777777" w:rsidR="008830E0" w:rsidRDefault="008830E0">
      <w:pPr>
        <w:pStyle w:val="sartttl"/>
        <w:jc w:val="both"/>
        <w:divId w:val="579750199"/>
        <w:rPr>
          <w:shd w:val="clear" w:color="auto" w:fill="FFFFFF"/>
        </w:rPr>
      </w:pPr>
      <w:r>
        <w:rPr>
          <w:shd w:val="clear" w:color="auto" w:fill="FFFFFF"/>
        </w:rPr>
        <w:t>Articolul 225</w:t>
      </w:r>
    </w:p>
    <w:p w14:paraId="19C2328D" w14:textId="77777777" w:rsidR="008830E0" w:rsidRDefault="008830E0">
      <w:pPr>
        <w:pStyle w:val="spar"/>
        <w:jc w:val="both"/>
        <w:divId w:val="57975019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Personalul didactic beneficiază, în limita fondurilor alocate prin buget, din venituri proprii sau sponsorizări, de acoperirea integrală ori parţială a cheltuielilor de deplasare şi de participare la manifestări ştiinţifice organizate în străinătate, cu aprobarea consiliului de administraţie al unităţii de învăţământ.</w:t>
      </w:r>
    </w:p>
    <w:p w14:paraId="4A1A0837" w14:textId="77777777" w:rsidR="008830E0" w:rsidRDefault="008830E0">
      <w:pPr>
        <w:pStyle w:val="sartttl"/>
        <w:jc w:val="both"/>
        <w:divId w:val="998583660"/>
        <w:rPr>
          <w:shd w:val="clear" w:color="auto" w:fill="FFFFFF"/>
        </w:rPr>
      </w:pPr>
      <w:r>
        <w:rPr>
          <w:shd w:val="clear" w:color="auto" w:fill="FFFFFF"/>
        </w:rPr>
        <w:t>Articolul 226</w:t>
      </w:r>
    </w:p>
    <w:p w14:paraId="63B9FA46" w14:textId="77777777" w:rsidR="008830E0" w:rsidRDefault="008830E0">
      <w:pPr>
        <w:autoSpaceDE/>
        <w:autoSpaceDN/>
        <w:jc w:val="both"/>
        <w:divId w:val="142746356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Copiii personalului din sistemul de învăţământ aflat în activitate sunt scutiţi de plata taxelor de înscriere la concursurile de admitere în învăţământul superior şi beneficiază de gratuitate la cazare în cămine şi internate.</w:t>
      </w:r>
    </w:p>
    <w:p w14:paraId="70C33687" w14:textId="77777777" w:rsidR="008830E0" w:rsidRDefault="008830E0">
      <w:pPr>
        <w:autoSpaceDE/>
        <w:autoSpaceDN/>
        <w:jc w:val="both"/>
        <w:divId w:val="3372694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copiii personalului pensionat din sistemul de învăţământ, precum şi copiii orfani de unul sau ambii părinţi ce a/au activat în sistemul de învăţământ.</w:t>
      </w:r>
    </w:p>
    <w:p w14:paraId="0C0FD6DA" w14:textId="77777777" w:rsidR="008830E0" w:rsidRDefault="008830E0">
      <w:pPr>
        <w:pStyle w:val="sartttl"/>
        <w:jc w:val="both"/>
        <w:divId w:val="721445754"/>
        <w:rPr>
          <w:shd w:val="clear" w:color="auto" w:fill="FFFFFF"/>
        </w:rPr>
      </w:pPr>
      <w:r>
        <w:rPr>
          <w:shd w:val="clear" w:color="auto" w:fill="FFFFFF"/>
        </w:rPr>
        <w:t>Articolul 227</w:t>
      </w:r>
    </w:p>
    <w:p w14:paraId="56B21BC5" w14:textId="77777777" w:rsidR="008830E0" w:rsidRDefault="008830E0">
      <w:pPr>
        <w:autoSpaceDE/>
        <w:autoSpaceDN/>
        <w:jc w:val="both"/>
        <w:divId w:val="6079293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şi didactic auxiliar din învăţământ beneficiază de la bugetul asigurărilor sociale de stat de reducerea cu 50% a costurilor de cazare, masă şi tratament în bazele de odihnă şi tratament.</w:t>
      </w:r>
    </w:p>
    <w:p w14:paraId="09E045B6" w14:textId="77777777" w:rsidR="008830E0" w:rsidRDefault="008830E0">
      <w:pPr>
        <w:autoSpaceDE/>
        <w:autoSpaceDN/>
        <w:jc w:val="both"/>
        <w:divId w:val="6601560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titular, care, din proprie iniţiativă, solicită să se specializeze ori să continue studiile, are dreptul la concediu fără plată. Durata totală a acestuia nu poate depăşi 3 ani într-un interval de 7 ani. Aprobările în aceste situaţii sunt de competenţa unităţii şcolare prin consiliul de administraţie, dacă se face dovada activităţii respective.</w:t>
      </w:r>
    </w:p>
    <w:p w14:paraId="7BDF153B" w14:textId="77777777" w:rsidR="008830E0" w:rsidRDefault="008830E0">
      <w:pPr>
        <w:pStyle w:val="sartttl"/>
        <w:jc w:val="both"/>
        <w:divId w:val="1627003613"/>
        <w:rPr>
          <w:shd w:val="clear" w:color="auto" w:fill="FFFFFF"/>
        </w:rPr>
      </w:pPr>
      <w:r>
        <w:rPr>
          <w:shd w:val="clear" w:color="auto" w:fill="FFFFFF"/>
        </w:rPr>
        <w:t>Articolul 228</w:t>
      </w:r>
    </w:p>
    <w:p w14:paraId="383E6887" w14:textId="77777777" w:rsidR="008830E0" w:rsidRDefault="008830E0">
      <w:pPr>
        <w:pStyle w:val="sartden"/>
        <w:ind w:left="225"/>
        <w:jc w:val="both"/>
        <w:divId w:val="1627003613"/>
        <w:rPr>
          <w:rStyle w:val="spar3"/>
          <w:b w:val="0"/>
          <w:bCs w:val="0"/>
        </w:rPr>
      </w:pPr>
      <w:r>
        <w:rPr>
          <w:rStyle w:val="spar3"/>
          <w:b w:val="0"/>
          <w:bCs w:val="0"/>
        </w:rPr>
        <w:t>Personalul didactic are următoarele obligaţii:</w:t>
      </w:r>
    </w:p>
    <w:p w14:paraId="4D3CD2B1" w14:textId="77777777" w:rsidR="008830E0" w:rsidRDefault="008830E0">
      <w:pPr>
        <w:autoSpaceDE/>
        <w:autoSpaceDN/>
        <w:ind w:left="225"/>
        <w:jc w:val="both"/>
        <w:divId w:val="1692031968"/>
        <w:rPr>
          <w:rFonts w:eastAsia="Times New Roman"/>
        </w:rPr>
      </w:pPr>
      <w:r>
        <w:rPr>
          <w:rStyle w:val="slitttl1"/>
          <w:rFonts w:eastAsia="Times New Roman"/>
        </w:rPr>
        <w:t>a)</w:t>
      </w:r>
      <w:r>
        <w:rPr>
          <w:rStyle w:val="slitbdy"/>
          <w:rFonts w:eastAsia="Times New Roman"/>
        </w:rPr>
        <w:t>exercitarea cunoştinţelor şi competenţelor cu profesionalism, astfel încât procesul de predare-învăţare-evaluare să fie de înaltă calitate, prin respectarea principiilor de etică profesională;</w:t>
      </w:r>
    </w:p>
    <w:p w14:paraId="316BAD5D" w14:textId="77777777" w:rsidR="008830E0" w:rsidRDefault="008830E0">
      <w:pPr>
        <w:autoSpaceDE/>
        <w:autoSpaceDN/>
        <w:ind w:left="225"/>
        <w:jc w:val="both"/>
        <w:divId w:val="1119034218"/>
        <w:rPr>
          <w:rFonts w:eastAsia="Times New Roman"/>
          <w:color w:val="000000"/>
          <w:sz w:val="20"/>
          <w:szCs w:val="20"/>
          <w:shd w:val="clear" w:color="auto" w:fill="FFFFFF"/>
        </w:rPr>
      </w:pPr>
      <w:r>
        <w:rPr>
          <w:rStyle w:val="slitttl1"/>
          <w:rFonts w:eastAsia="Times New Roman"/>
        </w:rPr>
        <w:t>b)</w:t>
      </w:r>
      <w:r>
        <w:rPr>
          <w:rStyle w:val="slitbdy"/>
          <w:rFonts w:eastAsia="Times New Roman"/>
        </w:rPr>
        <w:t>respectarea atribuţiilor prevăzute în fişa postului, prin manifestarea unei atitudini proactive de perfecţionare permanentă, prin participarea la activităţile de formare continuă;</w:t>
      </w:r>
    </w:p>
    <w:p w14:paraId="0AE69331" w14:textId="77777777" w:rsidR="008830E0" w:rsidRDefault="008830E0">
      <w:pPr>
        <w:autoSpaceDE/>
        <w:autoSpaceDN/>
        <w:ind w:left="225"/>
        <w:jc w:val="both"/>
        <w:divId w:val="1043024751"/>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sprijinirea excelenţei şi motivarea în învăţare, în sensul atingerii potenţialului maxim al fiecărui elev, astfel încât acesta să-şi descopere abilităţile, talentele şi să le fructifice;</w:t>
      </w:r>
    </w:p>
    <w:p w14:paraId="4AA98070" w14:textId="77777777" w:rsidR="008830E0" w:rsidRDefault="008830E0">
      <w:pPr>
        <w:autoSpaceDE/>
        <w:autoSpaceDN/>
        <w:ind w:left="225"/>
        <w:jc w:val="both"/>
        <w:divId w:val="261493878"/>
        <w:rPr>
          <w:rFonts w:eastAsia="Times New Roman"/>
          <w:color w:val="000000"/>
          <w:sz w:val="20"/>
          <w:szCs w:val="20"/>
          <w:shd w:val="clear" w:color="auto" w:fill="FFFFFF"/>
        </w:rPr>
      </w:pPr>
      <w:r>
        <w:rPr>
          <w:rStyle w:val="slitttl1"/>
          <w:rFonts w:eastAsia="Times New Roman"/>
        </w:rPr>
        <w:t>d)</w:t>
      </w:r>
      <w:r>
        <w:rPr>
          <w:rStyle w:val="slitbdy"/>
          <w:rFonts w:eastAsia="Times New Roman"/>
        </w:rPr>
        <w:t>respectarea normelor privind echitatea, astfel încât să asigure şi să respecte dreptul fiecărui elev de a avea şanse egale de acces şi de progres în educaţie, dar şi de finalizare a studiilor;</w:t>
      </w:r>
    </w:p>
    <w:p w14:paraId="63B12705" w14:textId="77777777" w:rsidR="008830E0" w:rsidRDefault="008830E0">
      <w:pPr>
        <w:autoSpaceDE/>
        <w:autoSpaceDN/>
        <w:ind w:left="225"/>
        <w:jc w:val="both"/>
        <w:divId w:val="1902597670"/>
        <w:rPr>
          <w:rFonts w:eastAsia="Times New Roman"/>
          <w:color w:val="000000"/>
          <w:sz w:val="20"/>
          <w:szCs w:val="20"/>
          <w:shd w:val="clear" w:color="auto" w:fill="FFFFFF"/>
        </w:rPr>
      </w:pPr>
      <w:r>
        <w:rPr>
          <w:rStyle w:val="slitttl1"/>
          <w:rFonts w:eastAsia="Times New Roman"/>
        </w:rPr>
        <w:t>e)</w:t>
      </w:r>
      <w:r>
        <w:rPr>
          <w:rStyle w:val="slitbdy"/>
          <w:rFonts w:eastAsia="Times New Roman"/>
        </w:rPr>
        <w:t>respectarea diversităţii pentru a genera elevilor atitudini incluzive şi tolerante;</w:t>
      </w:r>
    </w:p>
    <w:p w14:paraId="1E32DEF5" w14:textId="77777777" w:rsidR="008830E0" w:rsidRDefault="008830E0">
      <w:pPr>
        <w:autoSpaceDE/>
        <w:autoSpaceDN/>
        <w:ind w:left="225"/>
        <w:jc w:val="both"/>
        <w:divId w:val="139426953"/>
        <w:rPr>
          <w:rFonts w:eastAsia="Times New Roman"/>
          <w:color w:val="000000"/>
          <w:sz w:val="20"/>
          <w:szCs w:val="20"/>
          <w:shd w:val="clear" w:color="auto" w:fill="FFFFFF"/>
        </w:rPr>
      </w:pPr>
      <w:r>
        <w:rPr>
          <w:rStyle w:val="slitttl1"/>
          <w:rFonts w:eastAsia="Times New Roman"/>
        </w:rPr>
        <w:t>f)</w:t>
      </w:r>
      <w:r>
        <w:rPr>
          <w:rStyle w:val="slitbdy"/>
          <w:rFonts w:eastAsia="Times New Roman"/>
        </w:rPr>
        <w:t>respectarea şi promovarea normelor privind integritatea, astfel încât să ofere elevilor un set de repere valorice, axiologice, pe tot parcursul educaţional;</w:t>
      </w:r>
    </w:p>
    <w:p w14:paraId="20A02550" w14:textId="77777777" w:rsidR="008830E0" w:rsidRDefault="008830E0">
      <w:pPr>
        <w:autoSpaceDE/>
        <w:autoSpaceDN/>
        <w:ind w:left="225"/>
        <w:jc w:val="both"/>
        <w:divId w:val="1040856666"/>
        <w:rPr>
          <w:rFonts w:eastAsia="Times New Roman"/>
          <w:color w:val="000000"/>
          <w:sz w:val="20"/>
          <w:szCs w:val="20"/>
          <w:shd w:val="clear" w:color="auto" w:fill="FFFFFF"/>
        </w:rPr>
      </w:pPr>
      <w:r>
        <w:rPr>
          <w:rStyle w:val="slitttl1"/>
          <w:rFonts w:eastAsia="Times New Roman"/>
        </w:rPr>
        <w:t>g)</w:t>
      </w:r>
      <w:r>
        <w:rPr>
          <w:rStyle w:val="slitbdy"/>
          <w:rFonts w:eastAsia="Times New Roman"/>
        </w:rPr>
        <w:t>stăruinţă în pregătirea profesională permanentă pentru atingerea potenţialului maxim profesional;</w:t>
      </w:r>
    </w:p>
    <w:p w14:paraId="3AC42C67" w14:textId="77777777" w:rsidR="008830E0" w:rsidRDefault="008830E0">
      <w:pPr>
        <w:autoSpaceDE/>
        <w:autoSpaceDN/>
        <w:ind w:left="225"/>
        <w:jc w:val="both"/>
        <w:divId w:val="844129652"/>
        <w:rPr>
          <w:rFonts w:eastAsia="Times New Roman"/>
          <w:color w:val="000000"/>
          <w:sz w:val="20"/>
          <w:szCs w:val="20"/>
          <w:shd w:val="clear" w:color="auto" w:fill="FFFFFF"/>
        </w:rPr>
      </w:pPr>
      <w:r>
        <w:rPr>
          <w:rStyle w:val="slitttl1"/>
          <w:rFonts w:eastAsia="Times New Roman"/>
        </w:rPr>
        <w:t>h)</w:t>
      </w:r>
      <w:r>
        <w:rPr>
          <w:rStyle w:val="slitbdy"/>
          <w:rFonts w:eastAsia="Times New Roman"/>
        </w:rPr>
        <w:t>să-şi acorde respect reciproc şi sprijin în îndeplinirea obligaţiilor profesionale;</w:t>
      </w:r>
    </w:p>
    <w:p w14:paraId="12E84A0E" w14:textId="77777777" w:rsidR="008830E0" w:rsidRDefault="008830E0">
      <w:pPr>
        <w:autoSpaceDE/>
        <w:autoSpaceDN/>
        <w:ind w:left="225"/>
        <w:jc w:val="both"/>
        <w:divId w:val="805700230"/>
        <w:rPr>
          <w:rFonts w:eastAsia="Times New Roman"/>
          <w:color w:val="000000"/>
          <w:sz w:val="20"/>
          <w:szCs w:val="20"/>
          <w:shd w:val="clear" w:color="auto" w:fill="FFFFFF"/>
        </w:rPr>
      </w:pPr>
      <w:r>
        <w:rPr>
          <w:rStyle w:val="slitttl1"/>
          <w:rFonts w:eastAsia="Times New Roman"/>
        </w:rPr>
        <w:t>i)</w:t>
      </w:r>
      <w:r>
        <w:rPr>
          <w:rStyle w:val="slitbdy"/>
          <w:rFonts w:eastAsia="Times New Roman"/>
        </w:rPr>
        <w:t>promovarea respectului prin educaţie, pentru însuşirea de către elevi a valorilor şi a principiilor dintr-o societate democratică;</w:t>
      </w:r>
    </w:p>
    <w:p w14:paraId="746DBE5E" w14:textId="77777777" w:rsidR="008830E0" w:rsidRDefault="008830E0">
      <w:pPr>
        <w:autoSpaceDE/>
        <w:autoSpaceDN/>
        <w:ind w:left="225"/>
        <w:jc w:val="both"/>
        <w:divId w:val="1753237675"/>
        <w:rPr>
          <w:rFonts w:eastAsia="Times New Roman"/>
          <w:color w:val="000000"/>
          <w:sz w:val="20"/>
          <w:szCs w:val="20"/>
          <w:shd w:val="clear" w:color="auto" w:fill="FFFFFF"/>
        </w:rPr>
      </w:pPr>
      <w:r>
        <w:rPr>
          <w:rStyle w:val="slitttl1"/>
          <w:rFonts w:eastAsia="Times New Roman"/>
        </w:rPr>
        <w:t>j)</w:t>
      </w:r>
      <w:r>
        <w:rPr>
          <w:rStyle w:val="slitbdy"/>
          <w:rFonts w:eastAsia="Times New Roman"/>
        </w:rPr>
        <w:t>comunicarea transparentă în evaluare pentru a asigura o încredere ridicată a beneficiarilor actului de predare-învăţare-evaluare;</w:t>
      </w:r>
    </w:p>
    <w:p w14:paraId="312D20B3" w14:textId="77777777" w:rsidR="008830E0" w:rsidRDefault="008830E0">
      <w:pPr>
        <w:autoSpaceDE/>
        <w:autoSpaceDN/>
        <w:ind w:left="225"/>
        <w:jc w:val="both"/>
        <w:divId w:val="1790315571"/>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colaborarea şi construirea unui parteneriat cu familia în procesul de educaţie a elevului pentru dezvoltarea fizică, intelectuală şi morală, ca principal instrument al realizării unui sistem de educaţie deschis;</w:t>
      </w:r>
    </w:p>
    <w:p w14:paraId="2B4C32F1" w14:textId="77777777" w:rsidR="008830E0" w:rsidRDefault="008830E0">
      <w:pPr>
        <w:autoSpaceDE/>
        <w:autoSpaceDN/>
        <w:ind w:left="225"/>
        <w:jc w:val="both"/>
        <w:divId w:val="41753218"/>
        <w:rPr>
          <w:rFonts w:eastAsia="Times New Roman"/>
          <w:color w:val="000000"/>
          <w:sz w:val="20"/>
          <w:szCs w:val="20"/>
          <w:shd w:val="clear" w:color="auto" w:fill="FFFFFF"/>
        </w:rPr>
      </w:pPr>
      <w:r>
        <w:rPr>
          <w:rStyle w:val="slitttl1"/>
          <w:rFonts w:eastAsia="Times New Roman"/>
        </w:rPr>
        <w:t>l)</w:t>
      </w:r>
      <w:r>
        <w:rPr>
          <w:rStyle w:val="slitbdy"/>
          <w:rFonts w:eastAsia="Times New Roman"/>
        </w:rPr>
        <w:t>contribuirea la starea de bine a elevilor, astfel încât să faciliteze accesul la consiliere şi orientare şcolară şi vocaţională tuturor elevilor;</w:t>
      </w:r>
    </w:p>
    <w:p w14:paraId="254B1F12" w14:textId="77777777" w:rsidR="008830E0" w:rsidRDefault="008830E0">
      <w:pPr>
        <w:autoSpaceDE/>
        <w:autoSpaceDN/>
        <w:ind w:left="225"/>
        <w:jc w:val="both"/>
        <w:divId w:val="2111705947"/>
        <w:rPr>
          <w:rFonts w:eastAsia="Times New Roman"/>
          <w:color w:val="000000"/>
          <w:sz w:val="20"/>
          <w:szCs w:val="20"/>
          <w:shd w:val="clear" w:color="auto" w:fill="FFFFFF"/>
        </w:rPr>
      </w:pPr>
      <w:r>
        <w:rPr>
          <w:rStyle w:val="slitttl1"/>
          <w:rFonts w:eastAsia="Times New Roman"/>
        </w:rPr>
        <w:t>m)</w:t>
      </w:r>
      <w:r>
        <w:rPr>
          <w:rStyle w:val="slitbdy"/>
          <w:rFonts w:eastAsia="Times New Roman"/>
        </w:rPr>
        <w:t>flexibilitatea în procesul şi în parcursul educaţional, astfel încât şcoala să ofere un răspuns corect beneficiarilor şi comunităţilor de învăţare;</w:t>
      </w:r>
    </w:p>
    <w:p w14:paraId="4DF3AF02" w14:textId="77777777" w:rsidR="008830E0" w:rsidRDefault="008830E0">
      <w:pPr>
        <w:autoSpaceDE/>
        <w:autoSpaceDN/>
        <w:ind w:left="225"/>
        <w:jc w:val="both"/>
        <w:divId w:val="218059547"/>
        <w:rPr>
          <w:rFonts w:eastAsia="Times New Roman"/>
          <w:color w:val="000000"/>
          <w:sz w:val="20"/>
          <w:szCs w:val="20"/>
          <w:shd w:val="clear" w:color="auto" w:fill="FFFFFF"/>
        </w:rPr>
      </w:pPr>
      <w:r>
        <w:rPr>
          <w:rStyle w:val="slitttl1"/>
          <w:rFonts w:eastAsia="Times New Roman"/>
        </w:rPr>
        <w:t>n)</w:t>
      </w:r>
      <w:r>
        <w:rPr>
          <w:rStyle w:val="slitbdy"/>
          <w:rFonts w:eastAsia="Times New Roman"/>
        </w:rPr>
        <w:t>să transmită cunoştinţe şi valori, în egală măsură.</w:t>
      </w:r>
    </w:p>
    <w:p w14:paraId="188DC5C8" w14:textId="77777777" w:rsidR="008830E0" w:rsidRDefault="008830E0">
      <w:pPr>
        <w:pStyle w:val="scapttl"/>
        <w:divId w:val="1671105203"/>
        <w:rPr>
          <w:shd w:val="clear" w:color="auto" w:fill="FFFFFF"/>
        </w:rPr>
      </w:pPr>
      <w:r>
        <w:rPr>
          <w:shd w:val="clear" w:color="auto" w:fill="FFFFFF"/>
        </w:rPr>
        <w:t>Capitolul XVII</w:t>
      </w:r>
    </w:p>
    <w:p w14:paraId="11E94C45" w14:textId="77777777" w:rsidR="008830E0" w:rsidRDefault="008830E0">
      <w:pPr>
        <w:pStyle w:val="scapden"/>
        <w:divId w:val="1671105203"/>
        <w:rPr>
          <w:shd w:val="clear" w:color="auto" w:fill="FFFFFF"/>
        </w:rPr>
      </w:pPr>
      <w:r>
        <w:rPr>
          <w:shd w:val="clear" w:color="auto" w:fill="FFFFFF"/>
        </w:rPr>
        <w:t>Pensionarea personalului din învăţământul preuniversitar</w:t>
      </w:r>
    </w:p>
    <w:p w14:paraId="3E1FB8E6" w14:textId="77777777" w:rsidR="008830E0" w:rsidRDefault="008830E0">
      <w:pPr>
        <w:pStyle w:val="sartttl"/>
        <w:jc w:val="both"/>
        <w:divId w:val="386955438"/>
        <w:rPr>
          <w:shd w:val="clear" w:color="auto" w:fill="FFFFFF"/>
        </w:rPr>
      </w:pPr>
      <w:r>
        <w:rPr>
          <w:shd w:val="clear" w:color="auto" w:fill="FFFFFF"/>
        </w:rPr>
        <w:t>Articolul 229</w:t>
      </w:r>
    </w:p>
    <w:p w14:paraId="6205347B" w14:textId="77777777" w:rsidR="008830E0" w:rsidRDefault="008830E0">
      <w:pPr>
        <w:autoSpaceDE/>
        <w:autoSpaceDN/>
        <w:jc w:val="both"/>
        <w:divId w:val="17609061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beneficiază de pensie în condiţiile prevăzute de legislaţia de asigurări sociale şi pensii, aplicabilă sistemului public de pensii şi de prezenta lege.</w:t>
      </w:r>
    </w:p>
    <w:p w14:paraId="7CBB4638" w14:textId="77777777" w:rsidR="008830E0" w:rsidRDefault="008830E0">
      <w:pPr>
        <w:autoSpaceDE/>
        <w:autoSpaceDN/>
        <w:jc w:val="both"/>
        <w:divId w:val="14296219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Cu cel puţin 30 de zile calendaristice, anterior împlinirii condiţiilor de vârstă standard şi a stagiului minim de cotizare pentru pensionare, personalul din învăţământul preuniversitar poate opta pentru continuarea executării contractului individual de muncă până la împlinirea vârstei standard de </w:t>
      </w:r>
      <w:r>
        <w:rPr>
          <w:rStyle w:val="salnbdy"/>
          <w:rFonts w:eastAsia="Times New Roman"/>
        </w:rPr>
        <w:lastRenderedPageBreak/>
        <w:t>pensionare prevăzută de lege pentru bărbaţi, respectiv vârsta de 65 de ani. Angajatorul nu poate îngrădi sau limita acest drept.</w:t>
      </w:r>
    </w:p>
    <w:p w14:paraId="3781D5FE" w14:textId="77777777" w:rsidR="008830E0" w:rsidRDefault="008830E0">
      <w:pPr>
        <w:autoSpaceDE/>
        <w:autoSpaceDN/>
        <w:jc w:val="both"/>
        <w:divId w:val="16543297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Exercitarea dreptului prevăzut la </w:t>
      </w:r>
      <w:r>
        <w:rPr>
          <w:rStyle w:val="slgi1"/>
          <w:rFonts w:eastAsia="Times New Roman"/>
        </w:rPr>
        <w:t>alin. (2)</w:t>
      </w:r>
      <w:r>
        <w:rPr>
          <w:rStyle w:val="salnbdy"/>
          <w:rFonts w:eastAsia="Times New Roman"/>
        </w:rPr>
        <w:t xml:space="preserve"> se face în scris, prin cerere adresată consiliului de administraţie al unităţii de învăţământ şi depusă la secretariatul acesteia. Consiliul de administraţie al unităţii de învăţământ constată exercitarea dreptului prevăzut la </w:t>
      </w:r>
      <w:r>
        <w:rPr>
          <w:rStyle w:val="slgi1"/>
          <w:rFonts w:eastAsia="Times New Roman"/>
        </w:rPr>
        <w:t>alin. (2)</w:t>
      </w:r>
      <w:r>
        <w:rPr>
          <w:rStyle w:val="salnbdy"/>
          <w:rFonts w:eastAsia="Times New Roman"/>
        </w:rPr>
        <w:t xml:space="preserve"> în termen de 15 zile lucrătoare de la data înregistrării cererii, prin decizie care se comunică cadrului didactic în termen de 5 zile lucrătoare de la data emiterii deciziei.</w:t>
      </w:r>
    </w:p>
    <w:p w14:paraId="0AFB50A9" w14:textId="77777777" w:rsidR="008830E0" w:rsidRDefault="008830E0">
      <w:pPr>
        <w:autoSpaceDE/>
        <w:autoSpaceDN/>
        <w:jc w:val="both"/>
        <w:divId w:val="5854554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care a optat pentru continuarea executării contractului individual de muncă până la împlinirea vârstei de 65 de ani, în condiţiile </w:t>
      </w:r>
      <w:r>
        <w:rPr>
          <w:rStyle w:val="slgi1"/>
          <w:rFonts w:eastAsia="Times New Roman"/>
        </w:rPr>
        <w:t>alin. (2)</w:t>
      </w:r>
      <w:r>
        <w:rPr>
          <w:rStyle w:val="salnbdy"/>
          <w:rFonts w:eastAsia="Times New Roman"/>
        </w:rPr>
        <w:t>, beneficiază de toate drepturile personalului didactic.</w:t>
      </w:r>
    </w:p>
    <w:p w14:paraId="66521FA3" w14:textId="77777777" w:rsidR="008830E0" w:rsidRDefault="008830E0">
      <w:pPr>
        <w:autoSpaceDE/>
        <w:autoSpaceDN/>
        <w:jc w:val="both"/>
        <w:divId w:val="60057492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Personalului didactic titular care a optat pentru executarea contractului individual de muncă până la împlinirea vârstei de 65 de ani, în condiţiile </w:t>
      </w:r>
      <w:r>
        <w:rPr>
          <w:rStyle w:val="slgi1"/>
          <w:rFonts w:eastAsia="Times New Roman"/>
        </w:rPr>
        <w:t>alin. (2)</w:t>
      </w:r>
      <w:r>
        <w:rPr>
          <w:rStyle w:val="salnbdy"/>
          <w:rFonts w:eastAsia="Times New Roman"/>
        </w:rPr>
        <w:t xml:space="preserve">, i se aplică, în mod corespunzător, prevederile </w:t>
      </w:r>
      <w:r>
        <w:rPr>
          <w:rStyle w:val="slgi1"/>
          <w:rFonts w:eastAsia="Times New Roman"/>
        </w:rPr>
        <w:t>alin. (11)-(13)</w:t>
      </w:r>
      <w:r>
        <w:rPr>
          <w:rStyle w:val="salnbdy"/>
          <w:rFonts w:eastAsia="Times New Roman"/>
        </w:rPr>
        <w:t>.</w:t>
      </w:r>
    </w:p>
    <w:p w14:paraId="77948B8D" w14:textId="77777777" w:rsidR="008830E0" w:rsidRDefault="008830E0">
      <w:pPr>
        <w:autoSpaceDE/>
        <w:autoSpaceDN/>
        <w:jc w:val="both"/>
        <w:divId w:val="50574887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didactic de predare, de conducere, de îndrumare şi control se pensionează pentru limită de vârstă, anticipat şi anticipat parţial, la data încheierii anului şcolar în care împlineşte vârsta standard de pensionare sau, după caz, în situaţia pensiei anticipate şi anticipate parţial, vârsta standard redusă cu cel mult 5 ani.</w:t>
      </w:r>
    </w:p>
    <w:p w14:paraId="18BA8A2D" w14:textId="77777777" w:rsidR="008830E0" w:rsidRDefault="008830E0">
      <w:pPr>
        <w:autoSpaceDE/>
        <w:autoSpaceDN/>
        <w:jc w:val="both"/>
        <w:divId w:val="7701972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Prin derogare de la </w:t>
      </w:r>
      <w:r>
        <w:rPr>
          <w:rStyle w:val="salnbdy"/>
          <w:rFonts w:eastAsia="Times New Roman"/>
          <w:color w:val="0000FF"/>
          <w:u w:val="single"/>
        </w:rPr>
        <w:t>art. 56 alin. (1) lit. c) din Legea nr. 53/2003, republicată</w:t>
      </w:r>
      <w:r>
        <w:rPr>
          <w:rStyle w:val="salnbdy"/>
          <w:rFonts w:eastAsia="Times New Roman"/>
        </w:rPr>
        <w:t xml:space="preserve">, cu modificările şi completările ulterioare, în cazul personalului didactic care se pensionează în condiţiile </w:t>
      </w:r>
      <w:r>
        <w:rPr>
          <w:rStyle w:val="slgi1"/>
          <w:rFonts w:eastAsia="Times New Roman"/>
        </w:rPr>
        <w:t>alin. (6)</w:t>
      </w:r>
      <w:r>
        <w:rPr>
          <w:rStyle w:val="salnbdy"/>
          <w:rFonts w:eastAsia="Times New Roman"/>
        </w:rPr>
        <w:t>, contractul individual de muncă încetează de drept la data încheierii anului şcolar în care solicită pensionarea.</w:t>
      </w:r>
    </w:p>
    <w:p w14:paraId="47538DD4" w14:textId="77777777" w:rsidR="008830E0" w:rsidRDefault="008830E0">
      <w:pPr>
        <w:autoSpaceDE/>
        <w:autoSpaceDN/>
        <w:jc w:val="both"/>
        <w:divId w:val="68374886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motive temeinice, pensionarea personalului didactic de predare, de conducere, de îndrumare şi control se poate face, la cerere, şi în timpul anului şcolar, cu aprobarea consiliului de administraţie al unităţii de învăţământ, respectiv al DJIP/DMBIP. Cererea se soluţionează în termen de 30 zile de la data înregistrării acesteia la secretariatul unităţii de învăţământ, respectiv al DJIP/DMBIP, prin decizie, care se comunică în termen de 5 zile lucrătoare de la data emiterii. Decizia poate fi contestat</w:t>
      </w:r>
      <w:r>
        <w:rPr>
          <w:rStyle w:val="salnbdy"/>
          <w:rFonts w:eastAsia="Times New Roman"/>
        </w:rPr>
        <w:t>ă, în condiţiile legii.</w:t>
      </w:r>
    </w:p>
    <w:p w14:paraId="6B74E1AB" w14:textId="77777777" w:rsidR="008830E0" w:rsidRDefault="008830E0">
      <w:pPr>
        <w:autoSpaceDE/>
        <w:autoSpaceDN/>
        <w:jc w:val="both"/>
        <w:divId w:val="91790599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Cadrele didactice pensionate pot desfăşura activităţi didactice, salarizate prin plata cu ora, după împlinirea vârstei standard de pensionare.</w:t>
      </w:r>
    </w:p>
    <w:p w14:paraId="7E024D49" w14:textId="77777777" w:rsidR="008830E0" w:rsidRDefault="008830E0">
      <w:pPr>
        <w:autoSpaceDE/>
        <w:autoSpaceDN/>
        <w:jc w:val="both"/>
        <w:divId w:val="191778500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didactic pensionat din învăţământ beneficiază de asistenţă medicală şi de acces la casele de odihnă şi la bazele de tratament ale cadrelor didactice.</w:t>
      </w:r>
    </w:p>
    <w:p w14:paraId="395BE693" w14:textId="77777777" w:rsidR="008830E0" w:rsidRDefault="008830E0">
      <w:pPr>
        <w:autoSpaceDE/>
        <w:autoSpaceDN/>
        <w:jc w:val="both"/>
        <w:divId w:val="199657098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Personalul didactic de predare titular din învăţământul preuniversitar căruia nu i s-a emis decizia de pensionare poate fi menţinut, la cerere, anual, ca titular în funcţia didactică, şi peste vârsta standard de pensionare, până la vârsta de 70 de ani. Cererea se soluţionează în termen de 30 zile de la data înregistrării la secretariatul unităţii de învăţământ, prin decizie motivată care se comunică în termen de 5 zile lucrătoare de la data emiterii. Decizia poate fi contestată, în condiţiile legii.</w:t>
      </w:r>
    </w:p>
    <w:p w14:paraId="15A97563" w14:textId="77777777" w:rsidR="008830E0" w:rsidRDefault="008830E0">
      <w:pPr>
        <w:autoSpaceDE/>
        <w:autoSpaceDN/>
        <w:jc w:val="both"/>
        <w:divId w:val="16771736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Reîncadrarea în funcţia de personal didactic a personalului didactic pensionat care nu a depăşit cu 5 ani vârsta standard de pensionare se poate face la cerere, anual, cu menţinerea drepturilor şi obligaţiilor care decurg din desfăşurarea activităţii didactice avute anterior pensionării, cu acordul consiliului de administraţie şi potrivit metodologiei-cadru aprobate prin ordin al ministrului educaţiei, sub condiţia suspendării pensiei pe durata reîncadrării.</w:t>
      </w:r>
    </w:p>
    <w:p w14:paraId="21092498" w14:textId="77777777" w:rsidR="008830E0" w:rsidRDefault="008830E0">
      <w:pPr>
        <w:autoSpaceDE/>
        <w:autoSpaceDN/>
        <w:jc w:val="both"/>
        <w:divId w:val="90179345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Personalul didactic de predare titular din învăţământul preuniversitar, menţinut ca titular în funcţia didactică până la 5 ani peste vârsta standard de pensionare, prevăzută de legislaţia privind sistemul public de pensii, în condiţiile </w:t>
      </w:r>
      <w:r>
        <w:rPr>
          <w:rStyle w:val="slgi1"/>
          <w:rFonts w:eastAsia="Times New Roman"/>
        </w:rPr>
        <w:t>alin. (11)</w:t>
      </w:r>
      <w:r>
        <w:rPr>
          <w:rStyle w:val="salnbdy"/>
          <w:rFonts w:eastAsia="Times New Roman"/>
        </w:rPr>
        <w:t xml:space="preserve"> sau reîncadrat în funcţia de personal didactic, în condiţiile </w:t>
      </w:r>
      <w:r>
        <w:rPr>
          <w:rStyle w:val="slgi1"/>
          <w:rFonts w:eastAsia="Times New Roman"/>
        </w:rPr>
        <w:t>alin. (12)</w:t>
      </w:r>
      <w:r>
        <w:rPr>
          <w:rStyle w:val="salnbdy"/>
          <w:rFonts w:eastAsia="Times New Roman"/>
        </w:rPr>
        <w:t>, poate fi numit, prin detaşare în interesul învăţământului, în funcţii vacante de conducere sau de îndrumare şi control, neocupate prin concurs, în condiţiile legii.</w:t>
      </w:r>
    </w:p>
    <w:p w14:paraId="76CD9596" w14:textId="77777777" w:rsidR="008830E0" w:rsidRDefault="008830E0">
      <w:pPr>
        <w:autoSpaceDE/>
        <w:autoSpaceDN/>
        <w:jc w:val="both"/>
        <w:divId w:val="1880893229"/>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Personalul din învăţământul preuniversitar care se pensionează la împlinirea vârstei standard beneficiază de o primă în cuantum de două salarii de bază ale persoanei, care se acordă la data încetării de drept a contractului individual de muncă.</w:t>
      </w:r>
    </w:p>
    <w:p w14:paraId="47F08870" w14:textId="77777777" w:rsidR="008830E0" w:rsidRDefault="008830E0">
      <w:pPr>
        <w:pStyle w:val="sntattl"/>
        <w:jc w:val="both"/>
        <w:divId w:val="1781561550"/>
        <w:rPr>
          <w:shd w:val="clear" w:color="auto" w:fill="FFFFFF"/>
        </w:rPr>
      </w:pPr>
      <w:r>
        <w:rPr>
          <w:shd w:val="clear" w:color="auto" w:fill="FFFFFF"/>
        </w:rPr>
        <w:t xml:space="preserve">Notă </w:t>
      </w:r>
    </w:p>
    <w:p w14:paraId="71AF0EB8" w14:textId="77777777" w:rsidR="008830E0" w:rsidRDefault="008830E0">
      <w:pPr>
        <w:autoSpaceDE/>
        <w:autoSpaceDN/>
        <w:jc w:val="both"/>
        <w:divId w:val="205129428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LVII din LEGEA nr. 141 din 25 iulie 2025</w:t>
      </w:r>
      <w:r>
        <w:rPr>
          <w:rFonts w:eastAsia="Times New Roman"/>
          <w:color w:val="000000"/>
          <w:sz w:val="17"/>
          <w:szCs w:val="17"/>
          <w:shd w:val="clear" w:color="auto" w:fill="FFFFFF"/>
        </w:rPr>
        <w:t xml:space="preserve">, publicată în MONITORUL OFICIAL nr. 699 din 25 iulie 2025, termenul de intrare în vigoare a dispoziţiilor </w:t>
      </w:r>
      <w:r>
        <w:rPr>
          <w:rStyle w:val="slgi1"/>
          <w:rFonts w:eastAsia="Times New Roman"/>
        </w:rPr>
        <w:t>art. 229 alin. (14) din Legea nr. 198/2023</w:t>
      </w:r>
      <w:r>
        <w:rPr>
          <w:rFonts w:eastAsia="Times New Roman"/>
          <w:color w:val="000000"/>
          <w:sz w:val="17"/>
          <w:szCs w:val="17"/>
          <w:shd w:val="clear" w:color="auto" w:fill="FFFFFF"/>
        </w:rPr>
        <w:t xml:space="preserve">, cu modificările şi completările ulterioare, prevăzut la </w:t>
      </w:r>
      <w:r>
        <w:rPr>
          <w:rStyle w:val="slgi1"/>
          <w:rFonts w:eastAsia="Times New Roman"/>
        </w:rPr>
        <w:t>art. 248 alin. (11)</w:t>
      </w:r>
      <w:r>
        <w:rPr>
          <w:rFonts w:eastAsia="Times New Roman"/>
          <w:color w:val="000000"/>
          <w:sz w:val="17"/>
          <w:szCs w:val="17"/>
          <w:shd w:val="clear" w:color="auto" w:fill="FFFFFF"/>
        </w:rPr>
        <w:t xml:space="preserve"> din aceeaşi lege, se prorogă până la începutul anului şcolar 2026-2027.</w:t>
      </w:r>
    </w:p>
    <w:p w14:paraId="63D4A779" w14:textId="77777777" w:rsidR="008830E0" w:rsidRDefault="008830E0">
      <w:pPr>
        <w:pStyle w:val="sntattl"/>
        <w:jc w:val="both"/>
        <w:divId w:val="1527870943"/>
        <w:rPr>
          <w:shd w:val="clear" w:color="auto" w:fill="FFFFFF"/>
        </w:rPr>
      </w:pPr>
      <w:r>
        <w:rPr>
          <w:shd w:val="clear" w:color="auto" w:fill="FFFFFF"/>
        </w:rPr>
        <w:lastRenderedPageBreak/>
        <w:t xml:space="preserve">Notă </w:t>
      </w:r>
    </w:p>
    <w:p w14:paraId="7029A5E5" w14:textId="77777777" w:rsidR="008830E0" w:rsidRDefault="008830E0">
      <w:pPr>
        <w:autoSpaceDE/>
        <w:autoSpaceDN/>
        <w:jc w:val="both"/>
        <w:divId w:val="68625385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g)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190 alin. (6)</w:t>
      </w:r>
      <w:r>
        <w:rPr>
          <w:rFonts w:eastAsia="Times New Roman"/>
          <w:color w:val="000000"/>
          <w:sz w:val="17"/>
          <w:szCs w:val="17"/>
          <w:shd w:val="clear" w:color="auto" w:fill="FFFFFF"/>
        </w:rPr>
        <w:t xml:space="preserve"> şi </w:t>
      </w:r>
      <w:r>
        <w:rPr>
          <w:rStyle w:val="slgi1"/>
          <w:rFonts w:eastAsia="Times New Roman"/>
        </w:rPr>
        <w:t>art. 229 alin. (14)</w:t>
      </w:r>
      <w:r>
        <w:rPr>
          <w:rFonts w:eastAsia="Times New Roman"/>
          <w:color w:val="000000"/>
          <w:sz w:val="17"/>
          <w:szCs w:val="17"/>
          <w:shd w:val="clear" w:color="auto" w:fill="FFFFFF"/>
        </w:rPr>
        <w:t xml:space="preserve"> se prorogă până la începutul anului şcolar 2026-2027.</w:t>
      </w:r>
    </w:p>
    <w:p w14:paraId="08CE3356" w14:textId="77777777" w:rsidR="008830E0" w:rsidRDefault="008830E0">
      <w:pPr>
        <w:pStyle w:val="sttlttl"/>
        <w:divId w:val="211623375"/>
      </w:pPr>
      <w:r>
        <w:t>Titlul IV</w:t>
      </w:r>
    </w:p>
    <w:p w14:paraId="69942881" w14:textId="77777777" w:rsidR="008830E0" w:rsidRDefault="008830E0">
      <w:pPr>
        <w:pStyle w:val="sttlden"/>
        <w:divId w:val="211623375"/>
      </w:pPr>
      <w:r>
        <w:t>Asigurarea calităţii în învăţământul preuniversitar</w:t>
      </w:r>
    </w:p>
    <w:p w14:paraId="73E2DAE4" w14:textId="77777777" w:rsidR="008830E0" w:rsidRDefault="008830E0">
      <w:pPr>
        <w:pStyle w:val="scapttl"/>
        <w:divId w:val="1771660281"/>
        <w:rPr>
          <w:shd w:val="clear" w:color="auto" w:fill="FFFFFF"/>
        </w:rPr>
      </w:pPr>
      <w:r>
        <w:rPr>
          <w:shd w:val="clear" w:color="auto" w:fill="FFFFFF"/>
        </w:rPr>
        <w:t>Capitolul I</w:t>
      </w:r>
    </w:p>
    <w:p w14:paraId="60F44A99" w14:textId="77777777" w:rsidR="008830E0" w:rsidRDefault="008830E0">
      <w:pPr>
        <w:pStyle w:val="scapden"/>
        <w:divId w:val="1771660281"/>
        <w:rPr>
          <w:shd w:val="clear" w:color="auto" w:fill="FFFFFF"/>
        </w:rPr>
      </w:pPr>
      <w:r>
        <w:rPr>
          <w:shd w:val="clear" w:color="auto" w:fill="FFFFFF"/>
        </w:rPr>
        <w:t>Dispoziţii generale</w:t>
      </w:r>
    </w:p>
    <w:p w14:paraId="16DEAD78" w14:textId="77777777" w:rsidR="008830E0" w:rsidRDefault="008830E0">
      <w:pPr>
        <w:pStyle w:val="sartttl"/>
        <w:jc w:val="both"/>
        <w:divId w:val="1023556245"/>
        <w:rPr>
          <w:shd w:val="clear" w:color="auto" w:fill="FFFFFF"/>
        </w:rPr>
      </w:pPr>
      <w:r>
        <w:rPr>
          <w:shd w:val="clear" w:color="auto" w:fill="FFFFFF"/>
        </w:rPr>
        <w:t>Articolul 230</w:t>
      </w:r>
    </w:p>
    <w:p w14:paraId="77B19EEB" w14:textId="77777777" w:rsidR="008830E0" w:rsidRDefault="008830E0">
      <w:pPr>
        <w:autoSpaceDE/>
        <w:autoSpaceDN/>
        <w:jc w:val="both"/>
        <w:divId w:val="10080950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Calitatea educaţiei este ansamblul de caracteristici ale unui program de studiu şi ale furnizorului acestuia, prin care sunt îndeplinite aşteptările beneficiarilor, precum şi standardele de calitate.</w:t>
      </w:r>
    </w:p>
    <w:p w14:paraId="742AA4C3" w14:textId="77777777" w:rsidR="008830E0" w:rsidRDefault="008830E0">
      <w:pPr>
        <w:autoSpaceDE/>
        <w:autoSpaceDN/>
        <w:jc w:val="both"/>
        <w:divId w:val="2829277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calităţii educaţiei în învăţământul preuniversitar constă în examinarea multicriterială a măsurii în care furnizorii de educaţie şi programele acestora îndeplinesc standardele de calitate.</w:t>
      </w:r>
    </w:p>
    <w:p w14:paraId="22FFD5BC" w14:textId="77777777" w:rsidR="008830E0" w:rsidRDefault="008830E0">
      <w:pPr>
        <w:autoSpaceDE/>
        <w:autoSpaceDN/>
        <w:jc w:val="both"/>
        <w:divId w:val="21208352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internă a calităţii în învăţământul preuniversitar are loc atunci când evaluarea calităţii este efectuată de însăşi organizaţia furnizoare de educaţie. Atunci când evaluarea calităţii este efectuată de ARACIIP, aceasta ia forma evaluării externe.</w:t>
      </w:r>
    </w:p>
    <w:p w14:paraId="4BB761BE" w14:textId="77777777" w:rsidR="008830E0" w:rsidRDefault="008830E0">
      <w:pPr>
        <w:autoSpaceDE/>
        <w:autoSpaceDN/>
        <w:jc w:val="both"/>
        <w:divId w:val="16460108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Îmbunătăţirea calităţii educaţiei presupune evaluare, analiză şi acţiune corectivă continuă din partea organizaţiei furnizoare de educaţie, bazată pe selectarea şi adoptarea celor mai potrivite proceduri, precum şi pe alegerea şi aplicarea standardelor de calitate.</w:t>
      </w:r>
    </w:p>
    <w:p w14:paraId="552D84B2" w14:textId="77777777" w:rsidR="008830E0" w:rsidRDefault="008830E0">
      <w:pPr>
        <w:autoSpaceDE/>
        <w:autoSpaceDN/>
        <w:jc w:val="both"/>
        <w:divId w:val="4806537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Acreditarea organizaţiilor furnizoare de educaţie şi a programelor lor de studiu este parte a asigurării calităţii.</w:t>
      </w:r>
    </w:p>
    <w:p w14:paraId="4E48963A" w14:textId="77777777" w:rsidR="008830E0" w:rsidRDefault="008830E0">
      <w:pPr>
        <w:autoSpaceDE/>
        <w:autoSpaceDN/>
        <w:jc w:val="both"/>
        <w:divId w:val="26511607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evaluarea calităţii educaţiei, sunt respectate obligatoriu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w:t>
      </w:r>
    </w:p>
    <w:p w14:paraId="51B808AF" w14:textId="77777777" w:rsidR="008830E0" w:rsidRDefault="008830E0">
      <w:pPr>
        <w:autoSpaceDE/>
        <w:autoSpaceDN/>
        <w:jc w:val="both"/>
        <w:divId w:val="191458177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Scopul evaluării calităţii educaţiei este de a măsura nivelul calitativ al serviciului furnizat în raport cu nevoile beneficiarilor şi cu standardele naţionale în vigoare.</w:t>
      </w:r>
    </w:p>
    <w:p w14:paraId="1C3204B5" w14:textId="77777777" w:rsidR="008830E0" w:rsidRDefault="008830E0">
      <w:pPr>
        <w:autoSpaceDE/>
        <w:autoSpaceDN/>
        <w:jc w:val="both"/>
        <w:divId w:val="172375376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Scopul inspecţiei şcolare este asigurarea îndrumării, controlului şi îmbunătăţirii calităţii serviciilor educaţionale.</w:t>
      </w:r>
    </w:p>
    <w:p w14:paraId="45EB5325" w14:textId="77777777" w:rsidR="008830E0" w:rsidRDefault="008830E0">
      <w:pPr>
        <w:pStyle w:val="sartttl"/>
        <w:jc w:val="both"/>
        <w:divId w:val="1993606424"/>
        <w:rPr>
          <w:shd w:val="clear" w:color="auto" w:fill="FFFFFF"/>
        </w:rPr>
      </w:pPr>
      <w:r>
        <w:rPr>
          <w:shd w:val="clear" w:color="auto" w:fill="FFFFFF"/>
        </w:rPr>
        <w:t>Articolul 231</w:t>
      </w:r>
    </w:p>
    <w:p w14:paraId="6FE17F8A" w14:textId="77777777" w:rsidR="008830E0" w:rsidRDefault="008830E0">
      <w:pPr>
        <w:pStyle w:val="spar"/>
        <w:jc w:val="both"/>
        <w:divId w:val="1993606424"/>
        <w:rPr>
          <w:rFonts w:ascii="Verdana" w:hAnsi="Verdana"/>
          <w:color w:val="000000"/>
          <w:sz w:val="20"/>
          <w:szCs w:val="20"/>
          <w:shd w:val="clear" w:color="auto" w:fill="FFFFFF"/>
        </w:rPr>
      </w:pPr>
      <w:r>
        <w:rPr>
          <w:rFonts w:ascii="Verdana" w:hAnsi="Verdana"/>
          <w:color w:val="000000"/>
          <w:sz w:val="20"/>
          <w:szCs w:val="20"/>
          <w:shd w:val="clear" w:color="auto" w:fill="FFFFFF"/>
        </w:rPr>
        <w:t>Asigurarea calităţii exprimă capacitatea unei organizaţii furnizoare de educaţie de a oferi servicii educaţionale, în conformitate cu standardele de calitate în vigoare. Asigurarea calităţii este realizată printr-un ansamblu de acţiuni pentru dezvoltarea capacităţii instituţionale, de elaborare, planificare şi implementare de programe de studii sau programe de calificare profesională şi prin care se urmăreşte asigurarea încrederii beneficiarilor că sunt îndeplinite standardele de calitate de către furnizoru</w:t>
      </w:r>
      <w:r>
        <w:rPr>
          <w:rFonts w:ascii="Verdana" w:hAnsi="Verdana"/>
          <w:color w:val="000000"/>
          <w:sz w:val="20"/>
          <w:szCs w:val="20"/>
          <w:shd w:val="clear" w:color="auto" w:fill="FFFFFF"/>
        </w:rPr>
        <w:t>l de educaţie în vederea obţinerii rezultatelor optime ale învăţării, cultivării excelenţei, reducerii abandonului şcolar, a reducerii analfabetismului funcţional.</w:t>
      </w:r>
    </w:p>
    <w:p w14:paraId="38E6CDD0" w14:textId="77777777" w:rsidR="008830E0" w:rsidRDefault="008830E0">
      <w:pPr>
        <w:pStyle w:val="sartttl"/>
        <w:jc w:val="both"/>
        <w:divId w:val="1429471678"/>
        <w:rPr>
          <w:shd w:val="clear" w:color="auto" w:fill="FFFFFF"/>
        </w:rPr>
      </w:pPr>
      <w:r>
        <w:rPr>
          <w:shd w:val="clear" w:color="auto" w:fill="FFFFFF"/>
        </w:rPr>
        <w:t>Articolul 232</w:t>
      </w:r>
    </w:p>
    <w:p w14:paraId="097287FF" w14:textId="77777777" w:rsidR="008830E0" w:rsidRDefault="008830E0">
      <w:pPr>
        <w:autoSpaceDE/>
        <w:autoSpaceDN/>
        <w:jc w:val="both"/>
        <w:divId w:val="21018706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externă a calităţii educaţiei se realizează prin desfăşurarea de activităţi şi tehnici având caracter operaţional şi aplicate sistematic de autoritatea de evaluare a calităţii, desemnată pentru a verifica respectarea standardelor prestabilite.</w:t>
      </w:r>
    </w:p>
    <w:p w14:paraId="09D7F68A" w14:textId="77777777" w:rsidR="008830E0" w:rsidRDefault="008830E0">
      <w:pPr>
        <w:autoSpaceDE/>
        <w:autoSpaceDN/>
        <w:jc w:val="both"/>
        <w:divId w:val="2015259507"/>
        <w:rPr>
          <w:rStyle w:val="salnbdy"/>
        </w:rPr>
      </w:pPr>
      <w:r>
        <w:rPr>
          <w:rStyle w:val="salnttl1"/>
          <w:rFonts w:eastAsia="Times New Roman"/>
        </w:rPr>
        <w:t>(2)</w:t>
      </w:r>
      <w:r>
        <w:rPr>
          <w:rStyle w:val="salnbdy"/>
          <w:rFonts w:eastAsia="Times New Roman"/>
        </w:rPr>
        <w:t xml:space="preserve"> Controlul calităţii educaţiei se realizează prin inspecţie şcolară şi presupune:</w:t>
      </w:r>
    </w:p>
    <w:p w14:paraId="3D19C8C0" w14:textId="77777777" w:rsidR="008830E0" w:rsidRDefault="008830E0">
      <w:pPr>
        <w:autoSpaceDE/>
        <w:autoSpaceDN/>
        <w:jc w:val="both"/>
        <w:divId w:val="275719161"/>
      </w:pPr>
      <w:r>
        <w:rPr>
          <w:rStyle w:val="slitttl1"/>
          <w:rFonts w:eastAsia="Times New Roman"/>
        </w:rPr>
        <w:t>a)</w:t>
      </w:r>
      <w:r>
        <w:rPr>
          <w:rStyle w:val="slitbdy"/>
          <w:rFonts w:eastAsia="Times New Roman"/>
        </w:rPr>
        <w:t>monitorizarea unităţilor de învăţământ preuniversitar de către ARACIIP şi birourile judeţene/biroul Municipiului Bucureşti ale acesteia;</w:t>
      </w:r>
    </w:p>
    <w:p w14:paraId="21374591" w14:textId="77777777" w:rsidR="008830E0" w:rsidRDefault="008830E0">
      <w:pPr>
        <w:autoSpaceDE/>
        <w:autoSpaceDN/>
        <w:jc w:val="both"/>
        <w:divId w:val="554899040"/>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specială complexă, imediat după înfiinţare, în primii trei ani şi ori de câte ori este necesar, în condiţiile prezentei legi, de către ARACIIP.</w:t>
      </w:r>
    </w:p>
    <w:p w14:paraId="6074A104" w14:textId="77777777" w:rsidR="008830E0" w:rsidRDefault="008830E0">
      <w:pPr>
        <w:autoSpaceDE/>
        <w:autoSpaceDN/>
        <w:jc w:val="both"/>
        <w:divId w:val="10615611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Îmbunătăţirea calităţii educaţiei presupune evaluare, analiză şi acţiune corectivă continuă din partea unităţii de învăţământ preuniversitar, bazată pe analiza datelor, selectarea şi adoptarea celor mai potrivite măsuri, precum şi pe alegerea şi aplicarea standardelor de calitate.</w:t>
      </w:r>
    </w:p>
    <w:p w14:paraId="75521262" w14:textId="77777777" w:rsidR="008830E0" w:rsidRDefault="008830E0">
      <w:pPr>
        <w:autoSpaceDE/>
        <w:autoSpaceDN/>
        <w:jc w:val="both"/>
        <w:divId w:val="178599613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Politicile şi standardele de asigurare a calităţii în sistemul de învăţământ preuniversitar din România sunt corelate cu cele promovate la nivel internaţional, dar şi cu cele privind realitatea socială şi nevoile educaţionale ale elevilor.</w:t>
      </w:r>
    </w:p>
    <w:p w14:paraId="68982413" w14:textId="77777777" w:rsidR="008830E0" w:rsidRDefault="008830E0">
      <w:pPr>
        <w:autoSpaceDE/>
        <w:autoSpaceDN/>
        <w:jc w:val="both"/>
        <w:divId w:val="1495625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ARACIIP realizează evaluarea externă în vederea autorizării provizorii/acreditării/menţinerii acreditării în învăţământul preuniversitar.</w:t>
      </w:r>
    </w:p>
    <w:p w14:paraId="2FACCB17" w14:textId="77777777" w:rsidR="008830E0" w:rsidRDefault="008830E0">
      <w:pPr>
        <w:autoSpaceDE/>
        <w:autoSpaceDN/>
        <w:jc w:val="both"/>
        <w:divId w:val="2010711930"/>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Unităţile administrativ-teritoriale, în calitate de proprietari ai imobilelor din domeniul public local sau judeţean, după caz, au obligativitatea de a asigura obţinerea şi menţinerea autorizaţiei de securitate la incendiu şi a autorizaţiei sanitare de funcţionare pentru unităţile de învăţământ preuniversitar de stat sau componentele organizatorice ale acestora.</w:t>
      </w:r>
    </w:p>
    <w:p w14:paraId="12F7F133" w14:textId="77777777" w:rsidR="008830E0" w:rsidRDefault="008830E0">
      <w:pPr>
        <w:pStyle w:val="scapttl"/>
        <w:divId w:val="1507093886"/>
        <w:rPr>
          <w:shd w:val="clear" w:color="auto" w:fill="FFFFFF"/>
        </w:rPr>
      </w:pPr>
      <w:r>
        <w:rPr>
          <w:shd w:val="clear" w:color="auto" w:fill="FFFFFF"/>
        </w:rPr>
        <w:t>Capitolul II</w:t>
      </w:r>
    </w:p>
    <w:p w14:paraId="4CECDBB6" w14:textId="77777777" w:rsidR="008830E0" w:rsidRDefault="008830E0">
      <w:pPr>
        <w:pStyle w:val="scapden"/>
        <w:divId w:val="1507093886"/>
        <w:rPr>
          <w:shd w:val="clear" w:color="auto" w:fill="FFFFFF"/>
        </w:rPr>
      </w:pPr>
      <w:r>
        <w:rPr>
          <w:shd w:val="clear" w:color="auto" w:fill="FFFFFF"/>
        </w:rPr>
        <w:t>Metodologia privind asigurarea calităţii educaţiei</w:t>
      </w:r>
    </w:p>
    <w:p w14:paraId="35B5B913" w14:textId="77777777" w:rsidR="008830E0" w:rsidRDefault="008830E0">
      <w:pPr>
        <w:pStyle w:val="sartttl"/>
        <w:jc w:val="both"/>
        <w:divId w:val="122895740"/>
        <w:rPr>
          <w:shd w:val="clear" w:color="auto" w:fill="FFFFFF"/>
        </w:rPr>
      </w:pPr>
      <w:r>
        <w:rPr>
          <w:shd w:val="clear" w:color="auto" w:fill="FFFFFF"/>
        </w:rPr>
        <w:t>Articolul 233</w:t>
      </w:r>
    </w:p>
    <w:p w14:paraId="1789CD38" w14:textId="77777777" w:rsidR="008830E0" w:rsidRDefault="008830E0">
      <w:pPr>
        <w:autoSpaceDE/>
        <w:autoSpaceDN/>
        <w:jc w:val="both"/>
        <w:divId w:val="21179455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Asigurarea şi evaluarea calităţii educaţiei se realizează în baza unor standarde de calitate şi metodologii de evaluare instituţională privind autorizarea, acreditarea şi evaluarea periodică a unităţilor de învăţământ din sistemul naţional de învăţământ preuniversitar, adoptate prin hotărâre a Guvernului.</w:t>
      </w:r>
    </w:p>
    <w:p w14:paraId="1C92A37B" w14:textId="77777777" w:rsidR="008830E0" w:rsidRDefault="008830E0">
      <w:pPr>
        <w:autoSpaceDE/>
        <w:autoSpaceDN/>
        <w:jc w:val="both"/>
        <w:divId w:val="13020796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metodologia de evaluare instituţională în vederea autorizării, acreditării şi evaluării periodice a furnizorilor de educaţie timpurie antepreşcolară, a alternativelor educaţionale şi a unităţilor de învăţământ special se adoptă prin ordin al ministrului educaţiei.</w:t>
      </w:r>
    </w:p>
    <w:p w14:paraId="409659C2" w14:textId="77777777" w:rsidR="008830E0" w:rsidRDefault="008830E0">
      <w:pPr>
        <w:autoSpaceDE/>
        <w:autoSpaceDN/>
        <w:jc w:val="both"/>
        <w:divId w:val="1634408909"/>
        <w:rPr>
          <w:rStyle w:val="salnbdy"/>
        </w:rPr>
      </w:pPr>
      <w:r>
        <w:rPr>
          <w:rStyle w:val="salnttl1"/>
          <w:rFonts w:eastAsia="Times New Roman"/>
        </w:rPr>
        <w:t>(3)</w:t>
      </w:r>
      <w:r>
        <w:rPr>
          <w:rStyle w:val="salnbdy"/>
          <w:rFonts w:eastAsia="Times New Roman"/>
        </w:rPr>
        <w:t xml:space="preserve"> Componentele asigurării calităţii cuprind cel puţin:</w:t>
      </w:r>
    </w:p>
    <w:p w14:paraId="62FE4A88" w14:textId="77777777" w:rsidR="008830E0" w:rsidRDefault="008830E0">
      <w:pPr>
        <w:autoSpaceDE/>
        <w:autoSpaceDN/>
        <w:jc w:val="both"/>
        <w:divId w:val="886533251"/>
      </w:pPr>
      <w:r>
        <w:rPr>
          <w:rStyle w:val="slitttl1"/>
          <w:rFonts w:eastAsia="Times New Roman"/>
        </w:rPr>
        <w:t>a)</w:t>
      </w:r>
      <w:r>
        <w:rPr>
          <w:rStyle w:val="slitbdy"/>
          <w:rFonts w:eastAsia="Times New Roman"/>
        </w:rPr>
        <w:t>criterii;</w:t>
      </w:r>
    </w:p>
    <w:p w14:paraId="507E2231" w14:textId="77777777" w:rsidR="008830E0" w:rsidRDefault="008830E0">
      <w:pPr>
        <w:autoSpaceDE/>
        <w:autoSpaceDN/>
        <w:jc w:val="both"/>
        <w:divId w:val="334573196"/>
        <w:rPr>
          <w:rFonts w:eastAsia="Times New Roman"/>
          <w:color w:val="000000"/>
          <w:sz w:val="20"/>
          <w:szCs w:val="20"/>
          <w:shd w:val="clear" w:color="auto" w:fill="FFFFFF"/>
        </w:rPr>
      </w:pPr>
      <w:r>
        <w:rPr>
          <w:rStyle w:val="slitttl1"/>
          <w:rFonts w:eastAsia="Times New Roman"/>
        </w:rPr>
        <w:t>b)</w:t>
      </w:r>
      <w:r>
        <w:rPr>
          <w:rStyle w:val="slitbdy"/>
          <w:rFonts w:eastAsia="Times New Roman"/>
        </w:rPr>
        <w:t>standarde de calitate;</w:t>
      </w:r>
    </w:p>
    <w:p w14:paraId="11F28307" w14:textId="77777777" w:rsidR="008830E0" w:rsidRDefault="008830E0">
      <w:pPr>
        <w:autoSpaceDE/>
        <w:autoSpaceDN/>
        <w:jc w:val="both"/>
        <w:divId w:val="925726322"/>
        <w:rPr>
          <w:rFonts w:eastAsia="Times New Roman"/>
          <w:color w:val="000000"/>
          <w:sz w:val="20"/>
          <w:szCs w:val="20"/>
          <w:shd w:val="clear" w:color="auto" w:fill="FFFFFF"/>
        </w:rPr>
      </w:pPr>
      <w:r>
        <w:rPr>
          <w:rStyle w:val="slitttl1"/>
          <w:rFonts w:eastAsia="Times New Roman"/>
        </w:rPr>
        <w:t>c)</w:t>
      </w:r>
      <w:r>
        <w:rPr>
          <w:rStyle w:val="slitbdy"/>
          <w:rFonts w:eastAsia="Times New Roman"/>
        </w:rPr>
        <w:t>indicatori de performanţă;</w:t>
      </w:r>
    </w:p>
    <w:p w14:paraId="1F995320" w14:textId="77777777" w:rsidR="008830E0" w:rsidRDefault="008830E0">
      <w:pPr>
        <w:autoSpaceDE/>
        <w:autoSpaceDN/>
        <w:jc w:val="both"/>
        <w:divId w:val="428745062"/>
        <w:rPr>
          <w:rFonts w:eastAsia="Times New Roman"/>
          <w:color w:val="000000"/>
          <w:sz w:val="20"/>
          <w:szCs w:val="20"/>
          <w:shd w:val="clear" w:color="auto" w:fill="FFFFFF"/>
        </w:rPr>
      </w:pPr>
      <w:r>
        <w:rPr>
          <w:rStyle w:val="slitttl1"/>
          <w:rFonts w:eastAsia="Times New Roman"/>
        </w:rPr>
        <w:t>d)</w:t>
      </w:r>
      <w:r>
        <w:rPr>
          <w:rStyle w:val="slitbdy"/>
          <w:rFonts w:eastAsia="Times New Roman"/>
        </w:rPr>
        <w:t>rezultate.</w:t>
      </w:r>
    </w:p>
    <w:p w14:paraId="5816B336" w14:textId="77777777" w:rsidR="008830E0" w:rsidRDefault="008830E0">
      <w:pPr>
        <w:autoSpaceDE/>
        <w:autoSpaceDN/>
        <w:jc w:val="both"/>
        <w:divId w:val="520171170"/>
        <w:rPr>
          <w:rStyle w:val="salnbdy"/>
        </w:rPr>
      </w:pPr>
      <w:r>
        <w:rPr>
          <w:rStyle w:val="salnttl1"/>
          <w:rFonts w:eastAsia="Times New Roman"/>
        </w:rPr>
        <w:t>(4)</w:t>
      </w:r>
      <w:r>
        <w:rPr>
          <w:rStyle w:val="salnbdy"/>
          <w:rFonts w:eastAsia="Times New Roman"/>
        </w:rPr>
        <w:t xml:space="preserve"> Calitatea în educaţie este asigurată prin următoarele procese:</w:t>
      </w:r>
    </w:p>
    <w:p w14:paraId="79E60E7B" w14:textId="77777777" w:rsidR="008830E0" w:rsidRDefault="008830E0">
      <w:pPr>
        <w:autoSpaceDE/>
        <w:autoSpaceDN/>
        <w:jc w:val="both"/>
        <w:divId w:val="1817411518"/>
      </w:pPr>
      <w:r>
        <w:rPr>
          <w:rStyle w:val="slitttl1"/>
          <w:rFonts w:eastAsia="Times New Roman"/>
        </w:rPr>
        <w:t>a)</w:t>
      </w:r>
      <w:r>
        <w:rPr>
          <w:rStyle w:val="slitbdy"/>
          <w:rFonts w:eastAsia="Times New Roman"/>
        </w:rPr>
        <w:t>planificarea şi realizarea efectivă a rezultatelor învăţării;</w:t>
      </w:r>
    </w:p>
    <w:p w14:paraId="09C68C28" w14:textId="77777777" w:rsidR="008830E0" w:rsidRDefault="008830E0">
      <w:pPr>
        <w:autoSpaceDE/>
        <w:autoSpaceDN/>
        <w:jc w:val="both"/>
        <w:divId w:val="1278364797"/>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rezultatelor;</w:t>
      </w:r>
    </w:p>
    <w:p w14:paraId="20FB9D98" w14:textId="77777777" w:rsidR="008830E0" w:rsidRDefault="008830E0">
      <w:pPr>
        <w:autoSpaceDE/>
        <w:autoSpaceDN/>
        <w:jc w:val="both"/>
        <w:divId w:val="1668970834"/>
        <w:rPr>
          <w:rFonts w:eastAsia="Times New Roman"/>
          <w:color w:val="000000"/>
          <w:sz w:val="20"/>
          <w:szCs w:val="20"/>
          <w:shd w:val="clear" w:color="auto" w:fill="FFFFFF"/>
        </w:rPr>
      </w:pPr>
      <w:r>
        <w:rPr>
          <w:rStyle w:val="slitttl1"/>
          <w:rFonts w:eastAsia="Times New Roman"/>
        </w:rPr>
        <w:t>c)</w:t>
      </w:r>
      <w:r>
        <w:rPr>
          <w:rStyle w:val="slitbdy"/>
          <w:rFonts w:eastAsia="Times New Roman"/>
        </w:rPr>
        <w:t>evaluarea internă privind asigurarea calităţii educaţiei;</w:t>
      </w:r>
    </w:p>
    <w:p w14:paraId="6FD9997F" w14:textId="77777777" w:rsidR="008830E0" w:rsidRDefault="008830E0">
      <w:pPr>
        <w:autoSpaceDE/>
        <w:autoSpaceDN/>
        <w:jc w:val="both"/>
        <w:divId w:val="1998528788"/>
        <w:rPr>
          <w:rFonts w:eastAsia="Times New Roman"/>
          <w:color w:val="000000"/>
          <w:sz w:val="20"/>
          <w:szCs w:val="20"/>
          <w:shd w:val="clear" w:color="auto" w:fill="FFFFFF"/>
        </w:rPr>
      </w:pPr>
      <w:r>
        <w:rPr>
          <w:rStyle w:val="slitttl1"/>
          <w:rFonts w:eastAsia="Times New Roman"/>
        </w:rPr>
        <w:t>d)</w:t>
      </w:r>
      <w:r>
        <w:rPr>
          <w:rStyle w:val="slitbdy"/>
          <w:rFonts w:eastAsia="Times New Roman"/>
        </w:rPr>
        <w:t>evaluarea externă privind asigurarea calităţii educaţiei;</w:t>
      </w:r>
    </w:p>
    <w:p w14:paraId="09E28FB5" w14:textId="77777777" w:rsidR="008830E0" w:rsidRDefault="008830E0">
      <w:pPr>
        <w:autoSpaceDE/>
        <w:autoSpaceDN/>
        <w:jc w:val="both"/>
        <w:divId w:val="537817784"/>
        <w:rPr>
          <w:rFonts w:eastAsia="Times New Roman"/>
          <w:color w:val="000000"/>
          <w:sz w:val="20"/>
          <w:szCs w:val="20"/>
          <w:shd w:val="clear" w:color="auto" w:fill="FFFFFF"/>
        </w:rPr>
      </w:pPr>
      <w:r>
        <w:rPr>
          <w:rStyle w:val="slitttl1"/>
          <w:rFonts w:eastAsia="Times New Roman"/>
        </w:rPr>
        <w:t>e)</w:t>
      </w:r>
      <w:r>
        <w:rPr>
          <w:rStyle w:val="slitbdy"/>
          <w:rFonts w:eastAsia="Times New Roman"/>
        </w:rPr>
        <w:t>îmbunătăţirea continuă a rezultatelor în educaţie.</w:t>
      </w:r>
    </w:p>
    <w:p w14:paraId="53AFBBE3" w14:textId="77777777" w:rsidR="008830E0" w:rsidRDefault="008830E0">
      <w:pPr>
        <w:autoSpaceDE/>
        <w:autoSpaceDN/>
        <w:jc w:val="both"/>
        <w:divId w:val="728529089"/>
        <w:rPr>
          <w:rStyle w:val="salnbdy"/>
        </w:rPr>
      </w:pPr>
      <w:r>
        <w:rPr>
          <w:rStyle w:val="salnttl1"/>
          <w:rFonts w:eastAsia="Times New Roman"/>
        </w:rPr>
        <w:t>(5)</w:t>
      </w:r>
      <w:r>
        <w:rPr>
          <w:rStyle w:val="salnbdy"/>
          <w:rFonts w:eastAsia="Times New Roman"/>
        </w:rPr>
        <w:t xml:space="preserve"> Componentele şi procesele de asigurare a calităţii educaţiei şi relaţiile dintre ele se diferenţiază în funcţie de:</w:t>
      </w:r>
    </w:p>
    <w:p w14:paraId="17C7E8F5" w14:textId="77777777" w:rsidR="008830E0" w:rsidRDefault="008830E0">
      <w:pPr>
        <w:autoSpaceDE/>
        <w:autoSpaceDN/>
        <w:jc w:val="both"/>
        <w:divId w:val="498933431"/>
      </w:pPr>
      <w:r>
        <w:rPr>
          <w:rStyle w:val="slitttl1"/>
          <w:rFonts w:eastAsia="Times New Roman"/>
        </w:rPr>
        <w:t>a)</w:t>
      </w:r>
      <w:r>
        <w:rPr>
          <w:rStyle w:val="slitbdy"/>
          <w:rFonts w:eastAsia="Times New Roman"/>
        </w:rPr>
        <w:t>nivelul de învăţământ şi, după caz, al calificării;</w:t>
      </w:r>
    </w:p>
    <w:p w14:paraId="6B40AB49" w14:textId="77777777" w:rsidR="008830E0" w:rsidRDefault="008830E0">
      <w:pPr>
        <w:autoSpaceDE/>
        <w:autoSpaceDN/>
        <w:jc w:val="both"/>
        <w:divId w:val="1870414012"/>
        <w:rPr>
          <w:rFonts w:eastAsia="Times New Roman"/>
          <w:color w:val="000000"/>
          <w:sz w:val="20"/>
          <w:szCs w:val="20"/>
          <w:shd w:val="clear" w:color="auto" w:fill="FFFFFF"/>
        </w:rPr>
      </w:pPr>
      <w:r>
        <w:rPr>
          <w:rStyle w:val="slitttl1"/>
          <w:rFonts w:eastAsia="Times New Roman"/>
        </w:rPr>
        <w:t>b)</w:t>
      </w:r>
      <w:r>
        <w:rPr>
          <w:rStyle w:val="slitbdy"/>
          <w:rFonts w:eastAsia="Times New Roman"/>
        </w:rPr>
        <w:t>tipul organizaţiei furnizoare de educaţie;</w:t>
      </w:r>
    </w:p>
    <w:p w14:paraId="2AF7F6C6" w14:textId="77777777" w:rsidR="008830E0" w:rsidRDefault="008830E0">
      <w:pPr>
        <w:autoSpaceDE/>
        <w:autoSpaceDN/>
        <w:jc w:val="both"/>
        <w:divId w:val="423846836"/>
        <w:rPr>
          <w:rFonts w:eastAsia="Times New Roman"/>
          <w:color w:val="000000"/>
          <w:sz w:val="20"/>
          <w:szCs w:val="20"/>
          <w:shd w:val="clear" w:color="auto" w:fill="FFFFFF"/>
        </w:rPr>
      </w:pPr>
      <w:r>
        <w:rPr>
          <w:rStyle w:val="slitttl1"/>
          <w:rFonts w:eastAsia="Times New Roman"/>
        </w:rPr>
        <w:t>c)</w:t>
      </w:r>
      <w:r>
        <w:rPr>
          <w:rStyle w:val="slitbdy"/>
          <w:rFonts w:eastAsia="Times New Roman"/>
        </w:rPr>
        <w:t>tipul programului de studii;</w:t>
      </w:r>
    </w:p>
    <w:p w14:paraId="05C2C919" w14:textId="77777777" w:rsidR="008830E0" w:rsidRDefault="008830E0">
      <w:pPr>
        <w:autoSpaceDE/>
        <w:autoSpaceDN/>
        <w:jc w:val="both"/>
        <w:divId w:val="571425200"/>
        <w:rPr>
          <w:rFonts w:eastAsia="Times New Roman"/>
          <w:color w:val="000000"/>
          <w:sz w:val="20"/>
          <w:szCs w:val="20"/>
          <w:shd w:val="clear" w:color="auto" w:fill="FFFFFF"/>
        </w:rPr>
      </w:pPr>
      <w:r>
        <w:rPr>
          <w:rStyle w:val="slitttl1"/>
          <w:rFonts w:eastAsia="Times New Roman"/>
        </w:rPr>
        <w:t>d)</w:t>
      </w:r>
      <w:r>
        <w:rPr>
          <w:rStyle w:val="slitbdy"/>
          <w:rFonts w:eastAsia="Times New Roman"/>
        </w:rPr>
        <w:t>forma de învăţământ.</w:t>
      </w:r>
    </w:p>
    <w:p w14:paraId="1CA97C48" w14:textId="77777777" w:rsidR="008830E0" w:rsidRDefault="008830E0">
      <w:pPr>
        <w:autoSpaceDE/>
        <w:autoSpaceDN/>
        <w:jc w:val="both"/>
        <w:divId w:val="106352262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Asigurarea calităţii educaţiei este centrată preponderent pe rezultatele învăţării.</w:t>
      </w:r>
    </w:p>
    <w:p w14:paraId="2D11927A" w14:textId="77777777" w:rsidR="008830E0" w:rsidRDefault="008830E0">
      <w:pPr>
        <w:autoSpaceDE/>
        <w:autoSpaceDN/>
        <w:jc w:val="both"/>
        <w:divId w:val="1295989045"/>
        <w:rPr>
          <w:rStyle w:val="salnbdy"/>
        </w:rPr>
      </w:pPr>
      <w:r>
        <w:rPr>
          <w:rStyle w:val="salnttl1"/>
          <w:rFonts w:eastAsia="Times New Roman"/>
        </w:rPr>
        <w:t>(7)</w:t>
      </w:r>
      <w:r>
        <w:rPr>
          <w:rStyle w:val="salnbdy"/>
          <w:rFonts w:eastAsia="Times New Roman"/>
        </w:rPr>
        <w:t xml:space="preserve"> Asigurarea calităţii educaţiei se referă la următoarele domenii:</w:t>
      </w:r>
    </w:p>
    <w:p w14:paraId="162D0E44" w14:textId="77777777" w:rsidR="008830E0" w:rsidRDefault="008830E0">
      <w:pPr>
        <w:autoSpaceDE/>
        <w:autoSpaceDN/>
        <w:jc w:val="both"/>
        <w:divId w:val="1139154613"/>
      </w:pPr>
      <w:r>
        <w:rPr>
          <w:rStyle w:val="slitttl1"/>
          <w:rFonts w:eastAsia="Times New Roman"/>
        </w:rPr>
        <w:t>a)</w:t>
      </w:r>
      <w:r>
        <w:rPr>
          <w:rStyle w:val="slitbdy"/>
          <w:rFonts w:eastAsia="Times New Roman"/>
        </w:rPr>
        <w:t>capacitatea instituţională;</w:t>
      </w:r>
    </w:p>
    <w:p w14:paraId="5989062B" w14:textId="77777777" w:rsidR="008830E0" w:rsidRDefault="008830E0">
      <w:pPr>
        <w:autoSpaceDE/>
        <w:autoSpaceDN/>
        <w:jc w:val="both"/>
        <w:divId w:val="94401977"/>
        <w:rPr>
          <w:rFonts w:eastAsia="Times New Roman"/>
          <w:color w:val="000000"/>
          <w:sz w:val="20"/>
          <w:szCs w:val="20"/>
          <w:shd w:val="clear" w:color="auto" w:fill="FFFFFF"/>
        </w:rPr>
      </w:pPr>
      <w:r>
        <w:rPr>
          <w:rStyle w:val="slitttl1"/>
          <w:rFonts w:eastAsia="Times New Roman"/>
        </w:rPr>
        <w:t>b)</w:t>
      </w:r>
      <w:r>
        <w:rPr>
          <w:rStyle w:val="slitbdy"/>
          <w:rFonts w:eastAsia="Times New Roman"/>
        </w:rPr>
        <w:t>eficacitatea educaţională;</w:t>
      </w:r>
    </w:p>
    <w:p w14:paraId="78BE73B0" w14:textId="77777777" w:rsidR="008830E0" w:rsidRDefault="008830E0">
      <w:pPr>
        <w:autoSpaceDE/>
        <w:autoSpaceDN/>
        <w:jc w:val="both"/>
        <w:divId w:val="1921866093"/>
        <w:rPr>
          <w:rFonts w:eastAsia="Times New Roman"/>
          <w:color w:val="000000"/>
          <w:sz w:val="20"/>
          <w:szCs w:val="20"/>
          <w:shd w:val="clear" w:color="auto" w:fill="FFFFFF"/>
        </w:rPr>
      </w:pPr>
      <w:r>
        <w:rPr>
          <w:rStyle w:val="slitttl1"/>
          <w:rFonts w:eastAsia="Times New Roman"/>
        </w:rPr>
        <w:t>c)</w:t>
      </w:r>
      <w:r>
        <w:rPr>
          <w:rStyle w:val="slitbdy"/>
          <w:rFonts w:eastAsia="Times New Roman"/>
        </w:rPr>
        <w:t>managementul calităţii.</w:t>
      </w:r>
    </w:p>
    <w:p w14:paraId="3D691F7F" w14:textId="77777777" w:rsidR="008830E0" w:rsidRDefault="008830E0">
      <w:pPr>
        <w:autoSpaceDE/>
        <w:autoSpaceDN/>
        <w:jc w:val="both"/>
        <w:divId w:val="526451604"/>
        <w:rPr>
          <w:rStyle w:val="salnbdy"/>
        </w:rPr>
      </w:pPr>
      <w:r>
        <w:rPr>
          <w:rStyle w:val="salnttl1"/>
          <w:rFonts w:eastAsia="Times New Roman"/>
        </w:rPr>
        <w:t>(8)</w:t>
      </w:r>
      <w:r>
        <w:rPr>
          <w:rStyle w:val="salnbdy"/>
          <w:rFonts w:eastAsia="Times New Roman"/>
        </w:rPr>
        <w:t xml:space="preserve"> </w:t>
      </w:r>
      <w:r>
        <w:rPr>
          <w:rStyle w:val="salnbdy"/>
          <w:rFonts w:eastAsia="Times New Roman"/>
        </w:rPr>
        <w:t>Capacitatea instituţională, care rezultă din organizarea internă şi din resursele disponibile, este descrisă prin următoarele criterii:</w:t>
      </w:r>
    </w:p>
    <w:p w14:paraId="04EA2F05" w14:textId="77777777" w:rsidR="008830E0" w:rsidRDefault="008830E0">
      <w:pPr>
        <w:autoSpaceDE/>
        <w:autoSpaceDN/>
        <w:jc w:val="both"/>
        <w:divId w:val="902790285"/>
      </w:pPr>
      <w:r>
        <w:rPr>
          <w:rStyle w:val="slitttl1"/>
          <w:rFonts w:eastAsia="Times New Roman"/>
        </w:rPr>
        <w:t>a)</w:t>
      </w:r>
      <w:r>
        <w:rPr>
          <w:rStyle w:val="slitbdy"/>
          <w:rFonts w:eastAsia="Times New Roman"/>
        </w:rPr>
        <w:t>structurile şi procesele instituţionale de tip managerial şi administrativ, care implică beneficiarii primari şi alte părţi interesate;</w:t>
      </w:r>
    </w:p>
    <w:p w14:paraId="271A8B2A" w14:textId="77777777" w:rsidR="008830E0" w:rsidRDefault="008830E0">
      <w:pPr>
        <w:autoSpaceDE/>
        <w:autoSpaceDN/>
        <w:jc w:val="both"/>
        <w:divId w:val="1366175232"/>
        <w:rPr>
          <w:rFonts w:eastAsia="Times New Roman"/>
          <w:color w:val="000000"/>
          <w:sz w:val="20"/>
          <w:szCs w:val="20"/>
          <w:shd w:val="clear" w:color="auto" w:fill="FFFFFF"/>
        </w:rPr>
      </w:pPr>
      <w:r>
        <w:rPr>
          <w:rStyle w:val="slitttl1"/>
          <w:rFonts w:eastAsia="Times New Roman"/>
        </w:rPr>
        <w:t>b)</w:t>
      </w:r>
      <w:r>
        <w:rPr>
          <w:rStyle w:val="slitbdy"/>
          <w:rFonts w:eastAsia="Times New Roman"/>
        </w:rPr>
        <w:t>baza materială şi optimizarea utilizării acesteia;</w:t>
      </w:r>
    </w:p>
    <w:p w14:paraId="40599483" w14:textId="77777777" w:rsidR="008830E0" w:rsidRDefault="008830E0">
      <w:pPr>
        <w:autoSpaceDE/>
        <w:autoSpaceDN/>
        <w:jc w:val="both"/>
        <w:divId w:val="1353996884"/>
        <w:rPr>
          <w:rFonts w:eastAsia="Times New Roman"/>
          <w:color w:val="000000"/>
          <w:sz w:val="20"/>
          <w:szCs w:val="20"/>
          <w:shd w:val="clear" w:color="auto" w:fill="FFFFFF"/>
        </w:rPr>
      </w:pPr>
      <w:r>
        <w:rPr>
          <w:rStyle w:val="slitttl1"/>
          <w:rFonts w:eastAsia="Times New Roman"/>
        </w:rPr>
        <w:t>c)</w:t>
      </w:r>
      <w:r>
        <w:rPr>
          <w:rStyle w:val="slitbdy"/>
          <w:rFonts w:eastAsia="Times New Roman"/>
        </w:rPr>
        <w:t>resursele umane şi capacitatea instituţiei de atragere a resurselor umane externe instituţiei şi din afara ţării, în condiţiile legii;</w:t>
      </w:r>
    </w:p>
    <w:p w14:paraId="47A33FA7" w14:textId="77777777" w:rsidR="008830E0" w:rsidRDefault="008830E0">
      <w:pPr>
        <w:autoSpaceDE/>
        <w:autoSpaceDN/>
        <w:jc w:val="both"/>
        <w:divId w:val="1623489572"/>
        <w:rPr>
          <w:rFonts w:eastAsia="Times New Roman"/>
          <w:color w:val="000000"/>
          <w:sz w:val="20"/>
          <w:szCs w:val="20"/>
          <w:shd w:val="clear" w:color="auto" w:fill="FFFFFF"/>
        </w:rPr>
      </w:pPr>
      <w:r>
        <w:rPr>
          <w:rStyle w:val="slitttl1"/>
          <w:rFonts w:eastAsia="Times New Roman"/>
        </w:rPr>
        <w:t>d)</w:t>
      </w:r>
      <w:r>
        <w:rPr>
          <w:rStyle w:val="slitbdy"/>
          <w:rFonts w:eastAsia="Times New Roman"/>
        </w:rPr>
        <w:t>digitalizarea proceselor instituţionale.</w:t>
      </w:r>
    </w:p>
    <w:p w14:paraId="5CCDD03E" w14:textId="77777777" w:rsidR="008830E0" w:rsidRDefault="008830E0">
      <w:pPr>
        <w:autoSpaceDE/>
        <w:autoSpaceDN/>
        <w:jc w:val="both"/>
        <w:divId w:val="599148502"/>
        <w:rPr>
          <w:rStyle w:val="salnbdy"/>
        </w:rPr>
      </w:pPr>
      <w:r>
        <w:rPr>
          <w:rStyle w:val="salnttl1"/>
          <w:rFonts w:eastAsia="Times New Roman"/>
        </w:rPr>
        <w:t>(9)</w:t>
      </w:r>
      <w:r>
        <w:rPr>
          <w:rStyle w:val="salnbdy"/>
          <w:rFonts w:eastAsia="Times New Roman"/>
        </w:rPr>
        <w:t xml:space="preserve"> Eficacitatea educaţională, care constă în mobilizarea de resurse cu scopul de a se obţine rezultatele aşteptate ale învăţării, este descrisă prin următoarele criterii:</w:t>
      </w:r>
    </w:p>
    <w:p w14:paraId="5EBACDE9" w14:textId="77777777" w:rsidR="008830E0" w:rsidRDefault="008830E0">
      <w:pPr>
        <w:autoSpaceDE/>
        <w:autoSpaceDN/>
        <w:jc w:val="both"/>
        <w:divId w:val="1131822321"/>
      </w:pPr>
      <w:r>
        <w:rPr>
          <w:rStyle w:val="slitttl1"/>
          <w:rFonts w:eastAsia="Times New Roman"/>
        </w:rPr>
        <w:t>a)</w:t>
      </w:r>
      <w:r>
        <w:rPr>
          <w:rStyle w:val="slitbdy"/>
          <w:rFonts w:eastAsia="Times New Roman"/>
        </w:rPr>
        <w:t>conţinutul şi relevanţa programelor de studiu;</w:t>
      </w:r>
    </w:p>
    <w:p w14:paraId="3F7A595B" w14:textId="77777777" w:rsidR="008830E0" w:rsidRDefault="008830E0">
      <w:pPr>
        <w:autoSpaceDE/>
        <w:autoSpaceDN/>
        <w:jc w:val="both"/>
        <w:divId w:val="1888104900"/>
        <w:rPr>
          <w:rFonts w:eastAsia="Times New Roman"/>
          <w:color w:val="000000"/>
          <w:sz w:val="20"/>
          <w:szCs w:val="20"/>
          <w:shd w:val="clear" w:color="auto" w:fill="FFFFFF"/>
        </w:rPr>
      </w:pPr>
      <w:r>
        <w:rPr>
          <w:rStyle w:val="slitttl1"/>
          <w:rFonts w:eastAsia="Times New Roman"/>
        </w:rPr>
        <w:t>b)</w:t>
      </w:r>
      <w:r>
        <w:rPr>
          <w:rStyle w:val="slitbdy"/>
          <w:rFonts w:eastAsia="Times New Roman"/>
        </w:rPr>
        <w:t>învăţarea, predarea şi evaluarea centrate pe elev;</w:t>
      </w:r>
    </w:p>
    <w:p w14:paraId="53C2DF9C" w14:textId="77777777" w:rsidR="008830E0" w:rsidRDefault="008830E0">
      <w:pPr>
        <w:autoSpaceDE/>
        <w:autoSpaceDN/>
        <w:jc w:val="both"/>
        <w:divId w:val="972832870"/>
        <w:rPr>
          <w:rFonts w:eastAsia="Times New Roman"/>
          <w:color w:val="000000"/>
          <w:sz w:val="20"/>
          <w:szCs w:val="20"/>
          <w:shd w:val="clear" w:color="auto" w:fill="FFFFFF"/>
        </w:rPr>
      </w:pPr>
      <w:r>
        <w:rPr>
          <w:rStyle w:val="slitttl1"/>
          <w:rFonts w:eastAsia="Times New Roman"/>
        </w:rPr>
        <w:t>c)</w:t>
      </w:r>
      <w:r>
        <w:rPr>
          <w:rStyle w:val="slitbdy"/>
          <w:rFonts w:eastAsia="Times New Roman"/>
        </w:rPr>
        <w:t>rezultatele învăţării;</w:t>
      </w:r>
    </w:p>
    <w:p w14:paraId="76093E8F" w14:textId="77777777" w:rsidR="008830E0" w:rsidRDefault="008830E0">
      <w:pPr>
        <w:autoSpaceDE/>
        <w:autoSpaceDN/>
        <w:jc w:val="both"/>
        <w:divId w:val="800923241"/>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activitatea de cercetare ştiinţifică sau metodică, după caz;</w:t>
      </w:r>
    </w:p>
    <w:p w14:paraId="5BB1DA73" w14:textId="77777777" w:rsidR="008830E0" w:rsidRDefault="008830E0">
      <w:pPr>
        <w:autoSpaceDE/>
        <w:autoSpaceDN/>
        <w:jc w:val="both"/>
        <w:divId w:val="713040397"/>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dezvoltarea personală şi profesională a cadrelor didactice şi elevilor, inclusiv prin implementarea unor proiecte sau activităţi de educaţie nonformală şi informală, respectiv participarea în mobilităţi de scurtă sau lungă durată;</w:t>
      </w:r>
    </w:p>
    <w:p w14:paraId="51165A33" w14:textId="77777777" w:rsidR="008830E0" w:rsidRDefault="008830E0">
      <w:pPr>
        <w:autoSpaceDE/>
        <w:autoSpaceDN/>
        <w:jc w:val="both"/>
        <w:divId w:val="1878809894"/>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activitatea financiară a organizaţiei.</w:t>
      </w:r>
    </w:p>
    <w:p w14:paraId="618F29FF" w14:textId="77777777" w:rsidR="008830E0" w:rsidRDefault="008830E0">
      <w:pPr>
        <w:autoSpaceDE/>
        <w:autoSpaceDN/>
        <w:jc w:val="both"/>
        <w:divId w:val="511068542"/>
        <w:rPr>
          <w:rStyle w:val="salnbdy"/>
        </w:rPr>
      </w:pPr>
      <w:r>
        <w:rPr>
          <w:rStyle w:val="salnttl1"/>
          <w:rFonts w:eastAsia="Times New Roman"/>
        </w:rPr>
        <w:t>(10)</w:t>
      </w:r>
      <w:r>
        <w:rPr>
          <w:rStyle w:val="salnbdy"/>
          <w:rFonts w:eastAsia="Times New Roman"/>
        </w:rPr>
        <w:t xml:space="preserve"> Managementul calităţii este descris prin următoarele criterii:</w:t>
      </w:r>
    </w:p>
    <w:p w14:paraId="4C4B02D0" w14:textId="77777777" w:rsidR="008830E0" w:rsidRDefault="008830E0">
      <w:pPr>
        <w:autoSpaceDE/>
        <w:autoSpaceDN/>
        <w:jc w:val="both"/>
        <w:divId w:val="1921482632"/>
      </w:pPr>
      <w:r>
        <w:rPr>
          <w:rStyle w:val="slitttl1"/>
          <w:rFonts w:eastAsia="Times New Roman"/>
        </w:rPr>
        <w:t>a)</w:t>
      </w:r>
      <w:r>
        <w:rPr>
          <w:rStyle w:val="slitbdy"/>
          <w:rFonts w:eastAsia="Times New Roman"/>
        </w:rPr>
        <w:t>strategii şi proceduri pentru asigurarea calităţii educaţiei, inclusiv respectarea eticii şi deontologiei;</w:t>
      </w:r>
    </w:p>
    <w:p w14:paraId="74B7C3F8" w14:textId="77777777" w:rsidR="008830E0" w:rsidRDefault="008830E0">
      <w:pPr>
        <w:autoSpaceDE/>
        <w:autoSpaceDN/>
        <w:jc w:val="both"/>
        <w:divId w:val="946278544"/>
        <w:rPr>
          <w:rFonts w:eastAsia="Times New Roman"/>
          <w:color w:val="000000"/>
          <w:sz w:val="20"/>
          <w:szCs w:val="20"/>
          <w:shd w:val="clear" w:color="auto" w:fill="FFFFFF"/>
        </w:rPr>
      </w:pPr>
      <w:r>
        <w:rPr>
          <w:rStyle w:val="slitttl1"/>
          <w:rFonts w:eastAsia="Times New Roman"/>
        </w:rPr>
        <w:t>b)</w:t>
      </w:r>
      <w:r>
        <w:rPr>
          <w:rStyle w:val="slitbdy"/>
          <w:rFonts w:eastAsia="Times New Roman"/>
        </w:rPr>
        <w:t>proceduri privind iniţierea, monitorizarea şi revizuirea periodică a programelor şi activităţilor desfăşurate;</w:t>
      </w:r>
    </w:p>
    <w:p w14:paraId="48E5FC33" w14:textId="77777777" w:rsidR="008830E0" w:rsidRDefault="008830E0">
      <w:pPr>
        <w:autoSpaceDE/>
        <w:autoSpaceDN/>
        <w:jc w:val="both"/>
        <w:divId w:val="1707681109"/>
        <w:rPr>
          <w:rFonts w:eastAsia="Times New Roman"/>
          <w:color w:val="000000"/>
          <w:sz w:val="20"/>
          <w:szCs w:val="20"/>
          <w:shd w:val="clear" w:color="auto" w:fill="FFFFFF"/>
        </w:rPr>
      </w:pPr>
      <w:r>
        <w:rPr>
          <w:rStyle w:val="slitttl1"/>
          <w:rFonts w:eastAsia="Times New Roman"/>
        </w:rPr>
        <w:t>c)</w:t>
      </w:r>
      <w:r>
        <w:rPr>
          <w:rStyle w:val="slitbdy"/>
          <w:rFonts w:eastAsia="Times New Roman"/>
        </w:rPr>
        <w:t>proceduri obiective şi transparente de evaluare a rezultatelor învăţării, inclusiv de către elevi;</w:t>
      </w:r>
    </w:p>
    <w:p w14:paraId="3A091B27" w14:textId="77777777" w:rsidR="008830E0" w:rsidRDefault="008830E0">
      <w:pPr>
        <w:autoSpaceDE/>
        <w:autoSpaceDN/>
        <w:jc w:val="both"/>
        <w:divId w:val="1181042885"/>
        <w:rPr>
          <w:rFonts w:eastAsia="Times New Roman"/>
          <w:color w:val="000000"/>
          <w:sz w:val="20"/>
          <w:szCs w:val="20"/>
          <w:shd w:val="clear" w:color="auto" w:fill="FFFFFF"/>
        </w:rPr>
      </w:pPr>
      <w:r>
        <w:rPr>
          <w:rStyle w:val="slitttl1"/>
          <w:rFonts w:eastAsia="Times New Roman"/>
        </w:rPr>
        <w:t>d)</w:t>
      </w:r>
      <w:r>
        <w:rPr>
          <w:rStyle w:val="slitbdy"/>
          <w:rFonts w:eastAsia="Times New Roman"/>
        </w:rPr>
        <w:t>proceduri de evaluare periodică a calităţii corpului profesoral;</w:t>
      </w:r>
    </w:p>
    <w:p w14:paraId="0A636CDB" w14:textId="77777777" w:rsidR="008830E0" w:rsidRDefault="008830E0">
      <w:pPr>
        <w:autoSpaceDE/>
        <w:autoSpaceDN/>
        <w:jc w:val="both"/>
        <w:divId w:val="1445344848"/>
        <w:rPr>
          <w:rFonts w:eastAsia="Times New Roman"/>
          <w:color w:val="000000"/>
          <w:sz w:val="20"/>
          <w:szCs w:val="20"/>
          <w:shd w:val="clear" w:color="auto" w:fill="FFFFFF"/>
        </w:rPr>
      </w:pPr>
      <w:r>
        <w:rPr>
          <w:rStyle w:val="slitttl1"/>
          <w:rFonts w:eastAsia="Times New Roman"/>
        </w:rPr>
        <w:t>e)</w:t>
      </w:r>
      <w:r>
        <w:rPr>
          <w:rStyle w:val="slitbdy"/>
          <w:rFonts w:eastAsia="Times New Roman"/>
        </w:rPr>
        <w:t>bază de date actualizată sistematic, referitoare la asigurarea internă a calităţii;</w:t>
      </w:r>
    </w:p>
    <w:p w14:paraId="2353BE30" w14:textId="77777777" w:rsidR="008830E0" w:rsidRDefault="008830E0">
      <w:pPr>
        <w:autoSpaceDE/>
        <w:autoSpaceDN/>
        <w:jc w:val="both"/>
        <w:divId w:val="544218188"/>
        <w:rPr>
          <w:rFonts w:eastAsia="Times New Roman"/>
          <w:color w:val="000000"/>
          <w:sz w:val="20"/>
          <w:szCs w:val="20"/>
          <w:shd w:val="clear" w:color="auto" w:fill="FFFFFF"/>
        </w:rPr>
      </w:pPr>
      <w:r>
        <w:rPr>
          <w:rStyle w:val="slitttl1"/>
          <w:rFonts w:eastAsia="Times New Roman"/>
        </w:rPr>
        <w:t>f)</w:t>
      </w:r>
      <w:r>
        <w:rPr>
          <w:rStyle w:val="slitbdy"/>
          <w:rFonts w:eastAsia="Times New Roman"/>
        </w:rPr>
        <w:t>transparenţa informaţiilor de interes public cu privire la programele de studii şi, după caz, certificatele, diplomele şi calificările obţinute;</w:t>
      </w:r>
    </w:p>
    <w:p w14:paraId="5EB40CDB" w14:textId="77777777" w:rsidR="008830E0" w:rsidRDefault="008830E0">
      <w:pPr>
        <w:autoSpaceDE/>
        <w:autoSpaceDN/>
        <w:jc w:val="both"/>
        <w:divId w:val="349530028"/>
        <w:rPr>
          <w:rFonts w:eastAsia="Times New Roman"/>
          <w:color w:val="000000"/>
          <w:sz w:val="20"/>
          <w:szCs w:val="20"/>
          <w:shd w:val="clear" w:color="auto" w:fill="FFFFFF"/>
        </w:rPr>
      </w:pPr>
      <w:r>
        <w:rPr>
          <w:rStyle w:val="slitttl1"/>
          <w:rFonts w:eastAsia="Times New Roman"/>
        </w:rPr>
        <w:t>g)</w:t>
      </w:r>
      <w:r>
        <w:rPr>
          <w:rStyle w:val="slitbdy"/>
          <w:rFonts w:eastAsia="Times New Roman"/>
        </w:rPr>
        <w:t>funcţionalitatea structurilor de asigurare a calităţii educaţiei conform prevederilor legale;</w:t>
      </w:r>
    </w:p>
    <w:p w14:paraId="3C5E0A18" w14:textId="77777777" w:rsidR="008830E0" w:rsidRDefault="008830E0">
      <w:pPr>
        <w:autoSpaceDE/>
        <w:autoSpaceDN/>
        <w:jc w:val="both"/>
        <w:divId w:val="1466779634"/>
        <w:rPr>
          <w:rFonts w:eastAsia="Times New Roman"/>
          <w:color w:val="000000"/>
          <w:sz w:val="20"/>
          <w:szCs w:val="20"/>
          <w:shd w:val="clear" w:color="auto" w:fill="FFFFFF"/>
        </w:rPr>
      </w:pPr>
      <w:r>
        <w:rPr>
          <w:rStyle w:val="slitttl1"/>
          <w:rFonts w:eastAsia="Times New Roman"/>
        </w:rPr>
        <w:t>h)</w:t>
      </w:r>
      <w:r>
        <w:rPr>
          <w:rStyle w:val="slitbdy"/>
          <w:rFonts w:eastAsia="Times New Roman"/>
        </w:rPr>
        <w:t>acurateţea raportărilor prevăzute de legislaţia în vigoare.</w:t>
      </w:r>
    </w:p>
    <w:p w14:paraId="7EB62111" w14:textId="77777777" w:rsidR="008830E0" w:rsidRDefault="008830E0">
      <w:pPr>
        <w:pStyle w:val="scapttl"/>
        <w:divId w:val="1101686927"/>
        <w:rPr>
          <w:shd w:val="clear" w:color="auto" w:fill="FFFFFF"/>
        </w:rPr>
      </w:pPr>
      <w:r>
        <w:rPr>
          <w:shd w:val="clear" w:color="auto" w:fill="FFFFFF"/>
        </w:rPr>
        <w:t>Capitolul III</w:t>
      </w:r>
    </w:p>
    <w:p w14:paraId="2C1F8E06" w14:textId="77777777" w:rsidR="008830E0" w:rsidRDefault="008830E0">
      <w:pPr>
        <w:pStyle w:val="scapden"/>
        <w:divId w:val="1101686927"/>
        <w:rPr>
          <w:shd w:val="clear" w:color="auto" w:fill="FFFFFF"/>
        </w:rPr>
      </w:pPr>
      <w:r>
        <w:rPr>
          <w:shd w:val="clear" w:color="auto" w:fill="FFFFFF"/>
        </w:rPr>
        <w:t>Asigurarea internă a calităţii</w:t>
      </w:r>
    </w:p>
    <w:p w14:paraId="519857F7" w14:textId="77777777" w:rsidR="008830E0" w:rsidRDefault="008830E0">
      <w:pPr>
        <w:pStyle w:val="sartttl"/>
        <w:jc w:val="both"/>
        <w:divId w:val="1721901844"/>
        <w:rPr>
          <w:shd w:val="clear" w:color="auto" w:fill="FFFFFF"/>
        </w:rPr>
      </w:pPr>
      <w:r>
        <w:rPr>
          <w:shd w:val="clear" w:color="auto" w:fill="FFFFFF"/>
        </w:rPr>
        <w:t>Articolul 234</w:t>
      </w:r>
    </w:p>
    <w:p w14:paraId="5C738C20" w14:textId="77777777" w:rsidR="008830E0" w:rsidRDefault="008830E0">
      <w:pPr>
        <w:autoSpaceDE/>
        <w:autoSpaceDN/>
        <w:jc w:val="both"/>
        <w:divId w:val="6480234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Directorul şi consiliul de administraţie ai unităţii de învăţământ sau, după caz, ai unităţii de educaţie extraşcolară sunt direct responsabili de calitatea educaţiei furnizate.</w:t>
      </w:r>
    </w:p>
    <w:p w14:paraId="57D388F5" w14:textId="77777777" w:rsidR="008830E0" w:rsidRDefault="008830E0">
      <w:pPr>
        <w:autoSpaceDE/>
        <w:autoSpaceDN/>
        <w:jc w:val="both"/>
        <w:divId w:val="13725396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nivelul fiecărei unităţi de învăţământ preuniversitar din România funcţionează Comisia pentru evaluarea şi asigurarea calităţii educaţiei, în conformitate cu prevederile unei proceduri aprobate prin ordin al ministrului educaţiei.</w:t>
      </w:r>
    </w:p>
    <w:p w14:paraId="6939F6F8" w14:textId="77777777" w:rsidR="008830E0" w:rsidRDefault="008830E0">
      <w:pPr>
        <w:autoSpaceDE/>
        <w:autoSpaceDN/>
        <w:jc w:val="both"/>
        <w:divId w:val="17827963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Regulamentul de organizare şi funcţionare a comisiei, precum şi strategia acesteia se elaborează şi se aprobă de consiliul de administraţie al unităţii de învăţământ, după consultarea consiliului profesoral, a consiliului şcolar al elevilor şi a structurilor asociative ale părinţilor.</w:t>
      </w:r>
    </w:p>
    <w:p w14:paraId="6FC46B5F" w14:textId="77777777" w:rsidR="008830E0" w:rsidRDefault="008830E0">
      <w:pPr>
        <w:autoSpaceDE/>
        <w:autoSpaceDN/>
        <w:jc w:val="both"/>
        <w:divId w:val="15127219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Conducerea operativă a comisiei este asigurată de conducătorul organizaţiei sau de un coordonator desemnat de acesta.</w:t>
      </w:r>
    </w:p>
    <w:p w14:paraId="5D580F33" w14:textId="77777777" w:rsidR="008830E0" w:rsidRDefault="008830E0">
      <w:pPr>
        <w:autoSpaceDE/>
        <w:autoSpaceDN/>
        <w:jc w:val="both"/>
        <w:divId w:val="2118793055"/>
        <w:rPr>
          <w:rStyle w:val="salnbdy"/>
        </w:rPr>
      </w:pPr>
      <w:r>
        <w:rPr>
          <w:rStyle w:val="salnttl1"/>
          <w:rFonts w:eastAsia="Times New Roman"/>
        </w:rPr>
        <w:t>(5)</w:t>
      </w:r>
      <w:r>
        <w:rPr>
          <w:rStyle w:val="salnbdy"/>
          <w:rFonts w:eastAsia="Times New Roman"/>
        </w:rPr>
        <w:t xml:space="preserve"> </w:t>
      </w:r>
      <w:r>
        <w:rPr>
          <w:rStyle w:val="salnbdy"/>
          <w:rFonts w:eastAsia="Times New Roman"/>
        </w:rPr>
        <w:t>Componenţa Comisiei pentru evaluarea şi asigurarea calităţii educaţiei în unităţile din învăţământul preuniversitar cuprinde:</w:t>
      </w:r>
    </w:p>
    <w:p w14:paraId="164C02C1" w14:textId="77777777" w:rsidR="008830E0" w:rsidRDefault="008830E0">
      <w:pPr>
        <w:autoSpaceDE/>
        <w:autoSpaceDN/>
        <w:jc w:val="both"/>
        <w:divId w:val="869486894"/>
      </w:pPr>
      <w:r>
        <w:rPr>
          <w:rStyle w:val="slitttl1"/>
          <w:rFonts w:eastAsia="Times New Roman"/>
        </w:rPr>
        <w:t>a)</w:t>
      </w:r>
      <w:r>
        <w:rPr>
          <w:rStyle w:val="slitbdy"/>
          <w:rFonts w:eastAsia="Times New Roman"/>
        </w:rPr>
        <w:t>1-3 reprezentanţi ai corpului profesoral, aleşi prin vot secret de consiliul profesoral;</w:t>
      </w:r>
    </w:p>
    <w:p w14:paraId="7D1256D0" w14:textId="77777777" w:rsidR="008830E0" w:rsidRDefault="008830E0">
      <w:pPr>
        <w:autoSpaceDE/>
        <w:autoSpaceDN/>
        <w:jc w:val="both"/>
        <w:divId w:val="1682665281"/>
        <w:rPr>
          <w:rFonts w:eastAsia="Times New Roman"/>
          <w:color w:val="000000"/>
          <w:sz w:val="20"/>
          <w:szCs w:val="20"/>
          <w:shd w:val="clear" w:color="auto" w:fill="FFFFFF"/>
        </w:rPr>
      </w:pPr>
      <w:r>
        <w:rPr>
          <w:rStyle w:val="slitttl1"/>
          <w:rFonts w:eastAsia="Times New Roman"/>
        </w:rPr>
        <w:t>b)</w:t>
      </w:r>
      <w:r>
        <w:rPr>
          <w:rStyle w:val="slitbdy"/>
          <w:rFonts w:eastAsia="Times New Roman"/>
        </w:rPr>
        <w:t>un reprezentant al sindicatului reprezentativ, desemnat de acesta;</w:t>
      </w:r>
    </w:p>
    <w:p w14:paraId="43996C50" w14:textId="77777777" w:rsidR="008830E0" w:rsidRDefault="008830E0">
      <w:pPr>
        <w:autoSpaceDE/>
        <w:autoSpaceDN/>
        <w:jc w:val="both"/>
        <w:divId w:val="850487434"/>
        <w:rPr>
          <w:rFonts w:eastAsia="Times New Roman"/>
          <w:color w:val="000000"/>
          <w:sz w:val="20"/>
          <w:szCs w:val="20"/>
          <w:shd w:val="clear" w:color="auto" w:fill="FFFFFF"/>
        </w:rPr>
      </w:pPr>
      <w:r>
        <w:rPr>
          <w:rStyle w:val="slitttl1"/>
          <w:rFonts w:eastAsia="Times New Roman"/>
        </w:rPr>
        <w:t>c)</w:t>
      </w:r>
      <w:r>
        <w:rPr>
          <w:rStyle w:val="slitbdy"/>
          <w:rFonts w:eastAsia="Times New Roman"/>
        </w:rPr>
        <w:t>un reprezentant al părinţilor, în cazul învăţământului preşcolar, primar, gimnazial sau liceal;</w:t>
      </w:r>
    </w:p>
    <w:p w14:paraId="6FDD118D" w14:textId="77777777" w:rsidR="008830E0" w:rsidRDefault="008830E0">
      <w:pPr>
        <w:autoSpaceDE/>
        <w:autoSpaceDN/>
        <w:jc w:val="both"/>
        <w:divId w:val="680275508"/>
        <w:rPr>
          <w:rFonts w:eastAsia="Times New Roman"/>
          <w:color w:val="000000"/>
          <w:sz w:val="20"/>
          <w:szCs w:val="20"/>
          <w:shd w:val="clear" w:color="auto" w:fill="FFFFFF"/>
        </w:rPr>
      </w:pPr>
      <w:r>
        <w:rPr>
          <w:rStyle w:val="slitttl1"/>
          <w:rFonts w:eastAsia="Times New Roman"/>
        </w:rPr>
        <w:t>d)</w:t>
      </w:r>
      <w:r>
        <w:rPr>
          <w:rStyle w:val="slitbdy"/>
          <w:rFonts w:eastAsia="Times New Roman"/>
        </w:rPr>
        <w:t>un reprezentant al elevilor, în cazul învăţământului liceal şi postliceal;</w:t>
      </w:r>
    </w:p>
    <w:p w14:paraId="0EF73BEC" w14:textId="77777777" w:rsidR="008830E0" w:rsidRDefault="008830E0">
      <w:pPr>
        <w:autoSpaceDE/>
        <w:autoSpaceDN/>
        <w:jc w:val="both"/>
        <w:divId w:val="357320544"/>
        <w:rPr>
          <w:rFonts w:eastAsia="Times New Roman"/>
          <w:color w:val="000000"/>
          <w:sz w:val="20"/>
          <w:szCs w:val="20"/>
          <w:shd w:val="clear" w:color="auto" w:fill="FFFFFF"/>
        </w:rPr>
      </w:pPr>
      <w:r>
        <w:rPr>
          <w:rStyle w:val="slitttl1"/>
          <w:rFonts w:eastAsia="Times New Roman"/>
        </w:rPr>
        <w:t>e)</w:t>
      </w:r>
      <w:r>
        <w:rPr>
          <w:rStyle w:val="slitbdy"/>
          <w:rFonts w:eastAsia="Times New Roman"/>
        </w:rPr>
        <w:t>un reprezentant al consiliului local;</w:t>
      </w:r>
    </w:p>
    <w:p w14:paraId="3DC27D37" w14:textId="77777777" w:rsidR="008830E0" w:rsidRDefault="008830E0">
      <w:pPr>
        <w:autoSpaceDE/>
        <w:autoSpaceDN/>
        <w:jc w:val="both"/>
        <w:divId w:val="978342754"/>
        <w:rPr>
          <w:rFonts w:eastAsia="Times New Roman"/>
          <w:color w:val="000000"/>
          <w:sz w:val="20"/>
          <w:szCs w:val="20"/>
          <w:shd w:val="clear" w:color="auto" w:fill="FFFFFF"/>
        </w:rPr>
      </w:pPr>
      <w:r>
        <w:rPr>
          <w:rStyle w:val="slitttl1"/>
          <w:rFonts w:eastAsia="Times New Roman"/>
        </w:rPr>
        <w:t>f)</w:t>
      </w:r>
      <w:r>
        <w:rPr>
          <w:rStyle w:val="slitbdy"/>
          <w:rFonts w:eastAsia="Times New Roman"/>
        </w:rPr>
        <w:t>un reprezentant al minorităţilor naţionale, după caz, provenind din corpul profesoral, reprezentanţii părinţilor sau ai elevilor.</w:t>
      </w:r>
    </w:p>
    <w:p w14:paraId="694A6E76" w14:textId="77777777" w:rsidR="008830E0" w:rsidRDefault="008830E0">
      <w:pPr>
        <w:autoSpaceDE/>
        <w:autoSpaceDN/>
        <w:jc w:val="both"/>
        <w:divId w:val="653800983"/>
        <w:rPr>
          <w:rStyle w:val="salnbdy"/>
        </w:rPr>
      </w:pPr>
      <w:r>
        <w:rPr>
          <w:rStyle w:val="salnttl1"/>
          <w:rFonts w:eastAsia="Times New Roman"/>
        </w:rPr>
        <w:t>(6)</w:t>
      </w:r>
      <w:r>
        <w:rPr>
          <w:rStyle w:val="salnbdy"/>
          <w:rFonts w:eastAsia="Times New Roman"/>
        </w:rPr>
        <w:t xml:space="preserve"> Pentru orice organizaţie furnizoare de educaţie, alta decât o unitate de învăţământ, Comisia pentru evaluarea şi asigurarea calităţii educaţiei cuprinde următoarele categorii:</w:t>
      </w:r>
    </w:p>
    <w:p w14:paraId="677C89A5" w14:textId="77777777" w:rsidR="008830E0" w:rsidRDefault="008830E0">
      <w:pPr>
        <w:autoSpaceDE/>
        <w:autoSpaceDN/>
        <w:jc w:val="both"/>
        <w:divId w:val="1088424193"/>
      </w:pPr>
      <w:r>
        <w:rPr>
          <w:rStyle w:val="slitttl1"/>
          <w:rFonts w:eastAsia="Times New Roman"/>
        </w:rPr>
        <w:t>a)</w:t>
      </w:r>
      <w:r>
        <w:rPr>
          <w:rStyle w:val="slitbdy"/>
          <w:rFonts w:eastAsia="Times New Roman"/>
        </w:rPr>
        <w:t>1-3 reprezentanţi ai furnizorului;</w:t>
      </w:r>
    </w:p>
    <w:p w14:paraId="2FB9648C" w14:textId="77777777" w:rsidR="008830E0" w:rsidRDefault="008830E0">
      <w:pPr>
        <w:autoSpaceDE/>
        <w:autoSpaceDN/>
        <w:jc w:val="both"/>
        <w:divId w:val="2019426888"/>
        <w:rPr>
          <w:rFonts w:eastAsia="Times New Roman"/>
          <w:color w:val="000000"/>
          <w:sz w:val="20"/>
          <w:szCs w:val="20"/>
          <w:shd w:val="clear" w:color="auto" w:fill="FFFFFF"/>
        </w:rPr>
      </w:pPr>
      <w:r>
        <w:rPr>
          <w:rStyle w:val="slitttl1"/>
          <w:rFonts w:eastAsia="Times New Roman"/>
        </w:rPr>
        <w:t>b)</w:t>
      </w:r>
      <w:r>
        <w:rPr>
          <w:rStyle w:val="slitbdy"/>
          <w:rFonts w:eastAsia="Times New Roman"/>
        </w:rPr>
        <w:t>1-3 reprezentanţi ai beneficiarilor direcţi;</w:t>
      </w:r>
    </w:p>
    <w:p w14:paraId="76530E05" w14:textId="77777777" w:rsidR="008830E0" w:rsidRDefault="008830E0">
      <w:pPr>
        <w:autoSpaceDE/>
        <w:autoSpaceDN/>
        <w:jc w:val="both"/>
        <w:divId w:val="184951748"/>
        <w:rPr>
          <w:rFonts w:eastAsia="Times New Roman"/>
          <w:color w:val="000000"/>
          <w:sz w:val="20"/>
          <w:szCs w:val="20"/>
          <w:shd w:val="clear" w:color="auto" w:fill="FFFFFF"/>
        </w:rPr>
      </w:pPr>
      <w:r>
        <w:rPr>
          <w:rStyle w:val="slitttl1"/>
          <w:rFonts w:eastAsia="Times New Roman"/>
        </w:rPr>
        <w:t>c)</w:t>
      </w:r>
      <w:r>
        <w:rPr>
          <w:rStyle w:val="slitbdy"/>
          <w:rFonts w:eastAsia="Times New Roman"/>
        </w:rPr>
        <w:t>1-3 reprezentanţi ai angajatorilor.</w:t>
      </w:r>
    </w:p>
    <w:p w14:paraId="6B4DDABD" w14:textId="77777777" w:rsidR="008830E0" w:rsidRDefault="008830E0">
      <w:pPr>
        <w:autoSpaceDE/>
        <w:autoSpaceDN/>
        <w:jc w:val="both"/>
        <w:divId w:val="653416300"/>
        <w:rPr>
          <w:rStyle w:val="salnbdy"/>
        </w:rPr>
      </w:pPr>
      <w:r>
        <w:rPr>
          <w:rStyle w:val="salnttl1"/>
          <w:rFonts w:eastAsia="Times New Roman"/>
        </w:rPr>
        <w:t>(7)</w:t>
      </w:r>
      <w:r>
        <w:rPr>
          <w:rStyle w:val="salnbdy"/>
          <w:rFonts w:eastAsia="Times New Roman"/>
        </w:rPr>
        <w:t xml:space="preserve"> Atribuţiile comisiei pentru evaluarea şi asigurarea calităţii educaţiei sunt:</w:t>
      </w:r>
    </w:p>
    <w:p w14:paraId="24CD677E" w14:textId="77777777" w:rsidR="008830E0" w:rsidRDefault="008830E0">
      <w:pPr>
        <w:autoSpaceDE/>
        <w:autoSpaceDN/>
        <w:jc w:val="both"/>
        <w:divId w:val="793864517"/>
      </w:pPr>
      <w:r>
        <w:rPr>
          <w:rStyle w:val="slitttl1"/>
          <w:rFonts w:eastAsia="Times New Roman"/>
        </w:rPr>
        <w:t>a)</w:t>
      </w:r>
      <w:r>
        <w:rPr>
          <w:rStyle w:val="slitbdy"/>
          <w:rFonts w:eastAsia="Times New Roman"/>
        </w:rPr>
        <w:t xml:space="preserve">coordonează aplicarea procedurilor şi activităţilor de evaluare şi asigurare a calităţii, aprobate de conducerea organizaţiei furnizoare de educaţie, conform domeniilor prevăzute la </w:t>
      </w:r>
      <w:r>
        <w:rPr>
          <w:rStyle w:val="slgi1"/>
          <w:rFonts w:eastAsia="Times New Roman"/>
        </w:rPr>
        <w:t>art. 233 alin. (7)</w:t>
      </w:r>
      <w:r>
        <w:rPr>
          <w:rStyle w:val="slitbdy"/>
          <w:rFonts w:eastAsia="Times New Roman"/>
        </w:rPr>
        <w:t>;</w:t>
      </w:r>
    </w:p>
    <w:p w14:paraId="770816BA" w14:textId="77777777" w:rsidR="008830E0" w:rsidRDefault="008830E0">
      <w:pPr>
        <w:autoSpaceDE/>
        <w:autoSpaceDN/>
        <w:jc w:val="both"/>
        <w:divId w:val="795609023"/>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anual un raport de evaluare internă privind calitatea educaţiei în organizaţia respectivă. Raportul este adus la cunoştinţă tuturor beneficiarilor prin afişare sau publicare;</w:t>
      </w:r>
    </w:p>
    <w:p w14:paraId="0C5CC221" w14:textId="77777777" w:rsidR="008830E0" w:rsidRDefault="008830E0">
      <w:pPr>
        <w:autoSpaceDE/>
        <w:autoSpaceDN/>
        <w:jc w:val="both"/>
        <w:divId w:val="720710518"/>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o strategie care cuprinde cel puţin următoarele direcţii: rezultatele învăţării, reducerea analfabetismului funcţional, reducerea absenteismului, abandonului şcolar şi părăsirii timpurii a şcolii, precum şi promovarea excelenţei;</w:t>
      </w:r>
    </w:p>
    <w:p w14:paraId="5D901679" w14:textId="77777777" w:rsidR="008830E0" w:rsidRDefault="008830E0">
      <w:pPr>
        <w:autoSpaceDE/>
        <w:autoSpaceDN/>
        <w:jc w:val="both"/>
        <w:divId w:val="1491215063"/>
        <w:rPr>
          <w:rFonts w:eastAsia="Times New Roman"/>
          <w:color w:val="000000"/>
          <w:sz w:val="20"/>
          <w:szCs w:val="20"/>
          <w:shd w:val="clear" w:color="auto" w:fill="FFFFFF"/>
        </w:rPr>
      </w:pPr>
      <w:r>
        <w:rPr>
          <w:rStyle w:val="slitttl1"/>
          <w:rFonts w:eastAsia="Times New Roman"/>
        </w:rPr>
        <w:t>d)</w:t>
      </w:r>
      <w:r>
        <w:rPr>
          <w:rStyle w:val="slitbdy"/>
          <w:rFonts w:eastAsia="Times New Roman"/>
        </w:rPr>
        <w:t>formulează propuneri de îmbunătăţire a calităţii educaţiei.</w:t>
      </w:r>
    </w:p>
    <w:p w14:paraId="7BBAF96B" w14:textId="77777777" w:rsidR="008830E0" w:rsidRDefault="008830E0">
      <w:pPr>
        <w:pStyle w:val="scapttl"/>
        <w:divId w:val="1053694908"/>
        <w:rPr>
          <w:shd w:val="clear" w:color="auto" w:fill="FFFFFF"/>
        </w:rPr>
      </w:pPr>
      <w:r>
        <w:rPr>
          <w:shd w:val="clear" w:color="auto" w:fill="FFFFFF"/>
        </w:rPr>
        <w:t>Capitolul IV</w:t>
      </w:r>
    </w:p>
    <w:p w14:paraId="4EFF796D" w14:textId="77777777" w:rsidR="008830E0" w:rsidRDefault="008830E0">
      <w:pPr>
        <w:pStyle w:val="scapden"/>
        <w:divId w:val="1053694908"/>
        <w:rPr>
          <w:shd w:val="clear" w:color="auto" w:fill="FFFFFF"/>
        </w:rPr>
      </w:pPr>
      <w:r>
        <w:rPr>
          <w:shd w:val="clear" w:color="auto" w:fill="FFFFFF"/>
        </w:rPr>
        <w:lastRenderedPageBreak/>
        <w:t>Evaluarea externă a calităţii</w:t>
      </w:r>
    </w:p>
    <w:p w14:paraId="39E238AB" w14:textId="77777777" w:rsidR="008830E0" w:rsidRDefault="008830E0">
      <w:pPr>
        <w:pStyle w:val="ssecttl"/>
        <w:divId w:val="1756591170"/>
        <w:rPr>
          <w:shd w:val="clear" w:color="auto" w:fill="FFFFFF"/>
        </w:rPr>
      </w:pPr>
      <w:r>
        <w:rPr>
          <w:shd w:val="clear" w:color="auto" w:fill="FFFFFF"/>
        </w:rPr>
        <w:t>Secţiunea 1</w:t>
      </w:r>
    </w:p>
    <w:p w14:paraId="36A4CB71" w14:textId="77777777" w:rsidR="008830E0" w:rsidRDefault="008830E0">
      <w:pPr>
        <w:pStyle w:val="ssecden"/>
        <w:divId w:val="1756591170"/>
        <w:rPr>
          <w:shd w:val="clear" w:color="auto" w:fill="FFFFFF"/>
        </w:rPr>
      </w:pPr>
      <w:r>
        <w:rPr>
          <w:shd w:val="clear" w:color="auto" w:fill="FFFFFF"/>
        </w:rPr>
        <w:t>Dispoziţii generale</w:t>
      </w:r>
    </w:p>
    <w:p w14:paraId="6B1D874A" w14:textId="77777777" w:rsidR="008830E0" w:rsidRDefault="008830E0">
      <w:pPr>
        <w:pStyle w:val="sartttl"/>
        <w:jc w:val="both"/>
        <w:divId w:val="1452892806"/>
        <w:rPr>
          <w:shd w:val="clear" w:color="auto" w:fill="FFFFFF"/>
        </w:rPr>
      </w:pPr>
      <w:r>
        <w:rPr>
          <w:shd w:val="clear" w:color="auto" w:fill="FFFFFF"/>
        </w:rPr>
        <w:t>Articolul 235</w:t>
      </w:r>
    </w:p>
    <w:p w14:paraId="66DC0888" w14:textId="77777777" w:rsidR="008830E0" w:rsidRDefault="008830E0">
      <w:pPr>
        <w:autoSpaceDE/>
        <w:autoSpaceDN/>
        <w:jc w:val="both"/>
        <w:divId w:val="1275288490"/>
        <w:rPr>
          <w:rStyle w:val="salnbdy"/>
          <w:rFonts w:eastAsia="Times New Roman"/>
        </w:rPr>
      </w:pPr>
      <w:r>
        <w:rPr>
          <w:rStyle w:val="salnttl1"/>
          <w:rFonts w:eastAsia="Times New Roman"/>
        </w:rPr>
        <w:t>(1)</w:t>
      </w:r>
      <w:r>
        <w:rPr>
          <w:rStyle w:val="salnbdy"/>
          <w:rFonts w:eastAsia="Times New Roman"/>
        </w:rPr>
        <w:t xml:space="preserve"> Evaluarea externă a calităţii educaţiei cuprinde:</w:t>
      </w:r>
    </w:p>
    <w:p w14:paraId="224043EB" w14:textId="77777777" w:rsidR="008830E0" w:rsidRDefault="008830E0">
      <w:pPr>
        <w:autoSpaceDE/>
        <w:autoSpaceDN/>
        <w:jc w:val="both"/>
        <w:divId w:val="1817642338"/>
      </w:pPr>
      <w:r>
        <w:rPr>
          <w:rStyle w:val="slitttl1"/>
          <w:rFonts w:eastAsia="Times New Roman"/>
        </w:rPr>
        <w:t>a)</w:t>
      </w:r>
      <w:r>
        <w:rPr>
          <w:rStyle w:val="slitbdy"/>
          <w:rFonts w:eastAsia="Times New Roman"/>
        </w:rPr>
        <w:t>evaluarea capacităţii instituţionale a unităţii de învăţământ preuniversitar;</w:t>
      </w:r>
    </w:p>
    <w:p w14:paraId="167A412D" w14:textId="77777777" w:rsidR="008830E0" w:rsidRDefault="008830E0">
      <w:pPr>
        <w:autoSpaceDE/>
        <w:autoSpaceDN/>
        <w:jc w:val="both"/>
        <w:divId w:val="444156704"/>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eficacităţii educaţionale a unităţii de învăţământ preuniversitar;</w:t>
      </w:r>
    </w:p>
    <w:p w14:paraId="6B2314AA" w14:textId="77777777" w:rsidR="008830E0" w:rsidRDefault="008830E0">
      <w:pPr>
        <w:autoSpaceDE/>
        <w:autoSpaceDN/>
        <w:jc w:val="both"/>
        <w:divId w:val="373694154"/>
        <w:rPr>
          <w:rFonts w:eastAsia="Times New Roman"/>
          <w:color w:val="000000"/>
          <w:sz w:val="20"/>
          <w:szCs w:val="20"/>
          <w:shd w:val="clear" w:color="auto" w:fill="FFFFFF"/>
        </w:rPr>
      </w:pPr>
      <w:r>
        <w:rPr>
          <w:rStyle w:val="slitttl1"/>
          <w:rFonts w:eastAsia="Times New Roman"/>
        </w:rPr>
        <w:t>c)</w:t>
      </w:r>
      <w:r>
        <w:rPr>
          <w:rStyle w:val="slitbdy"/>
          <w:rFonts w:eastAsia="Times New Roman"/>
        </w:rPr>
        <w:t>evaluarea managementului calităţii la nivel instituţional;</w:t>
      </w:r>
    </w:p>
    <w:p w14:paraId="3BDCBC3D" w14:textId="77777777" w:rsidR="008830E0" w:rsidRDefault="008830E0">
      <w:pPr>
        <w:autoSpaceDE/>
        <w:autoSpaceDN/>
        <w:jc w:val="both"/>
        <w:divId w:val="916935455"/>
        <w:rPr>
          <w:rFonts w:eastAsia="Times New Roman"/>
          <w:color w:val="000000"/>
          <w:sz w:val="20"/>
          <w:szCs w:val="20"/>
          <w:shd w:val="clear" w:color="auto" w:fill="FFFFFF"/>
        </w:rPr>
      </w:pPr>
      <w:r>
        <w:rPr>
          <w:rStyle w:val="slitttl1"/>
          <w:rFonts w:eastAsia="Times New Roman"/>
        </w:rPr>
        <w:t>d)</w:t>
      </w:r>
      <w:r>
        <w:rPr>
          <w:rStyle w:val="slitbdy"/>
          <w:rFonts w:eastAsia="Times New Roman"/>
        </w:rPr>
        <w:t>evaluarea calităţii programelor de studii sau de calificare oferite;</w:t>
      </w:r>
    </w:p>
    <w:p w14:paraId="1E2E3B04" w14:textId="77777777" w:rsidR="008830E0" w:rsidRDefault="008830E0">
      <w:pPr>
        <w:autoSpaceDE/>
        <w:autoSpaceDN/>
        <w:jc w:val="both"/>
        <w:divId w:val="1901208195"/>
        <w:rPr>
          <w:rFonts w:eastAsia="Times New Roman"/>
          <w:color w:val="000000"/>
          <w:sz w:val="20"/>
          <w:szCs w:val="20"/>
          <w:shd w:val="clear" w:color="auto" w:fill="FFFFFF"/>
        </w:rPr>
      </w:pPr>
      <w:r>
        <w:rPr>
          <w:rStyle w:val="slitttl1"/>
          <w:rFonts w:eastAsia="Times New Roman"/>
        </w:rPr>
        <w:t>e)</w:t>
      </w:r>
      <w:r>
        <w:rPr>
          <w:rStyle w:val="slitbdy"/>
          <w:rFonts w:eastAsia="Times New Roman"/>
        </w:rPr>
        <w:t>evaluarea concordanţei dintre evaluarea internă şi situaţia reală;</w:t>
      </w:r>
    </w:p>
    <w:p w14:paraId="6E9ACD89" w14:textId="77777777" w:rsidR="008830E0" w:rsidRDefault="008830E0">
      <w:pPr>
        <w:autoSpaceDE/>
        <w:autoSpaceDN/>
        <w:jc w:val="both"/>
        <w:divId w:val="169486404"/>
        <w:rPr>
          <w:rFonts w:eastAsia="Times New Roman"/>
          <w:color w:val="000000"/>
          <w:sz w:val="20"/>
          <w:szCs w:val="20"/>
          <w:shd w:val="clear" w:color="auto" w:fill="FFFFFF"/>
        </w:rPr>
      </w:pPr>
      <w:r>
        <w:rPr>
          <w:rStyle w:val="slitttl1"/>
          <w:rFonts w:eastAsia="Times New Roman"/>
        </w:rPr>
        <w:t>f)</w:t>
      </w:r>
      <w:r>
        <w:rPr>
          <w:rStyle w:val="slitbdy"/>
          <w:rFonts w:eastAsia="Times New Roman"/>
        </w:rPr>
        <w:t>evaluarea comparativă interinstituţională a aceluiaşi tip de program de studii sau de calificare oferit de diferite unităţi de învăţământ preuniversitar.</w:t>
      </w:r>
    </w:p>
    <w:p w14:paraId="43CBECBE" w14:textId="77777777" w:rsidR="008830E0" w:rsidRDefault="008830E0">
      <w:pPr>
        <w:autoSpaceDE/>
        <w:autoSpaceDN/>
        <w:jc w:val="both"/>
        <w:divId w:val="6377614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externă periodică a calităţii pentru unitatea de învăţământ preuniversitar este realizată de ARACIIP, prin colaboratori externi, experţi în evaluare şi acreditare, înscrişi în RNEE. Membrii RNEE participă la cursuri de formare iniţială şi, periodic, la cursuri de formare continuă în domeniul asigurării calităţii educaţiei, organizate de ARACIIP sau de alte structuri partenere.</w:t>
      </w:r>
    </w:p>
    <w:p w14:paraId="01460520" w14:textId="77777777" w:rsidR="008830E0" w:rsidRDefault="008830E0">
      <w:pPr>
        <w:autoSpaceDE/>
        <w:autoSpaceDN/>
        <w:jc w:val="both"/>
        <w:divId w:val="5129149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Selecţia membrilor RNEE se realizează astfel încât aceştia să realizeze activităţile de evaluare externă a calităţii, fiind independenţi prin respectarea prevederilor care nu permit existenţa conflictelor de interese.</w:t>
      </w:r>
    </w:p>
    <w:p w14:paraId="763F56C4" w14:textId="77777777" w:rsidR="008830E0" w:rsidRDefault="008830E0">
      <w:pPr>
        <w:autoSpaceDE/>
        <w:autoSpaceDN/>
        <w:jc w:val="both"/>
        <w:divId w:val="83907809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evaluările externe pot participa, cu statut de observatori, reprezentanţi ai organizaţiilor sindicale reprezentative la nivel de ramură, reprezentanţi ai elevilor, reprezentanţi ai părinţilor, iar pentru învăţământul liceal tehnologic, reprezentanţi ai patronatelor şi ai angajatorilor.</w:t>
      </w:r>
    </w:p>
    <w:p w14:paraId="76F09B9B" w14:textId="77777777" w:rsidR="008830E0" w:rsidRDefault="008830E0">
      <w:pPr>
        <w:pStyle w:val="sartttl"/>
        <w:jc w:val="both"/>
        <w:divId w:val="1485975815"/>
        <w:rPr>
          <w:shd w:val="clear" w:color="auto" w:fill="FFFFFF"/>
        </w:rPr>
      </w:pPr>
      <w:r>
        <w:rPr>
          <w:shd w:val="clear" w:color="auto" w:fill="FFFFFF"/>
        </w:rPr>
        <w:t>Articolul 236</w:t>
      </w:r>
    </w:p>
    <w:p w14:paraId="078E7F2D" w14:textId="77777777" w:rsidR="008830E0" w:rsidRDefault="008830E0">
      <w:pPr>
        <w:pStyle w:val="spar"/>
        <w:jc w:val="both"/>
        <w:divId w:val="1485975815"/>
        <w:rPr>
          <w:rFonts w:ascii="Verdana" w:hAnsi="Verdana"/>
          <w:color w:val="000000"/>
          <w:sz w:val="20"/>
          <w:szCs w:val="20"/>
          <w:shd w:val="clear" w:color="auto" w:fill="FFFFFF"/>
        </w:rPr>
      </w:pPr>
      <w:r>
        <w:rPr>
          <w:rFonts w:ascii="Verdana" w:hAnsi="Verdana"/>
          <w:color w:val="000000"/>
          <w:sz w:val="20"/>
          <w:szCs w:val="20"/>
          <w:shd w:val="clear" w:color="auto" w:fill="FFFFFF"/>
        </w:rPr>
        <w:t>Orice persoană juridică, publică sau privată, interesată în furnizarea de educaţie se supune procesului de evaluare şi acreditare.</w:t>
      </w:r>
    </w:p>
    <w:p w14:paraId="00B18A30" w14:textId="77777777" w:rsidR="008830E0" w:rsidRDefault="008830E0">
      <w:pPr>
        <w:pStyle w:val="ssecttl"/>
        <w:divId w:val="2120681722"/>
        <w:rPr>
          <w:shd w:val="clear" w:color="auto" w:fill="FFFFFF"/>
        </w:rPr>
      </w:pPr>
      <w:r>
        <w:rPr>
          <w:shd w:val="clear" w:color="auto" w:fill="FFFFFF"/>
        </w:rPr>
        <w:t>Secţiunea a 2-a</w:t>
      </w:r>
    </w:p>
    <w:p w14:paraId="360F06B0" w14:textId="77777777" w:rsidR="008830E0" w:rsidRDefault="008830E0">
      <w:pPr>
        <w:pStyle w:val="ssecden"/>
        <w:divId w:val="2120681722"/>
        <w:rPr>
          <w:shd w:val="clear" w:color="auto" w:fill="FFFFFF"/>
        </w:rPr>
      </w:pPr>
      <w:r>
        <w:rPr>
          <w:shd w:val="clear" w:color="auto" w:fill="FFFFFF"/>
        </w:rPr>
        <w:t>Obţinerea autorizării de funcţionare provizorie</w:t>
      </w:r>
    </w:p>
    <w:p w14:paraId="79807111" w14:textId="77777777" w:rsidR="008830E0" w:rsidRDefault="008830E0">
      <w:pPr>
        <w:pStyle w:val="sartttl"/>
        <w:jc w:val="both"/>
        <w:divId w:val="1607153994"/>
        <w:rPr>
          <w:shd w:val="clear" w:color="auto" w:fill="FFFFFF"/>
        </w:rPr>
      </w:pPr>
      <w:r>
        <w:rPr>
          <w:shd w:val="clear" w:color="auto" w:fill="FFFFFF"/>
        </w:rPr>
        <w:t>Articolul 237</w:t>
      </w:r>
    </w:p>
    <w:p w14:paraId="4F7E8A64" w14:textId="77777777" w:rsidR="008830E0" w:rsidRDefault="008830E0">
      <w:pPr>
        <w:autoSpaceDE/>
        <w:autoSpaceDN/>
        <w:jc w:val="both"/>
        <w:divId w:val="6494817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Autorizarea de funcţionare provizorie conferă furnizorului dreptul de a face înscrieri şi de a desfăşura procesul de învăţământ. Pentru obţinerea autorizării de funcţionare provizorie, organizaţia interesată de furnizarea de servicii de învăţământ preuniversitar se adresează ARACIIP, în vederea demarării procedurii de obţinere a autorizării provizorii.</w:t>
      </w:r>
    </w:p>
    <w:p w14:paraId="449009DA" w14:textId="77777777" w:rsidR="008830E0" w:rsidRDefault="008830E0">
      <w:pPr>
        <w:autoSpaceDE/>
        <w:autoSpaceDN/>
        <w:jc w:val="both"/>
        <w:divId w:val="12448706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învăţământul preuniversitar, evaluarea şi autorizarea se fac pentru fiecare nivel de învăţământ, filieră, profil, domeniu sau specializare, limbă de predare, formă de învăţământ şi, după caz, locaţie. În cazul unităţilor de învăţământ acreditate, nivelul inferior se supune direct procesului de acreditare, respectiv nu parcurge procesul de autorizare provizorie anterioară acreditării.</w:t>
      </w:r>
    </w:p>
    <w:p w14:paraId="64D6BCC5" w14:textId="77777777" w:rsidR="008830E0" w:rsidRDefault="008830E0">
      <w:pPr>
        <w:autoSpaceDE/>
        <w:autoSpaceDN/>
        <w:jc w:val="both"/>
        <w:divId w:val="20575873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Autorizaţia de funcţionare provizorie se acordă prin ordin al ministrului educaţiei, la propunerea ARACIIP.</w:t>
      </w:r>
    </w:p>
    <w:p w14:paraId="1D14C3D6" w14:textId="77777777" w:rsidR="008830E0" w:rsidRDefault="008830E0">
      <w:pPr>
        <w:autoSpaceDE/>
        <w:autoSpaceDN/>
        <w:jc w:val="both"/>
        <w:divId w:val="17781394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Ordinul ministrului educaţiei de acordare a autorizaţiei de funcţionare provizorie şi de înfiinţare ca persoană juridică a unităţii de învăţământ se comunică autorităţii publice locale în vederea includerii, de drept, în reţeaua şcolară a unităţii administrativ-teritoriale.</w:t>
      </w:r>
    </w:p>
    <w:p w14:paraId="40A99C4B" w14:textId="77777777" w:rsidR="008830E0" w:rsidRDefault="008830E0">
      <w:pPr>
        <w:autoSpaceDE/>
        <w:autoSpaceDN/>
        <w:jc w:val="both"/>
        <w:divId w:val="7316558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După obţinerea autorizaţiei de funcţionare provizorie, unitatea de învăţământ preuniversitar implementează mecanismul de asigurare internă a calităţii şi întocmeşte rapoarte de evaluare internă a calităţii educaţiei, pe care are obligaţia de a le face publice, anual, sub sancţiunea retragerii autorizării de funcţionare provizorie.</w:t>
      </w:r>
    </w:p>
    <w:p w14:paraId="45DDC1E3" w14:textId="77777777" w:rsidR="008830E0" w:rsidRDefault="008830E0">
      <w:pPr>
        <w:pStyle w:val="sntattl"/>
        <w:jc w:val="both"/>
        <w:divId w:val="1059522913"/>
        <w:rPr>
          <w:shd w:val="clear" w:color="auto" w:fill="FFFFFF"/>
        </w:rPr>
      </w:pPr>
      <w:r>
        <w:rPr>
          <w:shd w:val="clear" w:color="auto" w:fill="FFFFFF"/>
        </w:rPr>
        <w:t xml:space="preserve">Notă </w:t>
      </w:r>
    </w:p>
    <w:p w14:paraId="6763F6BB" w14:textId="77777777" w:rsidR="008830E0" w:rsidRDefault="008830E0">
      <w:pPr>
        <w:autoSpaceDE/>
        <w:autoSpaceDN/>
        <w:jc w:val="both"/>
        <w:divId w:val="1700397965"/>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III din ORDONANŢA DE URGENŢĂ nr. 1 din 26 ianuarie 2026</w:t>
      </w:r>
      <w:r>
        <w:rPr>
          <w:rFonts w:eastAsia="Times New Roman"/>
          <w:color w:val="000000"/>
          <w:sz w:val="17"/>
          <w:szCs w:val="17"/>
          <w:shd w:val="clear" w:color="auto" w:fill="FFFFFF"/>
        </w:rPr>
        <w:t>, publicată în MONITORUL OFICIAL nr. 74 din 30 ianuarie 2026 prevede:</w:t>
      </w:r>
    </w:p>
    <w:p w14:paraId="00FD58E7" w14:textId="77777777" w:rsidR="008830E0" w:rsidRDefault="008830E0">
      <w:pPr>
        <w:autoSpaceDE/>
        <w:autoSpaceDN/>
        <w:jc w:val="both"/>
        <w:divId w:val="830952179"/>
        <w:rPr>
          <w:rFonts w:eastAsia="Times New Roman"/>
          <w:color w:val="000000"/>
          <w:sz w:val="17"/>
          <w:szCs w:val="17"/>
          <w:shd w:val="clear" w:color="auto" w:fill="FFFFFF"/>
        </w:rPr>
      </w:pPr>
      <w:r>
        <w:rPr>
          <w:rFonts w:eastAsia="Times New Roman"/>
          <w:color w:val="000000"/>
          <w:sz w:val="17"/>
          <w:szCs w:val="17"/>
          <w:shd w:val="clear" w:color="auto" w:fill="FFFFFF"/>
        </w:rPr>
        <w:t>Articolul III</w:t>
      </w:r>
    </w:p>
    <w:p w14:paraId="124837CA" w14:textId="77777777" w:rsidR="008830E0" w:rsidRDefault="008830E0">
      <w:pPr>
        <w:autoSpaceDE/>
        <w:autoSpaceDN/>
        <w:jc w:val="both"/>
        <w:divId w:val="1464926999"/>
        <w:rPr>
          <w:rFonts w:eastAsia="Times New Roman"/>
          <w:color w:val="000000"/>
          <w:sz w:val="17"/>
          <w:szCs w:val="17"/>
          <w:shd w:val="clear" w:color="auto" w:fill="FFFFFF"/>
        </w:rPr>
      </w:pPr>
      <w:r>
        <w:rPr>
          <w:rFonts w:eastAsia="Times New Roman"/>
          <w:color w:val="000000"/>
          <w:sz w:val="17"/>
          <w:szCs w:val="17"/>
          <w:shd w:val="clear" w:color="auto" w:fill="FFFFFF"/>
        </w:rPr>
        <w:t xml:space="preserve">(1) Prin derogare de la prevederile </w:t>
      </w:r>
      <w:r>
        <w:rPr>
          <w:rStyle w:val="slgi1"/>
          <w:rFonts w:eastAsia="Times New Roman"/>
        </w:rPr>
        <w:t>art. 237 din Legea nr. 198/2023</w:t>
      </w:r>
      <w:r>
        <w:rPr>
          <w:rFonts w:eastAsia="Times New Roman"/>
          <w:color w:val="000000"/>
          <w:sz w:val="17"/>
          <w:szCs w:val="17"/>
          <w:shd w:val="clear" w:color="auto" w:fill="FFFFFF"/>
        </w:rPr>
        <w:t xml:space="preserve">, cu modificările şi completările ulterioare, unităţile de învăţământ preuniversitar care, în anul şcolar 2025-2026, şcolarizează calificări profesionale în regim de autorizare de funcţionare provizorie/acreditare pentru calificări profesionale de nivel 3 al Cadrului naţional al </w:t>
      </w:r>
      <w:r>
        <w:rPr>
          <w:rFonts w:eastAsia="Times New Roman"/>
          <w:color w:val="000000"/>
          <w:sz w:val="17"/>
          <w:szCs w:val="17"/>
          <w:shd w:val="clear" w:color="auto" w:fill="FFFFFF"/>
        </w:rPr>
        <w:lastRenderedPageBreak/>
        <w:t>calificărilor sunt considerate autorizate provizoriu începând cu anul şcolar 2026-2027 pentru şcolarizarea calificărilor profesionale de nivel 4 potrivit Cadrului naţional al calificărilor în acelaşi d</w:t>
      </w:r>
      <w:r>
        <w:rPr>
          <w:rFonts w:eastAsia="Times New Roman"/>
          <w:color w:val="000000"/>
          <w:sz w:val="17"/>
          <w:szCs w:val="17"/>
          <w:shd w:val="clear" w:color="auto" w:fill="FFFFFF"/>
        </w:rPr>
        <w:t>omeniu de pregătire profesională.</w:t>
      </w:r>
    </w:p>
    <w:p w14:paraId="7790F7C1" w14:textId="77777777" w:rsidR="008830E0" w:rsidRDefault="008830E0">
      <w:pPr>
        <w:autoSpaceDE/>
        <w:autoSpaceDN/>
        <w:jc w:val="both"/>
        <w:divId w:val="421072766"/>
        <w:rPr>
          <w:rFonts w:eastAsia="Times New Roman"/>
          <w:color w:val="000000"/>
          <w:sz w:val="17"/>
          <w:szCs w:val="17"/>
          <w:shd w:val="clear" w:color="auto" w:fill="FFFFFF"/>
        </w:rPr>
      </w:pPr>
      <w:r>
        <w:rPr>
          <w:rFonts w:eastAsia="Times New Roman"/>
          <w:color w:val="000000"/>
          <w:sz w:val="17"/>
          <w:szCs w:val="17"/>
          <w:shd w:val="clear" w:color="auto" w:fill="FFFFFF"/>
        </w:rPr>
        <w:t xml:space="preserve">(2) Prin derogare de la prevederile </w:t>
      </w:r>
      <w:r>
        <w:rPr>
          <w:rStyle w:val="slgi1"/>
          <w:rFonts w:eastAsia="Times New Roman"/>
        </w:rPr>
        <w:t>art. 237 din Legea nr. 198/2023</w:t>
      </w:r>
      <w:r>
        <w:rPr>
          <w:rFonts w:eastAsia="Times New Roman"/>
          <w:color w:val="000000"/>
          <w:sz w:val="17"/>
          <w:szCs w:val="17"/>
          <w:shd w:val="clear" w:color="auto" w:fill="FFFFFF"/>
        </w:rPr>
        <w:t>, cu modificările şi completările ulterioare, unităţile de învăţământ preuniversitar care, în anul şcolar 2025-2026, şcolarizează în regim de autorizare de funcţionare provizorie/acreditare pentru calificări profesionale de nivel 4 potrivit Cadrului naţional al calificărilor sunt considerate autorizate provizoriu, începând cu anul şcolar 2026-2027, pentru şcolarizarea calificărilor profesionale de nivel 3 potrivit Cadrului naţional al calificărilor în acelaşi domeniu de pregăt</w:t>
      </w:r>
      <w:r>
        <w:rPr>
          <w:rFonts w:eastAsia="Times New Roman"/>
          <w:color w:val="000000"/>
          <w:sz w:val="17"/>
          <w:szCs w:val="17"/>
          <w:shd w:val="clear" w:color="auto" w:fill="FFFFFF"/>
        </w:rPr>
        <w:t>ire profesională.</w:t>
      </w:r>
    </w:p>
    <w:p w14:paraId="0F7D9560" w14:textId="77777777" w:rsidR="008830E0" w:rsidRDefault="008830E0">
      <w:pPr>
        <w:autoSpaceDE/>
        <w:autoSpaceDN/>
        <w:jc w:val="both"/>
        <w:divId w:val="1418136425"/>
        <w:rPr>
          <w:rFonts w:eastAsia="Times New Roman"/>
          <w:color w:val="000000"/>
          <w:sz w:val="17"/>
          <w:szCs w:val="17"/>
          <w:shd w:val="clear" w:color="auto" w:fill="FFFFFF"/>
        </w:rPr>
      </w:pPr>
      <w:r>
        <w:rPr>
          <w:rFonts w:eastAsia="Times New Roman"/>
          <w:color w:val="000000"/>
          <w:sz w:val="17"/>
          <w:szCs w:val="17"/>
          <w:shd w:val="clear" w:color="auto" w:fill="FFFFFF"/>
        </w:rPr>
        <w:t>(3) Unităţile de învăţământ care, în anul şcolar 2025-2026, sunt autorizate provizoriu, respectiv acreditate, pentru specializarea învăţător - educator se consideră autorizate provizoriu, respectiv acreditate, începând cu anul şcolar 2026-2027, pentru specializarea pedagogia învăţământului primar, iar unităţile de învăţământ care, în anul şcolar 2025-2026, au autorizare de funcţionare provizorie, respectiv acreditare pentru specializarea educator - puericultor sunt considerate autorizate provizoriu sau acre</w:t>
      </w:r>
      <w:r>
        <w:rPr>
          <w:rFonts w:eastAsia="Times New Roman"/>
          <w:color w:val="000000"/>
          <w:sz w:val="17"/>
          <w:szCs w:val="17"/>
          <w:shd w:val="clear" w:color="auto" w:fill="FFFFFF"/>
        </w:rPr>
        <w:t xml:space="preserve">ditate, începând cu anul şcolar 2026-2027, pentru specializarea educaţie timpurie, conform specializărilor specifice filierei vocaţionale, profilul pedagogic, prevăzute la </w:t>
      </w:r>
      <w:r>
        <w:rPr>
          <w:rStyle w:val="slgi1"/>
          <w:rFonts w:eastAsia="Times New Roman"/>
        </w:rPr>
        <w:t>art. 52 alin. (2) din Legea învăţământului preuniversitar nr. 198/2023</w:t>
      </w:r>
      <w:r>
        <w:rPr>
          <w:rFonts w:eastAsia="Times New Roman"/>
          <w:color w:val="000000"/>
          <w:sz w:val="17"/>
          <w:szCs w:val="17"/>
          <w:shd w:val="clear" w:color="auto" w:fill="FFFFFF"/>
        </w:rPr>
        <w:t>, cu modificările şi completările ulterioare.</w:t>
      </w:r>
    </w:p>
    <w:p w14:paraId="5FD82F1B" w14:textId="77777777" w:rsidR="008830E0" w:rsidRDefault="008830E0">
      <w:pPr>
        <w:pStyle w:val="sartttl"/>
        <w:jc w:val="both"/>
        <w:divId w:val="1417288130"/>
        <w:rPr>
          <w:shd w:val="clear" w:color="auto" w:fill="FFFFFF"/>
        </w:rPr>
      </w:pPr>
      <w:r>
        <w:rPr>
          <w:shd w:val="clear" w:color="auto" w:fill="FFFFFF"/>
        </w:rPr>
        <w:t>Articolul 238</w:t>
      </w:r>
    </w:p>
    <w:p w14:paraId="03941799" w14:textId="77777777" w:rsidR="008830E0" w:rsidRDefault="008830E0">
      <w:pPr>
        <w:pStyle w:val="spar"/>
        <w:jc w:val="both"/>
        <w:divId w:val="1417288130"/>
        <w:rPr>
          <w:rFonts w:ascii="Verdana" w:hAnsi="Verdana"/>
          <w:color w:val="000000"/>
          <w:sz w:val="20"/>
          <w:szCs w:val="20"/>
          <w:shd w:val="clear" w:color="auto" w:fill="FFFFFF"/>
        </w:rPr>
      </w:pPr>
      <w:r>
        <w:rPr>
          <w:rFonts w:ascii="Verdana" w:hAnsi="Verdana"/>
          <w:color w:val="000000"/>
          <w:sz w:val="20"/>
          <w:szCs w:val="20"/>
          <w:shd w:val="clear" w:color="auto" w:fill="FFFFFF"/>
        </w:rPr>
        <w:t>Organismul abilitat să efectueze evaluarea externă în vederea autorizării pentru funcţionare provizorie este ARACIIP.</w:t>
      </w:r>
    </w:p>
    <w:p w14:paraId="6359F490" w14:textId="77777777" w:rsidR="008830E0" w:rsidRDefault="008830E0">
      <w:pPr>
        <w:pStyle w:val="sartttl"/>
        <w:jc w:val="both"/>
        <w:divId w:val="1677808152"/>
        <w:rPr>
          <w:shd w:val="clear" w:color="auto" w:fill="FFFFFF"/>
        </w:rPr>
      </w:pPr>
      <w:r>
        <w:rPr>
          <w:shd w:val="clear" w:color="auto" w:fill="FFFFFF"/>
        </w:rPr>
        <w:t>Articolul 239</w:t>
      </w:r>
    </w:p>
    <w:p w14:paraId="0D082A0F" w14:textId="77777777" w:rsidR="008830E0" w:rsidRDefault="008830E0">
      <w:pPr>
        <w:pStyle w:val="sartden"/>
        <w:ind w:left="225"/>
        <w:jc w:val="both"/>
        <w:divId w:val="1677808152"/>
        <w:rPr>
          <w:rStyle w:val="spar3"/>
          <w:b w:val="0"/>
          <w:bCs w:val="0"/>
        </w:rPr>
      </w:pPr>
      <w:r>
        <w:rPr>
          <w:rStyle w:val="spar3"/>
          <w:b w:val="0"/>
          <w:bCs w:val="0"/>
        </w:rPr>
        <w:t>Procedura de autorizare de funcţionare provizorie cuprinde următoarele activităţi:</w:t>
      </w:r>
    </w:p>
    <w:p w14:paraId="0D422A97" w14:textId="77777777" w:rsidR="008830E0" w:rsidRDefault="008830E0">
      <w:pPr>
        <w:autoSpaceDE/>
        <w:autoSpaceDN/>
        <w:ind w:left="225"/>
        <w:jc w:val="both"/>
        <w:divId w:val="922379607"/>
        <w:rPr>
          <w:rFonts w:eastAsia="Times New Roman"/>
        </w:rPr>
      </w:pPr>
      <w:r>
        <w:rPr>
          <w:rStyle w:val="slitttl1"/>
          <w:rFonts w:eastAsia="Times New Roman"/>
        </w:rPr>
        <w:t>a)</w:t>
      </w:r>
      <w:r>
        <w:rPr>
          <w:rStyle w:val="slitbdy"/>
          <w:rFonts w:eastAsia="Times New Roman"/>
        </w:rPr>
        <w:t xml:space="preserve">furnizorul de educaţie elaborează un raport de evaluare internă, pe baza prevederilor </w:t>
      </w:r>
      <w:r>
        <w:rPr>
          <w:rStyle w:val="slgi1"/>
          <w:rFonts w:eastAsia="Times New Roman"/>
        </w:rPr>
        <w:t>art. 233</w:t>
      </w:r>
      <w:r>
        <w:rPr>
          <w:rStyle w:val="slitbdy"/>
          <w:rFonts w:eastAsia="Times New Roman"/>
        </w:rPr>
        <w:t>, pentru fiecare nivel de învăţământ, filieră, profil, domeniu, specializare sau, după caz, locaţie;</w:t>
      </w:r>
    </w:p>
    <w:p w14:paraId="3E688B9E" w14:textId="77777777" w:rsidR="008830E0" w:rsidRDefault="008830E0">
      <w:pPr>
        <w:autoSpaceDE/>
        <w:autoSpaceDN/>
        <w:ind w:left="225"/>
        <w:jc w:val="both"/>
        <w:divId w:val="1421215238"/>
        <w:rPr>
          <w:rFonts w:eastAsia="Times New Roman"/>
          <w:color w:val="000000"/>
          <w:sz w:val="20"/>
          <w:szCs w:val="20"/>
          <w:shd w:val="clear" w:color="auto" w:fill="FFFFFF"/>
        </w:rPr>
      </w:pPr>
      <w:r>
        <w:rPr>
          <w:rStyle w:val="slitttl1"/>
          <w:rFonts w:eastAsia="Times New Roman"/>
        </w:rPr>
        <w:t>b)</w:t>
      </w:r>
      <w:r>
        <w:rPr>
          <w:rStyle w:val="slitbdy"/>
          <w:rFonts w:eastAsia="Times New Roman"/>
        </w:rPr>
        <w:t>raportul de evaluare internă se depune la ARACIIP împreună cu o cerere de declanşare a procedurii de evaluare externă şi de autorizare de funcţionare provizorie;</w:t>
      </w:r>
    </w:p>
    <w:p w14:paraId="4BC0FF0B" w14:textId="77777777" w:rsidR="008830E0" w:rsidRDefault="008830E0">
      <w:pPr>
        <w:autoSpaceDE/>
        <w:autoSpaceDN/>
        <w:ind w:left="225"/>
        <w:jc w:val="both"/>
        <w:divId w:val="51927287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ARACIIP numeşte o comisie de experţi în evaluare şi acreditare, care analizează raportul de evaluare internă, verifică prin vizite la instituţia solicitantă îndeplinirea standardelor pe domeniile şi criteriile prevăzute la </w:t>
      </w:r>
      <w:r>
        <w:rPr>
          <w:rStyle w:val="slgi1"/>
          <w:rFonts w:eastAsia="Times New Roman"/>
        </w:rPr>
        <w:t>art. 233</w:t>
      </w:r>
      <w:r>
        <w:rPr>
          <w:rStyle w:val="slitbdy"/>
          <w:rFonts w:eastAsia="Times New Roman"/>
        </w:rPr>
        <w:t xml:space="preserve"> şi elaborează propriul raport de evaluare;</w:t>
      </w:r>
    </w:p>
    <w:p w14:paraId="4605303F" w14:textId="77777777" w:rsidR="008830E0" w:rsidRDefault="008830E0">
      <w:pPr>
        <w:autoSpaceDE/>
        <w:autoSpaceDN/>
        <w:ind w:left="225"/>
        <w:jc w:val="both"/>
        <w:divId w:val="432478719"/>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iar agenţia propune Ministerului Educaţiei acordarea sau, după caz, neacordarea autorizaţiei de funcţionare provizorie.</w:t>
      </w:r>
    </w:p>
    <w:p w14:paraId="5018C644" w14:textId="77777777" w:rsidR="008830E0" w:rsidRDefault="008830E0">
      <w:pPr>
        <w:pStyle w:val="ssecttl"/>
        <w:divId w:val="912660043"/>
        <w:rPr>
          <w:shd w:val="clear" w:color="auto" w:fill="FFFFFF"/>
        </w:rPr>
      </w:pPr>
      <w:r>
        <w:rPr>
          <w:shd w:val="clear" w:color="auto" w:fill="FFFFFF"/>
        </w:rPr>
        <w:t>Secţiunea a 3-a</w:t>
      </w:r>
    </w:p>
    <w:p w14:paraId="617AEF53" w14:textId="77777777" w:rsidR="008830E0" w:rsidRDefault="008830E0">
      <w:pPr>
        <w:pStyle w:val="ssecden"/>
        <w:divId w:val="912660043"/>
        <w:rPr>
          <w:shd w:val="clear" w:color="auto" w:fill="FFFFFF"/>
        </w:rPr>
      </w:pPr>
      <w:r>
        <w:rPr>
          <w:shd w:val="clear" w:color="auto" w:fill="FFFFFF"/>
        </w:rPr>
        <w:t>Acreditarea furnizorului de educaţie</w:t>
      </w:r>
    </w:p>
    <w:p w14:paraId="443C2E13" w14:textId="77777777" w:rsidR="008830E0" w:rsidRDefault="008830E0">
      <w:pPr>
        <w:pStyle w:val="sartttl"/>
        <w:jc w:val="both"/>
        <w:divId w:val="899632990"/>
        <w:rPr>
          <w:shd w:val="clear" w:color="auto" w:fill="FFFFFF"/>
        </w:rPr>
      </w:pPr>
      <w:r>
        <w:rPr>
          <w:shd w:val="clear" w:color="auto" w:fill="FFFFFF"/>
        </w:rPr>
        <w:t>Articolul 240</w:t>
      </w:r>
    </w:p>
    <w:p w14:paraId="53C07075" w14:textId="77777777" w:rsidR="008830E0" w:rsidRDefault="008830E0">
      <w:pPr>
        <w:autoSpaceDE/>
        <w:autoSpaceDN/>
        <w:jc w:val="both"/>
        <w:divId w:val="17770948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Orice unitate de învăţământ preuniversitar autorizată provizoriu se supune procesului de monitorizare de ARACIIP, prin birourile judeţene/biroul Municipiului Bucureşti, în vederea acreditării instituţionale, în condiţiile legii.</w:t>
      </w:r>
    </w:p>
    <w:p w14:paraId="18A72561" w14:textId="77777777" w:rsidR="008830E0" w:rsidRDefault="008830E0">
      <w:pPr>
        <w:autoSpaceDE/>
        <w:autoSpaceDN/>
        <w:jc w:val="both"/>
        <w:divId w:val="1314848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După trei evaluări anuale consecutive încheiate cu raport favorabil, unitatea de învăţământ preuniversitar autorizată provizoriu poate solicita acreditarea.</w:t>
      </w:r>
    </w:p>
    <w:p w14:paraId="5F51AACA" w14:textId="77777777" w:rsidR="008830E0" w:rsidRDefault="008830E0">
      <w:pPr>
        <w:autoSpaceDE/>
        <w:autoSpaceDN/>
        <w:jc w:val="both"/>
        <w:divId w:val="152281932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ARACIIP propune Ministerului Educaţiei acreditarea unităţilor de învăţământ preuniversitar, pentru fiecare nivel de învăţământ, filieră, profil, domeniu, specializare sau, după caz, locaţie. Acreditarea se acordă prin ordin al ministrului educaţiei.</w:t>
      </w:r>
    </w:p>
    <w:p w14:paraId="5B11FC32" w14:textId="77777777" w:rsidR="008830E0" w:rsidRDefault="008830E0">
      <w:pPr>
        <w:autoSpaceDE/>
        <w:autoSpaceDN/>
        <w:jc w:val="both"/>
        <w:divId w:val="19535172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acreditare se certifică respectarea standardelor pentru înfiinţarea şi funcţionarea unităţilor de învăţământ preuniversitar şi a programelor de studii sau de calificare ale acestora.</w:t>
      </w:r>
    </w:p>
    <w:p w14:paraId="5C04EAD2" w14:textId="77777777" w:rsidR="008830E0" w:rsidRDefault="008830E0">
      <w:pPr>
        <w:autoSpaceDE/>
        <w:autoSpaceDN/>
        <w:jc w:val="both"/>
        <w:divId w:val="133988490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învăţământul preuniversitar, evaluarea şi acreditarea se fac la nivelul unităţii de învăţământ cu personalitate juridică pentru fiecare nivel de învăţământ, filieră şi domeniu de calificare profesională, după caz.</w:t>
      </w:r>
    </w:p>
    <w:p w14:paraId="43B16044" w14:textId="77777777" w:rsidR="008830E0" w:rsidRDefault="008830E0">
      <w:pPr>
        <w:autoSpaceDE/>
        <w:autoSpaceDN/>
        <w:jc w:val="both"/>
        <w:divId w:val="122363855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Analiza şi aprobarea rapoartelor de evaluare externă a calităţii se fac de către Consiliul ARACIIP.</w:t>
      </w:r>
    </w:p>
    <w:p w14:paraId="06C6F2B7" w14:textId="77777777" w:rsidR="008830E0" w:rsidRDefault="008830E0">
      <w:pPr>
        <w:autoSpaceDE/>
        <w:autoSpaceDN/>
        <w:jc w:val="both"/>
        <w:divId w:val="100748564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Acreditarea acordă pe lângă drepturile prevăzute de autorizarea de funcţionare provizorie şi dreptul de a emite diplome, certificate şi alte acte de studii recunoscute de Ministerul Educaţiei şi de a organiza, după caz, examen de absolvire.</w:t>
      </w:r>
    </w:p>
    <w:p w14:paraId="1959FA13" w14:textId="77777777" w:rsidR="008830E0" w:rsidRDefault="008830E0">
      <w:pPr>
        <w:pStyle w:val="sartttl"/>
        <w:jc w:val="both"/>
        <w:divId w:val="1029335322"/>
        <w:rPr>
          <w:shd w:val="clear" w:color="auto" w:fill="FFFFFF"/>
        </w:rPr>
      </w:pPr>
      <w:r>
        <w:rPr>
          <w:shd w:val="clear" w:color="auto" w:fill="FFFFFF"/>
        </w:rPr>
        <w:t>Articolul 241</w:t>
      </w:r>
    </w:p>
    <w:p w14:paraId="2BDB6918" w14:textId="77777777" w:rsidR="008830E0" w:rsidRDefault="008830E0">
      <w:pPr>
        <w:autoSpaceDE/>
        <w:autoSpaceDN/>
        <w:jc w:val="both"/>
        <w:divId w:val="958874668"/>
        <w:rPr>
          <w:rStyle w:val="salnbdy"/>
          <w:rFonts w:eastAsia="Times New Roman"/>
        </w:rPr>
      </w:pPr>
      <w:r>
        <w:rPr>
          <w:rStyle w:val="salnttl1"/>
          <w:rFonts w:eastAsia="Times New Roman"/>
        </w:rPr>
        <w:t>(1)</w:t>
      </w:r>
      <w:r>
        <w:rPr>
          <w:rStyle w:val="salnbdy"/>
          <w:rFonts w:eastAsia="Times New Roman"/>
        </w:rPr>
        <w:t xml:space="preserve"> Procedura de acreditare cuprinde următoarele activităţi:</w:t>
      </w:r>
    </w:p>
    <w:p w14:paraId="1B5B8E6B" w14:textId="77777777" w:rsidR="008830E0" w:rsidRDefault="008830E0">
      <w:pPr>
        <w:autoSpaceDE/>
        <w:autoSpaceDN/>
        <w:jc w:val="both"/>
        <w:divId w:val="1957909765"/>
      </w:pPr>
      <w:r>
        <w:rPr>
          <w:rStyle w:val="slitttl1"/>
          <w:rFonts w:eastAsia="Times New Roman"/>
        </w:rPr>
        <w:t>a)</w:t>
      </w:r>
      <w:r>
        <w:rPr>
          <w:rStyle w:val="slitbdy"/>
          <w:rFonts w:eastAsia="Times New Roman"/>
        </w:rPr>
        <w:t>unitatea de învăţământ autorizată să funcţioneze provizoriu elaborează un raport de evaluare internă, folosind ca termeni de referinţă standardele specifice etapei de acreditare;</w:t>
      </w:r>
    </w:p>
    <w:p w14:paraId="22736A67" w14:textId="77777777" w:rsidR="008830E0" w:rsidRDefault="008830E0">
      <w:pPr>
        <w:autoSpaceDE/>
        <w:autoSpaceDN/>
        <w:jc w:val="both"/>
        <w:divId w:val="1082800626"/>
        <w:rPr>
          <w:rFonts w:eastAsia="Times New Roman"/>
          <w:color w:val="000000"/>
          <w:sz w:val="20"/>
          <w:szCs w:val="20"/>
          <w:shd w:val="clear" w:color="auto" w:fill="FFFFFF"/>
        </w:rPr>
      </w:pPr>
      <w:r>
        <w:rPr>
          <w:rStyle w:val="slitttl1"/>
          <w:rFonts w:eastAsia="Times New Roman"/>
        </w:rPr>
        <w:t>b)</w:t>
      </w:r>
      <w:r>
        <w:rPr>
          <w:rStyle w:val="slitbdy"/>
          <w:rFonts w:eastAsia="Times New Roman"/>
        </w:rPr>
        <w:t>raportul de evaluare internă se depune la ARACIIP împreună cu o cerere de declanşare a procedurii de evaluare externă şi de acreditare;</w:t>
      </w:r>
    </w:p>
    <w:p w14:paraId="40C5A87E" w14:textId="77777777" w:rsidR="008830E0" w:rsidRDefault="008830E0">
      <w:pPr>
        <w:autoSpaceDE/>
        <w:autoSpaceDN/>
        <w:jc w:val="both"/>
        <w:divId w:val="256867246"/>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 xml:space="preserve">ARACIIP numeşte o comisie de experţi în evaluare şi acreditare care analizează raportul de evaluare internă, verifică prin vizite la instituţia solicitantă îndeplinirea standardelor referitoare la domeniile şi criteriile prevăzute la </w:t>
      </w:r>
      <w:r>
        <w:rPr>
          <w:rStyle w:val="slgi1"/>
          <w:rFonts w:eastAsia="Times New Roman"/>
        </w:rPr>
        <w:t>art. 233</w:t>
      </w:r>
      <w:r>
        <w:rPr>
          <w:rStyle w:val="slitbdy"/>
          <w:rFonts w:eastAsia="Times New Roman"/>
        </w:rPr>
        <w:t xml:space="preserve"> şi elaborează propriul raport de evaluare;</w:t>
      </w:r>
    </w:p>
    <w:p w14:paraId="79DDB0A7" w14:textId="77777777" w:rsidR="008830E0" w:rsidRDefault="008830E0">
      <w:pPr>
        <w:autoSpaceDE/>
        <w:autoSpaceDN/>
        <w:jc w:val="both"/>
        <w:divId w:val="1865555855"/>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iar agenţia propune Ministerului Educaţiei acreditarea sau, după caz, neacreditarea furnizorului de educaţie care a solicitat acreditarea.</w:t>
      </w:r>
    </w:p>
    <w:p w14:paraId="48CEF06D" w14:textId="77777777" w:rsidR="008830E0" w:rsidRDefault="008830E0">
      <w:pPr>
        <w:autoSpaceDE/>
        <w:autoSpaceDN/>
        <w:jc w:val="both"/>
        <w:divId w:val="14278453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Termenul maxim de depunere a cererii în vederea acreditării unităţilor de învăţământ preuniversitar este de 2 ani de la data absolvirii primei promoţii, sub sancţiunea încetării autorizaţiei de funcţionare provizorie de Ministerul Educaţiei. Acest termen se aplică şi în cazul acreditării unui nivel de învăţământ sau a unei specializări/calificări, program de studii în învăţământul preuniversitar de la data absolvirii complete a unui nivel de învăţământ de către prima promoţie, sub sancţiunea declanşării pr</w:t>
      </w:r>
      <w:r>
        <w:rPr>
          <w:rStyle w:val="salnbdy"/>
          <w:rFonts w:eastAsia="Times New Roman"/>
        </w:rPr>
        <w:t>ocedurii de lichidare, fără dreptul de a organiza admitere.</w:t>
      </w:r>
    </w:p>
    <w:p w14:paraId="45EA65E1" w14:textId="77777777" w:rsidR="008830E0" w:rsidRDefault="008830E0">
      <w:pPr>
        <w:autoSpaceDE/>
        <w:autoSpaceDN/>
        <w:jc w:val="both"/>
        <w:divId w:val="72733789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acreditate pot să înfiinţeze alte specializări în cadrul profilurilor deja autorizate să funcţioneze provizoriu/acreditate, pe baza acordului ARACIIP. Procedura privind acordul ARACIIP se stabileşte prin ordin al ministrului educaţiei.</w:t>
      </w:r>
    </w:p>
    <w:p w14:paraId="4C53523D" w14:textId="77777777" w:rsidR="008830E0" w:rsidRDefault="008830E0">
      <w:pPr>
        <w:pStyle w:val="sartttl"/>
        <w:jc w:val="both"/>
        <w:divId w:val="924338478"/>
        <w:rPr>
          <w:shd w:val="clear" w:color="auto" w:fill="FFFFFF"/>
        </w:rPr>
      </w:pPr>
      <w:r>
        <w:rPr>
          <w:shd w:val="clear" w:color="auto" w:fill="FFFFFF"/>
        </w:rPr>
        <w:t>Articolul 242</w:t>
      </w:r>
    </w:p>
    <w:p w14:paraId="3386BE69" w14:textId="77777777" w:rsidR="008830E0" w:rsidRDefault="008830E0">
      <w:pPr>
        <w:pStyle w:val="spar"/>
        <w:jc w:val="both"/>
        <w:divId w:val="924338478"/>
        <w:rPr>
          <w:rFonts w:ascii="Verdana" w:hAnsi="Verdana"/>
          <w:color w:val="000000"/>
          <w:sz w:val="20"/>
          <w:szCs w:val="20"/>
          <w:shd w:val="clear" w:color="auto" w:fill="FFFFFF"/>
        </w:rPr>
      </w:pPr>
      <w:r>
        <w:rPr>
          <w:rFonts w:ascii="Verdana" w:hAnsi="Verdana"/>
          <w:color w:val="000000"/>
          <w:sz w:val="20"/>
          <w:szCs w:val="20"/>
          <w:shd w:val="clear" w:color="auto" w:fill="FFFFFF"/>
        </w:rPr>
        <w:t>După obţinerea acreditării, rapoartele anuale de evaluare internă a calităţii de la nivelul unităţii de învăţământ preuniversitar se transmit către ARACIIP, la cererea ARACIIP sau din propria iniţiativă a unităţii.</w:t>
      </w:r>
    </w:p>
    <w:p w14:paraId="53438A3A" w14:textId="77777777" w:rsidR="008830E0" w:rsidRDefault="008830E0">
      <w:pPr>
        <w:pStyle w:val="sartttl"/>
        <w:jc w:val="both"/>
        <w:divId w:val="1197235382"/>
        <w:rPr>
          <w:shd w:val="clear" w:color="auto" w:fill="FFFFFF"/>
        </w:rPr>
      </w:pPr>
      <w:r>
        <w:rPr>
          <w:shd w:val="clear" w:color="auto" w:fill="FFFFFF"/>
        </w:rPr>
        <w:t>Articolul 243</w:t>
      </w:r>
    </w:p>
    <w:p w14:paraId="611AA2DE" w14:textId="77777777" w:rsidR="008830E0" w:rsidRDefault="008830E0">
      <w:pPr>
        <w:autoSpaceDE/>
        <w:autoSpaceDN/>
        <w:jc w:val="both"/>
        <w:divId w:val="1221640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învăţământ acreditate se supun, din 5 în 5 ani, evaluării externe obligatorii de către ARACIIP.</w:t>
      </w:r>
    </w:p>
    <w:p w14:paraId="55E709A5" w14:textId="77777777" w:rsidR="008830E0" w:rsidRDefault="008830E0">
      <w:pPr>
        <w:autoSpaceDE/>
        <w:autoSpaceDN/>
        <w:jc w:val="both"/>
        <w:divId w:val="13022750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condiţiile în care, prin evaluarea externă, ARACIIP constată că nu sunt îndeplinite standardele de calitate asumate, propune Ministerului Educaţiei să emită ordinul de ministru de aplicare a măsurii de avertizare a furnizorului de educaţie şi acordarea unui termen de un an pentru aducerea activităţii educaţionale la nivelul standardelor naţionale în vigoare. Pe baza unui nou raport de evaluare internă întocmit de furnizorul de educaţie, Ministerul Educaţiei dispune o nouă evaluare externă de către ARACII</w:t>
      </w:r>
      <w:r>
        <w:rPr>
          <w:rStyle w:val="salnbdy"/>
          <w:rFonts w:eastAsia="Times New Roman"/>
        </w:rPr>
        <w:t>P. Dacă şi noul raport de evaluare externă este nefavorabil, Ministerul Educaţiei, la propunerea ARACIIP, dispune declanşarea procedurii de lichidare, fără dreptul de a organiza admitere.</w:t>
      </w:r>
    </w:p>
    <w:p w14:paraId="1B69E778" w14:textId="77777777" w:rsidR="008830E0" w:rsidRDefault="008830E0">
      <w:pPr>
        <w:autoSpaceDE/>
        <w:autoSpaceDN/>
        <w:jc w:val="both"/>
        <w:divId w:val="4933778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externă periodică a calităţii pentru unitatea de învăţământ preuniversitar se poate face printr-o procedură simplificată în urma obţinerii a trei calificative de menţinere a acreditării.</w:t>
      </w:r>
    </w:p>
    <w:p w14:paraId="48E1A8FB" w14:textId="77777777" w:rsidR="008830E0" w:rsidRDefault="008830E0">
      <w:pPr>
        <w:autoSpaceDE/>
        <w:autoSpaceDN/>
        <w:jc w:val="both"/>
        <w:divId w:val="15874917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Procedura simplificată este parte a metodologiilor prevăzute,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141C7C7A" w14:textId="77777777" w:rsidR="008830E0" w:rsidRDefault="008830E0">
      <w:pPr>
        <w:autoSpaceDE/>
        <w:autoSpaceDN/>
        <w:jc w:val="both"/>
        <w:divId w:val="18621994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În cazul în care unitatea şcolară nu îndeplineşte criteriile prevăzute în cazul acestui tip de evaluare, ARACIIP declanşează procedura de evaluare externă prevăzută,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23E01F40" w14:textId="77777777" w:rsidR="008830E0" w:rsidRDefault="008830E0">
      <w:pPr>
        <w:pStyle w:val="sartttl"/>
        <w:jc w:val="both"/>
        <w:divId w:val="819735062"/>
        <w:rPr>
          <w:shd w:val="clear" w:color="auto" w:fill="FFFFFF"/>
        </w:rPr>
      </w:pPr>
      <w:r>
        <w:rPr>
          <w:shd w:val="clear" w:color="auto" w:fill="FFFFFF"/>
        </w:rPr>
        <w:t>Articolul 244</w:t>
      </w:r>
    </w:p>
    <w:p w14:paraId="681BA64D" w14:textId="77777777" w:rsidR="008830E0" w:rsidRDefault="008830E0">
      <w:pPr>
        <w:autoSpaceDE/>
        <w:autoSpaceDN/>
        <w:jc w:val="both"/>
        <w:divId w:val="1215508512"/>
        <w:rPr>
          <w:rStyle w:val="salnbdy"/>
          <w:rFonts w:eastAsia="Times New Roman"/>
        </w:rPr>
      </w:pPr>
      <w:r>
        <w:rPr>
          <w:rStyle w:val="salnttl1"/>
          <w:rFonts w:eastAsia="Times New Roman"/>
        </w:rPr>
        <w:t>(1)</w:t>
      </w:r>
      <w:r>
        <w:rPr>
          <w:rStyle w:val="salnbdy"/>
          <w:rFonts w:eastAsia="Times New Roman"/>
        </w:rPr>
        <w:t xml:space="preserve"> Nerespectarea de către unitatea de învăţământ preuniversitar a criteriilor, standardelor şi normelor privind calitatea educaţiei constituie abateri, care aduc atingere bunului mers în funcţionarea sistemului naţional de învăţământ, pentru care Ministerul Educaţiei, la propunerea ARACIIP, are dreptul să dispună prin ordin al ministrului următoarele măsuri:</w:t>
      </w:r>
    </w:p>
    <w:p w14:paraId="07C7BFD4" w14:textId="77777777" w:rsidR="008830E0" w:rsidRDefault="008830E0">
      <w:pPr>
        <w:autoSpaceDE/>
        <w:autoSpaceDN/>
        <w:jc w:val="both"/>
        <w:divId w:val="1279529967"/>
      </w:pPr>
      <w:r>
        <w:rPr>
          <w:rStyle w:val="slitttl1"/>
          <w:rFonts w:eastAsia="Times New Roman"/>
        </w:rPr>
        <w:t>a)</w:t>
      </w:r>
      <w:r>
        <w:rPr>
          <w:rStyle w:val="slitbdy"/>
          <w:rFonts w:eastAsia="Times New Roman"/>
        </w:rPr>
        <w:t>avertizarea unităţii de învăţământ preuniversitar cu perioada de implementare a măsurilor de îmbunătăţire;</w:t>
      </w:r>
    </w:p>
    <w:p w14:paraId="1516D20E" w14:textId="77777777" w:rsidR="008830E0" w:rsidRDefault="008830E0">
      <w:pPr>
        <w:autoSpaceDE/>
        <w:autoSpaceDN/>
        <w:jc w:val="both"/>
        <w:divId w:val="878859304"/>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unităţii de învăţământ preuniversitar;</w:t>
      </w:r>
    </w:p>
    <w:p w14:paraId="278512BE" w14:textId="77777777" w:rsidR="008830E0" w:rsidRDefault="008830E0">
      <w:pPr>
        <w:autoSpaceDE/>
        <w:autoSpaceDN/>
        <w:jc w:val="both"/>
        <w:divId w:val="283926982"/>
        <w:rPr>
          <w:rFonts w:eastAsia="Times New Roman"/>
          <w:color w:val="000000"/>
          <w:sz w:val="20"/>
          <w:szCs w:val="20"/>
          <w:shd w:val="clear" w:color="auto" w:fill="FFFFFF"/>
        </w:rPr>
      </w:pPr>
      <w:r>
        <w:rPr>
          <w:rStyle w:val="slitttl1"/>
          <w:rFonts w:eastAsia="Times New Roman"/>
        </w:rPr>
        <w:t>c)</w:t>
      </w:r>
      <w:r>
        <w:rPr>
          <w:rStyle w:val="slitbdy"/>
          <w:rFonts w:eastAsia="Times New Roman"/>
        </w:rPr>
        <w:t>demararea procesului de reorganizare, în cazul unităţilor de învăţământ preuniversitar de stat;</w:t>
      </w:r>
    </w:p>
    <w:p w14:paraId="372CCA95" w14:textId="77777777" w:rsidR="008830E0" w:rsidRDefault="008830E0">
      <w:pPr>
        <w:autoSpaceDE/>
        <w:autoSpaceDN/>
        <w:jc w:val="both"/>
        <w:divId w:val="2094812821"/>
        <w:rPr>
          <w:rFonts w:eastAsia="Times New Roman"/>
          <w:color w:val="000000"/>
          <w:sz w:val="20"/>
          <w:szCs w:val="20"/>
          <w:shd w:val="clear" w:color="auto" w:fill="FFFFFF"/>
        </w:rPr>
      </w:pPr>
      <w:r>
        <w:rPr>
          <w:rStyle w:val="slitttl1"/>
          <w:rFonts w:eastAsia="Times New Roman"/>
        </w:rPr>
        <w:t>d)</w:t>
      </w:r>
      <w:r>
        <w:rPr>
          <w:rStyle w:val="slitbdy"/>
          <w:rFonts w:eastAsia="Times New Roman"/>
        </w:rPr>
        <w:t>desfiinţarea unităţii de învăţământ preuniversitar şi demararea procesului de lichidare, cu aplicarea principiului respectării interesului superior al elevului.</w:t>
      </w:r>
    </w:p>
    <w:p w14:paraId="4C647B83" w14:textId="77777777" w:rsidR="008830E0" w:rsidRDefault="008830E0">
      <w:pPr>
        <w:autoSpaceDE/>
        <w:autoSpaceDN/>
        <w:jc w:val="both"/>
        <w:divId w:val="112395993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ordinul menţionat la </w:t>
      </w:r>
      <w:r>
        <w:rPr>
          <w:rStyle w:val="slgi1"/>
          <w:rFonts w:eastAsia="Times New Roman"/>
        </w:rPr>
        <w:t>alin. (1)</w:t>
      </w:r>
      <w:r>
        <w:rPr>
          <w:rStyle w:val="salnbdy"/>
          <w:rFonts w:eastAsia="Times New Roman"/>
        </w:rPr>
        <w:t xml:space="preserve"> se stabilesc în mod obligatoriu măsurile privind situaţia şcolară a elevilor, precum şi cele privind baza materială a unităţii de învăţământ.</w:t>
      </w:r>
    </w:p>
    <w:p w14:paraId="45E33212" w14:textId="77777777" w:rsidR="008830E0" w:rsidRDefault="008830E0">
      <w:pPr>
        <w:pStyle w:val="sartttl"/>
        <w:jc w:val="both"/>
        <w:divId w:val="193999773"/>
        <w:rPr>
          <w:shd w:val="clear" w:color="auto" w:fill="FFFFFF"/>
        </w:rPr>
      </w:pPr>
      <w:r>
        <w:rPr>
          <w:shd w:val="clear" w:color="auto" w:fill="FFFFFF"/>
        </w:rPr>
        <w:t>Articolul 245</w:t>
      </w:r>
    </w:p>
    <w:p w14:paraId="3804C271" w14:textId="77777777" w:rsidR="008830E0" w:rsidRDefault="008830E0">
      <w:pPr>
        <w:autoSpaceDE/>
        <w:autoSpaceDN/>
        <w:jc w:val="both"/>
        <w:divId w:val="4113191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Desfăşurarea activităţilor de învăţământ preuniversitar, sub orice denumire, precum şi eliberarea actelor de studii în alte condiţii decât cele prevăzute de lege atrag răspunderea civilă, contravenţională sau penală, după caz. Sesizarea organelor de urmărire penală se face de Ministerul </w:t>
      </w:r>
      <w:r>
        <w:rPr>
          <w:rStyle w:val="salnbdy"/>
          <w:rFonts w:eastAsia="Times New Roman"/>
        </w:rPr>
        <w:lastRenderedPageBreak/>
        <w:t>Educaţiei sau de către orice persoană fizică ori juridică lezată în drepturile sale prin funcţionarea entităţii în cauză.</w:t>
      </w:r>
    </w:p>
    <w:p w14:paraId="29A44417" w14:textId="77777777" w:rsidR="008830E0" w:rsidRDefault="008830E0">
      <w:pPr>
        <w:autoSpaceDE/>
        <w:autoSpaceDN/>
        <w:jc w:val="both"/>
        <w:divId w:val="6780000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Pot desfăşura activităţi de învăţământ preuniversitar şi pot utiliza denumirile de liceu, şcoală, grădiniţă sau altele similare numai unităţile de învăţământ preuniversitar autorizate să funcţioneze provizoriu ori acreditate.</w:t>
      </w:r>
    </w:p>
    <w:p w14:paraId="1DD4F46F" w14:textId="77777777" w:rsidR="008830E0" w:rsidRDefault="008830E0">
      <w:pPr>
        <w:autoSpaceDE/>
        <w:autoSpaceDN/>
        <w:jc w:val="both"/>
        <w:divId w:val="8756531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o unitate de învăţământ de stat, particulară sau confesională nu se supune procedurilor privind asigurarea calităţii educaţiei prevăzute de lege, Ministerul Educaţiei poate să iniţieze procedurile legale pentru desfiinţarea respectivei instituţii.</w:t>
      </w:r>
    </w:p>
    <w:p w14:paraId="0DB20425" w14:textId="77777777" w:rsidR="008830E0" w:rsidRDefault="008830E0">
      <w:pPr>
        <w:autoSpaceDE/>
        <w:autoSpaceDN/>
        <w:jc w:val="both"/>
        <w:divId w:val="5105357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Desfiinţarea oricărei unităţi de învăţământ se realizează, în condiţiile legii, prin ordin al ministrului educaţiei.</w:t>
      </w:r>
    </w:p>
    <w:p w14:paraId="0155AD4D" w14:textId="77777777" w:rsidR="008830E0" w:rsidRDefault="008830E0">
      <w:pPr>
        <w:autoSpaceDE/>
        <w:autoSpaceDN/>
        <w:jc w:val="both"/>
        <w:divId w:val="1055815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Desfăşurarea activităţilor de învăţământ preuniversitar cu încălcarea prevederilor legale privind tratamentul elevilor/ preşcolarilor, utilizarea de personal necalificat sau gestionarea frauduloasă a resurselor financiare atrage ridicarea autorizaţiei de funcţionare a furnizorului de educaţie şi/sau desfiinţarea respectivei unităţi de învăţământ.</w:t>
      </w:r>
    </w:p>
    <w:p w14:paraId="4EE61CBE" w14:textId="77777777" w:rsidR="008830E0" w:rsidRDefault="008830E0">
      <w:pPr>
        <w:pStyle w:val="scapttl"/>
        <w:divId w:val="1149057212"/>
        <w:rPr>
          <w:shd w:val="clear" w:color="auto" w:fill="FFFFFF"/>
        </w:rPr>
      </w:pPr>
      <w:r>
        <w:rPr>
          <w:shd w:val="clear" w:color="auto" w:fill="FFFFFF"/>
        </w:rPr>
        <w:t>Capitolul V</w:t>
      </w:r>
    </w:p>
    <w:p w14:paraId="6CE98096" w14:textId="77777777" w:rsidR="008830E0" w:rsidRDefault="008830E0">
      <w:pPr>
        <w:pStyle w:val="scapden"/>
        <w:divId w:val="1149057212"/>
        <w:rPr>
          <w:shd w:val="clear" w:color="auto" w:fill="FFFFFF"/>
        </w:rPr>
      </w:pPr>
      <w:r>
        <w:rPr>
          <w:shd w:val="clear" w:color="auto" w:fill="FFFFFF"/>
        </w:rPr>
        <w:t>Organizaţiile furnizoare de educaţie care şcolarizează în baza unui curriculum al altui stat</w:t>
      </w:r>
    </w:p>
    <w:p w14:paraId="54F6DE72" w14:textId="77777777" w:rsidR="008830E0" w:rsidRDefault="008830E0">
      <w:pPr>
        <w:pStyle w:val="sartttl"/>
        <w:jc w:val="both"/>
        <w:divId w:val="2085487915"/>
        <w:rPr>
          <w:shd w:val="clear" w:color="auto" w:fill="FFFFFF"/>
        </w:rPr>
      </w:pPr>
      <w:r>
        <w:rPr>
          <w:shd w:val="clear" w:color="auto" w:fill="FFFFFF"/>
        </w:rPr>
        <w:t>Articolul 246</w:t>
      </w:r>
    </w:p>
    <w:p w14:paraId="1DC0A13E" w14:textId="77777777" w:rsidR="008830E0" w:rsidRDefault="008830E0">
      <w:pPr>
        <w:autoSpaceDE/>
        <w:autoSpaceDN/>
        <w:jc w:val="both"/>
        <w:divId w:val="1944998220"/>
        <w:rPr>
          <w:rStyle w:val="salnbdy"/>
          <w:rFonts w:eastAsia="Times New Roman"/>
        </w:rPr>
      </w:pPr>
      <w:r>
        <w:rPr>
          <w:rStyle w:val="salnttl1"/>
          <w:rFonts w:eastAsia="Times New Roman"/>
        </w:rPr>
        <w:t>(1)</w:t>
      </w:r>
      <w:r>
        <w:rPr>
          <w:rStyle w:val="salnbdy"/>
          <w:rFonts w:eastAsia="Times New Roman"/>
        </w:rPr>
        <w:t xml:space="preserve"> Organizaţiile furnizoare de educaţie care şcolarizează în baza unui curriculum al altui stat sau acreditat internaţional pot organiza şi desfăşura, pe teritoriul României, activităţi de învăţământ preuniversitar, în următoarele situaţii:</w:t>
      </w:r>
    </w:p>
    <w:p w14:paraId="01F69B99" w14:textId="77777777" w:rsidR="008830E0" w:rsidRDefault="008830E0">
      <w:pPr>
        <w:autoSpaceDE/>
        <w:autoSpaceDN/>
        <w:jc w:val="both"/>
        <w:divId w:val="452673206"/>
      </w:pPr>
      <w:r>
        <w:rPr>
          <w:rStyle w:val="slitttl1"/>
          <w:rFonts w:eastAsia="Times New Roman"/>
        </w:rPr>
        <w:t>a)</w:t>
      </w:r>
      <w:r>
        <w:rPr>
          <w:rStyle w:val="slitbdy"/>
          <w:rFonts w:eastAsia="Times New Roman"/>
        </w:rPr>
        <w:t>pe bază de protocol/acord bilateral, încheiat între autorităţile şi/sau instituţiile similare din România şi cele din statul al cărui sistem educaţional este/urmează a fi adoptat;</w:t>
      </w:r>
    </w:p>
    <w:p w14:paraId="6CBBE86A" w14:textId="77777777" w:rsidR="008830E0" w:rsidRDefault="008830E0">
      <w:pPr>
        <w:autoSpaceDE/>
        <w:autoSpaceDN/>
        <w:jc w:val="both"/>
        <w:divId w:val="1754085716"/>
        <w:rPr>
          <w:rFonts w:eastAsia="Times New Roman"/>
          <w:color w:val="000000"/>
          <w:sz w:val="20"/>
          <w:szCs w:val="20"/>
          <w:shd w:val="clear" w:color="auto" w:fill="FFFFFF"/>
        </w:rPr>
      </w:pPr>
      <w:r>
        <w:rPr>
          <w:rStyle w:val="slitttl1"/>
          <w:rFonts w:eastAsia="Times New Roman"/>
        </w:rPr>
        <w:t>b)</w:t>
      </w:r>
      <w:r>
        <w:rPr>
          <w:rStyle w:val="slitbdy"/>
          <w:rFonts w:eastAsia="Times New Roman"/>
        </w:rPr>
        <w:t>dacă dispun de acreditare în sistemul educaţional respectiv, fiind parte a acestuia.</w:t>
      </w:r>
    </w:p>
    <w:p w14:paraId="7FD00E50" w14:textId="77777777" w:rsidR="008830E0" w:rsidRDefault="008830E0">
      <w:pPr>
        <w:autoSpaceDE/>
        <w:autoSpaceDN/>
        <w:jc w:val="both"/>
        <w:divId w:val="16538259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Organizaţiile prevăzute la </w:t>
      </w:r>
      <w:r>
        <w:rPr>
          <w:rStyle w:val="slgi1"/>
          <w:rFonts w:eastAsia="Times New Roman"/>
        </w:rPr>
        <w:t>alin. (1)</w:t>
      </w:r>
      <w:r>
        <w:rPr>
          <w:rStyle w:val="salnbdy"/>
          <w:rFonts w:eastAsia="Times New Roman"/>
        </w:rPr>
        <w:t xml:space="preserve"> se supun unei proceduri de avizare de către ARACIIP, în vederea funcţionării şi înscrierii în Registrul special al unităţilor de învăţământ preuniversitar care funcţionează în baza unui curriculum al altui stat sau acreditat internaţional. Procedura de evaluare şi avizare este elaborată de ARACIIP şi se aprobă prin ordin al ministrului educaţiei.</w:t>
      </w:r>
    </w:p>
    <w:p w14:paraId="6BC201E1" w14:textId="77777777" w:rsidR="008830E0" w:rsidRDefault="008830E0">
      <w:pPr>
        <w:autoSpaceDE/>
        <w:autoSpaceDN/>
        <w:jc w:val="both"/>
        <w:divId w:val="122233243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Organizaţiile înscrise în Registrul special al unităţilor de învăţământ preuniversitar care funcţionează după un curriculum străin au obligaţia de a solicita ARACIIP, din 5 în 5 ani, parcurgerea procedurii de avizare în vederea menţinerii avizului de înscriere în registrul menţionat la </w:t>
      </w:r>
      <w:r>
        <w:rPr>
          <w:rStyle w:val="slgi1"/>
          <w:rFonts w:eastAsia="Times New Roman"/>
        </w:rPr>
        <w:t>alin. (2)</w:t>
      </w:r>
      <w:r>
        <w:rPr>
          <w:rStyle w:val="salnbdy"/>
          <w:rFonts w:eastAsia="Times New Roman"/>
        </w:rPr>
        <w:t>. În caz contrar, unitatea respectivă se consideră desfiinţată, iar continuarea activităţii este interzisă pe teritoriul României.</w:t>
      </w:r>
    </w:p>
    <w:p w14:paraId="0CCF0775" w14:textId="77777777" w:rsidR="008830E0" w:rsidRDefault="008830E0">
      <w:pPr>
        <w:autoSpaceDE/>
        <w:autoSpaceDN/>
        <w:jc w:val="both"/>
        <w:divId w:val="11951888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în care organizaţiile furnizoare de educaţie, care desfăşoară pe teritoriul României activităţi de învăţământ corespunzătoare unui sistem educaţional din altă ţară, nu îndeplinesc condiţiile prevăzute la </w:t>
      </w:r>
      <w:r>
        <w:rPr>
          <w:rStyle w:val="slgi1"/>
          <w:rFonts w:eastAsia="Times New Roman"/>
        </w:rPr>
        <w:t>alin. (1)</w:t>
      </w:r>
      <w:r>
        <w:rPr>
          <w:rStyle w:val="salnbdy"/>
          <w:rFonts w:eastAsia="Times New Roman"/>
        </w:rPr>
        <w:t>, au obligaţia de a se supune procesului de evaluare şi acreditare în sistemul educaţional românesc.</w:t>
      </w:r>
    </w:p>
    <w:p w14:paraId="7D5DCA93" w14:textId="77777777" w:rsidR="008830E0" w:rsidRDefault="008830E0">
      <w:pPr>
        <w:autoSpaceDE/>
        <w:autoSpaceDN/>
        <w:jc w:val="both"/>
        <w:divId w:val="96746610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 teritoriul României este interzisă desfăşurarea de activităţi de învăţământ altfel decât în condiţiile prezentei legi.</w:t>
      </w:r>
    </w:p>
    <w:p w14:paraId="123156A7" w14:textId="77777777" w:rsidR="008830E0" w:rsidRDefault="008830E0">
      <w:pPr>
        <w:pStyle w:val="scapttl"/>
        <w:divId w:val="706026925"/>
        <w:rPr>
          <w:shd w:val="clear" w:color="auto" w:fill="FFFFFF"/>
        </w:rPr>
      </w:pPr>
      <w:r>
        <w:rPr>
          <w:shd w:val="clear" w:color="auto" w:fill="FFFFFF"/>
        </w:rPr>
        <w:t>Capitolul VI</w:t>
      </w:r>
    </w:p>
    <w:p w14:paraId="09D5F1DA" w14:textId="77777777" w:rsidR="008830E0" w:rsidRDefault="008830E0">
      <w:pPr>
        <w:pStyle w:val="scapden"/>
        <w:divId w:val="706026925"/>
        <w:rPr>
          <w:shd w:val="clear" w:color="auto" w:fill="FFFFFF"/>
        </w:rPr>
      </w:pPr>
      <w:r>
        <w:rPr>
          <w:shd w:val="clear" w:color="auto" w:fill="FFFFFF"/>
        </w:rPr>
        <w:t>Unităţile de educaţie extraşcolară</w:t>
      </w:r>
    </w:p>
    <w:p w14:paraId="6FABFFF9" w14:textId="77777777" w:rsidR="008830E0" w:rsidRDefault="008830E0">
      <w:pPr>
        <w:pStyle w:val="sartttl"/>
        <w:jc w:val="both"/>
        <w:divId w:val="117381510"/>
        <w:rPr>
          <w:shd w:val="clear" w:color="auto" w:fill="FFFFFF"/>
        </w:rPr>
      </w:pPr>
      <w:r>
        <w:rPr>
          <w:shd w:val="clear" w:color="auto" w:fill="FFFFFF"/>
        </w:rPr>
        <w:t>Articolul 247</w:t>
      </w:r>
    </w:p>
    <w:p w14:paraId="3487F41C" w14:textId="77777777" w:rsidR="008830E0" w:rsidRDefault="008830E0">
      <w:pPr>
        <w:autoSpaceDE/>
        <w:autoSpaceDN/>
        <w:jc w:val="both"/>
        <w:divId w:val="5405593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Unităţile de educaţie extraşcolară se acreditează şi se supun evaluării periodice, din 5 în 5 ani în conformitate cu prevederile unei metodologii specifice aprobată prin ordin al ministrului educaţiei.</w:t>
      </w:r>
    </w:p>
    <w:p w14:paraId="5EACAB5D" w14:textId="77777777" w:rsidR="008830E0" w:rsidRDefault="008830E0">
      <w:pPr>
        <w:autoSpaceDE/>
        <w:autoSpaceDN/>
        <w:jc w:val="both"/>
        <w:divId w:val="4660497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Reprofilarea şi înfiinţarea în cadrul palatelor, cluburilor copiilor, cluburilor sportive şcolare de noi cercuri, respectiv discipline sau ramuri sportive se realizează pe baza acordului ARACIIP şi cu respectarea înregistrării în Certificatul de Identitate Sportivă emis de Ministerul Sportului. Procedura privind acordul ARACIIP se stabileşte prin ordin al ministrului educaţiei.</w:t>
      </w:r>
    </w:p>
    <w:p w14:paraId="2136FCC8" w14:textId="77777777" w:rsidR="008830E0" w:rsidRDefault="008830E0">
      <w:pPr>
        <w:autoSpaceDE/>
        <w:autoSpaceDN/>
        <w:jc w:val="both"/>
        <w:divId w:val="923661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În condiţiile în care, prin evaluarea externă, ARACIIP constată că nu sunt îndeplinite standardele de calitate asumate, propune Ministerului Educaţiei să emită ordinul de ministru de aplicare a măsurii de avertizare a furnizorului de educaţie şi acordarea unui termen de un an pentru aducerea activităţii educaţionale la nivelul standardelor naţionale în vigoare. Pe baza unui nou raport de evaluare internă întocmit de furnizorul de educaţie, Ministerul Educaţiei dispune o nouă evaluare externă de către </w:t>
      </w:r>
      <w:r>
        <w:rPr>
          <w:rStyle w:val="salnbdy"/>
          <w:rFonts w:eastAsia="Times New Roman"/>
        </w:rPr>
        <w:lastRenderedPageBreak/>
        <w:t>ARACII</w:t>
      </w:r>
      <w:r>
        <w:rPr>
          <w:rStyle w:val="salnbdy"/>
          <w:rFonts w:eastAsia="Times New Roman"/>
        </w:rPr>
        <w:t xml:space="preserve">P. Dacă şi noul raport de evaluare externă este nefavorabil, Ministerul Educaţiei, la propunerea ARACIIP, dispune aplicarea măsurilor prevăzute la </w:t>
      </w:r>
      <w:r>
        <w:rPr>
          <w:rStyle w:val="slgi1"/>
          <w:rFonts w:eastAsia="Times New Roman"/>
        </w:rPr>
        <w:t>art. 232</w:t>
      </w:r>
      <w:r>
        <w:rPr>
          <w:rStyle w:val="salnbdy"/>
          <w:rFonts w:eastAsia="Times New Roman"/>
        </w:rPr>
        <w:t>.</w:t>
      </w:r>
    </w:p>
    <w:p w14:paraId="558C5102" w14:textId="77777777" w:rsidR="008830E0" w:rsidRDefault="008830E0">
      <w:pPr>
        <w:pStyle w:val="sttlttl"/>
        <w:divId w:val="1670906150"/>
      </w:pPr>
      <w:r>
        <w:t>Titlul V</w:t>
      </w:r>
    </w:p>
    <w:p w14:paraId="030C9717" w14:textId="77777777" w:rsidR="008830E0" w:rsidRDefault="008830E0">
      <w:pPr>
        <w:pStyle w:val="sttlden"/>
        <w:divId w:val="1670906150"/>
      </w:pPr>
      <w:r>
        <w:t>Dispoziţii tranzitorii şi finale</w:t>
      </w:r>
    </w:p>
    <w:p w14:paraId="150D0D46" w14:textId="77777777" w:rsidR="008830E0" w:rsidRDefault="008830E0">
      <w:pPr>
        <w:pStyle w:val="sartttl"/>
        <w:jc w:val="both"/>
        <w:divId w:val="1501120323"/>
        <w:rPr>
          <w:shd w:val="clear" w:color="auto" w:fill="FFFFFF"/>
        </w:rPr>
      </w:pPr>
      <w:r>
        <w:rPr>
          <w:shd w:val="clear" w:color="auto" w:fill="FFFFFF"/>
        </w:rPr>
        <w:t>Articolul 248</w:t>
      </w:r>
    </w:p>
    <w:p w14:paraId="30C2E796" w14:textId="77777777" w:rsidR="008830E0" w:rsidRDefault="008830E0">
      <w:pPr>
        <w:autoSpaceDE/>
        <w:autoSpaceDN/>
        <w:jc w:val="both"/>
        <w:divId w:val="7580194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Prezenta lege intră în vigoare la 60 de zile de la publicarea în Monitorul Oficial al României, Partea I.</w:t>
      </w:r>
    </w:p>
    <w:p w14:paraId="403B35F7" w14:textId="77777777" w:rsidR="008830E0" w:rsidRDefault="008830E0">
      <w:pPr>
        <w:autoSpaceDE/>
        <w:autoSpaceDN/>
        <w:jc w:val="both"/>
        <w:divId w:val="75248367"/>
        <w:rPr>
          <w:rStyle w:val="salnbdy"/>
          <w:color w:val="0000FF"/>
        </w:rPr>
      </w:pPr>
      <w:r>
        <w:rPr>
          <w:rStyle w:val="salnttl1"/>
          <w:rFonts w:eastAsia="Times New Roman"/>
        </w:rPr>
        <w:t>(2)</w:t>
      </w:r>
      <w:r>
        <w:rPr>
          <w:rStyle w:val="salnbdy"/>
          <w:rFonts w:eastAsia="Times New Roman"/>
          <w:color w:val="0000FF"/>
        </w:rPr>
        <w:t>Până la data de 1.09.2025, Ministerul Educaţiei stabileşte, prin ordin al ministrului educaţiei, care se publică în Monitorul Oficial al României, Partea I, măsurile aplicabile la nivelul sistemului naţional de învăţământ şi elaborează metodologiile, regulamentele şi alte acte normative care decurg din aplicarea prezentei legi.</w:t>
      </w:r>
    </w:p>
    <w:p w14:paraId="3A9221B8" w14:textId="77777777" w:rsidR="008830E0" w:rsidRDefault="008830E0">
      <w:pPr>
        <w:pStyle w:val="NormalWeb"/>
        <w:spacing w:before="0" w:after="0"/>
        <w:jc w:val="both"/>
        <w:divId w:val="75248367"/>
        <w:rPr>
          <w:color w:val="000000"/>
        </w:rPr>
      </w:pPr>
      <w:r>
        <w:rPr>
          <w:rFonts w:ascii="Verdana" w:hAnsi="Verdana"/>
          <w:color w:val="000000"/>
          <w:sz w:val="20"/>
          <w:szCs w:val="20"/>
          <w:shd w:val="clear" w:color="auto" w:fill="FFFFFF"/>
        </w:rPr>
        <w:t xml:space="preserve">La data de 15-12-2023 Alineatul (2), Articolul 248, Titlul V a fost modificat de </w:t>
      </w:r>
      <w:r>
        <w:rPr>
          <w:rFonts w:ascii="Verdana" w:hAnsi="Verdana"/>
          <w:color w:val="0000FF"/>
          <w:sz w:val="20"/>
          <w:szCs w:val="20"/>
          <w:u w:val="single"/>
          <w:shd w:val="clear" w:color="auto" w:fill="FFFFFF"/>
        </w:rPr>
        <w:t>Articolul XXIX, Capitolul I din ORDONANŢA DE URGENŢĂ nr. 115 din 14 decembrie 2023, publicată în MONITORUL OFICIAL nr. 1139 din 15 decembrie 2023</w:t>
      </w:r>
    </w:p>
    <w:p w14:paraId="13245348" w14:textId="77777777" w:rsidR="008830E0" w:rsidRDefault="008830E0">
      <w:pPr>
        <w:autoSpaceDE/>
        <w:autoSpaceDN/>
        <w:jc w:val="both"/>
        <w:divId w:val="4631573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Grupa mică din învăţământul preşcolar devine obligatorie începând cu anul şcolar 2030-2031.</w:t>
      </w:r>
    </w:p>
    <w:p w14:paraId="739BB6E9" w14:textId="77777777" w:rsidR="008830E0" w:rsidRDefault="008830E0">
      <w:pPr>
        <w:autoSpaceDE/>
        <w:autoSpaceDN/>
        <w:jc w:val="both"/>
        <w:divId w:val="129240216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Admiterea la liceu şi evaluarea naţională organizată la finalul clasei a VIII-a se vor desfăşura în conformitate cu prevederile prezentei legi începând cu generaţia de elevi înscrişi în clasa a V-a în anul şcolar 2023-2024.</w:t>
      </w:r>
    </w:p>
    <w:p w14:paraId="37C50CF8" w14:textId="77777777" w:rsidR="008830E0" w:rsidRDefault="008830E0">
      <w:pPr>
        <w:autoSpaceDE/>
        <w:autoSpaceDN/>
        <w:jc w:val="both"/>
        <w:divId w:val="14483524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Examenul de bacalaureat se va desfăşura în conformitate cu prevederile prezentei legi începând cu generaţia de elevi înscrişi în clasa a IX-a în anul şcolar 2025-2026.</w:t>
      </w:r>
    </w:p>
    <w:p w14:paraId="1D8F578B" w14:textId="77777777" w:rsidR="008830E0" w:rsidRDefault="008830E0">
      <w:pPr>
        <w:autoSpaceDE/>
        <w:autoSpaceDN/>
        <w:jc w:val="both"/>
        <w:divId w:val="144785111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Examenul de definitivat, concursul naţional de ocupare a posturilor didactice de predare şi obţinerea gradelor didactice II şi I se organizează în condiţiile stabilite în </w:t>
      </w:r>
      <w:r>
        <w:rPr>
          <w:rStyle w:val="salnbdy"/>
          <w:rFonts w:eastAsia="Times New Roman"/>
          <w:color w:val="0000FF"/>
          <w:u w:val="single"/>
        </w:rPr>
        <w:t>Legea educaţiei naţionale nr. 1/2011</w:t>
      </w:r>
      <w:r>
        <w:rPr>
          <w:rStyle w:val="salnbdy"/>
          <w:rFonts w:eastAsia="Times New Roman"/>
        </w:rPr>
        <w:t>, cu modificările şi completările ulterioare, până în anul şcolar 2027-2028 inclusiv.</w:t>
      </w:r>
    </w:p>
    <w:p w14:paraId="1F1E33FC" w14:textId="77777777" w:rsidR="008830E0" w:rsidRDefault="008830E0">
      <w:pPr>
        <w:autoSpaceDE/>
        <w:autoSpaceDN/>
        <w:jc w:val="both"/>
        <w:divId w:val="127549285"/>
        <w:rPr>
          <w:rStyle w:val="salnbdy"/>
          <w:color w:val="0000FF"/>
        </w:rPr>
      </w:pPr>
      <w:r>
        <w:rPr>
          <w:rStyle w:val="salnttl1"/>
          <w:rFonts w:eastAsia="Times New Roman"/>
        </w:rPr>
        <w:t>(7)</w:t>
      </w:r>
      <w:r>
        <w:rPr>
          <w:rStyle w:val="salnbdy"/>
          <w:rFonts w:eastAsia="Times New Roman"/>
          <w:color w:val="0000FF"/>
        </w:rPr>
        <w:t xml:space="preserve"> Setul de standarde de calitate pentru programele de formare iniţială, cu accent pe pregătire practică eficientă, flexibilitate şi sprijin pentru debutul în carieră, aprobate prin ordin al ministrului educaţiei, prevăzut la </w:t>
      </w:r>
      <w:r>
        <w:rPr>
          <w:rStyle w:val="slgi1"/>
          <w:rFonts w:eastAsia="Times New Roman"/>
        </w:rPr>
        <w:t>art. 166</w:t>
      </w:r>
      <w:r>
        <w:rPr>
          <w:rStyle w:val="salnbdy"/>
          <w:rFonts w:eastAsia="Times New Roman"/>
          <w:color w:val="0000FF"/>
        </w:rPr>
        <w:t>, se aplică începând cu anul şcolar 2025-2026.</w:t>
      </w:r>
    </w:p>
    <w:p w14:paraId="64BCFEC5" w14:textId="77777777" w:rsidR="008830E0" w:rsidRDefault="008830E0">
      <w:pPr>
        <w:pStyle w:val="NormalWeb"/>
        <w:spacing w:before="0" w:after="0"/>
        <w:jc w:val="both"/>
        <w:divId w:val="127549285"/>
        <w:rPr>
          <w:color w:val="000000"/>
        </w:rPr>
      </w:pPr>
      <w:r>
        <w:rPr>
          <w:rFonts w:ascii="Verdana" w:hAnsi="Verdana"/>
          <w:color w:val="000000"/>
          <w:sz w:val="20"/>
          <w:szCs w:val="20"/>
          <w:shd w:val="clear" w:color="auto" w:fill="FFFFFF"/>
        </w:rPr>
        <w:t xml:space="preserve">La data de 29-06-2024 Alineatul (7) , Articolul 248 , Titlul V a fost modificat de </w:t>
      </w:r>
      <w:r>
        <w:rPr>
          <w:rFonts w:ascii="Verdana" w:hAnsi="Verdana"/>
          <w:color w:val="0000FF"/>
          <w:sz w:val="20"/>
          <w:szCs w:val="20"/>
          <w:u w:val="single"/>
          <w:shd w:val="clear" w:color="auto" w:fill="FFFFFF"/>
        </w:rPr>
        <w:t>Punctul 29. , Articolul I din ORDONANŢA DE URGENŢĂ nr. 95 din 28 iunie 2024, publicată în MONITORUL OFICIAL nr. 614 din 29 iunie 2024</w:t>
      </w:r>
    </w:p>
    <w:p w14:paraId="4186BC8F" w14:textId="77777777" w:rsidR="008830E0" w:rsidRDefault="008830E0">
      <w:pPr>
        <w:autoSpaceDE/>
        <w:autoSpaceDN/>
        <w:jc w:val="both"/>
        <w:divId w:val="59390563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Profilul de competenţe pentru cadrul didactic, cu valoare instrumentală pentru formarea iniţială şi continuă şi pentru managementul în cariera didactică, stabilit în condiţiile </w:t>
      </w:r>
      <w:r>
        <w:rPr>
          <w:rStyle w:val="slgi1"/>
          <w:rFonts w:eastAsia="Times New Roman"/>
        </w:rPr>
        <w:t>art. 166</w:t>
      </w:r>
      <w:r>
        <w:rPr>
          <w:rStyle w:val="salnbdy"/>
          <w:rFonts w:eastAsia="Times New Roman"/>
        </w:rPr>
        <w:t>, este obligatoriu începând cu anul şcolar 2025-2026.</w:t>
      </w:r>
    </w:p>
    <w:p w14:paraId="68FC907D" w14:textId="77777777" w:rsidR="008830E0" w:rsidRDefault="008830E0">
      <w:pPr>
        <w:autoSpaceDE/>
        <w:autoSpaceDN/>
        <w:jc w:val="both"/>
        <w:divId w:val="1921598409"/>
        <w:rPr>
          <w:rStyle w:val="salnbdy"/>
          <w:color w:val="0000FF"/>
        </w:rPr>
      </w:pPr>
      <w:r>
        <w:rPr>
          <w:rStyle w:val="salnttl1"/>
          <w:rFonts w:eastAsia="Times New Roman"/>
        </w:rPr>
        <w:t>(9)</w:t>
      </w:r>
      <w:r>
        <w:rPr>
          <w:rStyle w:val="salnbdy"/>
          <w:rFonts w:eastAsia="Times New Roman"/>
          <w:color w:val="0000FF"/>
        </w:rPr>
        <w:t xml:space="preserve"> Dispoziţiile </w:t>
      </w:r>
      <w:r>
        <w:rPr>
          <w:rStyle w:val="slgi1"/>
          <w:rFonts w:eastAsia="Times New Roman"/>
        </w:rPr>
        <w:t>art. 69</w:t>
      </w:r>
      <w:r>
        <w:rPr>
          <w:rStyle w:val="salnbdy"/>
          <w:rFonts w:eastAsia="Times New Roman"/>
          <w:color w:val="0000FF"/>
        </w:rPr>
        <w:t xml:space="preserve"> se aplică începând cu prima generaţie de elevi înscrişi în clasa pregătitoare în anul şcolar 2025-2026, gradual, în condiţiile existenţei infrastructurii conforme pentru integrarea preşcolarilor/elevilor cu CES şi ale încadrării resursei umane de specialitate în unitatea de învăţământ preuniversitar.</w:t>
      </w:r>
    </w:p>
    <w:p w14:paraId="3C4003BF" w14:textId="77777777" w:rsidR="008830E0" w:rsidRDefault="008830E0">
      <w:pPr>
        <w:pStyle w:val="NormalWeb"/>
        <w:spacing w:before="0" w:after="0"/>
        <w:jc w:val="both"/>
        <w:divId w:val="1921598409"/>
        <w:rPr>
          <w:color w:val="000000"/>
        </w:rPr>
      </w:pPr>
      <w:r>
        <w:rPr>
          <w:rFonts w:ascii="Verdana" w:hAnsi="Verdana"/>
          <w:color w:val="000000"/>
          <w:sz w:val="20"/>
          <w:szCs w:val="20"/>
          <w:shd w:val="clear" w:color="auto" w:fill="FFFFFF"/>
        </w:rPr>
        <w:t xml:space="preserve">La data de 29-06-2024 Alineatul (9) , Articolul 248 , Titlul V a fost modificat de </w:t>
      </w:r>
      <w:r>
        <w:rPr>
          <w:rFonts w:ascii="Verdana" w:hAnsi="Verdana"/>
          <w:color w:val="0000FF"/>
          <w:sz w:val="20"/>
          <w:szCs w:val="20"/>
          <w:u w:val="single"/>
          <w:shd w:val="clear" w:color="auto" w:fill="FFFFFF"/>
        </w:rPr>
        <w:t>Punctul 29. , Articolul I din ORDONANŢA DE URGENŢĂ nr. 95 din 28 iunie 2024, publicată în MONITORUL OFICIAL nr. 614 din 29 iunie 2024</w:t>
      </w:r>
    </w:p>
    <w:p w14:paraId="7EDC8548" w14:textId="77777777" w:rsidR="008830E0" w:rsidRDefault="008830E0">
      <w:pPr>
        <w:autoSpaceDE/>
        <w:autoSpaceDN/>
        <w:jc w:val="both"/>
        <w:divId w:val="4961647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Evaluările şi examenele naţionale vor fi în integralitate standardizate şi administrate în format digital începând cu anul şcolar 2027-2028.</w:t>
      </w:r>
    </w:p>
    <w:p w14:paraId="6CF2259F" w14:textId="77777777" w:rsidR="008830E0" w:rsidRDefault="008830E0">
      <w:pPr>
        <w:autoSpaceDE/>
        <w:autoSpaceDN/>
        <w:jc w:val="both"/>
        <w:divId w:val="4811120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Aplicarea prevederilor </w:t>
      </w:r>
      <w:r>
        <w:rPr>
          <w:rStyle w:val="slgi1"/>
          <w:rFonts w:eastAsia="Times New Roman"/>
        </w:rPr>
        <w:t>art. 190 alin. (6)</w:t>
      </w:r>
      <w:r>
        <w:rPr>
          <w:rStyle w:val="salnbdy"/>
          <w:rFonts w:eastAsia="Times New Roman"/>
        </w:rPr>
        <w:t xml:space="preserve"> şi </w:t>
      </w:r>
      <w:r>
        <w:rPr>
          <w:rStyle w:val="slgi1"/>
          <w:rFonts w:eastAsia="Times New Roman"/>
        </w:rPr>
        <w:t>art. 229 alin. (14)</w:t>
      </w:r>
      <w:r>
        <w:rPr>
          <w:rStyle w:val="salnbdy"/>
          <w:rFonts w:eastAsia="Times New Roman"/>
        </w:rPr>
        <w:t xml:space="preserve"> privind primele acordate se realizează începând cu anul şcolar 2025-2026.</w:t>
      </w:r>
    </w:p>
    <w:p w14:paraId="209A3861" w14:textId="77777777" w:rsidR="008830E0" w:rsidRDefault="008830E0">
      <w:pPr>
        <w:pStyle w:val="sntattl"/>
        <w:jc w:val="both"/>
        <w:divId w:val="490368710"/>
        <w:rPr>
          <w:shd w:val="clear" w:color="auto" w:fill="FFFFFF"/>
        </w:rPr>
      </w:pPr>
      <w:r>
        <w:rPr>
          <w:shd w:val="clear" w:color="auto" w:fill="FFFFFF"/>
        </w:rPr>
        <w:t xml:space="preserve">Notă </w:t>
      </w:r>
    </w:p>
    <w:p w14:paraId="57719F34" w14:textId="77777777" w:rsidR="008830E0" w:rsidRDefault="008830E0">
      <w:pPr>
        <w:autoSpaceDE/>
        <w:autoSpaceDN/>
        <w:jc w:val="both"/>
        <w:divId w:val="85145915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LVII din LEGEA nr. 141 din 25 iulie 2025</w:t>
      </w:r>
      <w:r>
        <w:rPr>
          <w:rFonts w:eastAsia="Times New Roman"/>
          <w:color w:val="000000"/>
          <w:sz w:val="17"/>
          <w:szCs w:val="17"/>
          <w:shd w:val="clear" w:color="auto" w:fill="FFFFFF"/>
        </w:rPr>
        <w:t xml:space="preserve">, publicată în MONITORUL OFICIAL nr. 699 din 25 iulie 2025, termenul de intrare în vigoare a dispoziţiilor </w:t>
      </w:r>
      <w:r>
        <w:rPr>
          <w:rStyle w:val="slgi1"/>
          <w:rFonts w:eastAsia="Times New Roman"/>
        </w:rPr>
        <w:t>art. 229 alin. (14) din Legea nr. 198/2023</w:t>
      </w:r>
      <w:r>
        <w:rPr>
          <w:rFonts w:eastAsia="Times New Roman"/>
          <w:color w:val="000000"/>
          <w:sz w:val="17"/>
          <w:szCs w:val="17"/>
          <w:shd w:val="clear" w:color="auto" w:fill="FFFFFF"/>
        </w:rPr>
        <w:t xml:space="preserve">, cu modificările şi </w:t>
      </w:r>
      <w:r>
        <w:rPr>
          <w:rFonts w:eastAsia="Times New Roman"/>
          <w:color w:val="000000"/>
          <w:sz w:val="17"/>
          <w:szCs w:val="17"/>
          <w:shd w:val="clear" w:color="auto" w:fill="FFFFFF"/>
        </w:rPr>
        <w:lastRenderedPageBreak/>
        <w:t xml:space="preserve">completările ulterioare, prevăzut la </w:t>
      </w:r>
      <w:r>
        <w:rPr>
          <w:rStyle w:val="slgi1"/>
          <w:rFonts w:eastAsia="Times New Roman"/>
        </w:rPr>
        <w:t>art. 248 alin. (11)</w:t>
      </w:r>
      <w:r>
        <w:rPr>
          <w:rFonts w:eastAsia="Times New Roman"/>
          <w:color w:val="000000"/>
          <w:sz w:val="17"/>
          <w:szCs w:val="17"/>
          <w:shd w:val="clear" w:color="auto" w:fill="FFFFFF"/>
        </w:rPr>
        <w:t xml:space="preserve"> din aceeaşi lege, se prorogă până la începutul anului şcolar 2026-2027.</w:t>
      </w:r>
    </w:p>
    <w:p w14:paraId="3CF5700C" w14:textId="77777777" w:rsidR="008830E0" w:rsidRDefault="008830E0">
      <w:pPr>
        <w:autoSpaceDE/>
        <w:autoSpaceDN/>
        <w:jc w:val="both"/>
        <w:divId w:val="151645435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Aplicarea prevederilor </w:t>
      </w:r>
      <w:r>
        <w:rPr>
          <w:rStyle w:val="slgi1"/>
          <w:rFonts w:eastAsia="Times New Roman"/>
        </w:rPr>
        <w:t>art. 86</w:t>
      </w:r>
      <w:r>
        <w:rPr>
          <w:rStyle w:val="salnbdy"/>
          <w:rFonts w:eastAsia="Times New Roman"/>
        </w:rPr>
        <w:t xml:space="preserve"> privind CDEOŞ se realizează începând cu anul şcolar 2025-2026.</w:t>
      </w:r>
    </w:p>
    <w:p w14:paraId="2ED85440" w14:textId="77777777" w:rsidR="008830E0" w:rsidRDefault="008830E0">
      <w:pPr>
        <w:autoSpaceDE/>
        <w:autoSpaceDN/>
        <w:jc w:val="both"/>
        <w:divId w:val="1999766247"/>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Aplicarea prevederilor </w:t>
      </w:r>
      <w:r>
        <w:rPr>
          <w:rStyle w:val="slgi1"/>
          <w:rFonts w:eastAsia="Times New Roman"/>
        </w:rPr>
        <w:t>art. 19 alin. (17)</w:t>
      </w:r>
      <w:r>
        <w:rPr>
          <w:rStyle w:val="salnbdy"/>
          <w:rFonts w:eastAsia="Times New Roman"/>
        </w:rPr>
        <w:t xml:space="preserve"> </w:t>
      </w:r>
      <w:r>
        <w:rPr>
          <w:rStyle w:val="salnbdy"/>
          <w:rFonts w:eastAsia="Times New Roman"/>
        </w:rPr>
        <w:t>se va face începând cu anul şcolar 2025-2026.</w:t>
      </w:r>
    </w:p>
    <w:p w14:paraId="3C24F790" w14:textId="77777777" w:rsidR="008830E0" w:rsidRDefault="008830E0">
      <w:pPr>
        <w:autoSpaceDE/>
        <w:autoSpaceDN/>
        <w:jc w:val="both"/>
        <w:divId w:val="169955036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Metodologia prevăzută la </w:t>
      </w:r>
      <w:r>
        <w:rPr>
          <w:rStyle w:val="slgi1"/>
          <w:rFonts w:eastAsia="Times New Roman"/>
        </w:rPr>
        <w:t>art. 21 alin. (8)</w:t>
      </w:r>
      <w:r>
        <w:rPr>
          <w:rStyle w:val="salnbdy"/>
          <w:rFonts w:eastAsia="Times New Roman"/>
        </w:rPr>
        <w:t xml:space="preserve"> şi </w:t>
      </w:r>
      <w:r>
        <w:rPr>
          <w:rStyle w:val="slgi1"/>
          <w:rFonts w:eastAsia="Times New Roman"/>
        </w:rPr>
        <w:t>art. 22 alin. (3)</w:t>
      </w:r>
      <w:r>
        <w:rPr>
          <w:rStyle w:val="salnbdy"/>
          <w:rFonts w:eastAsia="Times New Roman"/>
        </w:rPr>
        <w:t xml:space="preserve"> privind consorţiile şcolare va fi aprobată prin ordin al ministrului educaţiei în cel mult 90 de zile de la intrarea în vigoare a prezentei legi.</w:t>
      </w:r>
    </w:p>
    <w:p w14:paraId="713A20C2" w14:textId="77777777" w:rsidR="008830E0" w:rsidRDefault="008830E0">
      <w:pPr>
        <w:autoSpaceDE/>
        <w:autoSpaceDN/>
        <w:jc w:val="both"/>
        <w:divId w:val="153080104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Prevederile </w:t>
      </w:r>
      <w:r>
        <w:rPr>
          <w:rStyle w:val="slgi1"/>
          <w:rFonts w:eastAsia="Times New Roman"/>
        </w:rPr>
        <w:t>art. 20</w:t>
      </w:r>
      <w:r>
        <w:rPr>
          <w:rStyle w:val="salnbdy"/>
          <w:rFonts w:eastAsia="Times New Roman"/>
        </w:rPr>
        <w:t xml:space="preserve"> privind diferenţa de vârstă a participanţilor din programele „A doua şansă“ se aplică în cazul persoanelor nou-înscrise în cadrul acestor programe.</w:t>
      </w:r>
    </w:p>
    <w:p w14:paraId="5E079D53" w14:textId="77777777" w:rsidR="008830E0" w:rsidRDefault="008830E0">
      <w:pPr>
        <w:autoSpaceDE/>
        <w:autoSpaceDN/>
        <w:jc w:val="both"/>
        <w:divId w:val="751780779"/>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Prin excepţie de la prevederile </w:t>
      </w:r>
      <w:r>
        <w:rPr>
          <w:rStyle w:val="slgi1"/>
          <w:rFonts w:eastAsia="Times New Roman"/>
        </w:rPr>
        <w:t>art. 23</w:t>
      </w:r>
      <w:r>
        <w:rPr>
          <w:rStyle w:val="salnbdy"/>
          <w:rFonts w:eastAsia="Times New Roman"/>
        </w:rPr>
        <w:t xml:space="preserve">, efectivele de antepreşcolari, preşcolari şi elevi din formaţiunile de studiu în funcţiune la data intrării în vigoare a prezentei legi se stabilesc până la finalizarea nivelului de învăţământ, potrivit </w:t>
      </w:r>
      <w:r>
        <w:rPr>
          <w:rStyle w:val="salnbdy"/>
          <w:rFonts w:eastAsia="Times New Roman"/>
          <w:color w:val="0000FF"/>
          <w:u w:val="single"/>
        </w:rPr>
        <w:t>Legii nr. 1/2011</w:t>
      </w:r>
      <w:r>
        <w:rPr>
          <w:rStyle w:val="salnbdy"/>
          <w:rFonts w:eastAsia="Times New Roman"/>
        </w:rPr>
        <w:t>, cu modificările şi completările ulterioare.</w:t>
      </w:r>
    </w:p>
    <w:p w14:paraId="652B53E3" w14:textId="77777777" w:rsidR="008830E0" w:rsidRDefault="008830E0">
      <w:pPr>
        <w:autoSpaceDE/>
        <w:autoSpaceDN/>
        <w:jc w:val="both"/>
        <w:divId w:val="208146638"/>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Începând cu anul şcolar 2025-2026, clasele de învăţământ tehnic şi profesional, cu durata de 3 ani, reglementat de </w:t>
      </w:r>
      <w:r>
        <w:rPr>
          <w:rStyle w:val="salnbdy"/>
          <w:rFonts w:eastAsia="Times New Roman"/>
          <w:color w:val="0000FF"/>
          <w:u w:val="single"/>
        </w:rPr>
        <w:t>Legea nr. 1/2011</w:t>
      </w:r>
      <w:r>
        <w:rPr>
          <w:rStyle w:val="salnbdy"/>
          <w:rFonts w:eastAsia="Times New Roman"/>
        </w:rPr>
        <w:t>, cu modificările şi completările ulterioare, care funcţionează în cadrul şcolilor profesionale şi liceelor tehnologice, se reorganizează în cadrul liceelor tehnologice.</w:t>
      </w:r>
    </w:p>
    <w:p w14:paraId="4A3E2A65" w14:textId="77777777" w:rsidR="008830E0" w:rsidRDefault="008830E0">
      <w:pPr>
        <w:autoSpaceDE/>
        <w:autoSpaceDN/>
        <w:jc w:val="both"/>
        <w:divId w:val="1161198762"/>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Activităţile de management al clasei potrivit dispoziţiilor </w:t>
      </w:r>
      <w:r>
        <w:rPr>
          <w:rStyle w:val="slgi1"/>
          <w:rFonts w:eastAsia="Times New Roman"/>
        </w:rPr>
        <w:t>art. 207 alin. (1) lit. d)</w:t>
      </w:r>
      <w:r>
        <w:rPr>
          <w:rStyle w:val="salnbdy"/>
          <w:rFonts w:eastAsia="Times New Roman"/>
        </w:rPr>
        <w:t xml:space="preserve">, prevăzute în norma didactică pentru cadrele didactice, sunt echivalente cu activităţile de dirigenţie prevăzute în norma didactică din </w:t>
      </w:r>
      <w:r>
        <w:rPr>
          <w:rStyle w:val="salnbdy"/>
          <w:rFonts w:eastAsia="Times New Roman"/>
          <w:color w:val="0000FF"/>
          <w:u w:val="single"/>
        </w:rPr>
        <w:t>Legea nr. 1/2011</w:t>
      </w:r>
      <w:r>
        <w:rPr>
          <w:rStyle w:val="salnbdy"/>
          <w:rFonts w:eastAsia="Times New Roman"/>
        </w:rPr>
        <w:t>, cu modificările şi completările ulterioare, pentru care se acordă sporul de management al clasei, echivalent al sporului de dirigenţie.</w:t>
      </w:r>
    </w:p>
    <w:p w14:paraId="4DED32FE" w14:textId="77777777" w:rsidR="008830E0" w:rsidRDefault="008830E0">
      <w:pPr>
        <w:autoSpaceDE/>
        <w:autoSpaceDN/>
        <w:jc w:val="both"/>
        <w:divId w:val="994381357"/>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Echivalarea creditelor profesionale transferabile prevăzute la </w:t>
      </w:r>
      <w:r>
        <w:rPr>
          <w:rStyle w:val="salnbdy"/>
          <w:rFonts w:eastAsia="Times New Roman"/>
          <w:color w:val="0000FF"/>
          <w:u w:val="single"/>
        </w:rPr>
        <w:t>art. 245 alin. (6) din Legea nr. 1/2011</w:t>
      </w:r>
      <w:r>
        <w:rPr>
          <w:rStyle w:val="salnbdy"/>
          <w:rFonts w:eastAsia="Times New Roman"/>
        </w:rPr>
        <w:t xml:space="preserve">, cu modificările şi completările ulterioare, cu creditele ECTS prevăzute la </w:t>
      </w:r>
      <w:r>
        <w:rPr>
          <w:rStyle w:val="slgi1"/>
          <w:rFonts w:eastAsia="Times New Roman"/>
        </w:rPr>
        <w:t>art. 188 alin. (2) din prezenta lege</w:t>
      </w:r>
      <w:r>
        <w:rPr>
          <w:rStyle w:val="salnbdy"/>
          <w:rFonts w:eastAsia="Times New Roman"/>
        </w:rPr>
        <w:t xml:space="preserve">, în vederea utilizării lor prin portofoliul educaţional în situaţiile stipulate la </w:t>
      </w:r>
      <w:r>
        <w:rPr>
          <w:rStyle w:val="slgi1"/>
          <w:rFonts w:eastAsia="Times New Roman"/>
        </w:rPr>
        <w:t>art. 187 alin. (15)</w:t>
      </w:r>
      <w:r>
        <w:rPr>
          <w:rStyle w:val="salnbdy"/>
          <w:rFonts w:eastAsia="Times New Roman"/>
        </w:rPr>
        <w:t>, se va realiza prin intermediul unei proceduri cuprinse într-o anexă la metodologia de evaluare a rezultatelor învăţării prin programe de formare continuă şi procedura-cadru de finanţare, prevă</w:t>
      </w:r>
      <w:r>
        <w:rPr>
          <w:rStyle w:val="salnbdy"/>
          <w:rFonts w:eastAsia="Times New Roman"/>
        </w:rPr>
        <w:t xml:space="preserve">zută la </w:t>
      </w:r>
      <w:r>
        <w:rPr>
          <w:rStyle w:val="slgi1"/>
          <w:rFonts w:eastAsia="Times New Roman"/>
        </w:rPr>
        <w:t>art. 188 alin. (4)</w:t>
      </w:r>
      <w:r>
        <w:rPr>
          <w:rStyle w:val="salnbdy"/>
          <w:rFonts w:eastAsia="Times New Roman"/>
        </w:rPr>
        <w:t xml:space="preserve">. Aplicarea sistemului de acumulare a creditelor ECTS prin programe de formare continuă prevăzut la </w:t>
      </w:r>
      <w:r>
        <w:rPr>
          <w:rStyle w:val="slgi1"/>
          <w:rFonts w:eastAsia="Times New Roman"/>
        </w:rPr>
        <w:t>art. 188 alin. (2)</w:t>
      </w:r>
      <w:r>
        <w:rPr>
          <w:rStyle w:val="salnbdy"/>
          <w:rFonts w:eastAsia="Times New Roman"/>
        </w:rPr>
        <w:t xml:space="preserve"> se va realiza începând cu anul universitar 2023-2024.</w:t>
      </w:r>
    </w:p>
    <w:p w14:paraId="1FCA0CFF" w14:textId="77777777" w:rsidR="008830E0" w:rsidRDefault="008830E0">
      <w:pPr>
        <w:autoSpaceDE/>
        <w:autoSpaceDN/>
        <w:jc w:val="both"/>
        <w:divId w:val="1912888672"/>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Prevederile </w:t>
      </w:r>
      <w:r>
        <w:rPr>
          <w:rStyle w:val="slgi1"/>
          <w:rFonts w:eastAsia="Times New Roman"/>
        </w:rPr>
        <w:t>art. 83</w:t>
      </w:r>
      <w:r>
        <w:rPr>
          <w:rStyle w:val="salnbdy"/>
          <w:rFonts w:eastAsia="Times New Roman"/>
        </w:rPr>
        <w:t xml:space="preserve"> </w:t>
      </w:r>
      <w:r>
        <w:rPr>
          <w:rStyle w:val="salnbdy"/>
          <w:rFonts w:eastAsia="Times New Roman"/>
        </w:rPr>
        <w:t xml:space="preserve">privind transportul elevilor se aplică începând cu anul şcolar 2025-2026, cu excepţia </w:t>
      </w:r>
      <w:r>
        <w:rPr>
          <w:rStyle w:val="slgi1"/>
          <w:rFonts w:eastAsia="Times New Roman"/>
        </w:rPr>
        <w:t>alin. (1)-(3)</w:t>
      </w:r>
      <w:r>
        <w:rPr>
          <w:rStyle w:val="salnbdy"/>
          <w:rFonts w:eastAsia="Times New Roman"/>
        </w:rPr>
        <w:t xml:space="preserve">, </w:t>
      </w:r>
      <w:r>
        <w:rPr>
          <w:rStyle w:val="slgi1"/>
          <w:rFonts w:eastAsia="Times New Roman"/>
        </w:rPr>
        <w:t>(5)</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(8)</w:t>
      </w:r>
      <w:r>
        <w:rPr>
          <w:rStyle w:val="salnbdy"/>
          <w:rFonts w:eastAsia="Times New Roman"/>
        </w:rPr>
        <w:t xml:space="preserve">. Prin excepţie de la </w:t>
      </w:r>
      <w:r>
        <w:rPr>
          <w:rStyle w:val="slgi1"/>
          <w:rFonts w:eastAsia="Times New Roman"/>
        </w:rPr>
        <w:t>art. 250 alin. (1) lit. a)</w:t>
      </w:r>
      <w:r>
        <w:rPr>
          <w:rStyle w:val="salnbdy"/>
          <w:rFonts w:eastAsia="Times New Roman"/>
        </w:rPr>
        <w:t xml:space="preserve">, până la intrarea în vigoare a prevederilor </w:t>
      </w:r>
      <w:r>
        <w:rPr>
          <w:rStyle w:val="slgi1"/>
          <w:rFonts w:eastAsia="Times New Roman"/>
        </w:rPr>
        <w:t>art. 83</w:t>
      </w:r>
      <w:r>
        <w:rPr>
          <w:rStyle w:val="salnbdy"/>
          <w:rFonts w:eastAsia="Times New Roman"/>
        </w:rPr>
        <w:t xml:space="preserve"> sunt aplicabile dispoziţiile prevăzute la </w:t>
      </w:r>
      <w:r>
        <w:rPr>
          <w:rStyle w:val="slgi1"/>
          <w:rFonts w:eastAsia="Times New Roman"/>
        </w:rPr>
        <w:t>art. 84</w:t>
      </w:r>
      <w:r>
        <w:rPr>
          <w:rStyle w:val="salnbdy"/>
          <w:rFonts w:eastAsia="Times New Roman"/>
        </w:rPr>
        <w:t xml:space="preserve">, 104 şi 111 referitoare la transportul elevilor din </w:t>
      </w:r>
      <w:r>
        <w:rPr>
          <w:rStyle w:val="salnbdy"/>
          <w:rFonts w:eastAsia="Times New Roman"/>
          <w:color w:val="0000FF"/>
          <w:u w:val="single"/>
        </w:rPr>
        <w:t>Legea nr. 1/2011</w:t>
      </w:r>
      <w:r>
        <w:rPr>
          <w:rStyle w:val="salnbdy"/>
          <w:rFonts w:eastAsia="Times New Roman"/>
        </w:rPr>
        <w:t>, cu modificările şi completările ulterioare.</w:t>
      </w:r>
    </w:p>
    <w:p w14:paraId="25615A7F" w14:textId="77777777" w:rsidR="008830E0" w:rsidRDefault="008830E0">
      <w:pPr>
        <w:autoSpaceDE/>
        <w:autoSpaceDN/>
        <w:jc w:val="both"/>
        <w:divId w:val="1506746412"/>
        <w:rPr>
          <w:rStyle w:val="salnbdy"/>
          <w:color w:val="0000FF"/>
        </w:rPr>
      </w:pPr>
      <w:r>
        <w:rPr>
          <w:rStyle w:val="salnttl1"/>
          <w:rFonts w:eastAsia="Times New Roman"/>
        </w:rPr>
        <w:t>(21)</w:t>
      </w:r>
      <w:r>
        <w:rPr>
          <w:rStyle w:val="salnbdy"/>
          <w:rFonts w:eastAsia="Times New Roman"/>
          <w:color w:val="0000FF"/>
        </w:rPr>
        <w:t xml:space="preserve">Finanţarea în baza şi în limitele costului standard/elev/preşcolar/antepreşcolar, potrivit dispoziţiilor </w:t>
      </w:r>
      <w:r>
        <w:rPr>
          <w:rStyle w:val="slgi1"/>
          <w:rFonts w:eastAsia="Times New Roman"/>
        </w:rPr>
        <w:t>art. 139 alin. (1)</w:t>
      </w:r>
      <w:r>
        <w:rPr>
          <w:rStyle w:val="salnbdy"/>
          <w:rFonts w:eastAsia="Times New Roman"/>
          <w:color w:val="0000FF"/>
        </w:rPr>
        <w:t xml:space="preserve">, </w:t>
      </w:r>
      <w:r>
        <w:rPr>
          <w:rStyle w:val="slgi1"/>
          <w:rFonts w:eastAsia="Times New Roman"/>
        </w:rPr>
        <w:t>(2) lit. a)-c)</w:t>
      </w:r>
      <w:r>
        <w:rPr>
          <w:rStyle w:val="salnbdy"/>
          <w:rFonts w:eastAsia="Times New Roman"/>
          <w:color w:val="0000FF"/>
        </w:rPr>
        <w:t xml:space="preserve">, </w:t>
      </w:r>
      <w:r>
        <w:rPr>
          <w:rStyle w:val="slgi1"/>
          <w:rFonts w:eastAsia="Times New Roman"/>
        </w:rPr>
        <w:t>(4)</w:t>
      </w:r>
      <w:r>
        <w:rPr>
          <w:rStyle w:val="salnbdy"/>
          <w:rFonts w:eastAsia="Times New Roman"/>
          <w:color w:val="0000FF"/>
        </w:rPr>
        <w:t xml:space="preserve"> şi </w:t>
      </w:r>
      <w:r>
        <w:rPr>
          <w:rStyle w:val="slgi1"/>
          <w:rFonts w:eastAsia="Times New Roman"/>
        </w:rPr>
        <w:t>(9)-(16) din Legea nr. 198/2023</w:t>
      </w:r>
      <w:r>
        <w:rPr>
          <w:rStyle w:val="salnbdy"/>
          <w:rFonts w:eastAsia="Times New Roman"/>
          <w:color w:val="0000FF"/>
        </w:rPr>
        <w:t>, cu modificările ulterioare, se aplică începând cu data de 1 ianuarie 2024.</w:t>
      </w:r>
    </w:p>
    <w:p w14:paraId="22D97508" w14:textId="77777777" w:rsidR="008830E0" w:rsidRDefault="008830E0">
      <w:pPr>
        <w:pStyle w:val="NormalWeb"/>
        <w:spacing w:before="0" w:after="0"/>
        <w:jc w:val="both"/>
        <w:divId w:val="1506746412"/>
        <w:rPr>
          <w:color w:val="000000"/>
        </w:rPr>
      </w:pPr>
      <w:r>
        <w:rPr>
          <w:rFonts w:ascii="Verdana" w:hAnsi="Verdana"/>
          <w:color w:val="000000"/>
          <w:sz w:val="20"/>
          <w:szCs w:val="20"/>
          <w:shd w:val="clear" w:color="auto" w:fill="FFFFFF"/>
        </w:rPr>
        <w:t xml:space="preserve">La data de 15-12-2023 Alineatul (21), Articolul 248, Titlul V a fost modificat de </w:t>
      </w:r>
      <w:r>
        <w:rPr>
          <w:rFonts w:ascii="Verdana" w:hAnsi="Verdana"/>
          <w:color w:val="0000FF"/>
          <w:sz w:val="20"/>
          <w:szCs w:val="20"/>
          <w:u w:val="single"/>
          <w:shd w:val="clear" w:color="auto" w:fill="FFFFFF"/>
        </w:rPr>
        <w:t>Alineatul (2), Articolul XXVI, Capitolul I din ORDONANŢA DE URGENŢĂ nr. 115 din 14 decembrie 2023, publicată în MONITORUL OFICIAL nr. 1139 din 15 decembrie 2023</w:t>
      </w:r>
    </w:p>
    <w:p w14:paraId="0B6B84E8" w14:textId="77777777" w:rsidR="008830E0" w:rsidRDefault="008830E0">
      <w:pPr>
        <w:autoSpaceDE/>
        <w:autoSpaceDN/>
        <w:jc w:val="both"/>
        <w:divId w:val="1374035555"/>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Prevederile </w:t>
      </w:r>
      <w:r>
        <w:rPr>
          <w:rStyle w:val="slgi1"/>
          <w:rFonts w:eastAsia="Times New Roman"/>
        </w:rPr>
        <w:t>art. 108</w:t>
      </w:r>
      <w:r>
        <w:rPr>
          <w:rStyle w:val="salnbdy"/>
          <w:rFonts w:eastAsia="Times New Roman"/>
        </w:rPr>
        <w:t xml:space="preserve"> privind bursele elevilor se aplică începând cu anul şcolar 2023-2024.</w:t>
      </w:r>
    </w:p>
    <w:p w14:paraId="36D67952" w14:textId="77777777" w:rsidR="008830E0" w:rsidRDefault="008830E0">
      <w:pPr>
        <w:autoSpaceDE/>
        <w:autoSpaceDN/>
        <w:jc w:val="both"/>
        <w:divId w:val="1199050446"/>
        <w:rPr>
          <w:rStyle w:val="salnbdy"/>
        </w:rPr>
      </w:pPr>
      <w:r>
        <w:rPr>
          <w:rStyle w:val="salnttl1"/>
          <w:rFonts w:eastAsia="Times New Roman"/>
        </w:rPr>
        <w:t>(23)</w:t>
      </w:r>
      <w:r>
        <w:rPr>
          <w:rStyle w:val="salnbdy"/>
          <w:rFonts w:eastAsia="Times New Roman"/>
        </w:rPr>
        <w:t xml:space="preserve"> În termen de 3 ani şcolari de la data intrării în vigoare a prezentei legi, creşele de stat cu personalitate juridică se reorganizează şi se arondează unităţilor de învăţământ cu personalitate juridică, ce au nivel preşcolar cu program prelungit, sau unităţilor de învăţământ care au în structură învăţământ preşcolar. Prin excepţie, creşele cu minimum 120 de antepreşcolari se pot reorganiza ca unităţi de învăţământ cu personalitate juridică.</w:t>
      </w:r>
    </w:p>
    <w:p w14:paraId="5CF90BBD" w14:textId="77777777" w:rsidR="008830E0" w:rsidRDefault="008830E0">
      <w:pPr>
        <w:pStyle w:val="sntattl"/>
        <w:jc w:val="both"/>
        <w:divId w:val="359822429"/>
      </w:pPr>
      <w:r>
        <w:rPr>
          <w:shd w:val="clear" w:color="auto" w:fill="FFFFFF"/>
        </w:rPr>
        <w:t xml:space="preserve">Notă </w:t>
      </w:r>
    </w:p>
    <w:p w14:paraId="59444067" w14:textId="77777777" w:rsidR="008830E0" w:rsidRDefault="008830E0">
      <w:pPr>
        <w:autoSpaceDE/>
        <w:autoSpaceDN/>
        <w:jc w:val="both"/>
        <w:divId w:val="145509626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II din LEGEA nr. 182 din 28 august 2026</w:t>
      </w:r>
      <w:r>
        <w:rPr>
          <w:rFonts w:eastAsia="Times New Roman"/>
          <w:color w:val="000000"/>
          <w:sz w:val="17"/>
          <w:szCs w:val="17"/>
          <w:shd w:val="clear" w:color="auto" w:fill="FFFFFF"/>
        </w:rPr>
        <w:t xml:space="preserve">, publicată în MONITORUL OFICIAL nr. 723 din 28 august 2026, termenul de intrare în vigoare prevăzut la </w:t>
      </w:r>
      <w:r>
        <w:rPr>
          <w:rStyle w:val="slgi1"/>
          <w:rFonts w:eastAsia="Times New Roman"/>
        </w:rPr>
        <w:t>art. 248 alin. (23)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şi completările ulterioare, se prorogă până la data de 1 septembrie 2027.</w:t>
      </w:r>
    </w:p>
    <w:p w14:paraId="2A679B17" w14:textId="77777777" w:rsidR="008830E0" w:rsidRDefault="008830E0">
      <w:pPr>
        <w:autoSpaceDE/>
        <w:autoSpaceDN/>
        <w:jc w:val="both"/>
        <w:divId w:val="156918646"/>
        <w:rPr>
          <w:rStyle w:val="salnbdy"/>
          <w:color w:val="0000FF"/>
        </w:rPr>
      </w:pPr>
      <w:r>
        <w:rPr>
          <w:rStyle w:val="salnttl1"/>
          <w:rFonts w:eastAsia="Times New Roman"/>
        </w:rPr>
        <w:t>(24)</w:t>
      </w:r>
      <w:r>
        <w:rPr>
          <w:rStyle w:val="salnbdy"/>
          <w:rFonts w:eastAsia="Times New Roman"/>
          <w:color w:val="0000FF"/>
        </w:rPr>
        <w:t xml:space="preserve"> Personalul medical de specialitate din unităţile de învăţământ preuniversitar de stat, inclusiv din unităţile de învăţământ special de stat şi cel din creşele publice arondate unităţilor de învăţământ preuniversitar de stat, este preluat în structura de personal medical, angajat de autorităţile administraţiei publice locale începând cu data de 1 ianuarie 2024, în baza protocolului de predare-preluare aprobat prin ordin comun al ministrului educaţiei, al ministrului sănătăţii şi al ministrului </w:t>
      </w:r>
      <w:r>
        <w:rPr>
          <w:rStyle w:val="salnbdy"/>
          <w:rFonts w:eastAsia="Times New Roman"/>
          <w:color w:val="0000FF"/>
        </w:rPr>
        <w:lastRenderedPageBreak/>
        <w:t xml:space="preserve">dezvoltării, </w:t>
      </w:r>
      <w:r>
        <w:rPr>
          <w:rStyle w:val="salnbdy"/>
          <w:rFonts w:eastAsia="Times New Roman"/>
          <w:color w:val="0000FF"/>
        </w:rPr>
        <w:t>lucrărilor publice şi administraţiei, pentru personalul medical de specialitate finanţat de către Ministerul Educaţiei până la data de 31 decembrie 2023.</w:t>
      </w:r>
    </w:p>
    <w:p w14:paraId="63B59BDE" w14:textId="77777777" w:rsidR="008830E0" w:rsidRDefault="008830E0">
      <w:pPr>
        <w:pStyle w:val="NormalWeb"/>
        <w:spacing w:before="0" w:after="0"/>
        <w:jc w:val="both"/>
        <w:divId w:val="156918646"/>
        <w:rPr>
          <w:color w:val="000000"/>
        </w:rPr>
      </w:pPr>
      <w:r>
        <w:rPr>
          <w:rFonts w:ascii="Verdana" w:hAnsi="Verdana"/>
          <w:color w:val="000000"/>
          <w:sz w:val="20"/>
          <w:szCs w:val="20"/>
          <w:shd w:val="clear" w:color="auto" w:fill="FFFFFF"/>
        </w:rPr>
        <w:t xml:space="preserve">La data de 06-01-2024 Alineatul (24), Articolul 248, Titlul V a fost modificat de </w:t>
      </w:r>
      <w:r>
        <w:rPr>
          <w:rFonts w:ascii="Verdana" w:hAnsi="Verdana"/>
          <w:color w:val="0000FF"/>
          <w:sz w:val="20"/>
          <w:szCs w:val="20"/>
          <w:u w:val="single"/>
          <w:shd w:val="clear" w:color="auto" w:fill="FFFFFF"/>
        </w:rPr>
        <w:t>Punctul 4., ARTICOLUL UNIC din LEGEA nr. 427 din 29 decembrie 2023, publicată în MONITORUL OFICIAL nr. 2 din 3 ianuarie 2024</w:t>
      </w:r>
    </w:p>
    <w:p w14:paraId="49297DAC" w14:textId="77777777" w:rsidR="008830E0" w:rsidRDefault="008830E0">
      <w:pPr>
        <w:autoSpaceDE/>
        <w:autoSpaceDN/>
        <w:jc w:val="both"/>
        <w:divId w:val="1105805983"/>
        <w:rPr>
          <w:rStyle w:val="salnbdy"/>
          <w:rFonts w:eastAsia="Times New Roman"/>
          <w:color w:val="0000FF"/>
        </w:rPr>
      </w:pPr>
      <w:r>
        <w:rPr>
          <w:rStyle w:val="salnttl1"/>
          <w:rFonts w:eastAsia="Times New Roman"/>
        </w:rPr>
        <w:t>(24^1)</w:t>
      </w:r>
      <w:r>
        <w:rPr>
          <w:rStyle w:val="salnbdy"/>
          <w:rFonts w:eastAsia="Times New Roman"/>
          <w:color w:val="0000FF"/>
        </w:rPr>
        <w:t xml:space="preserve">Finanţarea cabinetelor medicale din unităţile de învăţământ preuniversitar de stat, inclusiv din unităţile de învăţământ special şi a celor din creşele publice arondate unităţilor de învăţământ preuniversitar de stat, în ceea ce priveşte cheltuielile de personal, se asigură conform prevederilor </w:t>
      </w:r>
      <w:r>
        <w:rPr>
          <w:rStyle w:val="salnbdy"/>
          <w:rFonts w:eastAsia="Times New Roman"/>
          <w:color w:val="0000FF"/>
          <w:u w:val="single"/>
        </w:rPr>
        <w:t>art. 3</w:t>
      </w:r>
      <w:r>
        <w:rPr>
          <w:rStyle w:val="salnbdy"/>
          <w:rFonts w:eastAsia="Times New Roman"/>
          <w:color w:val="0000FF"/>
        </w:rPr>
        <w:t xml:space="preserve"> şi </w:t>
      </w:r>
      <w:r>
        <w:rPr>
          <w:rStyle w:val="salnbdy"/>
          <w:rFonts w:eastAsia="Times New Roman"/>
          <w:color w:val="0000FF"/>
          <w:u w:val="single"/>
        </w:rPr>
        <w:t>21 din Ordonanţa de urgenţă a Guvernului nr. 162/2008</w:t>
      </w:r>
      <w:r>
        <w:rPr>
          <w:rStyle w:val="salnbdy"/>
          <w:rFonts w:eastAsia="Times New Roman"/>
          <w:color w:val="0000FF"/>
        </w:rPr>
        <w:t xml:space="preserve"> privind transferul ansamblului de atribuţii şi competenţe exercitate de Ministerul Sănătăţii Publice către autorităţile administraţiei publice locale, a</w:t>
      </w:r>
      <w:r>
        <w:rPr>
          <w:rStyle w:val="salnbdy"/>
          <w:rFonts w:eastAsia="Times New Roman"/>
          <w:color w:val="0000FF"/>
        </w:rPr>
        <w:t xml:space="preserve">probată prin </w:t>
      </w:r>
      <w:r>
        <w:rPr>
          <w:rStyle w:val="salnbdy"/>
          <w:rFonts w:eastAsia="Times New Roman"/>
          <w:color w:val="0000FF"/>
          <w:u w:val="single"/>
        </w:rPr>
        <w:t>Legea nr. 174/2011</w:t>
      </w:r>
      <w:r>
        <w:rPr>
          <w:rStyle w:val="salnbdy"/>
          <w:rFonts w:eastAsia="Times New Roman"/>
          <w:color w:val="0000FF"/>
        </w:rPr>
        <w:t>, cu modificările şi completările ulterioare, începând cu data de 1 ianuarie 2024.</w:t>
      </w:r>
    </w:p>
    <w:p w14:paraId="57C70A25" w14:textId="77777777" w:rsidR="008830E0" w:rsidRDefault="008830E0">
      <w:pPr>
        <w:pStyle w:val="NormalWeb"/>
        <w:spacing w:before="0" w:after="0"/>
        <w:jc w:val="both"/>
        <w:divId w:val="1105805983"/>
        <w:rPr>
          <w:color w:val="000000"/>
        </w:rPr>
      </w:pPr>
      <w:r>
        <w:rPr>
          <w:rFonts w:ascii="Verdana" w:hAnsi="Verdana"/>
          <w:color w:val="000000"/>
          <w:sz w:val="20"/>
          <w:szCs w:val="20"/>
          <w:shd w:val="clear" w:color="auto" w:fill="FFFFFF"/>
        </w:rPr>
        <w:t xml:space="preserve">La data de 06-01-2024 Articolul 248, Titlul V a fost completat de </w:t>
      </w:r>
      <w:r>
        <w:rPr>
          <w:rFonts w:ascii="Verdana" w:hAnsi="Verdana"/>
          <w:color w:val="0000FF"/>
          <w:sz w:val="20"/>
          <w:szCs w:val="20"/>
          <w:u w:val="single"/>
          <w:shd w:val="clear" w:color="auto" w:fill="FFFFFF"/>
        </w:rPr>
        <w:t>Punctul 4., ARTICOLUL UNIC din LEGEA nr. 427 din 29 decembrie 2023, publicată în MONITORUL OFICIAL nr. 2 din 3 ianuarie 2024</w:t>
      </w:r>
    </w:p>
    <w:p w14:paraId="09DD2568" w14:textId="77777777" w:rsidR="008830E0" w:rsidRDefault="008830E0">
      <w:pPr>
        <w:autoSpaceDE/>
        <w:autoSpaceDN/>
        <w:jc w:val="both"/>
        <w:divId w:val="1532307095"/>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Banca de instrumente de evaluare având funcţie orientativă pentru evaluare, prevăzută la </w:t>
      </w:r>
      <w:r>
        <w:rPr>
          <w:rStyle w:val="slgi1"/>
          <w:rFonts w:eastAsia="Times New Roman"/>
        </w:rPr>
        <w:t>art. 97 alin. (1)</w:t>
      </w:r>
      <w:r>
        <w:rPr>
          <w:rStyle w:val="salnbdy"/>
          <w:rFonts w:eastAsia="Times New Roman"/>
        </w:rPr>
        <w:t>, se va realiza de Centrul Naţional pentru Curriculum şi Evaluare în termen de 2 ani şcolari de la intrarea în vigoare a prezentei legi.</w:t>
      </w:r>
    </w:p>
    <w:p w14:paraId="03F0B2D8" w14:textId="77777777" w:rsidR="008830E0" w:rsidRDefault="008830E0">
      <w:pPr>
        <w:autoSpaceDE/>
        <w:autoSpaceDN/>
        <w:jc w:val="both"/>
        <w:divId w:val="26950060"/>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Metodologiile şi standardele naţionale de evaluare pentru fiecare nivel de învăţământ şi fiecare disciplină, prevăzute la </w:t>
      </w:r>
      <w:r>
        <w:rPr>
          <w:rStyle w:val="slgi1"/>
          <w:rFonts w:eastAsia="Times New Roman"/>
        </w:rPr>
        <w:t>art. 97 alin. (2)</w:t>
      </w:r>
      <w:r>
        <w:rPr>
          <w:rStyle w:val="salnbdy"/>
          <w:rFonts w:eastAsia="Times New Roman"/>
        </w:rPr>
        <w:t>, se adoptă prin ordin al ministrului educaţiei în termen de 2 ani şcolari de la intrarea în vigoare a prezentei legi.</w:t>
      </w:r>
    </w:p>
    <w:p w14:paraId="4409B474" w14:textId="77777777" w:rsidR="008830E0" w:rsidRDefault="008830E0">
      <w:pPr>
        <w:autoSpaceDE/>
        <w:autoSpaceDN/>
        <w:jc w:val="both"/>
        <w:divId w:val="634792871"/>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În termen de 60 de zile de la data intrării în vigoare a prezentei legi, Ministerul Educaţiei va emite ordinul ministrului privind aprobarea metodologiei pentru asigurarea accesului copiilor din spectrul autist la educaţie de calitate şi servicii de asistenţă specifice.</w:t>
      </w:r>
    </w:p>
    <w:p w14:paraId="435C9185" w14:textId="77777777" w:rsidR="008830E0" w:rsidRDefault="008830E0">
      <w:pPr>
        <w:autoSpaceDE/>
        <w:autoSpaceDN/>
        <w:jc w:val="both"/>
        <w:divId w:val="722485670"/>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În termen de 3 ani şcolari de la adoptarea metodologiei prevăzută la </w:t>
      </w:r>
      <w:r>
        <w:rPr>
          <w:rStyle w:val="slgi1"/>
          <w:rFonts w:eastAsia="Times New Roman"/>
        </w:rPr>
        <w:t>art. 247 alin. (1)</w:t>
      </w:r>
      <w:r>
        <w:rPr>
          <w:rStyle w:val="salnbdy"/>
          <w:rFonts w:eastAsia="Times New Roman"/>
        </w:rPr>
        <w:t>, toate unităţile de educaţie extraşcolară sunt supuse procesului de evaluare externă periodică.</w:t>
      </w:r>
    </w:p>
    <w:p w14:paraId="51476AD1" w14:textId="77777777" w:rsidR="008830E0" w:rsidRDefault="008830E0">
      <w:pPr>
        <w:autoSpaceDE/>
        <w:autoSpaceDN/>
        <w:jc w:val="both"/>
        <w:divId w:val="233660562"/>
        <w:rPr>
          <w:rStyle w:val="salnbdy"/>
        </w:rPr>
      </w:pPr>
      <w:r>
        <w:rPr>
          <w:rStyle w:val="salnttl1"/>
          <w:rFonts w:eastAsia="Times New Roman"/>
        </w:rPr>
        <w:t>(29)</w:t>
      </w:r>
      <w:r>
        <w:rPr>
          <w:rStyle w:val="salnbdy"/>
          <w:rFonts w:eastAsia="Times New Roman"/>
        </w:rPr>
        <w:t xml:space="preserve"> Disciplinele şcolare prevăzute la </w:t>
      </w:r>
      <w:r>
        <w:rPr>
          <w:rStyle w:val="slgi1"/>
          <w:rFonts w:eastAsia="Times New Roman"/>
        </w:rPr>
        <w:t>art. 88 alin. (3)</w:t>
      </w:r>
      <w:r>
        <w:rPr>
          <w:rStyle w:val="salnbdy"/>
          <w:rFonts w:eastAsia="Times New Roman"/>
        </w:rPr>
        <w:t xml:space="preserve"> şi </w:t>
      </w:r>
      <w:r>
        <w:rPr>
          <w:rStyle w:val="slgi1"/>
          <w:rFonts w:eastAsia="Times New Roman"/>
        </w:rPr>
        <w:t>(5)</w:t>
      </w:r>
      <w:r>
        <w:rPr>
          <w:rStyle w:val="salnbdy"/>
          <w:rFonts w:eastAsia="Times New Roman"/>
        </w:rPr>
        <w:t xml:space="preserve"> se includ în planurile-cadru ale învăţământului liceal începând cu anul şcolar 2025-2026.</w:t>
      </w:r>
    </w:p>
    <w:p w14:paraId="3BD9A30D" w14:textId="77777777" w:rsidR="008830E0" w:rsidRDefault="008830E0">
      <w:pPr>
        <w:pStyle w:val="sntattl"/>
        <w:jc w:val="both"/>
        <w:divId w:val="1953441214"/>
      </w:pPr>
      <w:r>
        <w:rPr>
          <w:shd w:val="clear" w:color="auto" w:fill="FFFFFF"/>
        </w:rPr>
        <w:t xml:space="preserve">Notă </w:t>
      </w:r>
    </w:p>
    <w:p w14:paraId="2750FC5F" w14:textId="77777777" w:rsidR="008830E0" w:rsidRDefault="008830E0">
      <w:pPr>
        <w:autoSpaceDE/>
        <w:autoSpaceDN/>
        <w:jc w:val="both"/>
        <w:divId w:val="576479529"/>
        <w:rPr>
          <w:rFonts w:eastAsia="Times New Roman"/>
          <w:color w:val="000000"/>
          <w:sz w:val="17"/>
          <w:szCs w:val="17"/>
          <w:shd w:val="clear" w:color="auto" w:fill="FFFFFF"/>
        </w:rPr>
      </w:pPr>
      <w:r>
        <w:rPr>
          <w:rFonts w:eastAsia="Times New Roman"/>
          <w:color w:val="000000"/>
          <w:sz w:val="17"/>
          <w:szCs w:val="17"/>
          <w:shd w:val="clear" w:color="auto" w:fill="FFFFFF"/>
        </w:rPr>
        <w:t xml:space="preserve">Comform </w:t>
      </w:r>
      <w:r>
        <w:rPr>
          <w:rFonts w:eastAsia="Times New Roman"/>
          <w:color w:val="0000FF"/>
          <w:sz w:val="20"/>
          <w:szCs w:val="20"/>
          <w:u w:val="single"/>
          <w:shd w:val="clear" w:color="auto" w:fill="FFFFFF"/>
        </w:rPr>
        <w:t>articolului II din ORDONANŢA DE URGENŢĂ nr. 72 din 31 august 2023</w:t>
      </w:r>
      <w:r>
        <w:rPr>
          <w:rFonts w:eastAsia="Times New Roman"/>
          <w:color w:val="000000"/>
          <w:sz w:val="17"/>
          <w:szCs w:val="17"/>
          <w:shd w:val="clear" w:color="auto" w:fill="FFFFFF"/>
        </w:rPr>
        <w:t xml:space="preserve">, publicată în MONITORUL OFICIAL nr. 792 din 1 septembrie 2023, prin derogare de la prevederile </w:t>
      </w:r>
      <w:r>
        <w:rPr>
          <w:rStyle w:val="slgi1"/>
          <w:rFonts w:eastAsia="Times New Roman"/>
        </w:rPr>
        <w:t>art. 248 alin. (29) din Legea învăţământului preuniversitar nr. 198/2023</w:t>
      </w:r>
      <w:r>
        <w:rPr>
          <w:rFonts w:eastAsia="Times New Roman"/>
          <w:color w:val="000000"/>
          <w:sz w:val="17"/>
          <w:szCs w:val="17"/>
          <w:shd w:val="clear" w:color="auto" w:fill="FFFFFF"/>
        </w:rPr>
        <w:t>, disciplina şcolară „Istoria evreilor. Holocaustul“ se include în planurile-cadru ale învăţământului liceal ca parte a trunchiului comun începând cu anul şcolar 2023-2024.</w:t>
      </w:r>
    </w:p>
    <w:p w14:paraId="68EE8966" w14:textId="77777777" w:rsidR="008830E0" w:rsidRDefault="008830E0">
      <w:pPr>
        <w:autoSpaceDE/>
        <w:autoSpaceDN/>
        <w:jc w:val="both"/>
        <w:divId w:val="1949463347"/>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Prevederile </w:t>
      </w:r>
      <w:r>
        <w:rPr>
          <w:rStyle w:val="slgi1"/>
          <w:rFonts w:eastAsia="Times New Roman"/>
        </w:rPr>
        <w:t>art. 92 alin. (4)</w:t>
      </w:r>
      <w:r>
        <w:rPr>
          <w:rStyle w:val="salnbdy"/>
          <w:rFonts w:eastAsia="Times New Roman"/>
        </w:rPr>
        <w:t xml:space="preserve"> privind clasele cu predare a unei limbi moderne în regim bilingv se aplică începând cu anul şcolar 2025-2026.</w:t>
      </w:r>
    </w:p>
    <w:p w14:paraId="2219F36F" w14:textId="77777777" w:rsidR="008830E0" w:rsidRDefault="008830E0">
      <w:pPr>
        <w:autoSpaceDE/>
        <w:autoSpaceDN/>
        <w:jc w:val="both"/>
        <w:divId w:val="314338214"/>
        <w:rPr>
          <w:rFonts w:eastAsia="Times New Roman"/>
          <w:color w:val="000000"/>
          <w:sz w:val="20"/>
          <w:szCs w:val="20"/>
          <w:shd w:val="clear" w:color="auto" w:fill="FFFFFF"/>
        </w:rPr>
      </w:pPr>
      <w:r>
        <w:rPr>
          <w:rStyle w:val="salnttl1"/>
          <w:rFonts w:eastAsia="Times New Roman"/>
        </w:rPr>
        <w:t>(31)</w:t>
      </w:r>
      <w:r>
        <w:rPr>
          <w:rStyle w:val="salnbdy"/>
          <w:rFonts w:eastAsia="Times New Roman"/>
        </w:rPr>
        <w:t xml:space="preserve"> </w:t>
      </w:r>
      <w:r>
        <w:rPr>
          <w:rStyle w:val="salnbdy"/>
          <w:rFonts w:eastAsia="Times New Roman"/>
        </w:rPr>
        <w:t>Învăţământul preuniversitar tehnologic se desfăşoară exclusiv în sistem dual pentru toate liceele tehnologice începând cu anul şcolar 2029-2030.</w:t>
      </w:r>
    </w:p>
    <w:p w14:paraId="589CB9F2" w14:textId="77777777" w:rsidR="008830E0" w:rsidRDefault="008830E0">
      <w:pPr>
        <w:autoSpaceDE/>
        <w:autoSpaceDN/>
        <w:jc w:val="both"/>
        <w:divId w:val="1601133938"/>
        <w:rPr>
          <w:rFonts w:eastAsia="Times New Roman"/>
          <w:color w:val="000000"/>
          <w:sz w:val="20"/>
          <w:szCs w:val="20"/>
          <w:shd w:val="clear" w:color="auto" w:fill="FFFFFF"/>
        </w:rPr>
      </w:pPr>
      <w:r>
        <w:rPr>
          <w:rStyle w:val="salnttl1"/>
          <w:rFonts w:eastAsia="Times New Roman"/>
        </w:rPr>
        <w:t>(32)</w:t>
      </w:r>
      <w:r>
        <w:rPr>
          <w:rStyle w:val="salnbdy"/>
          <w:rFonts w:eastAsia="Times New Roman"/>
        </w:rPr>
        <w:t xml:space="preserve"> Pentru sprijinirea şi asigurarea tranziţiei către învăţământul tehnologic în sistem dual a unităţilor de învăţământ tehnologic în coordonarea CNITTD se înfiinţează Comisia pentru Tranziţia către Învăţământul Dual a cărei metodologie de organizare şi funcţionare este aprobată prin ordin al ministrului educaţiei în termen de 6 luni de la intrarea în vigoare a prezentei legi.</w:t>
      </w:r>
    </w:p>
    <w:p w14:paraId="0F9663D7" w14:textId="77777777" w:rsidR="008830E0" w:rsidRDefault="008830E0">
      <w:pPr>
        <w:autoSpaceDE/>
        <w:autoSpaceDN/>
        <w:jc w:val="both"/>
        <w:divId w:val="300040028"/>
        <w:rPr>
          <w:rFonts w:eastAsia="Times New Roman"/>
          <w:color w:val="000000"/>
          <w:sz w:val="20"/>
          <w:szCs w:val="20"/>
          <w:shd w:val="clear" w:color="auto" w:fill="FFFFFF"/>
        </w:rPr>
      </w:pPr>
      <w:r>
        <w:rPr>
          <w:rStyle w:val="salnttl1"/>
          <w:rFonts w:eastAsia="Times New Roman"/>
        </w:rPr>
        <w:t>(33)</w:t>
      </w:r>
      <w:r>
        <w:rPr>
          <w:rStyle w:val="salnbdy"/>
          <w:rFonts w:eastAsia="Times New Roman"/>
        </w:rPr>
        <w:t xml:space="preserve"> În cazul unităţilor de învăţământ confesional preuniversitar de stat existente la data intrării în vigoare a prezentei legi, cultele respective şi Ministerul Educaţiei au obligaţia ca, în termen de 6 luni de la intrarea în vigoare a prezentei legi, să elaboreze o metodologie de funcţionare aprobată prin hotărâre a Guvernului, care stabileşte relaţia juridică, patrimonială, financiară şi administrativă.</w:t>
      </w:r>
    </w:p>
    <w:p w14:paraId="1780EA4D" w14:textId="77777777" w:rsidR="008830E0" w:rsidRDefault="008830E0">
      <w:pPr>
        <w:autoSpaceDE/>
        <w:autoSpaceDN/>
        <w:jc w:val="both"/>
        <w:divId w:val="846674079"/>
        <w:rPr>
          <w:rStyle w:val="salnbdy"/>
        </w:rPr>
      </w:pPr>
      <w:r>
        <w:rPr>
          <w:rStyle w:val="salnttl1"/>
          <w:rFonts w:eastAsia="Times New Roman"/>
        </w:rPr>
        <w:t>(34)</w:t>
      </w:r>
      <w:r>
        <w:rPr>
          <w:rStyle w:val="salnbdy"/>
          <w:rFonts w:eastAsia="Times New Roman"/>
        </w:rPr>
        <w:t xml:space="preserve"> Prevederile </w:t>
      </w:r>
      <w:r>
        <w:rPr>
          <w:rStyle w:val="slgi1"/>
          <w:rFonts w:eastAsia="Times New Roman"/>
        </w:rPr>
        <w:t>art. 83 alin. (15)</w:t>
      </w:r>
      <w:r>
        <w:rPr>
          <w:rStyle w:val="salnbdy"/>
          <w:rFonts w:eastAsia="Times New Roman"/>
        </w:rPr>
        <w:t xml:space="preserve"> se implementează progresiv începând cu anul şcolar 2024-2025, după cum urmează:</w:t>
      </w:r>
    </w:p>
    <w:p w14:paraId="47A9527B" w14:textId="77777777" w:rsidR="008830E0" w:rsidRDefault="008830E0">
      <w:pPr>
        <w:autoSpaceDE/>
        <w:autoSpaceDN/>
        <w:jc w:val="both"/>
        <w:divId w:val="1139298367"/>
      </w:pPr>
      <w:r>
        <w:rPr>
          <w:rStyle w:val="slitttl1"/>
          <w:rFonts w:eastAsia="Times New Roman"/>
        </w:rPr>
        <w:t>a)</w:t>
      </w:r>
      <w:r>
        <w:rPr>
          <w:rStyle w:val="slitbdy"/>
          <w:rFonts w:eastAsia="Times New Roman"/>
        </w:rPr>
        <w:t>în anul şcolar 2024-2025, beneficiarii Programului naţional „Vouchere culturale pentru elevi“ sunt elevii din clasa a XII-a a anului şcolar curent;</w:t>
      </w:r>
    </w:p>
    <w:p w14:paraId="45CE0F9A" w14:textId="77777777" w:rsidR="008830E0" w:rsidRDefault="008830E0">
      <w:pPr>
        <w:autoSpaceDE/>
        <w:autoSpaceDN/>
        <w:jc w:val="both"/>
        <w:divId w:val="247154791"/>
        <w:rPr>
          <w:rFonts w:eastAsia="Times New Roman"/>
          <w:color w:val="000000"/>
          <w:sz w:val="20"/>
          <w:szCs w:val="20"/>
          <w:shd w:val="clear" w:color="auto" w:fill="FFFFFF"/>
        </w:rPr>
      </w:pPr>
      <w:r>
        <w:rPr>
          <w:rStyle w:val="slitttl1"/>
          <w:rFonts w:eastAsia="Times New Roman"/>
        </w:rPr>
        <w:t>b)</w:t>
      </w:r>
      <w:r>
        <w:rPr>
          <w:rStyle w:val="slitbdy"/>
          <w:rFonts w:eastAsia="Times New Roman"/>
        </w:rPr>
        <w:t>în anul şcolar 2025-2026, beneficiarii Programului Naţional „Vouchere culturale pentru elevi“ sunt elevii din clasele a IX-a şi a XII-a a anului şcolar curent;</w:t>
      </w:r>
    </w:p>
    <w:p w14:paraId="0D395566" w14:textId="77777777" w:rsidR="008830E0" w:rsidRDefault="008830E0">
      <w:pPr>
        <w:autoSpaceDE/>
        <w:autoSpaceDN/>
        <w:jc w:val="both"/>
        <w:divId w:val="1197037474"/>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în anul şcolar 2026-2027, beneficiarii Programului Naţional „Vouchere culturale pentru elevi“ sunt elevii din clasele a V-a, a IX-a şi a XII-a a anului şcolar curent;</w:t>
      </w:r>
    </w:p>
    <w:p w14:paraId="6B8DE459" w14:textId="77777777" w:rsidR="008830E0" w:rsidRDefault="008830E0">
      <w:pPr>
        <w:autoSpaceDE/>
        <w:autoSpaceDN/>
        <w:jc w:val="both"/>
        <w:divId w:val="1977639572"/>
        <w:rPr>
          <w:rFonts w:eastAsia="Times New Roman"/>
          <w:color w:val="000000"/>
          <w:sz w:val="20"/>
          <w:szCs w:val="20"/>
          <w:shd w:val="clear" w:color="auto" w:fill="FFFFFF"/>
        </w:rPr>
      </w:pPr>
      <w:r>
        <w:rPr>
          <w:rStyle w:val="slitttl1"/>
          <w:rFonts w:eastAsia="Times New Roman"/>
        </w:rPr>
        <w:t>d)</w:t>
      </w:r>
      <w:r>
        <w:rPr>
          <w:rStyle w:val="slitbdy"/>
          <w:rFonts w:eastAsia="Times New Roman"/>
        </w:rPr>
        <w:t>până la finalul anului şcolar 2026-2027, în baza unei analize cu privire la impactul programului naţional, Ministerul Educaţiei decide asupra oportunităţii continuării şi dezvoltării programului începând cu anul şcolar 2028-2029.</w:t>
      </w:r>
    </w:p>
    <w:p w14:paraId="3D7E104F" w14:textId="77777777" w:rsidR="008830E0" w:rsidRDefault="008830E0">
      <w:pPr>
        <w:pStyle w:val="sntattl"/>
        <w:jc w:val="both"/>
        <w:divId w:val="1279336218"/>
        <w:rPr>
          <w:shd w:val="clear" w:color="auto" w:fill="FFFFFF"/>
        </w:rPr>
      </w:pPr>
      <w:r>
        <w:rPr>
          <w:shd w:val="clear" w:color="auto" w:fill="FFFFFF"/>
        </w:rPr>
        <w:t xml:space="preserve">Notă </w:t>
      </w:r>
    </w:p>
    <w:p w14:paraId="284488C8" w14:textId="77777777" w:rsidR="008830E0" w:rsidRDefault="008830E0">
      <w:pPr>
        <w:autoSpaceDE/>
        <w:autoSpaceDN/>
        <w:jc w:val="both"/>
        <w:divId w:val="160125324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(1) al articolului IV din ORDONANŢA DE URGENŢĂ nr. 1 din 26 ianuarie 2026</w:t>
      </w:r>
      <w:r>
        <w:rPr>
          <w:rFonts w:eastAsia="Times New Roman"/>
          <w:color w:val="000000"/>
          <w:sz w:val="17"/>
          <w:szCs w:val="17"/>
          <w:shd w:val="clear" w:color="auto" w:fill="FFFFFF"/>
        </w:rPr>
        <w:t xml:space="preserve">, publicată în MONITORUL OFICIAL nr. 74 din 30 ianuarie 2026, prevederile </w:t>
      </w:r>
      <w:r>
        <w:rPr>
          <w:rStyle w:val="slgi1"/>
          <w:rFonts w:eastAsia="Times New Roman"/>
        </w:rPr>
        <w:t>art. 248 alin. (34) din Legea învăţământului preuniversitar nr. 198/2023</w:t>
      </w:r>
      <w:r>
        <w:rPr>
          <w:rFonts w:eastAsia="Times New Roman"/>
          <w:color w:val="000000"/>
          <w:sz w:val="17"/>
          <w:szCs w:val="17"/>
          <w:shd w:val="clear" w:color="auto" w:fill="FFFFFF"/>
        </w:rPr>
        <w:t>, cu modificările şi completările ulterioare, se suspendă până la începutul anului şcolar 2027-2028.</w:t>
      </w:r>
    </w:p>
    <w:p w14:paraId="68403194" w14:textId="77777777" w:rsidR="008830E0" w:rsidRDefault="008830E0">
      <w:pPr>
        <w:autoSpaceDE/>
        <w:autoSpaceDN/>
        <w:jc w:val="both"/>
        <w:divId w:val="1591894414"/>
        <w:rPr>
          <w:rStyle w:val="salnbdy"/>
        </w:rPr>
      </w:pPr>
      <w:r>
        <w:rPr>
          <w:rStyle w:val="salnttl1"/>
          <w:rFonts w:eastAsia="Times New Roman"/>
        </w:rPr>
        <w:t>(35)</w:t>
      </w:r>
      <w:r>
        <w:rPr>
          <w:rStyle w:val="salnbdy"/>
          <w:rFonts w:eastAsia="Times New Roman"/>
        </w:rPr>
        <w:t xml:space="preserve"> Prin excepţie de la prevederile </w:t>
      </w:r>
      <w:r>
        <w:rPr>
          <w:rStyle w:val="slgi1"/>
          <w:rFonts w:eastAsia="Times New Roman"/>
        </w:rPr>
        <w:t>art. 33 alin. (3)</w:t>
      </w:r>
      <w:r>
        <w:rPr>
          <w:rStyle w:val="salnbdy"/>
          <w:rFonts w:eastAsia="Times New Roman"/>
        </w:rPr>
        <w:t xml:space="preserve"> nu li se aplică condiţia de a şcolariza minimum două treimi dintre elevi corespunzător filierei specifice unităţii inclusiv în structurile arondate:</w:t>
      </w:r>
    </w:p>
    <w:p w14:paraId="01BADB34" w14:textId="77777777" w:rsidR="008830E0" w:rsidRDefault="008830E0">
      <w:pPr>
        <w:autoSpaceDE/>
        <w:autoSpaceDN/>
        <w:jc w:val="both"/>
        <w:divId w:val="1405109550"/>
      </w:pPr>
      <w:r>
        <w:rPr>
          <w:rStyle w:val="slitttl1"/>
          <w:rFonts w:eastAsia="Times New Roman"/>
        </w:rPr>
        <w:t>a)</w:t>
      </w:r>
      <w:r>
        <w:rPr>
          <w:rStyle w:val="slitbdy"/>
          <w:rFonts w:eastAsia="Times New Roman"/>
        </w:rPr>
        <w:t>unităţilor de învăţământ confesional înfiinţate până la intrarea în vigoare a prezentei legi;</w:t>
      </w:r>
    </w:p>
    <w:p w14:paraId="78780499" w14:textId="77777777" w:rsidR="008830E0" w:rsidRDefault="008830E0">
      <w:pPr>
        <w:autoSpaceDE/>
        <w:autoSpaceDN/>
        <w:jc w:val="both"/>
        <w:divId w:val="187836538"/>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unităţilor de învăţământ unice la nivelul unităţii administrativ-teritoriale, pentru fiecare limbă de predare.</w:t>
      </w:r>
    </w:p>
    <w:p w14:paraId="2F554FF5" w14:textId="77777777" w:rsidR="008830E0" w:rsidRDefault="008830E0">
      <w:pPr>
        <w:autoSpaceDE/>
        <w:autoSpaceDN/>
        <w:jc w:val="both"/>
        <w:divId w:val="583340214"/>
        <w:rPr>
          <w:rStyle w:val="salnbdy"/>
        </w:rPr>
      </w:pPr>
      <w:r>
        <w:rPr>
          <w:rStyle w:val="salnttl1"/>
          <w:rFonts w:eastAsia="Times New Roman"/>
        </w:rPr>
        <w:t>(36)</w:t>
      </w:r>
      <w:r>
        <w:rPr>
          <w:rStyle w:val="salnbdy"/>
          <w:rFonts w:eastAsia="Times New Roman"/>
        </w:rPr>
        <w:t xml:space="preserve"> La cererea părinţilor, tutorilor legali sau a cultelor recunoscute de stat, se organizează, în condiţiile legii şi cu respectarea prevederilor privind asigurarea calităţii, prin excepţie de la prevederile </w:t>
      </w:r>
      <w:r>
        <w:rPr>
          <w:rStyle w:val="slgi1"/>
          <w:rFonts w:eastAsia="Times New Roman"/>
        </w:rPr>
        <w:t>art. 19</w:t>
      </w:r>
      <w:r>
        <w:rPr>
          <w:rStyle w:val="salnbdy"/>
          <w:rFonts w:eastAsia="Times New Roman"/>
        </w:rPr>
        <w:t xml:space="preserve">, respectiv </w:t>
      </w:r>
      <w:r>
        <w:rPr>
          <w:rStyle w:val="slgi1"/>
          <w:rFonts w:eastAsia="Times New Roman"/>
        </w:rPr>
        <w:t>art. 48-51</w:t>
      </w:r>
      <w:r>
        <w:rPr>
          <w:rStyle w:val="salnbdy"/>
          <w:rFonts w:eastAsia="Times New Roman"/>
        </w:rPr>
        <w:t>, cu avizul consultativ al DJIP/DMIP, cu aprobarea Ministerului Educaţiei, unităţi de învăţământ preuniversitar confesional de stat cu personalitate juridică, cu predare în limba română/limbile minorităţilor naţionale.</w:t>
      </w:r>
    </w:p>
    <w:p w14:paraId="76E92379" w14:textId="77777777" w:rsidR="008830E0" w:rsidRDefault="008830E0">
      <w:pPr>
        <w:pStyle w:val="sntattl"/>
        <w:jc w:val="both"/>
        <w:divId w:val="1650669646"/>
      </w:pPr>
      <w:r>
        <w:rPr>
          <w:shd w:val="clear" w:color="auto" w:fill="FFFFFF"/>
        </w:rPr>
        <w:t xml:space="preserve">Notă </w:t>
      </w:r>
    </w:p>
    <w:p w14:paraId="6902BF02" w14:textId="77777777" w:rsidR="008830E0" w:rsidRDefault="008830E0">
      <w:pPr>
        <w:autoSpaceDE/>
        <w:autoSpaceDN/>
        <w:jc w:val="both"/>
        <w:divId w:val="93771504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5.420 din 20 august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de organizare a unor noi unități de învățământ preuniversitar confesional de stat cu personalitate juridică, cu predare în limba română/limbile minorităților naționale, publicat în MONITORUL OFICIAL nr. 779 din 21 august 2025.</w:t>
      </w:r>
    </w:p>
    <w:p w14:paraId="296698DA" w14:textId="77777777" w:rsidR="008830E0" w:rsidRDefault="008830E0">
      <w:pPr>
        <w:autoSpaceDE/>
        <w:autoSpaceDN/>
        <w:jc w:val="both"/>
        <w:divId w:val="552084814"/>
        <w:rPr>
          <w:rFonts w:eastAsia="Times New Roman"/>
          <w:color w:val="000000"/>
          <w:sz w:val="20"/>
          <w:szCs w:val="20"/>
          <w:shd w:val="clear" w:color="auto" w:fill="FFFFFF"/>
        </w:rPr>
      </w:pPr>
      <w:r>
        <w:rPr>
          <w:rStyle w:val="salnttl1"/>
          <w:rFonts w:eastAsia="Times New Roman"/>
        </w:rPr>
        <w:t>(37)</w:t>
      </w:r>
      <w:r>
        <w:rPr>
          <w:rStyle w:val="salnbdy"/>
          <w:rFonts w:eastAsia="Times New Roman"/>
        </w:rPr>
        <w:t xml:space="preserve">Unităţile de învăţământ liceal care se încadrează în prevederile </w:t>
      </w:r>
      <w:r>
        <w:rPr>
          <w:rStyle w:val="slgi1"/>
          <w:rFonts w:eastAsia="Times New Roman"/>
        </w:rPr>
        <w:t>art. 33 alin. (2) lit. a)</w:t>
      </w:r>
      <w:r>
        <w:rPr>
          <w:rStyle w:val="salnbdy"/>
          <w:rFonts w:eastAsia="Times New Roman"/>
        </w:rPr>
        <w:t xml:space="preserve"> şi </w:t>
      </w:r>
      <w:r>
        <w:rPr>
          <w:rStyle w:val="slgi1"/>
          <w:rFonts w:eastAsia="Times New Roman"/>
        </w:rPr>
        <w:t>b)</w:t>
      </w:r>
      <w:r>
        <w:rPr>
          <w:rStyle w:val="salnbdy"/>
          <w:rFonts w:eastAsia="Times New Roman"/>
        </w:rPr>
        <w:t xml:space="preserve"> funcţionează cu respectarea principiului asumării filierei, în sensul de a şcolariza minimum 2/3 dintre elevi corespunzător filierei specifice unităţii inclusiv în structurile arondate, începând cu anul şcolar 2025-2026. Ministerul Educaţiei stabileşte criteriile de încadrare a unei unităţi de învăţământ liceal într-una dintre cele 3 filiere teoretice, vocaţională sau tehnologică, prin metodologie aprobată prin </w:t>
      </w:r>
      <w:r>
        <w:rPr>
          <w:rStyle w:val="salnbdy"/>
          <w:rFonts w:eastAsia="Times New Roman"/>
        </w:rPr>
        <w:t>ordin al ministrului educaţiei.</w:t>
      </w:r>
    </w:p>
    <w:p w14:paraId="6002B6F7" w14:textId="77777777" w:rsidR="008830E0" w:rsidRDefault="008830E0">
      <w:pPr>
        <w:autoSpaceDE/>
        <w:autoSpaceDN/>
        <w:jc w:val="both"/>
        <w:divId w:val="1156536218"/>
        <w:rPr>
          <w:rFonts w:eastAsia="Times New Roman"/>
          <w:color w:val="000000"/>
          <w:sz w:val="20"/>
          <w:szCs w:val="20"/>
          <w:shd w:val="clear" w:color="auto" w:fill="FFFFFF"/>
        </w:rPr>
      </w:pPr>
      <w:r>
        <w:rPr>
          <w:rStyle w:val="salnttl1"/>
          <w:rFonts w:eastAsia="Times New Roman"/>
        </w:rPr>
        <w:t>(38)</w:t>
      </w:r>
      <w:r>
        <w:rPr>
          <w:rStyle w:val="salnbdy"/>
          <w:rFonts w:eastAsia="Times New Roman"/>
        </w:rPr>
        <w:t xml:space="preserve"> Prevederile </w:t>
      </w:r>
      <w:r>
        <w:rPr>
          <w:rStyle w:val="slgi1"/>
          <w:rFonts w:eastAsia="Times New Roman"/>
        </w:rPr>
        <w:t>art. 133 alin. (1)</w:t>
      </w:r>
      <w:r>
        <w:rPr>
          <w:rStyle w:val="salnbdy"/>
          <w:rFonts w:eastAsia="Times New Roman"/>
        </w:rPr>
        <w:t xml:space="preserve"> şi </w:t>
      </w:r>
      <w:r>
        <w:rPr>
          <w:rStyle w:val="slgi1"/>
          <w:rFonts w:eastAsia="Times New Roman"/>
        </w:rPr>
        <w:t>(2)</w:t>
      </w:r>
      <w:r>
        <w:rPr>
          <w:rStyle w:val="salnbdy"/>
          <w:rFonts w:eastAsia="Times New Roman"/>
        </w:rPr>
        <w:t xml:space="preserve"> intră în vigoare începând cu anul 2025-2026.</w:t>
      </w:r>
    </w:p>
    <w:p w14:paraId="6331FE6A" w14:textId="77777777" w:rsidR="008830E0" w:rsidRDefault="008830E0">
      <w:pPr>
        <w:autoSpaceDE/>
        <w:autoSpaceDN/>
        <w:jc w:val="both"/>
        <w:divId w:val="1819372769"/>
        <w:rPr>
          <w:rStyle w:val="salnbdy"/>
        </w:rPr>
      </w:pPr>
      <w:r>
        <w:rPr>
          <w:rStyle w:val="salnttl1"/>
          <w:rFonts w:eastAsia="Times New Roman"/>
        </w:rPr>
        <w:t>(39)</w:t>
      </w:r>
      <w:r>
        <w:rPr>
          <w:rStyle w:val="salnbdy"/>
          <w:rFonts w:eastAsia="Times New Roman"/>
        </w:rPr>
        <w:t xml:space="preserve">Cluburile sportive şcolare, organizate în conformitate cu prevederile </w:t>
      </w:r>
      <w:r>
        <w:rPr>
          <w:rStyle w:val="salnbdy"/>
          <w:rFonts w:eastAsia="Times New Roman"/>
          <w:color w:val="0000FF"/>
          <w:u w:val="single"/>
        </w:rPr>
        <w:t>Legii nr. 1/2011</w:t>
      </w:r>
      <w:r>
        <w:rPr>
          <w:rStyle w:val="salnbdy"/>
          <w:rFonts w:eastAsia="Times New Roman"/>
        </w:rPr>
        <w:t>, cu modificările şi completările ulterioare, devin la data intrării în vigoare a prezentei legi unităţi de educaţie extraşcolară cu personalitate juridică sau, după caz, arondate, în conformitate cu prevederile unei metodologii aprobate prin ordin al ministrului educaţiei.</w:t>
      </w:r>
    </w:p>
    <w:p w14:paraId="0FFA1CCD" w14:textId="77777777" w:rsidR="008830E0" w:rsidRDefault="008830E0">
      <w:pPr>
        <w:pStyle w:val="sntattl"/>
        <w:jc w:val="both"/>
        <w:divId w:val="2061323766"/>
      </w:pPr>
      <w:r>
        <w:rPr>
          <w:shd w:val="clear" w:color="auto" w:fill="FFFFFF"/>
        </w:rPr>
        <w:t xml:space="preserve">Notă </w:t>
      </w:r>
    </w:p>
    <w:p w14:paraId="092F945B" w14:textId="77777777" w:rsidR="008830E0" w:rsidRDefault="008830E0">
      <w:pPr>
        <w:autoSpaceDE/>
        <w:autoSpaceDN/>
        <w:jc w:val="both"/>
        <w:divId w:val="148461972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6.224 din 4 septembrie 2023</w:t>
      </w:r>
      <w:r>
        <w:rPr>
          <w:rFonts w:eastAsia="Times New Roman"/>
          <w:color w:val="000000"/>
          <w:sz w:val="17"/>
          <w:szCs w:val="17"/>
          <w:shd w:val="clear" w:color="auto" w:fill="FFFFFF"/>
        </w:rPr>
        <w:t>, publicat în MONITORUL OFICIAL nr. 855 din 22 septembrie 2023 pentru aprobarea Regulamentului privind organizarea şi funcţionarea palatelor şi cluburilor copiilor şi a Regulamentului de organizare şi funcţionare a cluburilor sportive şcolare.</w:t>
      </w:r>
    </w:p>
    <w:p w14:paraId="015B1D29" w14:textId="77777777" w:rsidR="008830E0" w:rsidRDefault="008830E0">
      <w:pPr>
        <w:autoSpaceDE/>
        <w:autoSpaceDN/>
        <w:jc w:val="both"/>
        <w:divId w:val="271475144"/>
        <w:rPr>
          <w:rFonts w:eastAsia="Times New Roman"/>
          <w:color w:val="000000"/>
          <w:sz w:val="20"/>
          <w:szCs w:val="20"/>
          <w:shd w:val="clear" w:color="auto" w:fill="FFFFFF"/>
        </w:rPr>
      </w:pPr>
      <w:r>
        <w:rPr>
          <w:rStyle w:val="salnttl1"/>
          <w:rFonts w:eastAsia="Times New Roman"/>
        </w:rPr>
        <w:t>(40)</w:t>
      </w:r>
      <w:r>
        <w:rPr>
          <w:rStyle w:val="salnbdy"/>
          <w:rFonts w:eastAsia="Times New Roman"/>
        </w:rPr>
        <w:t xml:space="preserve">În termen de 3 luni de la intrarea în vigoare a prezentei legi, </w:t>
      </w:r>
      <w:r>
        <w:rPr>
          <w:rStyle w:val="salnbdy"/>
          <w:rFonts w:eastAsia="Times New Roman"/>
          <w:color w:val="0000FF"/>
          <w:u w:val="single"/>
        </w:rPr>
        <w:t>Ordinul ministrului muncii, familiei şi protecţiei sociale şi al preşedintelui Institutului Naţional de Statistică nr. 1.832/856/2011</w:t>
      </w:r>
      <w:r>
        <w:rPr>
          <w:rStyle w:val="salnbdy"/>
          <w:rFonts w:eastAsia="Times New Roman"/>
        </w:rPr>
        <w:t xml:space="preserve"> privind aprobarea Clasificării ocupaţiilor din România - nivel de ocupaţie (şase caractere), cu modificările şi completările ulterioare, va fi actualizat astfel încât toate funcţiile didactice de predare prevăzute la </w:t>
      </w:r>
      <w:r>
        <w:rPr>
          <w:rStyle w:val="slgi1"/>
          <w:rFonts w:eastAsia="Times New Roman"/>
        </w:rPr>
        <w:t>art. 165</w:t>
      </w:r>
      <w:r>
        <w:rPr>
          <w:rStyle w:val="salnbdy"/>
          <w:rFonts w:eastAsia="Times New Roman"/>
        </w:rPr>
        <w:t xml:space="preserve"> să se regăsească în „grupa 23 Specialişti în învăţământ“.</w:t>
      </w:r>
    </w:p>
    <w:p w14:paraId="1F7A66EB" w14:textId="77777777" w:rsidR="008830E0" w:rsidRDefault="008830E0">
      <w:pPr>
        <w:autoSpaceDE/>
        <w:autoSpaceDN/>
        <w:jc w:val="both"/>
        <w:divId w:val="1577980805"/>
        <w:rPr>
          <w:rFonts w:eastAsia="Times New Roman"/>
          <w:color w:val="000000"/>
          <w:sz w:val="20"/>
          <w:szCs w:val="20"/>
          <w:shd w:val="clear" w:color="auto" w:fill="FFFFFF"/>
        </w:rPr>
      </w:pPr>
      <w:r>
        <w:rPr>
          <w:rStyle w:val="salnttl1"/>
          <w:rFonts w:eastAsia="Times New Roman"/>
        </w:rPr>
        <w:t>(41)</w:t>
      </w:r>
      <w:r>
        <w:rPr>
          <w:rStyle w:val="salnbdy"/>
          <w:rFonts w:eastAsia="Times New Roman"/>
        </w:rPr>
        <w:t xml:space="preserve">Instituţiile publice care se supun reorganizării în conformitate cu dispoziţiile prezentei legi, potrivit dispoziţiilor </w:t>
      </w:r>
      <w:r>
        <w:rPr>
          <w:rStyle w:val="slgi1"/>
          <w:rFonts w:eastAsia="Times New Roman"/>
        </w:rPr>
        <w:t>art. 118</w:t>
      </w:r>
      <w:r>
        <w:rPr>
          <w:rStyle w:val="salnbdy"/>
          <w:rFonts w:eastAsia="Times New Roman"/>
        </w:rPr>
        <w:t xml:space="preserve">, </w:t>
      </w:r>
      <w:r>
        <w:rPr>
          <w:rStyle w:val="slgi1"/>
          <w:rFonts w:eastAsia="Times New Roman"/>
        </w:rPr>
        <w:t>119</w:t>
      </w:r>
      <w:r>
        <w:rPr>
          <w:rStyle w:val="salnbdy"/>
          <w:rFonts w:eastAsia="Times New Roman"/>
        </w:rPr>
        <w:t xml:space="preserve">, </w:t>
      </w:r>
      <w:r>
        <w:rPr>
          <w:rStyle w:val="slgi1"/>
          <w:rFonts w:eastAsia="Times New Roman"/>
        </w:rPr>
        <w:t>121</w:t>
      </w:r>
      <w:r>
        <w:rPr>
          <w:rStyle w:val="salnbdy"/>
          <w:rFonts w:eastAsia="Times New Roman"/>
        </w:rPr>
        <w:t xml:space="preserve"> şi </w:t>
      </w:r>
      <w:r>
        <w:rPr>
          <w:rStyle w:val="slgi1"/>
          <w:rFonts w:eastAsia="Times New Roman"/>
        </w:rPr>
        <w:t>124</w:t>
      </w:r>
      <w:r>
        <w:rPr>
          <w:rStyle w:val="salnbdy"/>
          <w:rFonts w:eastAsia="Times New Roman"/>
        </w:rPr>
        <w:t xml:space="preserve"> vor încheia protocolul de predare-preluare care va cuprinde patrimoniul stabilit potrivit situaţiilor financiare întocmite în conformitate cu prevederile </w:t>
      </w:r>
      <w:r>
        <w:rPr>
          <w:rStyle w:val="salnbdy"/>
          <w:rFonts w:eastAsia="Times New Roman"/>
          <w:color w:val="0000FF"/>
          <w:u w:val="single"/>
        </w:rPr>
        <w:t>art. 28 alin. (1^1) din Legea contabilităţii nr. 82/1991, republicată</w:t>
      </w:r>
      <w:r>
        <w:rPr>
          <w:rStyle w:val="salnbdy"/>
          <w:rFonts w:eastAsia="Times New Roman"/>
        </w:rPr>
        <w:t>, cu modificările şi completările ulterioare, precum şi cu prevederile bugetare şi execuţia bugetară realizată până la data reorganizării.</w:t>
      </w:r>
    </w:p>
    <w:p w14:paraId="35CB019E" w14:textId="77777777" w:rsidR="008830E0" w:rsidRDefault="008830E0">
      <w:pPr>
        <w:autoSpaceDE/>
        <w:autoSpaceDN/>
        <w:jc w:val="both"/>
        <w:divId w:val="1518497198"/>
        <w:rPr>
          <w:rFonts w:eastAsia="Times New Roman"/>
          <w:color w:val="000000"/>
          <w:sz w:val="20"/>
          <w:szCs w:val="20"/>
          <w:shd w:val="clear" w:color="auto" w:fill="FFFFFF"/>
        </w:rPr>
      </w:pPr>
      <w:r>
        <w:rPr>
          <w:rStyle w:val="salnttl1"/>
          <w:rFonts w:eastAsia="Times New Roman"/>
        </w:rPr>
        <w:lastRenderedPageBreak/>
        <w:t>(42)</w:t>
      </w:r>
      <w:r>
        <w:rPr>
          <w:rStyle w:val="salnbdy"/>
          <w:rFonts w:eastAsia="Times New Roman"/>
        </w:rPr>
        <w:t xml:space="preserve"> Metodologia de funcţionare, utilizare şi aprobare a formatului cardului naţional de elev, prevăzut la </w:t>
      </w:r>
      <w:r>
        <w:rPr>
          <w:rStyle w:val="slgi1"/>
          <w:rFonts w:eastAsia="Times New Roman"/>
        </w:rPr>
        <w:t>art. 84</w:t>
      </w:r>
      <w:r>
        <w:rPr>
          <w:rStyle w:val="salnbdy"/>
          <w:rFonts w:eastAsia="Times New Roman"/>
        </w:rPr>
        <w:t>, se stabileşte prin hotărâre a Guvernului, iniţiată de Ministerul Educaţiei, în termen de 2 ani şcolari de la intrarea în vigoare a prezentei legi.</w:t>
      </w:r>
    </w:p>
    <w:p w14:paraId="4809CAE0" w14:textId="77777777" w:rsidR="008830E0" w:rsidRDefault="008830E0">
      <w:pPr>
        <w:pStyle w:val="sartttl"/>
        <w:jc w:val="both"/>
        <w:divId w:val="106582099"/>
        <w:rPr>
          <w:shd w:val="clear" w:color="auto" w:fill="FFFFFF"/>
        </w:rPr>
      </w:pPr>
      <w:r>
        <w:rPr>
          <w:shd w:val="clear" w:color="auto" w:fill="FFFFFF"/>
        </w:rPr>
        <w:t>Articolul 249</w:t>
      </w:r>
    </w:p>
    <w:p w14:paraId="3AB8C5A6" w14:textId="77777777" w:rsidR="008830E0" w:rsidRDefault="008830E0">
      <w:pPr>
        <w:autoSpaceDE/>
        <w:autoSpaceDN/>
        <w:jc w:val="both"/>
        <w:divId w:val="20479443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care la data intrării în vigoare a prezentei legi sunt înscrişi în cadrul liceelor pedagogice, specializarea învăţător/învăţătoare, sau sunt absolvenţi ai acestei specializări, prin excepţie de la prevederile </w:t>
      </w:r>
      <w:r>
        <w:rPr>
          <w:rStyle w:val="slgi1"/>
          <w:rFonts w:eastAsia="Times New Roman"/>
        </w:rPr>
        <w:t>art. 176 alin. (1) lit. c)</w:t>
      </w:r>
      <w:r>
        <w:rPr>
          <w:rStyle w:val="salnbdy"/>
          <w:rFonts w:eastAsia="Times New Roman"/>
        </w:rPr>
        <w:t>, pot fi încadraţi pe postul de învăţător/învăţătoare în învăţământul primar.</w:t>
      </w:r>
    </w:p>
    <w:p w14:paraId="5D8335B6" w14:textId="77777777" w:rsidR="008830E0" w:rsidRDefault="008830E0">
      <w:pPr>
        <w:autoSpaceDE/>
        <w:autoSpaceDN/>
        <w:jc w:val="both"/>
        <w:divId w:val="6374211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Începând cu anul şcolar 2025-2026, candidaţii care au promovat examenul naţional de definitivare în învăţământ şi concursul naţional de ocupare a posturilor didactice organizate în condiţiile </w:t>
      </w:r>
      <w:r>
        <w:rPr>
          <w:rStyle w:val="salnbdy"/>
          <w:rFonts w:eastAsia="Times New Roman"/>
          <w:color w:val="0000FF"/>
          <w:u w:val="single"/>
        </w:rPr>
        <w:t>Legii educaţiei naţionale nr. 1/2011</w:t>
      </w:r>
      <w:r>
        <w:rPr>
          <w:rStyle w:val="salnbdy"/>
          <w:rFonts w:eastAsia="Times New Roman"/>
        </w:rPr>
        <w:t>, cu modificările şi completările ulterioare, care ocupă un post didactic vacant/catedră publicat/ă pentru angajare pe perioadă nedeterminată, în condiţiile metodologiei aprobate prin ordin al ministrului educaţiei, devin titulari în învăţământul preuniversitar. Pe baza deciziei de r</w:t>
      </w:r>
      <w:r>
        <w:rPr>
          <w:rStyle w:val="salnbdy"/>
          <w:rFonts w:eastAsia="Times New Roman"/>
        </w:rPr>
        <w:t>epartizare emise de DJIP/DMBIP, directorul unităţii de învăţământ încheie cu aceştia contractul individual de muncă pe perioadă nedeterminată.</w:t>
      </w:r>
    </w:p>
    <w:p w14:paraId="0DB0811B" w14:textId="77777777" w:rsidR="008830E0" w:rsidRDefault="008830E0">
      <w:pPr>
        <w:autoSpaceDE/>
        <w:autoSpaceDN/>
        <w:jc w:val="both"/>
        <w:divId w:val="16258915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Personalul didactic titular în sistemul de învăţământ preuniversitar la data intrării în vigoare a prezentei legi îşi păstrează dreptul dobândit prin concurs naţional de titularizare, prin repartiţie guvernamentală sau prin orice altă formă legală.</w:t>
      </w:r>
    </w:p>
    <w:p w14:paraId="47559132" w14:textId="77777777" w:rsidR="008830E0" w:rsidRDefault="008830E0">
      <w:pPr>
        <w:autoSpaceDE/>
        <w:autoSpaceDN/>
        <w:jc w:val="both"/>
        <w:divId w:val="2527880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auxiliar angajat în sistemul de învăţământ preuniversitar la data intrării în vigoare a prezentei legi îşi păstrează dreptul dobândit prin concurs sau prin orice altă formă legală.</w:t>
      </w:r>
    </w:p>
    <w:p w14:paraId="38B00155" w14:textId="77777777" w:rsidR="008830E0" w:rsidRDefault="008830E0">
      <w:pPr>
        <w:autoSpaceDE/>
        <w:autoSpaceDN/>
        <w:jc w:val="both"/>
        <w:divId w:val="880871554"/>
        <w:rPr>
          <w:rStyle w:val="salnbdy"/>
          <w:color w:val="0000FF"/>
        </w:rPr>
      </w:pPr>
      <w:r>
        <w:rPr>
          <w:rStyle w:val="salnttl1"/>
          <w:rFonts w:eastAsia="Times New Roman"/>
        </w:rPr>
        <w:t>(5)</w:t>
      </w:r>
      <w:r>
        <w:rPr>
          <w:rStyle w:val="salnbdy"/>
          <w:rFonts w:eastAsia="Times New Roman"/>
          <w:color w:val="0000FF"/>
        </w:rPr>
        <w:t xml:space="preserve"> </w:t>
      </w:r>
      <w:r>
        <w:rPr>
          <w:rStyle w:val="salnbdy"/>
          <w:rFonts w:eastAsia="Times New Roman"/>
          <w:color w:val="0000FF"/>
        </w:rPr>
        <w:t xml:space="preserve">Prin excepţie de la prevederile </w:t>
      </w:r>
      <w:r>
        <w:rPr>
          <w:rStyle w:val="slgi1"/>
          <w:rFonts w:eastAsia="Times New Roman"/>
        </w:rPr>
        <w:t>art. 176 alin. (1) lit. a)</w:t>
      </w:r>
      <w:r>
        <w:rPr>
          <w:rStyle w:val="salnbdy"/>
          <w:rFonts w:eastAsia="Times New Roman"/>
          <w:color w:val="0000FF"/>
        </w:rPr>
        <w:t>, în vederea asigurării personalului didactic necesar în creşe, ocuparea funcţiei didactice de educator/educatoare se poate face şi de către absolvenţi ai liceului pedagogic sau ai unei şcoli echivalente, cu specializarea învăţătoare sau învăţător-educator, care au absolvit sau vor absolvi până la 1 septembrie 2028 cursuri de educaţie timpurie în cadrul proiectelor derulate de Ministerul Educaţiei cu terţi.</w:t>
      </w:r>
    </w:p>
    <w:p w14:paraId="532FEF5F" w14:textId="77777777" w:rsidR="008830E0" w:rsidRDefault="008830E0">
      <w:pPr>
        <w:pStyle w:val="NormalWeb"/>
        <w:spacing w:before="0" w:after="0"/>
        <w:jc w:val="both"/>
        <w:divId w:val="880871554"/>
        <w:rPr>
          <w:color w:val="000000"/>
        </w:rPr>
      </w:pPr>
      <w:r>
        <w:rPr>
          <w:rFonts w:ascii="Verdana" w:hAnsi="Verdana"/>
          <w:color w:val="000000"/>
          <w:sz w:val="20"/>
          <w:szCs w:val="20"/>
          <w:shd w:val="clear" w:color="auto" w:fill="FFFFFF"/>
        </w:rPr>
        <w:t xml:space="preserve">La data de 29-06-2024 Alineatul (5)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70FEF304" w14:textId="77777777" w:rsidR="008830E0" w:rsidRDefault="008830E0">
      <w:pPr>
        <w:autoSpaceDE/>
        <w:autoSpaceDN/>
        <w:jc w:val="both"/>
        <w:divId w:val="1917082430"/>
        <w:rPr>
          <w:rStyle w:val="salnbdy"/>
          <w:rFonts w:eastAsia="Times New Roman"/>
          <w:color w:val="0000FF"/>
        </w:rPr>
      </w:pPr>
      <w:r>
        <w:rPr>
          <w:rStyle w:val="salnttl1"/>
          <w:rFonts w:eastAsia="Times New Roman"/>
        </w:rPr>
        <w:t>(6)</w:t>
      </w:r>
      <w:r>
        <w:rPr>
          <w:rStyle w:val="salnbdy"/>
          <w:rFonts w:eastAsia="Times New Roman"/>
          <w:color w:val="0000FF"/>
        </w:rPr>
        <w:t xml:space="preserve"> Prin excepţie de la prevederile </w:t>
      </w:r>
      <w:r>
        <w:rPr>
          <w:rStyle w:val="slgi1"/>
          <w:rFonts w:eastAsia="Times New Roman"/>
        </w:rPr>
        <w:t>art. 176 alin. (1) lit. b)</w:t>
      </w:r>
      <w:r>
        <w:rPr>
          <w:rStyle w:val="salnbdy"/>
          <w:rFonts w:eastAsia="Times New Roman"/>
          <w:color w:val="0000FF"/>
        </w:rPr>
        <w:t>, în vederea asigurării personalului didactic necesar în creşe, ocuparea funcţiei didactice de profesor de educaţie timpurie se poate face şi de către absolvenţi cu diplomă de licenţă, specializarea pedagogia învăţământului primar şi preşcolar, care au absolvit sau vor absolvi până la 1 septembrie 2028 cursuri de educaţie timpurie în cadrul proiectelor derulate de Ministerul Educaţiei cu terţi.</w:t>
      </w:r>
    </w:p>
    <w:p w14:paraId="7FBDC2AE" w14:textId="77777777" w:rsidR="008830E0" w:rsidRDefault="008830E0">
      <w:pPr>
        <w:pStyle w:val="NormalWeb"/>
        <w:spacing w:before="0" w:after="0"/>
        <w:jc w:val="both"/>
        <w:divId w:val="1917082430"/>
        <w:rPr>
          <w:color w:val="000000"/>
        </w:rPr>
      </w:pPr>
      <w:r>
        <w:rPr>
          <w:rFonts w:ascii="Verdana" w:hAnsi="Verdana"/>
          <w:color w:val="000000"/>
          <w:sz w:val="20"/>
          <w:szCs w:val="20"/>
          <w:shd w:val="clear" w:color="auto" w:fill="FFFFFF"/>
        </w:rPr>
        <w:t xml:space="preserve">La data de 29-06-2024 Alineatul (6)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2DE29283" w14:textId="77777777" w:rsidR="008830E0" w:rsidRDefault="008830E0">
      <w:pPr>
        <w:autoSpaceDE/>
        <w:autoSpaceDN/>
        <w:jc w:val="both"/>
        <w:divId w:val="2027708765"/>
        <w:rPr>
          <w:rStyle w:val="salnbdy"/>
          <w:rFonts w:eastAsia="Times New Roman"/>
          <w:color w:val="0000FF"/>
        </w:rPr>
      </w:pPr>
      <w:r>
        <w:rPr>
          <w:rStyle w:val="salnttl1"/>
          <w:rFonts w:eastAsia="Times New Roman"/>
        </w:rPr>
        <w:t>(7)</w:t>
      </w:r>
      <w:r>
        <w:rPr>
          <w:rStyle w:val="salnbdy"/>
          <w:rFonts w:eastAsia="Times New Roman"/>
          <w:color w:val="0000FF"/>
        </w:rPr>
        <w:t xml:space="preserve"> Persoanelor care până în anul 2028 finalizează studiile liceale pedagogice, specializarea educator-puericultor sau învăţător-educator, li se consideră îndeplinită condiţia de studiu pentru ocuparea funcţiei didactice de educator/educatoare. </w:t>
      </w:r>
    </w:p>
    <w:p w14:paraId="681B6475" w14:textId="77777777" w:rsidR="008830E0" w:rsidRDefault="008830E0">
      <w:pPr>
        <w:pStyle w:val="NormalWeb"/>
        <w:spacing w:before="0" w:after="0"/>
        <w:jc w:val="both"/>
        <w:divId w:val="2027708765"/>
        <w:rPr>
          <w:color w:val="000000"/>
        </w:rPr>
      </w:pPr>
      <w:r>
        <w:rPr>
          <w:rFonts w:ascii="Verdana" w:hAnsi="Verdana"/>
          <w:color w:val="000000"/>
          <w:sz w:val="20"/>
          <w:szCs w:val="20"/>
          <w:shd w:val="clear" w:color="auto" w:fill="FFFFFF"/>
        </w:rPr>
        <w:t xml:space="preserve">La data de 29-06-2024 Alineatul (7)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7DE9D788" w14:textId="77777777" w:rsidR="008830E0" w:rsidRDefault="008830E0">
      <w:pPr>
        <w:autoSpaceDE/>
        <w:autoSpaceDN/>
        <w:jc w:val="both"/>
        <w:divId w:val="136533113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Persoanelor care până în anul 2027 finalizează studiile universitare de licenţă, specializarea pedagogia învăţământului primar şi preşcolar, sau au absolvit un program de studii universitare de masterat, specializarea educaţie timpurie, li se consideră îndeplinită condiţia de studiu pentru ocuparea funcţiei didactice de profesor pentru educaţie timpurie.</w:t>
      </w:r>
    </w:p>
    <w:p w14:paraId="0EFE865A" w14:textId="77777777" w:rsidR="008830E0" w:rsidRDefault="008830E0">
      <w:pPr>
        <w:autoSpaceDE/>
        <w:autoSpaceDN/>
        <w:jc w:val="both"/>
        <w:divId w:val="802889686"/>
        <w:rPr>
          <w:rStyle w:val="salnbdy"/>
          <w:color w:val="0000FF"/>
        </w:rPr>
      </w:pPr>
      <w:r>
        <w:rPr>
          <w:rStyle w:val="salnttl1"/>
          <w:rFonts w:eastAsia="Times New Roman"/>
        </w:rPr>
        <w:t>(9)</w:t>
      </w:r>
      <w:r>
        <w:rPr>
          <w:rStyle w:val="salnbdy"/>
          <w:rFonts w:eastAsia="Times New Roman"/>
          <w:color w:val="0000FF"/>
        </w:rPr>
        <w:t xml:space="preserve"> Persoanelor care până în anul 2028 finalizează studiile liceale pedagogice, specializarea învăţătoare sau învăţător-educator, li se consideră îndeplinită condiţia de studiu pentru ocuparea funcţiei didactice de învăţător/învăţătoare.</w:t>
      </w:r>
    </w:p>
    <w:p w14:paraId="5574ED9B" w14:textId="77777777" w:rsidR="008830E0" w:rsidRDefault="008830E0">
      <w:pPr>
        <w:pStyle w:val="NormalWeb"/>
        <w:spacing w:before="0" w:after="0"/>
        <w:jc w:val="both"/>
        <w:divId w:val="802889686"/>
        <w:rPr>
          <w:color w:val="000000"/>
        </w:rPr>
      </w:pPr>
      <w:r>
        <w:rPr>
          <w:rFonts w:ascii="Verdana" w:hAnsi="Verdana"/>
          <w:color w:val="000000"/>
          <w:sz w:val="20"/>
          <w:szCs w:val="20"/>
          <w:shd w:val="clear" w:color="auto" w:fill="FFFFFF"/>
        </w:rPr>
        <w:lastRenderedPageBreak/>
        <w:t xml:space="preserve">La data de 29-06-2024 Alineatul (9)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01CC3505" w14:textId="77777777" w:rsidR="008830E0" w:rsidRDefault="008830E0">
      <w:pPr>
        <w:autoSpaceDE/>
        <w:autoSpaceDN/>
        <w:jc w:val="both"/>
        <w:divId w:val="197474861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Persoanelor care până în anul 2027 finalizează studiile universitare de licenţă, specializarea pedagogia învăţământului primar şi preşcolar, li se consideră îndeplinită condiţia de studiu pentru ocuparea funcţiei didactice de profesor pentru învăţământ primar.</w:t>
      </w:r>
    </w:p>
    <w:p w14:paraId="121AAEE7" w14:textId="77777777" w:rsidR="008830E0" w:rsidRDefault="008830E0">
      <w:pPr>
        <w:autoSpaceDE/>
        <w:autoSpaceDN/>
        <w:jc w:val="both"/>
        <w:divId w:val="72525365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Persoanelor care până în anul 2027 finalizează studii universitare de licenţă sau studii de masterat în profilul postului şi modulul de formare psihopedagogică de nivel I sau II, li se consideră îndeplinită condiţia de studiu pentru ocuparea funcţiei didactice de profesor în învăţământul gimnazial, liceal şi terţiar nonuniversitar.</w:t>
      </w:r>
    </w:p>
    <w:p w14:paraId="24B47C3C" w14:textId="77777777" w:rsidR="008830E0" w:rsidRDefault="008830E0">
      <w:pPr>
        <w:autoSpaceDE/>
        <w:autoSpaceDN/>
        <w:jc w:val="both"/>
        <w:divId w:val="204008765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Persoanelor care până în anul 2027 finalizează studii universitare de licenţă în profilul postului şi un program de studii universitare de masterat didactic cu o durată de 2 ani li se consideră îndeplinită condiţia de studiu pentru ocuparea funcţiei didactice de profesor în învăţământul gimnazial, liceal şi terţiar nonuniversitar.</w:t>
      </w:r>
    </w:p>
    <w:p w14:paraId="3B0EC9A3" w14:textId="77777777" w:rsidR="008830E0" w:rsidRDefault="008830E0">
      <w:pPr>
        <w:autoSpaceDE/>
        <w:autoSpaceDN/>
        <w:jc w:val="both"/>
        <w:divId w:val="203738640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Alte funcţii didactice normate în sistemul de învăţământ preuniversitar de masă şi special la data intrării în vigoare a prezentei legi cu excepţia celor prevăzute la </w:t>
      </w:r>
      <w:r>
        <w:rPr>
          <w:rStyle w:val="slgi1"/>
          <w:rFonts w:eastAsia="Times New Roman"/>
        </w:rPr>
        <w:t>art. 165</w:t>
      </w:r>
      <w:r>
        <w:rPr>
          <w:rStyle w:val="salnbdy"/>
          <w:rFonts w:eastAsia="Times New Roman"/>
        </w:rPr>
        <w:t xml:space="preserve"> şi ocupate pe perioada nedeterminată sau pe perioada viabilităţii postului de absolvenţi ai liceelor pedagogice, ai şcolilor postliceale pedagogice, ai colegiilor universitare de institutori sau ai altor şcoli echivalente, care au finalizat studii universitare de scurtă sau lungă durată, ciclul I sau II de studii universitare, precum</w:t>
      </w:r>
      <w:r>
        <w:rPr>
          <w:rStyle w:val="salnbdy"/>
          <w:rFonts w:eastAsia="Times New Roman"/>
        </w:rPr>
        <w:t xml:space="preserve"> şi formarea psihopedagogică, rămân normate în sistemul de învăţământ preuniversitar până la încetarea activităţii ocupantului sau pe perioada viabilităţii postului, după caz.</w:t>
      </w:r>
    </w:p>
    <w:p w14:paraId="415A42C3" w14:textId="77777777" w:rsidR="008830E0" w:rsidRDefault="008830E0">
      <w:pPr>
        <w:autoSpaceDE/>
        <w:autoSpaceDN/>
        <w:jc w:val="both"/>
        <w:divId w:val="129768699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Prin excepţie de la </w:t>
      </w:r>
      <w:r>
        <w:rPr>
          <w:rStyle w:val="slgi1"/>
          <w:rFonts w:eastAsia="Times New Roman"/>
        </w:rPr>
        <w:t>art. 183 alin. (1)</w:t>
      </w:r>
      <w:r>
        <w:rPr>
          <w:rStyle w:val="salnbdy"/>
          <w:rFonts w:eastAsia="Times New Roman"/>
        </w:rPr>
        <w:t xml:space="preserve"> şi </w:t>
      </w:r>
      <w:r>
        <w:rPr>
          <w:rStyle w:val="slgi1"/>
          <w:rFonts w:eastAsia="Times New Roman"/>
        </w:rPr>
        <w:t>(3)</w:t>
      </w:r>
      <w:r>
        <w:rPr>
          <w:rStyle w:val="salnbdy"/>
          <w:rFonts w:eastAsia="Times New Roman"/>
        </w:rPr>
        <w:t>, candidaţii care au promovat examenul de definitivare în învăţământ pot ocupa un post didactic/o catedră vacant/ă publicat/ă pentru angajare pe perioadă nedeterminată, prin concurs naţional, până în anul 2028.</w:t>
      </w:r>
    </w:p>
    <w:p w14:paraId="3EC016CB" w14:textId="77777777" w:rsidR="008830E0" w:rsidRDefault="008830E0">
      <w:pPr>
        <w:autoSpaceDE/>
        <w:autoSpaceDN/>
        <w:jc w:val="both"/>
        <w:divId w:val="1799446815"/>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Educatorii-puericultori angajaţi în creşe pot ocupa, până la data de 1 septembrie 2028, funcţia de educator, cu condiţia îndeplinirii cerinţelor specifice din Metodologia de recunoaştere şi atestare a competenţelor profesionale pentru ocuparea funcţiei de educator-puericultor, aprobată prin ordin al ministrului educaţiei.</w:t>
      </w:r>
    </w:p>
    <w:p w14:paraId="6A374F6C" w14:textId="77777777" w:rsidR="008830E0" w:rsidRDefault="008830E0">
      <w:pPr>
        <w:autoSpaceDE/>
        <w:autoSpaceDN/>
        <w:jc w:val="both"/>
        <w:divId w:val="339236194"/>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Persoanele angajate pe funcţia didactică de educator-puericultor în creşe ocupă, după intrarea în vigoare a prezentei legi, funcţia didactică de educator.</w:t>
      </w:r>
    </w:p>
    <w:p w14:paraId="66EECEBA" w14:textId="77777777" w:rsidR="008830E0" w:rsidRDefault="008830E0">
      <w:pPr>
        <w:autoSpaceDE/>
        <w:autoSpaceDN/>
        <w:jc w:val="both"/>
        <w:divId w:val="1097214316"/>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Persoanele angajate pe funcţiile didactice de profesor-psiholog şcolar şi psiholog în cadrul învăţământului special ocupă, după intrarea în vigoare a prezentei legi, funcţia didactică de profesor-psiholog.</w:t>
      </w:r>
    </w:p>
    <w:p w14:paraId="727DB65F" w14:textId="77777777" w:rsidR="008830E0" w:rsidRDefault="008830E0">
      <w:pPr>
        <w:autoSpaceDE/>
        <w:autoSpaceDN/>
        <w:jc w:val="both"/>
        <w:divId w:val="750202355"/>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Persoanele angajate pe funcţia didactică de logoped în cadrul învăţământului special ocupă, după intrarea în vigoare a prezentei legi, funcţia didactică de profesor-logoped.</w:t>
      </w:r>
    </w:p>
    <w:p w14:paraId="5BCA3D91" w14:textId="77777777" w:rsidR="008830E0" w:rsidRDefault="008830E0">
      <w:pPr>
        <w:autoSpaceDE/>
        <w:autoSpaceDN/>
        <w:jc w:val="both"/>
        <w:divId w:val="1524171823"/>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Persoanele angajate pe funcţia didactică de kinetoterapeut în cadrul învăţământului special ocupă, după intrarea în vigoare a prezentei legi, funcţia didactică de profesor kinetoterapeut.</w:t>
      </w:r>
    </w:p>
    <w:p w14:paraId="78A8C29B" w14:textId="77777777" w:rsidR="008830E0" w:rsidRDefault="008830E0">
      <w:pPr>
        <w:autoSpaceDE/>
        <w:autoSpaceDN/>
        <w:jc w:val="both"/>
        <w:divId w:val="91827136"/>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Persoanele angajate pe funcţia didactică de profesor pentru învăţământ preşcolar ocupă, după intrarea în vigoare a prezentei legi, funcţia didactică de profesor pentru educaţie timpurie.</w:t>
      </w:r>
    </w:p>
    <w:p w14:paraId="7D3EB9D4" w14:textId="77777777" w:rsidR="008830E0" w:rsidRDefault="008830E0">
      <w:pPr>
        <w:autoSpaceDE/>
        <w:autoSpaceDN/>
        <w:jc w:val="both"/>
        <w:divId w:val="1894385996"/>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w:t>
      </w:r>
      <w:r>
        <w:rPr>
          <w:rStyle w:val="salnbdy"/>
          <w:rFonts w:eastAsia="Times New Roman"/>
        </w:rPr>
        <w:t>Persoanele angajate pe funcţia didactică de profesor sociolog în CJRAE/CMBRAE şi cabinetele de asistenţă psihopedagogică ocupă, după intrarea în vigoare a prezentei legi, funcţia didactică de profesor consilier şcolar, cu condiţia absolvirii până la 1 septembrie 2028 a unui program de studii universitare de masterat cu specializarea consiliere şcolară şi în carieră.</w:t>
      </w:r>
    </w:p>
    <w:p w14:paraId="6A6BEE3A" w14:textId="77777777" w:rsidR="008830E0" w:rsidRDefault="008830E0">
      <w:pPr>
        <w:autoSpaceDE/>
        <w:autoSpaceDN/>
        <w:jc w:val="both"/>
        <w:divId w:val="553200146"/>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Persoanele angajate pe funcţia didactică de profesor de psihodiagnoză în învăţământul special ocupă, după intrarea în vigoare a prezentei legi, funcţia didactică de profesor-psihopedagog.</w:t>
      </w:r>
    </w:p>
    <w:p w14:paraId="499F1CC8" w14:textId="77777777" w:rsidR="008830E0" w:rsidRDefault="008830E0">
      <w:pPr>
        <w:autoSpaceDE/>
        <w:autoSpaceDN/>
        <w:jc w:val="both"/>
        <w:divId w:val="2136288282"/>
        <w:rPr>
          <w:rStyle w:val="salnbdy"/>
          <w:color w:val="0000FF"/>
        </w:rPr>
      </w:pPr>
      <w:r>
        <w:rPr>
          <w:rStyle w:val="salnttl1"/>
          <w:rFonts w:eastAsia="Times New Roman"/>
        </w:rPr>
        <w:t>(23)</w:t>
      </w:r>
      <w:r>
        <w:rPr>
          <w:rStyle w:val="salnbdy"/>
          <w:rFonts w:eastAsia="Times New Roman"/>
          <w:color w:val="0000FF"/>
        </w:rPr>
        <w:t xml:space="preserve"> Studenţii şi absolvenţii de învăţământ preuniversitar şi învăţământ superior care optează pentru cariera didactică au obligaţia respectării condiţiilor de ocupare prevăzute la </w:t>
      </w:r>
      <w:r>
        <w:rPr>
          <w:rStyle w:val="slgi1"/>
          <w:rFonts w:eastAsia="Times New Roman"/>
        </w:rPr>
        <w:t>art. 176</w:t>
      </w:r>
      <w:r>
        <w:rPr>
          <w:rStyle w:val="salnbdy"/>
          <w:rFonts w:eastAsia="Times New Roman"/>
          <w:color w:val="0000FF"/>
        </w:rPr>
        <w:t>, începând cu anul 2029.</w:t>
      </w:r>
    </w:p>
    <w:p w14:paraId="78200C34" w14:textId="77777777" w:rsidR="008830E0" w:rsidRDefault="008830E0">
      <w:pPr>
        <w:pStyle w:val="NormalWeb"/>
        <w:spacing w:before="0" w:after="0"/>
        <w:jc w:val="both"/>
        <w:divId w:val="2136288282"/>
        <w:rPr>
          <w:color w:val="000000"/>
        </w:rPr>
      </w:pPr>
      <w:r>
        <w:rPr>
          <w:rFonts w:ascii="Verdana" w:hAnsi="Verdana"/>
          <w:color w:val="000000"/>
          <w:sz w:val="20"/>
          <w:szCs w:val="20"/>
          <w:shd w:val="clear" w:color="auto" w:fill="FFFFFF"/>
        </w:rPr>
        <w:t xml:space="preserve">La data de 29-06-2024 Alineatul (23)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00812825" w14:textId="77777777" w:rsidR="008830E0" w:rsidRDefault="008830E0">
      <w:pPr>
        <w:autoSpaceDE/>
        <w:autoSpaceDN/>
        <w:jc w:val="both"/>
        <w:divId w:val="97676677"/>
        <w:rPr>
          <w:rFonts w:eastAsia="Times New Roman"/>
          <w:color w:val="000000"/>
          <w:sz w:val="20"/>
          <w:szCs w:val="20"/>
          <w:shd w:val="clear" w:color="auto" w:fill="FFFFFF"/>
        </w:rPr>
      </w:pPr>
      <w:r>
        <w:rPr>
          <w:rStyle w:val="salnttl1"/>
          <w:rFonts w:eastAsia="Times New Roman"/>
        </w:rPr>
        <w:lastRenderedPageBreak/>
        <w:t>(24)</w:t>
      </w:r>
      <w:r>
        <w:rPr>
          <w:rStyle w:val="salnbdy"/>
          <w:rFonts w:eastAsia="Times New Roman"/>
        </w:rPr>
        <w:t xml:space="preserve"> Persoanelor care până la intrarea în vigoare a prezentei legi au absolvit colegii universitare cu specializarea institutori sau alte şcoli echivalente li se consideră îndeplinită condiţia pentru ocuparea funcţiilor didactice de educator/educatoare sau învăţător/învăţătoare, după caz.</w:t>
      </w:r>
    </w:p>
    <w:p w14:paraId="75EDD3A7" w14:textId="77777777" w:rsidR="008830E0" w:rsidRDefault="008830E0">
      <w:pPr>
        <w:autoSpaceDE/>
        <w:autoSpaceDN/>
        <w:jc w:val="both"/>
        <w:divId w:val="736824578"/>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w:t>
      </w:r>
      <w:r>
        <w:rPr>
          <w:rStyle w:val="salnbdy"/>
          <w:rFonts w:eastAsia="Times New Roman"/>
        </w:rPr>
        <w:t>Persoanelor care până la intrarea în vigoare a prezentei legi au absolvit colegii universitare cu specializarea institutori sau alte şcoli echivalente şi ciclul de licenţă li se consideră îndeplinită condiţia pentru ocuparea funcţiilor didactice de profesor pentru educaţie timpurie sau profesor pentru învăţământul primar, după caz.</w:t>
      </w:r>
    </w:p>
    <w:p w14:paraId="3FDDA10F" w14:textId="77777777" w:rsidR="008830E0" w:rsidRDefault="008830E0">
      <w:pPr>
        <w:autoSpaceDE/>
        <w:autoSpaceDN/>
        <w:jc w:val="both"/>
        <w:divId w:val="590743392"/>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Persoanele angajate pe funcţia didactică de institutor în cadrul învăţământului special care au absolvit studii universitare de licenţă sau de masterat până la intrarea în vigoare a prezentei legi ocupă funcţia didactică de profesor-educator, profesor psihopedagog sau profesor de psihopedagogie specială, după caz.</w:t>
      </w:r>
    </w:p>
    <w:p w14:paraId="34789757" w14:textId="77777777" w:rsidR="008830E0" w:rsidRDefault="008830E0">
      <w:pPr>
        <w:autoSpaceDE/>
        <w:autoSpaceDN/>
        <w:jc w:val="both"/>
        <w:divId w:val="57214917"/>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Persoanele angajate pe funcţia didactică de psihopedagog în cadrul învăţământului special ocupă, după intrarea în vigoare a prezentei legi, funcţia didactică de profesor-psihopedagog.</w:t>
      </w:r>
    </w:p>
    <w:p w14:paraId="1152A4BF" w14:textId="77777777" w:rsidR="008830E0" w:rsidRDefault="008830E0">
      <w:pPr>
        <w:autoSpaceDE/>
        <w:autoSpaceDN/>
        <w:jc w:val="both"/>
        <w:divId w:val="212234459"/>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Persoanele angajate pe funcţia didactică de profesor de educaţie specială în cadrul învăţământului special ocupă, după intrarea în vigoare a prezentei legi, funcţia didactică de profesor psihopedagogie specială.</w:t>
      </w:r>
    </w:p>
    <w:p w14:paraId="2A86F972" w14:textId="77777777" w:rsidR="008830E0" w:rsidRDefault="008830E0">
      <w:pPr>
        <w:autoSpaceDE/>
        <w:autoSpaceDN/>
        <w:jc w:val="both"/>
        <w:divId w:val="821968329"/>
        <w:rPr>
          <w:rFonts w:eastAsia="Times New Roman"/>
          <w:color w:val="000000"/>
          <w:sz w:val="20"/>
          <w:szCs w:val="20"/>
          <w:shd w:val="clear" w:color="auto" w:fill="FFFFFF"/>
        </w:rPr>
      </w:pPr>
      <w:r>
        <w:rPr>
          <w:rStyle w:val="salnttl1"/>
          <w:rFonts w:eastAsia="Times New Roman"/>
        </w:rPr>
        <w:t>(29)</w:t>
      </w:r>
      <w:r>
        <w:rPr>
          <w:rStyle w:val="salnbdy"/>
          <w:rFonts w:eastAsia="Times New Roman"/>
        </w:rPr>
        <w:t xml:space="preserve"> Personalul încadrat care a absolvit liceul pedagogic sau o şcoală echivalentă cu specializarea „educator-puericultor“ sau studii de master cu specializarea „educaţie timpurie“ şi care până la intrarea în vigoare a acestei legi a ocupat cel puţin 2 ani şcolari funcţia de educator-puericultor în creşele organizate atât ca structuri arondate unităţilor de învăţământ preuniversitar cu personalitate juridică, cât şi ca unităţi de învăţământ preuniversitar cu personalitate juridică pentru care autorităţile admin</w:t>
      </w:r>
      <w:r>
        <w:rPr>
          <w:rStyle w:val="salnbdy"/>
          <w:rFonts w:eastAsia="Times New Roman"/>
        </w:rPr>
        <w:t>istraţiei publice locale au calitatea de persoană juridică fondatoare are calitatea de personal didactic de predare licenţiat şi titular al sistemului de învăţământ preuniversitar.</w:t>
      </w:r>
    </w:p>
    <w:p w14:paraId="171C5DE3" w14:textId="77777777" w:rsidR="008830E0" w:rsidRDefault="008830E0">
      <w:pPr>
        <w:autoSpaceDE/>
        <w:autoSpaceDN/>
        <w:jc w:val="both"/>
        <w:divId w:val="1626347458"/>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Personalul încadrat care a absolvit liceul pedagogic sau o şcoală echivalentă cu specializarea „învăţătoare“ sau „educatoare“ sau a absolvit studii de licenţă cu specializarea „pedagogia învăţământului primar“ şi care până la intrarea în vigoare a acestei legi a ocupat cel puţin 2 ani şcolari funcţia de educator-puericultor în creşele organizate atât ca structuri arondate unităţilor de învăţământ preuniversitar cu personalitate juridică, cât şi ca unităţi de învăţământ preuniversitar cu personalitate jurid</w:t>
      </w:r>
      <w:r>
        <w:rPr>
          <w:rStyle w:val="salnbdy"/>
          <w:rFonts w:eastAsia="Times New Roman"/>
        </w:rPr>
        <w:t>ică pentru care autorităţile administraţiei publice locale au calitatea de persoană juridică fondatoare obţine calitatea de personal didactic de predare licenţiat şi titular al sistemului de învăţământ preuniversitar după absolvirea cursurilor de educaţie timpurie, până cel târziu în 1 septembrie 2027.</w:t>
      </w:r>
    </w:p>
    <w:p w14:paraId="364A8E47" w14:textId="77777777" w:rsidR="008830E0" w:rsidRDefault="008830E0">
      <w:pPr>
        <w:pStyle w:val="sartttl"/>
        <w:jc w:val="both"/>
        <w:divId w:val="2026781707"/>
        <w:rPr>
          <w:shd w:val="clear" w:color="auto" w:fill="FFFFFF"/>
        </w:rPr>
      </w:pPr>
      <w:r>
        <w:rPr>
          <w:shd w:val="clear" w:color="auto" w:fill="FFFFFF"/>
        </w:rPr>
        <w:t>Articolul 250</w:t>
      </w:r>
    </w:p>
    <w:p w14:paraId="65411833" w14:textId="77777777" w:rsidR="008830E0" w:rsidRDefault="008830E0">
      <w:pPr>
        <w:autoSpaceDE/>
        <w:autoSpaceDN/>
        <w:jc w:val="both"/>
        <w:divId w:val="1319000204"/>
        <w:rPr>
          <w:rStyle w:val="salnbdy"/>
          <w:rFonts w:eastAsia="Times New Roman"/>
        </w:rPr>
      </w:pPr>
      <w:r>
        <w:rPr>
          <w:rStyle w:val="salnttl1"/>
          <w:rFonts w:eastAsia="Times New Roman"/>
        </w:rPr>
        <w:t>(1)</w:t>
      </w:r>
      <w:r>
        <w:rPr>
          <w:rStyle w:val="salnbdy"/>
          <w:rFonts w:eastAsia="Times New Roman"/>
        </w:rPr>
        <w:t xml:space="preserve"> La data intrării în vigoare a prezentei legi, se abrogă:</w:t>
      </w:r>
    </w:p>
    <w:p w14:paraId="0D4A57A3" w14:textId="77777777" w:rsidR="008830E0" w:rsidRDefault="008830E0">
      <w:pPr>
        <w:autoSpaceDE/>
        <w:autoSpaceDN/>
        <w:jc w:val="both"/>
        <w:divId w:val="386489094"/>
      </w:pPr>
      <w:r>
        <w:rPr>
          <w:rStyle w:val="slitttl1"/>
          <w:rFonts w:eastAsia="Times New Roman"/>
        </w:rPr>
        <w:t>a)</w:t>
      </w:r>
      <w:r>
        <w:rPr>
          <w:rStyle w:val="slitbdy"/>
          <w:rFonts w:eastAsia="Times New Roman"/>
        </w:rPr>
        <w:t xml:space="preserve">titlul I şi titlul II, titlul IV capitolul 1 din </w:t>
      </w:r>
      <w:r>
        <w:rPr>
          <w:rStyle w:val="slitbdy"/>
          <w:rFonts w:eastAsia="Times New Roman"/>
          <w:color w:val="0000FF"/>
          <w:u w:val="single"/>
        </w:rPr>
        <w:t>Legea educaţiei naţionale nr. 1/2011</w:t>
      </w:r>
      <w:r>
        <w:rPr>
          <w:rStyle w:val="slitbdy"/>
          <w:rFonts w:eastAsia="Times New Roman"/>
        </w:rPr>
        <w:t>, publicată în Monitorul Oficial al României, Partea I, nr. 18 din 10 ianuarie 2011, cu modificările şi completările ulterioare, cu excepţia dispoziţiilor art. 361 alin. (3) lit. b)-d);</w:t>
      </w:r>
    </w:p>
    <w:p w14:paraId="7810CC66" w14:textId="77777777" w:rsidR="008830E0" w:rsidRDefault="008830E0">
      <w:pPr>
        <w:autoSpaceDE/>
        <w:autoSpaceDN/>
        <w:jc w:val="both"/>
        <w:divId w:val="174661938"/>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Ordonanţa de urgenţă a Guvernului nr. 75/2005</w:t>
      </w:r>
      <w:r>
        <w:rPr>
          <w:rStyle w:val="slitbdy"/>
          <w:rFonts w:eastAsia="Times New Roman"/>
        </w:rPr>
        <w:t xml:space="preserve"> privind asigurarea calităţii educaţiei, publicată în Monitorul Oficial al României, Partea I, nr. 642 din 20 iulie 2005, aprobată cu modificări prin </w:t>
      </w:r>
      <w:r>
        <w:rPr>
          <w:rStyle w:val="slitbdy"/>
          <w:rFonts w:eastAsia="Times New Roman"/>
          <w:color w:val="0000FF"/>
          <w:u w:val="single"/>
        </w:rPr>
        <w:t>Legea nr. 87/2006</w:t>
      </w:r>
      <w:r>
        <w:rPr>
          <w:rStyle w:val="slitbdy"/>
          <w:rFonts w:eastAsia="Times New Roman"/>
        </w:rPr>
        <w:t>, cu modificările şi completările ulterioare;</w:t>
      </w:r>
    </w:p>
    <w:p w14:paraId="377E4A22" w14:textId="77777777" w:rsidR="008830E0" w:rsidRDefault="008830E0">
      <w:pPr>
        <w:autoSpaceDE/>
        <w:autoSpaceDN/>
        <w:jc w:val="both"/>
        <w:divId w:val="27970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Legea nr. 21/1972 pentru aprobarea </w:t>
      </w:r>
      <w:r>
        <w:rPr>
          <w:rStyle w:val="slitbdy"/>
          <w:rFonts w:eastAsia="Times New Roman"/>
          <w:color w:val="0000FF"/>
          <w:u w:val="single"/>
        </w:rPr>
        <w:t>Decretului nr. 473/1971</w:t>
      </w:r>
      <w:r>
        <w:rPr>
          <w:rStyle w:val="slitbdy"/>
          <w:rFonts w:eastAsia="Times New Roman"/>
        </w:rPr>
        <w:t xml:space="preserve"> privind încheierea de angajamente de către candidaţii admişi să urmeze instituţii militare de învăţământ şi instituţii civile de învăţământ superior, pentru care cheltuielile de întreţinere se suportă de Ministerul Apărării Naţionale sau Ministerul de Interne - Marea Adunare Naţională - MAN;</w:t>
      </w:r>
    </w:p>
    <w:p w14:paraId="02EED58B" w14:textId="77777777" w:rsidR="008830E0" w:rsidRDefault="008830E0">
      <w:pPr>
        <w:autoSpaceDE/>
        <w:autoSpaceDN/>
        <w:jc w:val="both"/>
        <w:divId w:val="1239360674"/>
        <w:rPr>
          <w:rFonts w:eastAsia="Times New Roman"/>
          <w:color w:val="000000"/>
          <w:sz w:val="20"/>
          <w:szCs w:val="20"/>
          <w:shd w:val="clear" w:color="auto" w:fill="FFFFFF"/>
        </w:rPr>
      </w:pPr>
      <w:r>
        <w:rPr>
          <w:rStyle w:val="slitttl1"/>
          <w:rFonts w:eastAsia="Times New Roman"/>
        </w:rPr>
        <w:t>d)</w:t>
      </w:r>
      <w:r>
        <w:rPr>
          <w:rStyle w:val="slitbdy"/>
          <w:rFonts w:eastAsia="Times New Roman"/>
          <w:color w:val="0000FF"/>
          <w:u w:val="single"/>
        </w:rPr>
        <w:t>Legea nr. 35/2007</w:t>
      </w:r>
      <w:r>
        <w:rPr>
          <w:rStyle w:val="slitbdy"/>
          <w:rFonts w:eastAsia="Times New Roman"/>
        </w:rPr>
        <w:t xml:space="preserve"> </w:t>
      </w:r>
      <w:r>
        <w:rPr>
          <w:rStyle w:val="slitbdy"/>
          <w:rFonts w:eastAsia="Times New Roman"/>
        </w:rPr>
        <w:t>privind creşterea siguranţei în unităţile de învăţământ, publicată în Monitorul Oficial al României, Partea I, nr. 165 din 8 martie 2007, cu modificările şi completările ulterioare;</w:t>
      </w:r>
    </w:p>
    <w:p w14:paraId="1F82EB26" w14:textId="77777777" w:rsidR="008830E0" w:rsidRDefault="008830E0">
      <w:pPr>
        <w:autoSpaceDE/>
        <w:autoSpaceDN/>
        <w:jc w:val="both"/>
        <w:divId w:val="1652058639"/>
        <w:rPr>
          <w:rFonts w:eastAsia="Times New Roman"/>
          <w:color w:val="000000"/>
          <w:sz w:val="20"/>
          <w:szCs w:val="20"/>
          <w:shd w:val="clear" w:color="auto" w:fill="FFFFFF"/>
        </w:rPr>
      </w:pPr>
      <w:r>
        <w:rPr>
          <w:rStyle w:val="slitttl1"/>
          <w:rFonts w:eastAsia="Times New Roman"/>
        </w:rPr>
        <w:t>e)</w:t>
      </w:r>
      <w:r>
        <w:rPr>
          <w:rStyle w:val="slitbdy"/>
          <w:rFonts w:eastAsia="Times New Roman"/>
          <w:color w:val="0000FF"/>
          <w:u w:val="single"/>
        </w:rPr>
        <w:t>Legea nr. 17/2007</w:t>
      </w:r>
      <w:r>
        <w:rPr>
          <w:rStyle w:val="slitbdy"/>
          <w:rFonts w:eastAsia="Times New Roman"/>
        </w:rPr>
        <w:t xml:space="preserve"> privind educaţia tinerilor capabili de performanţă înaltă, publicată în Monitorul Oficial al României, Partea I, nr. 43 din 19 ianuarie 2007, cu modificările ulterioare;</w:t>
      </w:r>
    </w:p>
    <w:p w14:paraId="7C83C661" w14:textId="77777777" w:rsidR="008830E0" w:rsidRDefault="008830E0">
      <w:pPr>
        <w:autoSpaceDE/>
        <w:autoSpaceDN/>
        <w:jc w:val="both"/>
        <w:divId w:val="1781220877"/>
        <w:rPr>
          <w:rFonts w:eastAsia="Times New Roman"/>
          <w:color w:val="000000"/>
          <w:sz w:val="20"/>
          <w:szCs w:val="20"/>
          <w:shd w:val="clear" w:color="auto" w:fill="FFFFFF"/>
        </w:rPr>
      </w:pPr>
      <w:r>
        <w:rPr>
          <w:rStyle w:val="slitttl1"/>
          <w:rFonts w:eastAsia="Times New Roman"/>
        </w:rPr>
        <w:t>f)</w:t>
      </w:r>
      <w:r>
        <w:rPr>
          <w:rStyle w:val="slitbdy"/>
          <w:rFonts w:eastAsia="Times New Roman"/>
          <w:color w:val="0000FF"/>
          <w:u w:val="single"/>
        </w:rPr>
        <w:t>Legea nr. 235/2010</w:t>
      </w:r>
      <w:r>
        <w:rPr>
          <w:rStyle w:val="slitbdy"/>
          <w:rFonts w:eastAsia="Times New Roman"/>
        </w:rPr>
        <w:t xml:space="preserve"> pentru acordarea burselor de merit olimpic internaţional elevilor premiaţi la olimpiadele şcolare internaţionale, publicată în Monitorul Oficial al României, Partea I, nr. 831 din 13 decembrie 2010, cu modificările şi completările ulterioare;</w:t>
      </w:r>
    </w:p>
    <w:p w14:paraId="665E6335" w14:textId="77777777" w:rsidR="008830E0" w:rsidRDefault="008830E0">
      <w:pPr>
        <w:autoSpaceDE/>
        <w:autoSpaceDN/>
        <w:jc w:val="both"/>
        <w:divId w:val="2249790"/>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art. 19, 21 şi 22 din </w:t>
      </w:r>
      <w:r>
        <w:rPr>
          <w:rStyle w:val="slitbdy"/>
          <w:rFonts w:eastAsia="Times New Roman"/>
          <w:color w:val="0000FF"/>
          <w:u w:val="single"/>
        </w:rPr>
        <w:t>Legea nr. 116/2002</w:t>
      </w:r>
      <w:r>
        <w:rPr>
          <w:rStyle w:val="slitbdy"/>
          <w:rFonts w:eastAsia="Times New Roman"/>
        </w:rPr>
        <w:t xml:space="preserve"> privind prevenirea şi combaterea marginalizării sociale, publicată în Monitorul Oficial al României, Partea I, nr. 193 din 21 martie 2002, cu modificările ulterioare;</w:t>
      </w:r>
    </w:p>
    <w:p w14:paraId="4E10DEB7" w14:textId="77777777" w:rsidR="008830E0" w:rsidRDefault="008830E0">
      <w:pPr>
        <w:autoSpaceDE/>
        <w:autoSpaceDN/>
        <w:jc w:val="both"/>
        <w:divId w:val="1722703811"/>
        <w:rPr>
          <w:rFonts w:eastAsia="Times New Roman"/>
          <w:color w:val="000000"/>
          <w:sz w:val="20"/>
          <w:szCs w:val="20"/>
          <w:shd w:val="clear" w:color="auto" w:fill="FFFFFF"/>
        </w:rPr>
      </w:pPr>
      <w:r>
        <w:rPr>
          <w:rStyle w:val="slitttl1"/>
          <w:rFonts w:eastAsia="Times New Roman"/>
        </w:rPr>
        <w:t>h)</w:t>
      </w:r>
      <w:r>
        <w:rPr>
          <w:rStyle w:val="slitbdy"/>
          <w:rFonts w:eastAsia="Times New Roman"/>
        </w:rPr>
        <w:t>orice alte dispoziţii contrare.</w:t>
      </w:r>
    </w:p>
    <w:p w14:paraId="783CF2FC" w14:textId="77777777" w:rsidR="008830E0" w:rsidRDefault="008830E0">
      <w:pPr>
        <w:autoSpaceDE/>
        <w:autoSpaceDN/>
        <w:jc w:val="both"/>
        <w:divId w:val="334458676"/>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La data intrării în vigoare a hotărârii Guvernului privind organizarea şi funcţionarea ARACIIP se abrogă </w:t>
      </w:r>
      <w:r>
        <w:rPr>
          <w:rStyle w:val="salnbdy"/>
          <w:rFonts w:eastAsia="Times New Roman"/>
          <w:color w:val="0000FF"/>
          <w:u w:val="single"/>
        </w:rPr>
        <w:t>Hotărârea Guvernului nr. 155/2022</w:t>
      </w:r>
      <w:r>
        <w:rPr>
          <w:rStyle w:val="salnbdy"/>
          <w:rFonts w:eastAsia="Times New Roman"/>
        </w:rPr>
        <w:t xml:space="preserve"> privind aprobarea </w:t>
      </w:r>
      <w:r>
        <w:rPr>
          <w:rStyle w:val="salnbdy"/>
          <w:rFonts w:eastAsia="Times New Roman"/>
          <w:color w:val="0000FF"/>
          <w:u w:val="single"/>
        </w:rPr>
        <w:t>Regulamentului</w:t>
      </w:r>
      <w:r>
        <w:rPr>
          <w:rStyle w:val="salnbdy"/>
          <w:rFonts w:eastAsia="Times New Roman"/>
        </w:rPr>
        <w:t xml:space="preserve"> de organizare şi funcţionare al Agenţiei Române de Asigurare a Calităţii în Învăţământul Preuniversitar, publicată în Monitorul Oficial al României, Partea I, nr. 116 din 4 februarie 2022.</w:t>
      </w:r>
    </w:p>
    <w:p w14:paraId="5542ABF3" w14:textId="77777777" w:rsidR="008830E0" w:rsidRDefault="008830E0">
      <w:pPr>
        <w:autoSpaceDE/>
        <w:autoSpaceDN/>
        <w:jc w:val="both"/>
        <w:divId w:val="10219046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La data intrării în vigoare a hotărârii Guvernului privind organizarea şi funcţionarea Centrului Naţional pentru Învăţământ Tehnologic şi Tehnologic Dual, se abrogă </w:t>
      </w:r>
      <w:r>
        <w:rPr>
          <w:rStyle w:val="salnbdy"/>
          <w:rFonts w:eastAsia="Times New Roman"/>
          <w:color w:val="0000FF"/>
          <w:u w:val="single"/>
        </w:rPr>
        <w:t>Hotărârea Guvernului nr. 855/1998</w:t>
      </w:r>
      <w:r>
        <w:rPr>
          <w:rStyle w:val="salnbdy"/>
          <w:rFonts w:eastAsia="Times New Roman"/>
        </w:rPr>
        <w:t xml:space="preserve"> privind înfiinţarea Centrului Naţional de Dezvoltare a Învăţământului Profesional şi Tehnic, publicată în Monitorul Oficial al României, Partea I, nr. 465 din 4 decembrie 1998, cu modificările şi completările ulterioare.</w:t>
      </w:r>
    </w:p>
    <w:p w14:paraId="79CB7399" w14:textId="77777777" w:rsidR="008830E0" w:rsidRDefault="008830E0">
      <w:pPr>
        <w:autoSpaceDE/>
        <w:autoSpaceDN/>
        <w:jc w:val="both"/>
        <w:divId w:val="20896461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Până la emiterea hotărârii Guvernului potrivit dispoziţiilor </w:t>
      </w:r>
      <w:r>
        <w:rPr>
          <w:rStyle w:val="slgi1"/>
          <w:rFonts w:eastAsia="Times New Roman"/>
        </w:rPr>
        <w:t>art. 233 alin. (1)</w:t>
      </w:r>
      <w:r>
        <w:rPr>
          <w:rStyle w:val="salnbdy"/>
          <w:rFonts w:eastAsia="Times New Roman"/>
        </w:rPr>
        <w:t xml:space="preserve">, </w:t>
      </w:r>
      <w:r>
        <w:rPr>
          <w:rStyle w:val="salnbdy"/>
          <w:rFonts w:eastAsia="Times New Roman"/>
          <w:color w:val="0000FF"/>
          <w:u w:val="single"/>
        </w:rPr>
        <w:t>Hotărârea Guvernului nr. 993/2020</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instituţională în vederea autorizării, acreditării şi evaluării periodice a organizaţiilor furnizoare de educaţie, publicată în Monitorul Oficial al României, Partea I, nr. 1205 din 10 decembrie 2020, cu modificările şi completările ulterioare, continuă să producă efecte juridice şi după intrarea în vigoare a prezentei legi.</w:t>
      </w:r>
    </w:p>
    <w:p w14:paraId="0D1EAB1F" w14:textId="77777777" w:rsidR="008830E0" w:rsidRDefault="008830E0">
      <w:pPr>
        <w:autoSpaceDE/>
        <w:autoSpaceDN/>
        <w:jc w:val="both"/>
        <w:divId w:val="89065739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Până la emiterea ordinului de ministru potrivit dispoziţiilor </w:t>
      </w:r>
      <w:r>
        <w:rPr>
          <w:rStyle w:val="slgi1"/>
          <w:rFonts w:eastAsia="Times New Roman"/>
        </w:rPr>
        <w:t>art. 233 alin. (2)</w:t>
      </w:r>
      <w:r>
        <w:rPr>
          <w:rStyle w:val="salnbdy"/>
          <w:rFonts w:eastAsia="Times New Roman"/>
        </w:rPr>
        <w:t xml:space="preserve">, </w:t>
      </w:r>
      <w:r>
        <w:rPr>
          <w:rStyle w:val="salnbdy"/>
          <w:rFonts w:eastAsia="Times New Roman"/>
          <w:color w:val="0000FF"/>
          <w:u w:val="single"/>
        </w:rPr>
        <w:t>Ordinul ministrului educaţiei şi al ministrului sănătăţii nr. 4.869/2.698/2022</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instituţională în vederea autorizării, acreditării şi evaluării periodice a furnizorilor de educaţie timpurie antepreşcolară continuă să producă efecte juridice şi după intrarea în vigoare a prezentei legi.</w:t>
      </w:r>
    </w:p>
    <w:p w14:paraId="6C978586" w14:textId="77777777" w:rsidR="008830E0" w:rsidRDefault="008830E0">
      <w:pPr>
        <w:pStyle w:val="sartttl"/>
        <w:jc w:val="both"/>
        <w:divId w:val="243686642"/>
        <w:rPr>
          <w:shd w:val="clear" w:color="auto" w:fill="FFFFFF"/>
        </w:rPr>
      </w:pPr>
      <w:r>
        <w:rPr>
          <w:shd w:val="clear" w:color="auto" w:fill="FFFFFF"/>
        </w:rPr>
        <w:t>Articolul 251</w:t>
      </w:r>
    </w:p>
    <w:p w14:paraId="0BEA478A" w14:textId="77777777" w:rsidR="008830E0" w:rsidRDefault="008830E0">
      <w:pPr>
        <w:pStyle w:val="sartden"/>
        <w:jc w:val="both"/>
        <w:divId w:val="243686642"/>
        <w:rPr>
          <w:shd w:val="clear" w:color="auto" w:fill="FFFFFF"/>
        </w:rPr>
      </w:pPr>
      <w:r>
        <w:rPr>
          <w:rStyle w:val="spar3"/>
          <w:b w:val="0"/>
          <w:bCs w:val="0"/>
        </w:rPr>
        <w:t xml:space="preserve">Termenii şi expresiile utilizate în cuprinsul prezentei legi sunt definite în </w:t>
      </w:r>
      <w:r>
        <w:rPr>
          <w:rStyle w:val="slgi1"/>
          <w:b w:val="0"/>
          <w:bCs w:val="0"/>
        </w:rPr>
        <w:t>anexa</w:t>
      </w:r>
      <w:r>
        <w:rPr>
          <w:rStyle w:val="spar3"/>
          <w:b w:val="0"/>
          <w:bCs w:val="0"/>
        </w:rPr>
        <w:t xml:space="preserve"> care face parte integrantă din prezenta lege.</w:t>
      </w:r>
    </w:p>
    <w:p w14:paraId="35C7354D" w14:textId="77777777" w:rsidR="008830E0" w:rsidRDefault="008830E0">
      <w:pPr>
        <w:autoSpaceDE/>
        <w:autoSpaceDN/>
        <w:jc w:val="both"/>
        <w:rPr>
          <w:rFonts w:eastAsia="Times New Roman"/>
          <w:color w:val="000000"/>
          <w:sz w:val="20"/>
          <w:szCs w:val="20"/>
        </w:rPr>
      </w:pPr>
      <w:r>
        <w:rPr>
          <w:rStyle w:val="spar3"/>
          <w:rFonts w:eastAsia="Times New Roman"/>
        </w:rPr>
        <w:t xml:space="preserve">Această lege a fost adoptată de Parlamentul României, cu respectarea prevederilor </w:t>
      </w:r>
      <w:r>
        <w:rPr>
          <w:rStyle w:val="spar3"/>
          <w:rFonts w:eastAsia="Times New Roman"/>
          <w:color w:val="0000FF"/>
          <w:u w:val="single"/>
        </w:rPr>
        <w:t>art. 75</w:t>
      </w:r>
      <w:r>
        <w:rPr>
          <w:rStyle w:val="spar3"/>
          <w:rFonts w:eastAsia="Times New Roman"/>
        </w:rPr>
        <w:t xml:space="preserve"> şi ale </w:t>
      </w:r>
      <w:r>
        <w:rPr>
          <w:rStyle w:val="spar3"/>
          <w:rFonts w:eastAsia="Times New Roman"/>
          <w:color w:val="0000FF"/>
          <w:u w:val="single"/>
        </w:rPr>
        <w:t>art. 76 alin. (1) din Constituţia României, republicată</w:t>
      </w:r>
      <w:r>
        <w:rPr>
          <w:rStyle w:val="spar3"/>
          <w:rFonts w:eastAsia="Times New Roman"/>
        </w:rPr>
        <w:t>.</w:t>
      </w:r>
    </w:p>
    <w:p w14:paraId="36549F58" w14:textId="77777777" w:rsidR="008830E0" w:rsidRDefault="008830E0">
      <w:pPr>
        <w:pStyle w:val="ssmn"/>
        <w:rPr>
          <w:rFonts w:ascii="Verdana" w:hAnsi="Verdana"/>
          <w:color w:val="000000"/>
          <w:sz w:val="20"/>
          <w:szCs w:val="20"/>
        </w:rPr>
      </w:pPr>
      <w:r>
        <w:rPr>
          <w:rFonts w:ascii="Verdana" w:hAnsi="Verdana"/>
          <w:color w:val="000000"/>
          <w:sz w:val="20"/>
          <w:szCs w:val="20"/>
        </w:rPr>
        <w:t xml:space="preserve">  </w:t>
      </w:r>
    </w:p>
    <w:p w14:paraId="6771BAAC" w14:textId="77777777" w:rsidR="008830E0" w:rsidRDefault="008830E0">
      <w:pPr>
        <w:autoSpaceDE/>
        <w:autoSpaceDN/>
        <w:jc w:val="center"/>
        <w:rPr>
          <w:rFonts w:eastAsia="Times New Roman"/>
          <w:b/>
          <w:bCs/>
          <w:color w:val="24689B"/>
          <w:sz w:val="17"/>
          <w:szCs w:val="17"/>
        </w:rPr>
      </w:pPr>
      <w:r>
        <w:rPr>
          <w:rFonts w:eastAsia="Times New Roman"/>
          <w:b/>
          <w:bCs/>
          <w:color w:val="24689B"/>
          <w:sz w:val="17"/>
          <w:szCs w:val="17"/>
        </w:rPr>
        <w:t> PREŞEDINTELE CAMEREI DEPUTAŢILOR</w:t>
      </w:r>
    </w:p>
    <w:p w14:paraId="1113522C" w14:textId="77777777" w:rsidR="008830E0" w:rsidRDefault="008830E0">
      <w:pPr>
        <w:autoSpaceDE/>
        <w:autoSpaceDN/>
        <w:jc w:val="center"/>
        <w:rPr>
          <w:rFonts w:eastAsia="Times New Roman"/>
          <w:b/>
          <w:bCs/>
          <w:color w:val="24689B"/>
          <w:sz w:val="17"/>
          <w:szCs w:val="17"/>
        </w:rPr>
      </w:pPr>
      <w:r>
        <w:rPr>
          <w:rFonts w:eastAsia="Times New Roman"/>
          <w:b/>
          <w:bCs/>
          <w:color w:val="24689B"/>
          <w:sz w:val="17"/>
          <w:szCs w:val="17"/>
        </w:rPr>
        <w:t> ION-MARCEL CIOLACU</w:t>
      </w:r>
    </w:p>
    <w:p w14:paraId="2D4414DD" w14:textId="77777777" w:rsidR="008830E0" w:rsidRDefault="008830E0">
      <w:pPr>
        <w:autoSpaceDE/>
        <w:autoSpaceDN/>
        <w:jc w:val="center"/>
        <w:rPr>
          <w:rFonts w:eastAsia="Times New Roman"/>
          <w:b/>
          <w:bCs/>
          <w:color w:val="24689B"/>
          <w:sz w:val="17"/>
          <w:szCs w:val="17"/>
        </w:rPr>
      </w:pPr>
      <w:r>
        <w:rPr>
          <w:rFonts w:eastAsia="Times New Roman"/>
          <w:b/>
          <w:bCs/>
          <w:color w:val="24689B"/>
          <w:sz w:val="17"/>
          <w:szCs w:val="17"/>
        </w:rPr>
        <w:t> p. PREŞEDINTELE SENATULUI,</w:t>
      </w:r>
    </w:p>
    <w:p w14:paraId="27E12293" w14:textId="77777777" w:rsidR="008830E0" w:rsidRDefault="008830E0">
      <w:pPr>
        <w:autoSpaceDE/>
        <w:autoSpaceDN/>
        <w:jc w:val="center"/>
        <w:rPr>
          <w:rFonts w:eastAsia="Times New Roman"/>
          <w:b/>
          <w:bCs/>
          <w:color w:val="24689B"/>
          <w:sz w:val="17"/>
          <w:szCs w:val="17"/>
        </w:rPr>
      </w:pPr>
      <w:r>
        <w:rPr>
          <w:rFonts w:eastAsia="Times New Roman"/>
          <w:b/>
          <w:bCs/>
          <w:color w:val="24689B"/>
          <w:sz w:val="17"/>
          <w:szCs w:val="17"/>
        </w:rPr>
        <w:t> ALINA-ŞTEFANIA GORGHIU</w:t>
      </w:r>
    </w:p>
    <w:p w14:paraId="02F83567" w14:textId="77777777" w:rsidR="008830E0" w:rsidRDefault="008830E0">
      <w:pPr>
        <w:pStyle w:val="spar"/>
        <w:jc w:val="both"/>
        <w:rPr>
          <w:rFonts w:ascii="Verdana" w:hAnsi="Verdana"/>
          <w:color w:val="000000"/>
          <w:sz w:val="20"/>
          <w:szCs w:val="20"/>
        </w:rPr>
      </w:pPr>
      <w:r>
        <w:rPr>
          <w:rFonts w:ascii="Verdana" w:hAnsi="Verdana"/>
          <w:color w:val="000000"/>
          <w:sz w:val="20"/>
          <w:szCs w:val="20"/>
        </w:rPr>
        <w:t>Bucureşti, 4 iulie 2023.</w:t>
      </w:r>
    </w:p>
    <w:p w14:paraId="07255549" w14:textId="77777777" w:rsidR="008830E0" w:rsidRDefault="008830E0">
      <w:pPr>
        <w:pStyle w:val="spar"/>
        <w:jc w:val="both"/>
        <w:rPr>
          <w:rFonts w:ascii="Verdana" w:hAnsi="Verdana"/>
          <w:color w:val="000000"/>
          <w:sz w:val="20"/>
          <w:szCs w:val="20"/>
        </w:rPr>
      </w:pPr>
      <w:r>
        <w:rPr>
          <w:rFonts w:ascii="Verdana" w:hAnsi="Verdana"/>
          <w:color w:val="000000"/>
          <w:sz w:val="20"/>
          <w:szCs w:val="20"/>
        </w:rPr>
        <w:t>Nr. 198.</w:t>
      </w:r>
    </w:p>
    <w:p w14:paraId="3E459316" w14:textId="77777777" w:rsidR="008830E0" w:rsidRDefault="008830E0">
      <w:pPr>
        <w:pStyle w:val="sanxttl"/>
        <w:divId w:val="1111247421"/>
      </w:pPr>
      <w:r>
        <w:t>ANEXĂ</w:t>
      </w:r>
    </w:p>
    <w:p w14:paraId="0E287AFE" w14:textId="77777777" w:rsidR="008830E0" w:rsidRDefault="008830E0">
      <w:pPr>
        <w:pStyle w:val="spar"/>
        <w:jc w:val="center"/>
        <w:divId w:val="488711269"/>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42031BD2" w14:textId="77777777" w:rsidR="008830E0" w:rsidRDefault="008830E0">
      <w:pPr>
        <w:pStyle w:val="spar"/>
        <w:jc w:val="center"/>
        <w:divId w:val="488711269"/>
        <w:rPr>
          <w:rFonts w:ascii="Verdana" w:hAnsi="Verdana"/>
          <w:color w:val="000000"/>
          <w:sz w:val="20"/>
          <w:szCs w:val="20"/>
          <w:shd w:val="clear" w:color="auto" w:fill="FFFFFF"/>
        </w:rPr>
      </w:pPr>
      <w:r>
        <w:rPr>
          <w:rFonts w:ascii="Verdana" w:hAnsi="Verdana"/>
          <w:color w:val="000000"/>
          <w:sz w:val="20"/>
          <w:szCs w:val="20"/>
          <w:shd w:val="clear" w:color="auto" w:fill="FFFFFF"/>
        </w:rPr>
        <w:t>definiţiilor termenilor şi expresiilor utilizate în cuprinsul legii</w:t>
      </w:r>
    </w:p>
    <w:p w14:paraId="0C4F0DF3" w14:textId="77777777" w:rsidR="008830E0" w:rsidRDefault="008830E0">
      <w:pPr>
        <w:autoSpaceDE/>
        <w:autoSpaceDN/>
        <w:jc w:val="both"/>
        <w:divId w:val="1538540083"/>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Abandonul şcolar reprezintă încetarea frecventării învăţământului obligatoriu de către un beneficiar primar al educaţiei, demonstrată prin absenţe nemotivate care au condus la imposibilitatea finalizării a 2 ani şcolari succesivi.</w:t>
      </w:r>
    </w:p>
    <w:p w14:paraId="4FD6E1C4" w14:textId="77777777" w:rsidR="008830E0" w:rsidRDefault="008830E0">
      <w:pPr>
        <w:autoSpaceDE/>
        <w:autoSpaceDN/>
        <w:jc w:val="both"/>
        <w:divId w:val="96824001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Acreditarea este procesul prin care unitatea de învăţământ/organizaţia interesată, pe baza evaluării externe realizate în condiţiile prezentei legi, dobândeşte dreptul de organizare a admiterii, de desfăşurare a procesului de învăţământ, de organizare a examenelor de finalizare a studiilor şi de emitere a diplomelor şi certificatelor recunoscute de Ministerul Educaţiei.</w:t>
      </w:r>
    </w:p>
    <w:p w14:paraId="01A008C7" w14:textId="77777777" w:rsidR="008830E0" w:rsidRDefault="008830E0">
      <w:pPr>
        <w:autoSpaceDE/>
        <w:autoSpaceDN/>
        <w:jc w:val="both"/>
        <w:divId w:val="1442190599"/>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Alfabetizarea funcţională reprezintă un set de competenţe care permite unei persoane să ia decizii în mod autonom, pentru a-şi atinge obiectivele, pentru a-şi dezvolta potenţialul şi pentru a participa în societate. Alfabetizarea funcţională cuprinde următoarele componente:</w:t>
      </w:r>
    </w:p>
    <w:p w14:paraId="737D7555" w14:textId="77777777" w:rsidR="008830E0" w:rsidRDefault="008830E0">
      <w:pPr>
        <w:autoSpaceDE/>
        <w:autoSpaceDN/>
        <w:jc w:val="both"/>
        <w:divId w:val="1646542623"/>
      </w:pPr>
      <w:r>
        <w:rPr>
          <w:rStyle w:val="slitttl1"/>
          <w:rFonts w:eastAsia="Times New Roman"/>
        </w:rPr>
        <w:t>a)</w:t>
      </w:r>
      <w:r>
        <w:rPr>
          <w:rStyle w:val="slitbdy"/>
          <w:rFonts w:eastAsia="Times New Roman"/>
        </w:rPr>
        <w:t>competenţa de a înţelege, a utiliza şi a evalua texte şi de a reflecta asupra acestora;</w:t>
      </w:r>
    </w:p>
    <w:p w14:paraId="2F0B432E" w14:textId="77777777" w:rsidR="008830E0" w:rsidRDefault="008830E0">
      <w:pPr>
        <w:autoSpaceDE/>
        <w:autoSpaceDN/>
        <w:jc w:val="both"/>
        <w:divId w:val="391853293"/>
        <w:rPr>
          <w:rFonts w:eastAsia="Times New Roman"/>
          <w:color w:val="000000"/>
          <w:sz w:val="20"/>
          <w:szCs w:val="20"/>
          <w:shd w:val="clear" w:color="auto" w:fill="FFFFFF"/>
        </w:rPr>
      </w:pPr>
      <w:r>
        <w:rPr>
          <w:rStyle w:val="slitttl1"/>
          <w:rFonts w:eastAsia="Times New Roman"/>
        </w:rPr>
        <w:t>b)</w:t>
      </w:r>
      <w:r>
        <w:rPr>
          <w:rStyle w:val="slitbdy"/>
          <w:rFonts w:eastAsia="Times New Roman"/>
        </w:rPr>
        <w:t>alfabetizarea matematică, definită drept competenţa de a utiliza raţionamentul, conceptele, procedurile, faptele şi instrumentele matematice pentru a descrie, explica şi prezice fenomene;</w:t>
      </w:r>
    </w:p>
    <w:p w14:paraId="5E1D001E" w14:textId="77777777" w:rsidR="008830E0" w:rsidRDefault="008830E0">
      <w:pPr>
        <w:autoSpaceDE/>
        <w:autoSpaceDN/>
        <w:jc w:val="both"/>
        <w:divId w:val="58017162"/>
        <w:rPr>
          <w:rFonts w:eastAsia="Times New Roman"/>
          <w:color w:val="000000"/>
          <w:sz w:val="20"/>
          <w:szCs w:val="20"/>
          <w:shd w:val="clear" w:color="auto" w:fill="FFFFFF"/>
        </w:rPr>
      </w:pPr>
      <w:r>
        <w:rPr>
          <w:rStyle w:val="slitttl1"/>
          <w:rFonts w:eastAsia="Times New Roman"/>
        </w:rPr>
        <w:t>c)</w:t>
      </w:r>
      <w:r>
        <w:rPr>
          <w:rStyle w:val="slitbdy"/>
          <w:rFonts w:eastAsia="Times New Roman"/>
        </w:rPr>
        <w:t>alfabetizarea ştiinţifică, definită drept competenţa de a interacţiona cu probleme legate de ştiinţă şi cu ideile ştiinţei, ca un cetăţean reflexiv, pentru a descrie, explica şi evalua datele şi dovezile în mod ştiinţific.</w:t>
      </w:r>
    </w:p>
    <w:p w14:paraId="199A78E2" w14:textId="77777777" w:rsidR="008830E0" w:rsidRDefault="008830E0">
      <w:pPr>
        <w:autoSpaceDE/>
        <w:autoSpaceDN/>
        <w:jc w:val="both"/>
        <w:divId w:val="96496412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Alternativele educaţionale reprezintă oferte educaţionale care respectă cerinţele de tratare diferenţiată a copiilor şi tinerilor, pe baza pluralismului educaţional, şi care se integrează în sistemul naţional de învăţământ, funcţionând în baza regulamentelor proprii.</w:t>
      </w:r>
    </w:p>
    <w:p w14:paraId="561C44DA" w14:textId="77777777" w:rsidR="008830E0" w:rsidRDefault="008830E0">
      <w:pPr>
        <w:autoSpaceDE/>
        <w:autoSpaceDN/>
        <w:jc w:val="both"/>
        <w:divId w:val="174505885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Asigurarea calităţii educaţiei exprimă capacitatea unei organizaţii furnizoare de a oferi programe de educaţie în conformitate cu standardele de calitate prevăzute la nivel de sistem şi este realizată printr-un </w:t>
      </w:r>
      <w:r>
        <w:rPr>
          <w:rStyle w:val="spctbdy"/>
          <w:rFonts w:eastAsia="Times New Roman"/>
        </w:rPr>
        <w:lastRenderedPageBreak/>
        <w:t>ansamblu de acţiuni de dezvoltare a capacităţii instituţionale, precum şi de elaborare, planificare şi implementare a programelor de studii.</w:t>
      </w:r>
    </w:p>
    <w:p w14:paraId="158A355E" w14:textId="77777777" w:rsidR="008830E0" w:rsidRDefault="008830E0">
      <w:pPr>
        <w:autoSpaceDE/>
        <w:autoSpaceDN/>
        <w:jc w:val="both"/>
        <w:divId w:val="206440821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Autorizarea de funcţionare provizorie este procesul prin care unitatea de învăţământ/organizaţia interesată - pe baza evaluării externe realizate, în condiţiile prezentei legi, dobândeşte dreptul de a face înscrieri şi de a desfăşura procesul de învăţământ.</w:t>
      </w:r>
    </w:p>
    <w:p w14:paraId="722E0647" w14:textId="77777777" w:rsidR="008830E0" w:rsidRDefault="008830E0">
      <w:pPr>
        <w:autoSpaceDE/>
        <w:autoSpaceDN/>
        <w:jc w:val="both"/>
        <w:divId w:val="85534080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Beneficiarii primari ai educaţiei şi formării profesionale sunt antepreşcolarii, preşcolarii şi elevii, precum şi persoanele adulte cuprinse într-o formă de educaţie preuniversitară.</w:t>
      </w:r>
    </w:p>
    <w:p w14:paraId="6AB3B54C" w14:textId="77777777" w:rsidR="008830E0" w:rsidRDefault="008830E0">
      <w:pPr>
        <w:autoSpaceDE/>
        <w:autoSpaceDN/>
        <w:jc w:val="both"/>
        <w:divId w:val="1854031190"/>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Cadrul naţional al calificărilor este un instrument pentru stabilirea calificărilor, în conformitate cu un set de criterii ce corespund unor niveluri specifice de învăţare. Cadrul naţional al calificărilor are ca scop integrarea şi coordonarea subsistemelor naţionale de calificări şi îmbunătăţirea transparenţei, accesului, progresului şi calităţii calificărilor în raport cu piaţa muncii şi societatea civilă.</w:t>
      </w:r>
    </w:p>
    <w:p w14:paraId="0B3F06D8" w14:textId="77777777" w:rsidR="008830E0" w:rsidRDefault="008830E0">
      <w:pPr>
        <w:autoSpaceDE/>
        <w:autoSpaceDN/>
        <w:jc w:val="both"/>
        <w:divId w:val="529956744"/>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Calificarea este rezultatul formal al unui proces de evaluare şi validare, care este obţinut atunci când un organism competent stabileşte că o persoană a dobândit rezultate ale învăţării corespunzătoare unor standarde prestabilite.</w:t>
      </w:r>
    </w:p>
    <w:p w14:paraId="0BF644F8" w14:textId="77777777" w:rsidR="008830E0" w:rsidRDefault="008830E0">
      <w:pPr>
        <w:autoSpaceDE/>
        <w:autoSpaceDN/>
        <w:jc w:val="both"/>
        <w:divId w:val="1159879860"/>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Calitatea educaţiei este ansamblul de caracteristici ale unui program de studii şi ale furnizorului acestuia, prin care sunt îndeplinite standardele de calitate, precum şi aşteptările beneficiarilor.</w:t>
      </w:r>
    </w:p>
    <w:p w14:paraId="01C08FED" w14:textId="77777777" w:rsidR="008830E0" w:rsidRDefault="008830E0">
      <w:pPr>
        <w:autoSpaceDE/>
        <w:autoSpaceDN/>
        <w:jc w:val="both"/>
        <w:divId w:val="19727659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Cerinţele educaţionale speciale (CES) reprezintă necesităţile educaţionale suplimentare, complementare obiectivelor generale ale educaţiei, adaptate particularităţilor individuale şi celor caracteristice unei anumite deficienţe/dizabilităţi sau tulburări/dificultăţi de învăţare ori de altă natură, precum şi o asistenţă complexă de natură medicală, socială şi/sau educaţională.</w:t>
      </w:r>
    </w:p>
    <w:p w14:paraId="535E228E" w14:textId="77777777" w:rsidR="008830E0" w:rsidRDefault="008830E0">
      <w:pPr>
        <w:autoSpaceDE/>
        <w:autoSpaceDN/>
        <w:jc w:val="both"/>
        <w:divId w:val="1453747044"/>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Certificarea rezultatelor învăţării reprezintă procesul prin care se confirmă în mod formal rezultatele învăţării dobândite de persoana care învaţă, în urma unui proces de evaluare.</w:t>
      </w:r>
    </w:p>
    <w:p w14:paraId="5D6088EA" w14:textId="77777777" w:rsidR="008830E0" w:rsidRDefault="008830E0">
      <w:pPr>
        <w:autoSpaceDE/>
        <w:autoSpaceDN/>
        <w:jc w:val="both"/>
        <w:divId w:val="31492181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Copilul remigrant este copilul care s-a reîntors în România, după ce s-a mutat la sau împreună cu părinţii migranţi în altă ţară cu scopul de a fi crescut, educat şi îngrijit de aceştia.</w:t>
      </w:r>
    </w:p>
    <w:p w14:paraId="5B7155FE" w14:textId="77777777" w:rsidR="008830E0" w:rsidRDefault="008830E0">
      <w:pPr>
        <w:autoSpaceDE/>
        <w:autoSpaceDN/>
        <w:jc w:val="both"/>
        <w:divId w:val="543637469"/>
        <w:rPr>
          <w:rStyle w:val="spctbdy"/>
          <w:color w:val="0000FF"/>
        </w:rPr>
      </w:pPr>
      <w:r>
        <w:rPr>
          <w:rStyle w:val="spctttl1"/>
          <w:rFonts w:eastAsia="Times New Roman"/>
        </w:rPr>
        <w:t>14.</w:t>
      </w:r>
      <w:r>
        <w:rPr>
          <w:rFonts w:eastAsia="Times New Roman"/>
          <w:color w:val="0000FF"/>
          <w:sz w:val="20"/>
          <w:szCs w:val="20"/>
          <w:shd w:val="clear" w:color="auto" w:fill="FFFFFF"/>
        </w:rPr>
        <w:t xml:space="preserve"> </w:t>
      </w:r>
      <w:r>
        <w:rPr>
          <w:rStyle w:val="spctbdy"/>
          <w:rFonts w:eastAsia="Times New Roman"/>
          <w:color w:val="0000FF"/>
        </w:rPr>
        <w:t>Competenţa reprezintă capacitatea dovedită de a utiliza cunoştinţe, atitudini şi abilităţi personale, sociale şi/sau metodologice în situaţii de muncă sau de studiu pentru dezvoltarea profesională şi personală.</w:t>
      </w:r>
    </w:p>
    <w:p w14:paraId="25FCDB13" w14:textId="77777777" w:rsidR="008830E0" w:rsidRDefault="008830E0">
      <w:pPr>
        <w:pStyle w:val="NormalWeb"/>
        <w:spacing w:before="0" w:after="0"/>
        <w:jc w:val="both"/>
        <w:divId w:val="543637469"/>
        <w:rPr>
          <w:color w:val="000000"/>
        </w:rPr>
      </w:pPr>
      <w:r>
        <w:rPr>
          <w:rFonts w:ascii="Verdana" w:hAnsi="Verdana"/>
          <w:color w:val="000000"/>
          <w:sz w:val="20"/>
          <w:szCs w:val="20"/>
          <w:shd w:val="clear" w:color="auto" w:fill="FFFFFF"/>
        </w:rPr>
        <w:t xml:space="preserve">La data de 03-09-2023 Punctul 14., ANEXĂ a fost modificat de </w:t>
      </w:r>
      <w:r>
        <w:rPr>
          <w:rFonts w:ascii="Verdana" w:hAnsi="Verdana"/>
          <w:color w:val="0000FF"/>
          <w:sz w:val="20"/>
          <w:szCs w:val="20"/>
          <w:u w:val="single"/>
          <w:shd w:val="clear" w:color="auto" w:fill="FFFFFF"/>
        </w:rPr>
        <w:t>Punctul 2., Articolul IV din ORDONANŢA DE URGENŢĂ nr. 72 din 31 august 2023, publicată în MONITORUL OFICIAL nr. 792 din 1 septembrie 2023</w:t>
      </w:r>
    </w:p>
    <w:p w14:paraId="706D2DA8" w14:textId="77777777" w:rsidR="008830E0" w:rsidRDefault="008830E0">
      <w:pPr>
        <w:autoSpaceDE/>
        <w:autoSpaceDN/>
        <w:jc w:val="both"/>
        <w:divId w:val="296112460"/>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Competenţele profesionale sunt un ansamblu unitar şi dinamic de cunoştinţe şi abilităţi. Cunoştinţele se exprimă prin următorii descriptori: cunoaştere, înţelegere şi utilizare a limbajului specific, explicare şi interpretare. Abilităţile se exprimă prin următorii descriptori: aplicare, transfer şi rezolvare de probleme, reflecţie critică şi constructivă, creativitate şi inovare.</w:t>
      </w:r>
    </w:p>
    <w:p w14:paraId="277D8A5B" w14:textId="77777777" w:rsidR="008830E0" w:rsidRDefault="008830E0">
      <w:pPr>
        <w:autoSpaceDE/>
        <w:autoSpaceDN/>
        <w:jc w:val="both"/>
        <w:divId w:val="1786270348"/>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Competenţele transversale reprezintă achiziţii valorice şi atitudinale care depăşesc un anumit domeniu/program de studiu şi se exprimă prin următorii descriptori: autonomie şi responsabilitate, interacţiune socială, dezvoltare personală şi profesională.</w:t>
      </w:r>
    </w:p>
    <w:p w14:paraId="16319682" w14:textId="77777777" w:rsidR="008830E0" w:rsidRDefault="008830E0">
      <w:pPr>
        <w:autoSpaceDE/>
        <w:autoSpaceDN/>
        <w:jc w:val="both"/>
        <w:divId w:val="1648582443"/>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Contextele de învăţare reprezintă locurile, contextele şi culturile diverse, fizice, virtuale şi mixte, în care persoanele învaţă, cuprinzând toate contextele în care poate avea loc învăţarea formală, nonformală şi informală.</w:t>
      </w:r>
    </w:p>
    <w:p w14:paraId="0767BDB7" w14:textId="77777777" w:rsidR="008830E0" w:rsidRDefault="008830E0">
      <w:pPr>
        <w:autoSpaceDE/>
        <w:autoSpaceDN/>
        <w:jc w:val="both"/>
        <w:divId w:val="590436938"/>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Controlul calităţii educaţiei în unităţile de învăţământ preuniversitar semnifică activităţi şi tehnici cu caracter operaţional, aplicate sistematic de o autoritate de inspecţie desemnată pentru a verifica respectarea standardelor prestabilite.</w:t>
      </w:r>
    </w:p>
    <w:p w14:paraId="31E5C9B5" w14:textId="77777777" w:rsidR="008830E0" w:rsidRDefault="008830E0">
      <w:pPr>
        <w:autoSpaceDE/>
        <w:autoSpaceDN/>
        <w:jc w:val="both"/>
        <w:divId w:val="1522159742"/>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Criteriul reprezintă un set de standarde care se referă la un aspect fundamental de organizare şi funcţionare a unităţii de învăţământ sau a organizaţiei furnizoare de educaţie în procesul autorizării de funcţionare provizorie, acreditării sau evaluării şi asigurării calităţii educaţiei.</w:t>
      </w:r>
    </w:p>
    <w:p w14:paraId="5777EF62" w14:textId="77777777" w:rsidR="008830E0" w:rsidRDefault="008830E0">
      <w:pPr>
        <w:autoSpaceDE/>
        <w:autoSpaceDN/>
        <w:jc w:val="both"/>
        <w:divId w:val="244074379"/>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Cunoştinţele reprezintă rezultatul asimilării de informaţii prin învăţare. Cunoştinţele reprezintă ansamblul de fapte, principii, teorii şi practici legate de un anumit domeniu de muncă sau de studiu. În contextul Cadrului European al Calificărilor, cunoştinţele sunt descrise ca teoretice şi/sau faptice. Cunoştinţele se exprimă prin următorii descriptori: cunoaştere, înţelegere şi utilizare a limbajului specific, explicare şi interpretare.</w:t>
      </w:r>
    </w:p>
    <w:p w14:paraId="2F275925" w14:textId="77777777" w:rsidR="008830E0" w:rsidRDefault="008830E0">
      <w:pPr>
        <w:autoSpaceDE/>
        <w:autoSpaceDN/>
        <w:jc w:val="both"/>
        <w:divId w:val="873273027"/>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Date - orice reprezentare digitală a unor acte, fapte sau informaţii şi orice compilaţie a unor astfel de acte, fapte sau informaţii, inclusiv sub forma unei imagini sau a unei înregistrări audio, video sau audiovizuale.</w:t>
      </w:r>
    </w:p>
    <w:p w14:paraId="1393B26A" w14:textId="77777777" w:rsidR="008830E0" w:rsidRDefault="008830E0">
      <w:pPr>
        <w:autoSpaceDE/>
        <w:autoSpaceDN/>
        <w:jc w:val="both"/>
        <w:divId w:val="1151141489"/>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Degrevarea reprezintă scutirea parţială sau totală de efectuarea atribuţiilor prevăzute la </w:t>
      </w:r>
      <w:r>
        <w:rPr>
          <w:rStyle w:val="slgi1"/>
          <w:rFonts w:eastAsia="Times New Roman"/>
        </w:rPr>
        <w:t>art. 208</w:t>
      </w:r>
      <w:r>
        <w:rPr>
          <w:rStyle w:val="spctbdy"/>
          <w:rFonts w:eastAsia="Times New Roman"/>
        </w:rPr>
        <w:t xml:space="preserve"> pentru personalul didactic de conducere, de îndrumare şi de control, ca urmare a îndeplinirii unor responsabilităţi </w:t>
      </w:r>
      <w:r>
        <w:rPr>
          <w:rStyle w:val="spctbdy"/>
          <w:rFonts w:eastAsia="Times New Roman"/>
        </w:rPr>
        <w:lastRenderedPageBreak/>
        <w:t>specifice funcţiilor de conducere, de îndrumare şi de control, precum şi pentru persoanele desemnate de federaţiile sindicale reprezentative la nivel de sector de activitate învăţământ preuniversitar, ca urmare a participării la procesul de monitorizare şi evaluare a calităţii sistemului de înv</w:t>
      </w:r>
      <w:r>
        <w:rPr>
          <w:rStyle w:val="spctbdy"/>
          <w:rFonts w:eastAsia="Times New Roman"/>
        </w:rPr>
        <w:t>ăţământ.</w:t>
      </w:r>
    </w:p>
    <w:p w14:paraId="24305B69" w14:textId="77777777" w:rsidR="008830E0" w:rsidRDefault="008830E0">
      <w:pPr>
        <w:autoSpaceDE/>
        <w:autoSpaceDN/>
        <w:jc w:val="both"/>
        <w:divId w:val="43949821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Educaţia este ansamblul proceselor de punere în aplicare a programelor şi activităţilor de învăţare şi formare de rezultate ale învăţării. Educaţia include atât activităţile de învăţare în context formal, cât şi în context nonformal sau informal.</w:t>
      </w:r>
    </w:p>
    <w:p w14:paraId="6E2F88E2" w14:textId="77777777" w:rsidR="008830E0" w:rsidRDefault="008830E0">
      <w:pPr>
        <w:autoSpaceDE/>
        <w:autoSpaceDN/>
        <w:jc w:val="both"/>
        <w:divId w:val="839392175"/>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Disciplina şcolară modulară reprezintă disciplina şcolară al cărei studiu se poate desfăşura pe o perioadă de timp mai mică de un an şcolar.</w:t>
      </w:r>
    </w:p>
    <w:p w14:paraId="30A339B8" w14:textId="77777777" w:rsidR="008830E0" w:rsidRDefault="008830E0">
      <w:pPr>
        <w:autoSpaceDE/>
        <w:autoSpaceDN/>
        <w:jc w:val="both"/>
        <w:divId w:val="581448568"/>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Educaţia media reprezintă capacitatea de a analiza critic informaţiile prezentate în mass-media şi social media şi de a determina acurateţea sau credibilitatea acestora. Educaţia media include o abordare critică în ceea ce priveşte atât calitatea, cât şi acurateţea conţinutului, care pune accentul pe capacitatea de a evalua informaţiile, gestionarea publicităţii pe diverse medii şi utilizarea inteligentă a motoarelor de căutare.</w:t>
      </w:r>
    </w:p>
    <w:p w14:paraId="00EA05D0" w14:textId="77777777" w:rsidR="008830E0" w:rsidRDefault="008830E0">
      <w:pPr>
        <w:autoSpaceDE/>
        <w:autoSpaceDN/>
        <w:jc w:val="both"/>
        <w:divId w:val="659777280"/>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Educaţia extraşcolară cuprinde ansamblul activităţilor educaţionale organizate în afara programului şcolar, în incinta unităţilor de învăţământ preuniversitar sau în afara acestora, care au rol complementar activităţilor educaţionale formale şi se centrează pe dezvoltarea în ansamblu a personalităţii elevilor, contribuind la dezvoltarea lor fizică, cognitivă, emoţională şi socială, pentru atingerea potenţialului individual şi participarea activă în societate. Educaţia extraşcolară contribuie atât la dezvolt</w:t>
      </w:r>
      <w:r>
        <w:rPr>
          <w:rStyle w:val="spctbdy"/>
          <w:rFonts w:eastAsia="Times New Roman"/>
        </w:rPr>
        <w:t>area competenţelor din curriculumul naţional, cât şi la dezvoltarea unor competenţe complementare acestora.</w:t>
      </w:r>
    </w:p>
    <w:p w14:paraId="2CEDB85B" w14:textId="77777777" w:rsidR="008830E0" w:rsidRDefault="008830E0">
      <w:pPr>
        <w:autoSpaceDE/>
        <w:autoSpaceDN/>
        <w:jc w:val="both"/>
        <w:divId w:val="440032675"/>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Educaţia şi formarea profesională reprezintă ansamblul coerent şi continuu de activităţi şi experienţe de învăţare prin care trece subiectul învăţării pe întreaga durată a traseului său educaţional-formativ.</w:t>
      </w:r>
    </w:p>
    <w:p w14:paraId="36C652F4" w14:textId="77777777" w:rsidR="008830E0" w:rsidRDefault="008830E0">
      <w:pPr>
        <w:autoSpaceDE/>
        <w:autoSpaceDN/>
        <w:jc w:val="both"/>
        <w:divId w:val="1559121557"/>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Evaluarea instituţională a calităţii constă în examinarea multicriterială a calităţii educaţiei, a măsurii în care un furnizor de educaţie/unitatea/instituţia furnizoare de educaţie şi programele acesteia îndeplinesc standardele de calitate. Atunci când evaluarea calităţii este efectuată de organizaţie, aceasta ia forma evaluării interne. Atunci când evaluarea calităţii este efectuată de o agenţie naţională sau internaţională specializată, aceasta ia forma evaluării externe.</w:t>
      </w:r>
    </w:p>
    <w:p w14:paraId="71691C16" w14:textId="77777777" w:rsidR="008830E0" w:rsidRDefault="008830E0">
      <w:pPr>
        <w:autoSpaceDE/>
        <w:autoSpaceDN/>
        <w:jc w:val="both"/>
        <w:divId w:val="1230075415"/>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Evaluarea rezultatelor învăţării reprezintă procesul prin care se stabileşte faptul că o persoană a dobândit cunoştinţe, abilităţi, responsabilitate şi autonomie într-un domeniu de studii.</w:t>
      </w:r>
    </w:p>
    <w:p w14:paraId="68677E69" w14:textId="77777777" w:rsidR="008830E0" w:rsidRDefault="008830E0">
      <w:pPr>
        <w:autoSpaceDE/>
        <w:autoSpaceDN/>
        <w:jc w:val="both"/>
        <w:divId w:val="221839395"/>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Ghidul de guvernanţă reprezintă un set de standarde, reguli, orientări şi caracteristici pentru activităţi şi rezultatele acestora, care vizează atingerea gradului optim de calitate, precum şi reguli şi obligaţii în relaţia dintre furnizorul şi utilizatorul de servicii de tip client-server şi aplicaţii cloud.</w:t>
      </w:r>
    </w:p>
    <w:p w14:paraId="65697D40" w14:textId="77777777" w:rsidR="008830E0" w:rsidRDefault="008830E0">
      <w:pPr>
        <w:autoSpaceDE/>
        <w:autoSpaceDN/>
        <w:jc w:val="both"/>
        <w:divId w:val="1052464380"/>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Indicatorul de performanţă reprezintă un instrument de măsurare a gradului de realizare a unei activităţi desfăşurate de o organizaţie furnizoare de educaţie/unitate de învăţământ prin raportare la standarde de calitate.</w:t>
      </w:r>
    </w:p>
    <w:p w14:paraId="1AF6EACD" w14:textId="77777777" w:rsidR="008830E0" w:rsidRDefault="008830E0">
      <w:pPr>
        <w:autoSpaceDE/>
        <w:autoSpaceDN/>
        <w:jc w:val="both"/>
        <w:divId w:val="1513764529"/>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Interoperabilitatea semantică reprezintă un model comun de referinţă pentru schimbul de informaţii care asigură semnificaţia exactă a acestora.</w:t>
      </w:r>
    </w:p>
    <w:p w14:paraId="0D9A7931" w14:textId="77777777" w:rsidR="008830E0" w:rsidRDefault="008830E0">
      <w:pPr>
        <w:autoSpaceDE/>
        <w:autoSpaceDN/>
        <w:jc w:val="both"/>
        <w:divId w:val="1224173078"/>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Interoperabilitatea sintactică reprezintă un modul în care datele sunt codificate şi formatate, definind în special natura, tipul şi formatul mesajelor schimbate. Asigură un sistem deschis dedicat eterogenităţii componentelor.</w:t>
      </w:r>
    </w:p>
    <w:p w14:paraId="7A28018C" w14:textId="77777777" w:rsidR="008830E0" w:rsidRDefault="008830E0">
      <w:pPr>
        <w:autoSpaceDE/>
        <w:autoSpaceDN/>
        <w:jc w:val="both"/>
        <w:divId w:val="237638544"/>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Interoperabilitatea tehnică reprezintă conectivitate între sisteme digitale şi interfeţe, în baza unor standarde comune legate de formatul datelor şi protocoalele utilizate pentru comunicare. Descrie capacitatea diferitelor tehnologii de a comunica şi a schimba date pe baza unor standarde de interfaţă bine definite şi adoptate pe scară largă.</w:t>
      </w:r>
    </w:p>
    <w:p w14:paraId="6BD05344" w14:textId="77777777" w:rsidR="008830E0" w:rsidRDefault="008830E0">
      <w:pPr>
        <w:autoSpaceDE/>
        <w:autoSpaceDN/>
        <w:jc w:val="both"/>
        <w:divId w:val="95756147"/>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Învăţarea pe tot parcursul vieţii, în context preuniversitar, se referă la toate activităţile de învăţare formale, nonformale sau informale, care se desfăşoară pe întreaga durată a învăţământului preuniversitar şi care au scopul de a îmbunătăţi şi dezvolta capacităţile umane, cunoştinţele, abilităţile, atitudinile şi competenţele.</w:t>
      </w:r>
    </w:p>
    <w:p w14:paraId="321737D6" w14:textId="77777777" w:rsidR="008830E0" w:rsidRDefault="008830E0">
      <w:pPr>
        <w:autoSpaceDE/>
        <w:autoSpaceDN/>
        <w:jc w:val="both"/>
        <w:divId w:val="432089355"/>
        <w:rPr>
          <w:rFonts w:eastAsia="Times New Roman"/>
          <w:color w:val="000000"/>
          <w:sz w:val="20"/>
          <w:szCs w:val="20"/>
          <w:shd w:val="clear" w:color="auto" w:fill="FFFFFF"/>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Învăţământul cu frecvenţă şi cu frecvenţă redusă reprezintă forme de organizare a activităţilor didactice. Învăţământul cu frecvenţă implică participarea obligatorie a beneficiarilor primari la activităţile didactice prevăzute în planurile-cadru de învăţământ, în formele şi contextele stabilite de unitatea de învăţământ. Forma de învăţământ cu frecvenţă poate fi organizată în program de zi sau seral. Învăţământul cu frecvenţă seral se desfăşoară în aceleaşi zile în care se desfăşoară învăţământul cu frecve</w:t>
      </w:r>
      <w:r>
        <w:rPr>
          <w:rStyle w:val="spctbdy"/>
          <w:rFonts w:eastAsia="Times New Roman"/>
        </w:rPr>
        <w:t>nţă de zi, de regulă, după-amiaza şi/sau seara. Învăţământul cu frecvenţă redusă implică participarea beneficiarilor primari la o parte dintre activităţile didactice prevăzute în planurile-cadru de învăţământ, altă parte dintre acestea fiind înlocuită cu activităţi de studiu individual, în formele şi contextele stabilite de unitatea de învăţământ.</w:t>
      </w:r>
    </w:p>
    <w:p w14:paraId="3FC5E861" w14:textId="77777777" w:rsidR="008830E0" w:rsidRDefault="008830E0">
      <w:pPr>
        <w:autoSpaceDE/>
        <w:autoSpaceDN/>
        <w:jc w:val="both"/>
        <w:divId w:val="768507718"/>
        <w:rPr>
          <w:rFonts w:eastAsia="Times New Roman"/>
          <w:color w:val="000000"/>
          <w:sz w:val="20"/>
          <w:szCs w:val="20"/>
          <w:shd w:val="clear" w:color="auto" w:fill="FFFFFF"/>
        </w:rPr>
      </w:pPr>
      <w:r>
        <w:rPr>
          <w:rStyle w:val="spctttl1"/>
          <w:rFonts w:eastAsia="Times New Roman"/>
        </w:rPr>
        <w:t>37.</w:t>
      </w:r>
      <w:r>
        <w:rPr>
          <w:rFonts w:eastAsia="Times New Roman"/>
          <w:color w:val="000000"/>
          <w:sz w:val="20"/>
          <w:szCs w:val="20"/>
          <w:shd w:val="clear" w:color="auto" w:fill="FFFFFF"/>
        </w:rPr>
        <w:t xml:space="preserve"> </w:t>
      </w:r>
      <w:r>
        <w:rPr>
          <w:rStyle w:val="spctbdy"/>
          <w:rFonts w:eastAsia="Times New Roman"/>
        </w:rPr>
        <w:t xml:space="preserve">Învăţământul public este echivalentul învăţământului de stat, aşa cum este definit în </w:t>
      </w:r>
      <w:r>
        <w:rPr>
          <w:rStyle w:val="spctbdy"/>
          <w:rFonts w:eastAsia="Times New Roman"/>
          <w:color w:val="0000FF"/>
          <w:u w:val="single"/>
        </w:rPr>
        <w:t>Constituţia României, republicată</w:t>
      </w:r>
      <w:r>
        <w:rPr>
          <w:rStyle w:val="spctbdy"/>
          <w:rFonts w:eastAsia="Times New Roman"/>
        </w:rPr>
        <w:t>.</w:t>
      </w:r>
    </w:p>
    <w:p w14:paraId="2670B0B3" w14:textId="77777777" w:rsidR="008830E0" w:rsidRDefault="008830E0">
      <w:pPr>
        <w:autoSpaceDE/>
        <w:autoSpaceDN/>
        <w:jc w:val="both"/>
        <w:divId w:val="1586181186"/>
        <w:rPr>
          <w:rFonts w:eastAsia="Times New Roman"/>
          <w:color w:val="000000"/>
          <w:sz w:val="20"/>
          <w:szCs w:val="20"/>
          <w:shd w:val="clear" w:color="auto" w:fill="FFFFFF"/>
        </w:rPr>
      </w:pPr>
      <w:r>
        <w:rPr>
          <w:rStyle w:val="spctttl1"/>
          <w:rFonts w:eastAsia="Times New Roman"/>
        </w:rPr>
        <w:lastRenderedPageBreak/>
        <w:t>38.</w:t>
      </w:r>
      <w:r>
        <w:rPr>
          <w:rFonts w:eastAsia="Times New Roman"/>
          <w:color w:val="000000"/>
          <w:sz w:val="20"/>
          <w:szCs w:val="20"/>
          <w:shd w:val="clear" w:color="auto" w:fill="FFFFFF"/>
        </w:rPr>
        <w:t xml:space="preserve"> </w:t>
      </w:r>
      <w:r>
        <w:rPr>
          <w:rStyle w:val="spctbdy"/>
          <w:rFonts w:eastAsia="Times New Roman"/>
        </w:rPr>
        <w:t>Învăţământul reprezintă un serviciu public organizat în condiţiile unui regim juridic de drept public în scopul educării şi formării profesionale a cetăţenilor.</w:t>
      </w:r>
    </w:p>
    <w:p w14:paraId="4C37863D" w14:textId="77777777" w:rsidR="008830E0" w:rsidRDefault="008830E0">
      <w:pPr>
        <w:autoSpaceDE/>
        <w:autoSpaceDN/>
        <w:jc w:val="both"/>
        <w:divId w:val="1386031243"/>
        <w:rPr>
          <w:rFonts w:eastAsia="Times New Roman"/>
          <w:color w:val="000000"/>
          <w:sz w:val="20"/>
          <w:szCs w:val="20"/>
          <w:shd w:val="clear" w:color="auto" w:fill="FFFFFF"/>
        </w:rPr>
      </w:pPr>
      <w:r>
        <w:rPr>
          <w:rStyle w:val="spctttl1"/>
          <w:rFonts w:eastAsia="Times New Roman"/>
        </w:rPr>
        <w:t>39.</w:t>
      </w:r>
      <w:r>
        <w:rPr>
          <w:rFonts w:eastAsia="Times New Roman"/>
          <w:color w:val="000000"/>
          <w:sz w:val="20"/>
          <w:szCs w:val="20"/>
          <w:shd w:val="clear" w:color="auto" w:fill="FFFFFF"/>
        </w:rPr>
        <w:t xml:space="preserve"> </w:t>
      </w:r>
      <w:r>
        <w:rPr>
          <w:rStyle w:val="spctbdy"/>
          <w:rFonts w:eastAsia="Times New Roman"/>
        </w:rPr>
        <w:t>Platforma reprezintă o aplicaţie accesibilă dintr-o reţea de calculatoare în regim izolat sau via internet, care agregă text, tipuri specializate de date, elemente multimedia sau funcţionalităţi specifice domeniului, cu asigurarea securităţii cibernetice.</w:t>
      </w:r>
    </w:p>
    <w:p w14:paraId="0925A961" w14:textId="77777777" w:rsidR="008830E0" w:rsidRDefault="008830E0">
      <w:pPr>
        <w:autoSpaceDE/>
        <w:autoSpaceDN/>
        <w:jc w:val="both"/>
        <w:divId w:val="2102220268"/>
        <w:rPr>
          <w:rFonts w:eastAsia="Times New Roman"/>
          <w:color w:val="000000"/>
          <w:sz w:val="20"/>
          <w:szCs w:val="20"/>
          <w:shd w:val="clear" w:color="auto" w:fill="FFFFFF"/>
        </w:rPr>
      </w:pPr>
      <w:r>
        <w:rPr>
          <w:rStyle w:val="spctttl1"/>
          <w:rFonts w:eastAsia="Times New Roman"/>
        </w:rPr>
        <w:t>40.</w:t>
      </w:r>
      <w:r>
        <w:rPr>
          <w:rFonts w:eastAsia="Times New Roman"/>
          <w:color w:val="000000"/>
          <w:sz w:val="20"/>
          <w:szCs w:val="20"/>
          <w:shd w:val="clear" w:color="auto" w:fill="FFFFFF"/>
        </w:rPr>
        <w:t xml:space="preserve"> </w:t>
      </w:r>
      <w:r>
        <w:rPr>
          <w:rStyle w:val="spctbdy"/>
          <w:rFonts w:eastAsia="Times New Roman"/>
        </w:rPr>
        <w:t>Principiul „doar o singură dată“ asigură faptul că o anumită informaţie se furnizează doar o singură dată unei administraţii, putând fi apoi accesibilă, accesată şi transferată în condiţiile legii, în mod digital, automat, automatizat sau la cerere.</w:t>
      </w:r>
    </w:p>
    <w:p w14:paraId="04DFB234" w14:textId="77777777" w:rsidR="008830E0" w:rsidRDefault="008830E0">
      <w:pPr>
        <w:autoSpaceDE/>
        <w:autoSpaceDN/>
        <w:jc w:val="both"/>
        <w:divId w:val="1739277716"/>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Profilul de formare descrie aşteptările exprimate faţă de absolvenţii diferitelor niveluri de studiu ale învăţământului preşcolar, primar, gimnazial şi liceal, prin raportare la: cerinţele sociale exprimate în legi, în alte documente de politică educaţională şi în studii de specialitate, finalităţile generale ale învăţământului, precum şi caracteristicile de dezvoltare a elevilor. Profilul de formare a absolventului diferitelor niveluri de studiu reprezintă o componentă reglatoare a curriculumului naţional</w:t>
      </w:r>
      <w:r>
        <w:rPr>
          <w:rStyle w:val="spctbdy"/>
          <w:rFonts w:eastAsia="Times New Roman"/>
        </w:rPr>
        <w:t xml:space="preserve"> şi este construit pornind de la reperele fundamentale de dezvoltare, în învăţământul preşcolar, şi de la descriptorii competenţelor-cheie, declinaţi pe niveluri de învăţământ, în cazul învăţământului primar şi secundar.</w:t>
      </w:r>
    </w:p>
    <w:p w14:paraId="14C41EB4" w14:textId="77777777" w:rsidR="008830E0" w:rsidRDefault="008830E0">
      <w:pPr>
        <w:autoSpaceDE/>
        <w:autoSpaceDN/>
        <w:jc w:val="both"/>
        <w:divId w:val="1514879198"/>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Programele de calificare profesională reprezintă oferta educaţională care conduce la dobândirea unei calificări profesionale înscrise în Registrul naţional al calificărilor.</w:t>
      </w:r>
    </w:p>
    <w:p w14:paraId="42DAA081" w14:textId="77777777" w:rsidR="008830E0" w:rsidRDefault="008830E0">
      <w:pPr>
        <w:autoSpaceDE/>
        <w:autoSpaceDN/>
        <w:jc w:val="both"/>
        <w:divId w:val="738945773"/>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Programele de studii concretizează oferta educaţională şi curriculară unitară a unei organizaţii furnizoare de educaţie, specifică unui nivel sau unei specializări. Punctele de credit pentru formare profesională reprezintă exprimarea numerică a importanţei unei unităţi de rezultate ale învăţării raportate la o calificare.</w:t>
      </w:r>
    </w:p>
    <w:p w14:paraId="584C48C8" w14:textId="77777777" w:rsidR="008830E0" w:rsidRDefault="008830E0">
      <w:pPr>
        <w:autoSpaceDE/>
        <w:autoSpaceDN/>
        <w:jc w:val="both"/>
        <w:divId w:val="825558874"/>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 xml:space="preserve">Programele educaţionale de tip „A doua şansă“ sunt programe care au ca scop sprijinirea minorilor şi respectiv a adulţilor care nu au fost înscrişi în învăţământul preuniversitar sau care au părăsit prematur sistemul de educaţie, fără a finaliza învăţământul primar şi/sau gimnazial şi/sau liceal, şi care au depăşit vârsta de şcolarizare corespunzătoare acestor niveluri conform </w:t>
      </w:r>
      <w:r>
        <w:rPr>
          <w:rStyle w:val="slgi1"/>
          <w:rFonts w:eastAsia="Times New Roman"/>
        </w:rPr>
        <w:t>art. 17 alin. (2)</w:t>
      </w:r>
      <w:r>
        <w:rPr>
          <w:rStyle w:val="spctbdy"/>
          <w:rFonts w:eastAsia="Times New Roman"/>
        </w:rPr>
        <w:t>, astfel încât aceştia să îşi poată completa şi finaliza învăţământul obligatoriu, precum şi să poată obţine o cal</w:t>
      </w:r>
      <w:r>
        <w:rPr>
          <w:rStyle w:val="spctbdy"/>
          <w:rFonts w:eastAsia="Times New Roman"/>
        </w:rPr>
        <w:t>ificare profesională, având inclusiv posibilitatea reintegrării în învăţământul de masă, în condiţiile prezentei legi.</w:t>
      </w:r>
    </w:p>
    <w:p w14:paraId="01910B49" w14:textId="77777777" w:rsidR="008830E0" w:rsidRDefault="008830E0">
      <w:pPr>
        <w:autoSpaceDE/>
        <w:autoSpaceDN/>
        <w:jc w:val="both"/>
        <w:divId w:val="84038247"/>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Recunoaşterea rezultatelor învăţării reprezintă procesul prin care se acordă un statut oficial rezultatelor învăţării, care sunt evaluate şi validate prin dobândirea de credite, în vederea acordării certificatului de calificare profesională.</w:t>
      </w:r>
    </w:p>
    <w:p w14:paraId="346A8ED7" w14:textId="77777777" w:rsidR="008830E0" w:rsidRDefault="008830E0">
      <w:pPr>
        <w:autoSpaceDE/>
        <w:autoSpaceDN/>
        <w:jc w:val="both"/>
        <w:divId w:val="1312441159"/>
        <w:rPr>
          <w:rFonts w:eastAsia="Times New Roman"/>
          <w:color w:val="000000"/>
          <w:sz w:val="20"/>
          <w:szCs w:val="20"/>
          <w:shd w:val="clear" w:color="auto" w:fill="FFFFFF"/>
        </w:rPr>
      </w:pPr>
      <w:r>
        <w:rPr>
          <w:rStyle w:val="spctttl1"/>
          <w:rFonts w:eastAsia="Times New Roman"/>
        </w:rPr>
        <w:t>46.</w:t>
      </w:r>
      <w:r>
        <w:rPr>
          <w:rFonts w:eastAsia="Times New Roman"/>
          <w:color w:val="000000"/>
          <w:sz w:val="20"/>
          <w:szCs w:val="20"/>
          <w:shd w:val="clear" w:color="auto" w:fill="FFFFFF"/>
        </w:rPr>
        <w:t xml:space="preserve"> </w:t>
      </w:r>
      <w:r>
        <w:rPr>
          <w:rStyle w:val="spctbdy"/>
          <w:rFonts w:eastAsia="Times New Roman"/>
        </w:rPr>
        <w:t>Registrul naţional al calificărilor este o bază de date naţională ce cuprinde descrierea tuturor calificărilor din România, formată din Registrul Naţional al Calificărilor Profesionale, denumit în continuare RNCP, şi Registrul Naţional al Calificărilor în Învăţământul Superior, denumit în continuare RNIS.</w:t>
      </w:r>
    </w:p>
    <w:p w14:paraId="76F6A518" w14:textId="77777777" w:rsidR="008830E0" w:rsidRDefault="008830E0">
      <w:pPr>
        <w:autoSpaceDE/>
        <w:autoSpaceDN/>
        <w:jc w:val="both"/>
        <w:divId w:val="615258593"/>
        <w:rPr>
          <w:rFonts w:eastAsia="Times New Roman"/>
          <w:color w:val="000000"/>
          <w:sz w:val="20"/>
          <w:szCs w:val="20"/>
          <w:shd w:val="clear" w:color="auto" w:fill="FFFFFF"/>
        </w:rPr>
      </w:pPr>
      <w:r>
        <w:rPr>
          <w:rStyle w:val="spctttl1"/>
          <w:rFonts w:eastAsia="Times New Roman"/>
        </w:rPr>
        <w:t>47.</w:t>
      </w:r>
      <w:r>
        <w:rPr>
          <w:rFonts w:eastAsia="Times New Roman"/>
          <w:color w:val="000000"/>
          <w:sz w:val="20"/>
          <w:szCs w:val="20"/>
          <w:shd w:val="clear" w:color="auto" w:fill="FFFFFF"/>
        </w:rPr>
        <w:t xml:space="preserve"> </w:t>
      </w:r>
      <w:r>
        <w:rPr>
          <w:rStyle w:val="spctbdy"/>
          <w:rFonts w:eastAsia="Times New Roman"/>
        </w:rPr>
        <w:t>Reţeaua şcolară naţională reprezintă totalitatea unităţilor de învăţământ preuniversitar şi a unităţilor de educaţie extraşcolară acreditate sau autorizate să funcţioneze provizoriu, cuprinse în sistemul naţional de învăţământ preuniversitar.</w:t>
      </w:r>
    </w:p>
    <w:p w14:paraId="6F289100" w14:textId="77777777" w:rsidR="008830E0" w:rsidRDefault="008830E0">
      <w:pPr>
        <w:autoSpaceDE/>
        <w:autoSpaceDN/>
        <w:jc w:val="both"/>
        <w:divId w:val="1724863610"/>
        <w:rPr>
          <w:rFonts w:eastAsia="Times New Roman"/>
          <w:color w:val="000000"/>
          <w:sz w:val="20"/>
          <w:szCs w:val="20"/>
          <w:shd w:val="clear" w:color="auto" w:fill="FFFFFF"/>
        </w:rPr>
      </w:pPr>
      <w:r>
        <w:rPr>
          <w:rStyle w:val="spctttl1"/>
          <w:rFonts w:eastAsia="Times New Roman"/>
        </w:rPr>
        <w:t>48.</w:t>
      </w:r>
      <w:r>
        <w:rPr>
          <w:rFonts w:eastAsia="Times New Roman"/>
          <w:color w:val="000000"/>
          <w:sz w:val="20"/>
          <w:szCs w:val="20"/>
          <w:shd w:val="clear" w:color="auto" w:fill="FFFFFF"/>
        </w:rPr>
        <w:t xml:space="preserve"> </w:t>
      </w:r>
      <w:r>
        <w:rPr>
          <w:rStyle w:val="spctbdy"/>
          <w:rFonts w:eastAsia="Times New Roman"/>
        </w:rPr>
        <w:t>Rezultatele învăţării sunt enunţuri care se referă la ceea ce cunoaşte, înţelege şi este capabil să facă un cursant la terminarea unui proces de învăţare şi sunt definite sub formă de cunoştinţe, abilităţi, responsabilitate şi autonomie.</w:t>
      </w:r>
    </w:p>
    <w:p w14:paraId="024F983A" w14:textId="77777777" w:rsidR="008830E0" w:rsidRDefault="008830E0">
      <w:pPr>
        <w:autoSpaceDE/>
        <w:autoSpaceDN/>
        <w:jc w:val="both"/>
        <w:divId w:val="1568761748"/>
        <w:rPr>
          <w:rFonts w:eastAsia="Times New Roman"/>
          <w:color w:val="000000"/>
          <w:sz w:val="20"/>
          <w:szCs w:val="20"/>
          <w:shd w:val="clear" w:color="auto" w:fill="FFFFFF"/>
        </w:rPr>
      </w:pPr>
      <w:r>
        <w:rPr>
          <w:rStyle w:val="spctttl1"/>
          <w:rFonts w:eastAsia="Times New Roman"/>
        </w:rPr>
        <w:t>49.</w:t>
      </w:r>
      <w:r>
        <w:rPr>
          <w:rFonts w:eastAsia="Times New Roman"/>
          <w:color w:val="000000"/>
          <w:sz w:val="20"/>
          <w:szCs w:val="20"/>
          <w:shd w:val="clear" w:color="auto" w:fill="FFFFFF"/>
        </w:rPr>
        <w:t xml:space="preserve"> </w:t>
      </w:r>
      <w:r>
        <w:rPr>
          <w:rStyle w:val="spctbdy"/>
          <w:rFonts w:eastAsia="Times New Roman"/>
        </w:rPr>
        <w:t>Serviciul Tehnologia de cloud computing reprezintă un serviciu digital care permite administrarea la cerere şi accesul amplu la distanţă la un bazin redimensionabil de resurse informatice care pot fi puse în comun, inclusiv atunci când aceste resurse sunt distribuite în mai multe locaţii.</w:t>
      </w:r>
    </w:p>
    <w:p w14:paraId="428F99D9" w14:textId="77777777" w:rsidR="008830E0" w:rsidRDefault="008830E0">
      <w:pPr>
        <w:autoSpaceDE/>
        <w:autoSpaceDN/>
        <w:jc w:val="both"/>
        <w:divId w:val="1353607031"/>
        <w:rPr>
          <w:rFonts w:eastAsia="Times New Roman"/>
          <w:color w:val="000000"/>
          <w:sz w:val="20"/>
          <w:szCs w:val="20"/>
          <w:shd w:val="clear" w:color="auto" w:fill="FFFFFF"/>
        </w:rPr>
      </w:pPr>
      <w:r>
        <w:rPr>
          <w:rStyle w:val="spctttl1"/>
          <w:rFonts w:eastAsia="Times New Roman"/>
        </w:rPr>
        <w:t>50.</w:t>
      </w:r>
      <w:r>
        <w:rPr>
          <w:rFonts w:eastAsia="Times New Roman"/>
          <w:color w:val="000000"/>
          <w:sz w:val="20"/>
          <w:szCs w:val="20"/>
          <w:shd w:val="clear" w:color="auto" w:fill="FFFFFF"/>
        </w:rPr>
        <w:t xml:space="preserve"> </w:t>
      </w:r>
      <w:r>
        <w:rPr>
          <w:rStyle w:val="spctbdy"/>
          <w:rFonts w:eastAsia="Times New Roman"/>
        </w:rPr>
        <w:t>Sistemul naţional de învăţământ preuniversitar este constituit din totalitatea unităţilor de învăţământ de stat, particular şi confesionale, precum şi a unităţilor de educaţie extraşcolară, acreditate sau autorizate să funcţioneze provizoriu, în cadrul de organizare prevăzut de prezenta lege.</w:t>
      </w:r>
    </w:p>
    <w:p w14:paraId="1A0DFD31" w14:textId="77777777" w:rsidR="008830E0" w:rsidRDefault="008830E0">
      <w:pPr>
        <w:autoSpaceDE/>
        <w:autoSpaceDN/>
        <w:jc w:val="both"/>
        <w:divId w:val="1856187403"/>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Spaţiul şcolar reprezintă spaţiul interior sau exterior, real sau virtual, în care se desfăşoară activităţi de predare-învăţare-evaluare sub coordonarea personalului didactic, în acord cu o varietate de modele pedagogice, organizate individual sau în grup, teoretice sau practic-aplicative, adaptate vârstei şi nevoilor beneficiarilor primari ai educaţiei.</w:t>
      </w:r>
    </w:p>
    <w:p w14:paraId="25B705BD" w14:textId="77777777" w:rsidR="008830E0" w:rsidRDefault="008830E0">
      <w:pPr>
        <w:autoSpaceDE/>
        <w:autoSpaceDN/>
        <w:jc w:val="both"/>
        <w:divId w:val="1102342558"/>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Standardul de calitate reprezintă descrierea cerinţelor care definesc un nivel optim de realizare a unei activităţi de către unitatea de învăţământ/unitatea furnizoare de educaţie pe baza bunelor practici existente la nivel naţional, european sau mondial. Standardele de referinţă sunt specifice fiecărui program de studii sau fiecărei instituţii, sunt opţionale şi se situează peste nivelul minim.</w:t>
      </w:r>
    </w:p>
    <w:p w14:paraId="7963DB54" w14:textId="77777777" w:rsidR="008830E0" w:rsidRDefault="008830E0">
      <w:pPr>
        <w:autoSpaceDE/>
        <w:autoSpaceDN/>
        <w:jc w:val="both"/>
        <w:divId w:val="1964270210"/>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Standardul reprezintă descrierea cerinţelor formulate în termen de reguli sau rezultate, care definesc nivelul minim obligatoriu de realizare a unei activităţi în educaţie. Orice standard este formulat în termeni generali sub forma unui enunţ şi se concretizează într-un set de indicatori de performanţă. Standardele sunt diferenţiate pe criterii şi domenii.</w:t>
      </w:r>
    </w:p>
    <w:p w14:paraId="06E22426" w14:textId="77777777" w:rsidR="008830E0" w:rsidRDefault="008830E0">
      <w:pPr>
        <w:autoSpaceDE/>
        <w:autoSpaceDN/>
        <w:jc w:val="both"/>
        <w:divId w:val="675496905"/>
        <w:rPr>
          <w:rFonts w:eastAsia="Times New Roman"/>
          <w:color w:val="000000"/>
          <w:sz w:val="20"/>
          <w:szCs w:val="20"/>
          <w:shd w:val="clear" w:color="auto" w:fill="FFFFFF"/>
        </w:rPr>
      </w:pPr>
      <w:r>
        <w:rPr>
          <w:rStyle w:val="spctttl1"/>
          <w:rFonts w:eastAsia="Times New Roman"/>
        </w:rPr>
        <w:lastRenderedPageBreak/>
        <w:t>54.</w:t>
      </w:r>
      <w:r>
        <w:rPr>
          <w:rFonts w:eastAsia="Times New Roman"/>
          <w:color w:val="000000"/>
          <w:sz w:val="20"/>
          <w:szCs w:val="20"/>
          <w:shd w:val="clear" w:color="auto" w:fill="FFFFFF"/>
        </w:rPr>
        <w:t xml:space="preserve"> </w:t>
      </w:r>
      <w:r>
        <w:rPr>
          <w:rStyle w:val="spctbdy"/>
          <w:rFonts w:eastAsia="Times New Roman"/>
        </w:rPr>
        <w:t>ŞTIAM reprezintă o abordare educaţională care formează competenţe în domeniile ştiinţei, tehnologiei, ingineriei, artei şi matematicii, prin înţelegerea fenomenelor din viaţa reală din perspective diferite, într-o manieră interdisciplinară. Societatea cunoaşterii este o societate în care cunoaşterea constituie principala resursă, fiind creată, împărtăşită şi utilizată pentru a genera prosperitate şi bunăstare membrilor săi.</w:t>
      </w:r>
    </w:p>
    <w:p w14:paraId="2C917862" w14:textId="77777777" w:rsidR="008830E0" w:rsidRDefault="008830E0">
      <w:pPr>
        <w:autoSpaceDE/>
        <w:autoSpaceDN/>
        <w:jc w:val="both"/>
        <w:divId w:val="510143045"/>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Structura arondată este o unitate de învăţământ fără personalitate juridică, subordonată unei unităţi de învăţământ cu personalitate juridică.</w:t>
      </w:r>
    </w:p>
    <w:p w14:paraId="63C41261" w14:textId="77777777" w:rsidR="008830E0" w:rsidRDefault="008830E0">
      <w:pPr>
        <w:autoSpaceDE/>
        <w:autoSpaceDN/>
        <w:jc w:val="both"/>
        <w:divId w:val="835994038"/>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Transferul rezultatelor învăţării şi al creditelor asociate reprezintă procesul prin care rezultatele învăţării şi creditele asociate acestora sunt transferate şi integrate în programul de formare profesională pe care îl urmează persoana care învaţă.</w:t>
      </w:r>
    </w:p>
    <w:p w14:paraId="7401F7B7" w14:textId="77777777" w:rsidR="008830E0" w:rsidRDefault="008830E0">
      <w:pPr>
        <w:autoSpaceDE/>
        <w:autoSpaceDN/>
        <w:jc w:val="both"/>
        <w:divId w:val="1870413092"/>
        <w:rPr>
          <w:rFonts w:eastAsia="Times New Roman"/>
          <w:color w:val="000000"/>
          <w:sz w:val="20"/>
          <w:szCs w:val="20"/>
          <w:shd w:val="clear" w:color="auto" w:fill="FFFFFF"/>
        </w:rPr>
      </w:pPr>
      <w:r>
        <w:rPr>
          <w:rStyle w:val="spctttl1"/>
          <w:rFonts w:eastAsia="Times New Roman"/>
        </w:rPr>
        <w:t>57.</w:t>
      </w:r>
      <w:r>
        <w:rPr>
          <w:rFonts w:eastAsia="Times New Roman"/>
          <w:color w:val="000000"/>
          <w:sz w:val="20"/>
          <w:szCs w:val="20"/>
          <w:shd w:val="clear" w:color="auto" w:fill="FFFFFF"/>
        </w:rPr>
        <w:t xml:space="preserve"> </w:t>
      </w:r>
      <w:r>
        <w:rPr>
          <w:rStyle w:val="spctbdy"/>
          <w:rFonts w:eastAsia="Times New Roman"/>
        </w:rPr>
        <w:t>Transformarea digitală include ansamblul integrării tehnologiilor digitale în toate ariile specifice învăţământului preuniversitar, prin utilizarea de tehnologii în procese nondigitale sau prin înlocuirea unei tehnologii digitale mai vechi cu o tehnologie nouă sau emergentă. Rezultatul acestui tip de procese reprezintă o eficientizare sau chiar automatizare în activitatea vizată.</w:t>
      </w:r>
    </w:p>
    <w:p w14:paraId="0A891794" w14:textId="77777777" w:rsidR="008830E0" w:rsidRDefault="008830E0">
      <w:pPr>
        <w:autoSpaceDE/>
        <w:autoSpaceDN/>
        <w:jc w:val="both"/>
        <w:divId w:val="862397226"/>
        <w:rPr>
          <w:rFonts w:eastAsia="Times New Roman"/>
          <w:color w:val="000000"/>
          <w:sz w:val="20"/>
          <w:szCs w:val="20"/>
          <w:shd w:val="clear" w:color="auto" w:fill="FFFFFF"/>
        </w:rPr>
      </w:pPr>
      <w:r>
        <w:rPr>
          <w:rStyle w:val="spctttl1"/>
          <w:rFonts w:eastAsia="Times New Roman"/>
        </w:rPr>
        <w:t>58.</w:t>
      </w:r>
      <w:r>
        <w:rPr>
          <w:rFonts w:eastAsia="Times New Roman"/>
          <w:color w:val="000000"/>
          <w:sz w:val="20"/>
          <w:szCs w:val="20"/>
          <w:shd w:val="clear" w:color="auto" w:fill="FFFFFF"/>
        </w:rPr>
        <w:t xml:space="preserve"> </w:t>
      </w:r>
      <w:r>
        <w:rPr>
          <w:rStyle w:val="spctbdy"/>
          <w:rFonts w:eastAsia="Times New Roman"/>
        </w:rPr>
        <w:t>Unitatea de învăţământ cu personalitate juridică este unitatea de învăţământ acreditată sau autorizată să funcţioneze provizoriu, care este parte din sistemul naţional de învăţământ preuniversitar, având ca elemente definitorii: actul de înfiinţare, actul de menţinere a acreditării, patrimoniu, cod de identificare fiscală, sigiliu cu stema României şi denumirea Ministerului Educaţiei, precum şi cont deschis la Trezoreria Statului, pentru unităţile de învăţământ de stat, respectiv cont bancar, pentru unităţ</w:t>
      </w:r>
      <w:r>
        <w:rPr>
          <w:rStyle w:val="spctbdy"/>
          <w:rFonts w:eastAsia="Times New Roman"/>
        </w:rPr>
        <w:t>ile de învăţământ preuniversitar particulare şi confesionale.</w:t>
      </w:r>
    </w:p>
    <w:p w14:paraId="485A320D" w14:textId="77777777" w:rsidR="008830E0" w:rsidRDefault="008830E0">
      <w:pPr>
        <w:autoSpaceDE/>
        <w:autoSpaceDN/>
        <w:jc w:val="both"/>
        <w:divId w:val="137187811"/>
        <w:rPr>
          <w:rFonts w:eastAsia="Times New Roman"/>
          <w:color w:val="000000"/>
          <w:sz w:val="20"/>
          <w:szCs w:val="20"/>
          <w:shd w:val="clear" w:color="auto" w:fill="FFFFFF"/>
        </w:rPr>
      </w:pPr>
      <w:r>
        <w:rPr>
          <w:rStyle w:val="spctttl1"/>
          <w:rFonts w:eastAsia="Times New Roman"/>
        </w:rPr>
        <w:t>59.</w:t>
      </w:r>
      <w:r>
        <w:rPr>
          <w:rFonts w:eastAsia="Times New Roman"/>
          <w:color w:val="000000"/>
          <w:sz w:val="20"/>
          <w:szCs w:val="20"/>
          <w:shd w:val="clear" w:color="auto" w:fill="FFFFFF"/>
        </w:rPr>
        <w:t xml:space="preserve"> </w:t>
      </w:r>
      <w:r>
        <w:rPr>
          <w:rStyle w:val="spctbdy"/>
          <w:rFonts w:eastAsia="Times New Roman"/>
        </w:rPr>
        <w:t>Unitatea de rezultate ale învăţării reprezintă partea unei calificări care cuprinde un set coerent de cunoştinţe, deprinderi şi competenţe generale, care pot fi evaluate şi validate.</w:t>
      </w:r>
    </w:p>
    <w:p w14:paraId="473EF9C9" w14:textId="77777777" w:rsidR="008830E0" w:rsidRDefault="008830E0">
      <w:pPr>
        <w:autoSpaceDE/>
        <w:autoSpaceDN/>
        <w:jc w:val="both"/>
        <w:divId w:val="374476242"/>
        <w:rPr>
          <w:rFonts w:eastAsia="Times New Roman"/>
          <w:color w:val="000000"/>
          <w:sz w:val="20"/>
          <w:szCs w:val="20"/>
          <w:shd w:val="clear" w:color="auto" w:fill="FFFFFF"/>
        </w:rPr>
      </w:pPr>
      <w:r>
        <w:rPr>
          <w:rStyle w:val="spctttl1"/>
          <w:rFonts w:eastAsia="Times New Roman"/>
        </w:rPr>
        <w:t>60.</w:t>
      </w:r>
      <w:r>
        <w:rPr>
          <w:rFonts w:eastAsia="Times New Roman"/>
          <w:color w:val="000000"/>
          <w:sz w:val="20"/>
          <w:szCs w:val="20"/>
          <w:shd w:val="clear" w:color="auto" w:fill="FFFFFF"/>
        </w:rPr>
        <w:t xml:space="preserve"> </w:t>
      </w:r>
      <w:r>
        <w:rPr>
          <w:rStyle w:val="spctbdy"/>
          <w:rFonts w:eastAsia="Times New Roman"/>
        </w:rPr>
        <w:t>Validarea rezultatelor învăţării reprezintă procesul prin care se confirmă că rezultatele învăţării dobândite de o persoană, evaluate şi certificate, corespund cerinţelor specifice pentru o unitate sau o calificare.</w:t>
      </w:r>
    </w:p>
    <w:p w14:paraId="56015E6C" w14:textId="77777777" w:rsidR="008830E0" w:rsidRDefault="008830E0">
      <w:pPr>
        <w:autoSpaceDE/>
        <w:autoSpaceDN/>
        <w:jc w:val="both"/>
        <w:divId w:val="1236278277"/>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Vârsta clasei reprezintă vârsta teoretică a clasei, plecând de la un parcurs educaţional normal conform căruia în clasa pregătitoare sunt înscrişi copiii care au împlinit vârsta de 6 ani până la finalul anului calendaristic în care a început anul şcolar.</w:t>
      </w:r>
    </w:p>
    <w:p w14:paraId="0D903D3D" w14:textId="77777777" w:rsidR="008830E0" w:rsidRDefault="008830E0">
      <w:pPr>
        <w:autoSpaceDE/>
        <w:autoSpaceDN/>
        <w:jc w:val="both"/>
        <w:divId w:val="1974675789"/>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Viabilitatea unui post didactic/unei catedre presupune existenţa acestuia/acesteia cel puţin pe durata unui nivel de învăţământ şi se stabileşte de DJIP/DMBIP, la propunerea consiliului de administraţie al unităţii de învăţământ, în funcţie de planurile-cadru în vigoare, de proiectele planurilor de şcolarizare şi de evoluţia demografică la nivel local.</w:t>
      </w:r>
    </w:p>
    <w:p w14:paraId="718A0521" w14:textId="77777777" w:rsidR="008830E0" w:rsidRDefault="008830E0">
      <w:pPr>
        <w:autoSpaceDE/>
        <w:autoSpaceDN/>
        <w:jc w:val="both"/>
        <w:divId w:val="2635081"/>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r>
        <w:rPr>
          <w:rStyle w:val="spctbdy"/>
          <w:rFonts w:eastAsia="Times New Roman"/>
        </w:rPr>
        <w:t>Violenţa psihologică, denumită şi bullying, este acţiunea sau seria de acţiuni fizice, verbale, relaţionale şi/sau cibernetice, într-un context social dificil de evitat, săvârşite cu intenţie, care implică un dezechilibru de putere, au drept consecinţă atingerea demnităţii ori crearea unei atmosfere de intimidare, ostile, degradante, umilitoare sau ofensatoare, îndreptate împotriva unei persoane sau unui grup de persoane şi vizează aspecte de discriminare şi excludere socială, care pot fi legate de aparten</w:t>
      </w:r>
      <w:r>
        <w:rPr>
          <w:rStyle w:val="spctbdy"/>
          <w:rFonts w:eastAsia="Times New Roman"/>
        </w:rPr>
        <w:t>enţa la o anumită rasă, naţionalitate, etnie, religie, categorie socială sau la o categorie defavorizată ori de convingerile, sexul sau orientarea sexuală, caracteristicile personale, şi care se desfăşoară în instituţiile de învăţământ preuniversitar şi în toate spaţiile destinate educaţiei şi formării profesionale.</w:t>
      </w:r>
    </w:p>
    <w:p w14:paraId="56F3B720" w14:textId="77777777" w:rsidR="008830E0" w:rsidRDefault="008830E0">
      <w:pPr>
        <w:pStyle w:val="spar"/>
        <w:jc w:val="both"/>
        <w:rPr>
          <w:rFonts w:ascii="Verdana" w:hAnsi="Verdana"/>
          <w:color w:val="000000"/>
          <w:sz w:val="20"/>
          <w:szCs w:val="20"/>
        </w:rPr>
      </w:pPr>
      <w:r>
        <w:rPr>
          <w:rFonts w:ascii="Verdana" w:hAnsi="Verdana"/>
          <w:color w:val="000000"/>
          <w:sz w:val="20"/>
          <w:szCs w:val="20"/>
        </w:rPr>
        <w:t>-----</w:t>
      </w:r>
    </w:p>
    <w:sectPr w:rsidR="008830E0">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BB7354"/>
    <w:rsid w:val="008830E0"/>
    <w:rsid w:val="00AD5FC4"/>
    <w:rsid w:val="00BB735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F08EB3"/>
  <w15:chartTrackingRefBased/>
  <w15:docId w15:val="{D9482EB0-605E-4409-9F40-8D3C08E46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29018">
      <w:marLeft w:val="72"/>
      <w:marRight w:val="72"/>
      <w:marTop w:val="72"/>
      <w:marBottom w:val="72"/>
      <w:divBdr>
        <w:top w:val="dotted" w:sz="6" w:space="0" w:color="FEFEFE"/>
        <w:left w:val="dotted" w:sz="6" w:space="0" w:color="FEFEFE"/>
        <w:bottom w:val="dotted" w:sz="6" w:space="0" w:color="FEFEFE"/>
        <w:right w:val="dotted" w:sz="6" w:space="0" w:color="FEFEFE"/>
      </w:divBdr>
      <w:divsChild>
        <w:div w:id="1672679379">
          <w:marLeft w:val="72"/>
          <w:marRight w:val="72"/>
          <w:marTop w:val="72"/>
          <w:marBottom w:val="72"/>
          <w:divBdr>
            <w:top w:val="dotted" w:sz="6" w:space="0" w:color="FEFEFE"/>
            <w:left w:val="dotted" w:sz="6" w:space="0" w:color="FEFEFE"/>
            <w:bottom w:val="dotted" w:sz="6" w:space="0" w:color="FEFEFE"/>
            <w:right w:val="dotted" w:sz="6" w:space="0" w:color="FEFEFE"/>
          </w:divBdr>
          <w:divsChild>
            <w:div w:id="2061398799">
              <w:marLeft w:val="72"/>
              <w:marRight w:val="72"/>
              <w:marTop w:val="72"/>
              <w:marBottom w:val="72"/>
              <w:divBdr>
                <w:top w:val="dotted" w:sz="6" w:space="0" w:color="FEFEFE"/>
                <w:left w:val="dotted" w:sz="6" w:space="0" w:color="FEFEFE"/>
                <w:bottom w:val="dotted" w:sz="6" w:space="0" w:color="FEFEFE"/>
                <w:right w:val="dotted" w:sz="6" w:space="0" w:color="FEFEFE"/>
              </w:divBdr>
              <w:divsChild>
                <w:div w:id="305860720">
                  <w:marLeft w:val="225"/>
                  <w:marRight w:val="0"/>
                  <w:marTop w:val="0"/>
                  <w:marBottom w:val="0"/>
                  <w:divBdr>
                    <w:top w:val="dotted" w:sz="6" w:space="0" w:color="FEFEFE"/>
                    <w:left w:val="dotted" w:sz="6" w:space="11" w:color="FEFEFE"/>
                    <w:bottom w:val="dotted" w:sz="6" w:space="0" w:color="FEFEFE"/>
                    <w:right w:val="dotted" w:sz="6" w:space="0" w:color="FEFEFE"/>
                  </w:divBdr>
                  <w:divsChild>
                    <w:div w:id="211426740">
                      <w:marLeft w:val="225"/>
                      <w:marRight w:val="0"/>
                      <w:marTop w:val="0"/>
                      <w:marBottom w:val="0"/>
                      <w:divBdr>
                        <w:top w:val="dotted" w:sz="6" w:space="0" w:color="FEFEFE"/>
                        <w:left w:val="dotted" w:sz="6" w:space="11" w:color="FEFEFE"/>
                        <w:bottom w:val="dotted" w:sz="6" w:space="0" w:color="FEFEFE"/>
                        <w:right w:val="dotted" w:sz="6" w:space="0" w:color="FEFEFE"/>
                      </w:divBdr>
                    </w:div>
                    <w:div w:id="381177193">
                      <w:marLeft w:val="225"/>
                      <w:marRight w:val="0"/>
                      <w:marTop w:val="0"/>
                      <w:marBottom w:val="0"/>
                      <w:divBdr>
                        <w:top w:val="dotted" w:sz="6" w:space="0" w:color="FEFEFE"/>
                        <w:left w:val="dotted" w:sz="6" w:space="11" w:color="FEFEFE"/>
                        <w:bottom w:val="dotted" w:sz="6" w:space="0" w:color="FEFEFE"/>
                        <w:right w:val="dotted" w:sz="6" w:space="0" w:color="FEFEFE"/>
                      </w:divBdr>
                    </w:div>
                    <w:div w:id="1292593317">
                      <w:marLeft w:val="225"/>
                      <w:marRight w:val="0"/>
                      <w:marTop w:val="0"/>
                      <w:marBottom w:val="0"/>
                      <w:divBdr>
                        <w:top w:val="dotted" w:sz="6" w:space="0" w:color="FEFEFE"/>
                        <w:left w:val="dotted" w:sz="6" w:space="11" w:color="FEFEFE"/>
                        <w:bottom w:val="dotted" w:sz="6" w:space="0" w:color="FEFEFE"/>
                        <w:right w:val="dotted" w:sz="6" w:space="0" w:color="FEFEFE"/>
                      </w:divBdr>
                    </w:div>
                    <w:div w:id="820805267">
                      <w:marLeft w:val="225"/>
                      <w:marRight w:val="0"/>
                      <w:marTop w:val="0"/>
                      <w:marBottom w:val="0"/>
                      <w:divBdr>
                        <w:top w:val="dotted" w:sz="6" w:space="0" w:color="FEFEFE"/>
                        <w:left w:val="dotted" w:sz="6" w:space="11" w:color="FEFEFE"/>
                        <w:bottom w:val="dotted" w:sz="6" w:space="0" w:color="FEFEFE"/>
                        <w:right w:val="dotted" w:sz="6" w:space="0" w:color="FEFEFE"/>
                      </w:divBdr>
                    </w:div>
                    <w:div w:id="2060931728">
                      <w:marLeft w:val="225"/>
                      <w:marRight w:val="0"/>
                      <w:marTop w:val="0"/>
                      <w:marBottom w:val="0"/>
                      <w:divBdr>
                        <w:top w:val="dotted" w:sz="6" w:space="0" w:color="FEFEFE"/>
                        <w:left w:val="dotted" w:sz="6" w:space="11" w:color="FEFEFE"/>
                        <w:bottom w:val="dotted" w:sz="6" w:space="0" w:color="FEFEFE"/>
                        <w:right w:val="dotted" w:sz="6" w:space="0" w:color="FEFEFE"/>
                      </w:divBdr>
                    </w:div>
                    <w:div w:id="19946752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73288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2055901">
              <w:marLeft w:val="72"/>
              <w:marRight w:val="72"/>
              <w:marTop w:val="72"/>
              <w:marBottom w:val="72"/>
              <w:divBdr>
                <w:top w:val="dotted" w:sz="6" w:space="0" w:color="FEFEFE"/>
                <w:left w:val="dotted" w:sz="6" w:space="0" w:color="FEFEFE"/>
                <w:bottom w:val="dotted" w:sz="6" w:space="0" w:color="FEFEFE"/>
                <w:right w:val="dotted" w:sz="6" w:space="0" w:color="FEFEFE"/>
              </w:divBdr>
            </w:div>
            <w:div w:id="1800147815">
              <w:marLeft w:val="72"/>
              <w:marRight w:val="72"/>
              <w:marTop w:val="72"/>
              <w:marBottom w:val="72"/>
              <w:divBdr>
                <w:top w:val="dotted" w:sz="6" w:space="0" w:color="FEFEFE"/>
                <w:left w:val="dotted" w:sz="6" w:space="0" w:color="FEFEFE"/>
                <w:bottom w:val="dotted" w:sz="6" w:space="0" w:color="FEFEFE"/>
                <w:right w:val="dotted" w:sz="6" w:space="0" w:color="FEFEFE"/>
              </w:divBdr>
              <w:divsChild>
                <w:div w:id="959531183">
                  <w:marLeft w:val="225"/>
                  <w:marRight w:val="0"/>
                  <w:marTop w:val="0"/>
                  <w:marBottom w:val="0"/>
                  <w:divBdr>
                    <w:top w:val="dotted" w:sz="6" w:space="0" w:color="FEFEFE"/>
                    <w:left w:val="dotted" w:sz="6" w:space="11" w:color="FEFEFE"/>
                    <w:bottom w:val="dotted" w:sz="6" w:space="0" w:color="FEFEFE"/>
                    <w:right w:val="dotted" w:sz="6" w:space="0" w:color="FEFEFE"/>
                  </w:divBdr>
                </w:div>
                <w:div w:id="110369351">
                  <w:marLeft w:val="225"/>
                  <w:marRight w:val="0"/>
                  <w:marTop w:val="0"/>
                  <w:marBottom w:val="0"/>
                  <w:divBdr>
                    <w:top w:val="dotted" w:sz="6" w:space="0" w:color="FEFEFE"/>
                    <w:left w:val="dotted" w:sz="6" w:space="11" w:color="FEFEFE"/>
                    <w:bottom w:val="dotted" w:sz="6" w:space="0" w:color="FEFEFE"/>
                    <w:right w:val="dotted" w:sz="6" w:space="0" w:color="FEFEFE"/>
                  </w:divBdr>
                </w:div>
                <w:div w:id="533999182">
                  <w:marLeft w:val="225"/>
                  <w:marRight w:val="0"/>
                  <w:marTop w:val="0"/>
                  <w:marBottom w:val="0"/>
                  <w:divBdr>
                    <w:top w:val="dotted" w:sz="6" w:space="0" w:color="FEFEFE"/>
                    <w:left w:val="dotted" w:sz="6" w:space="11" w:color="FEFEFE"/>
                    <w:bottom w:val="dotted" w:sz="6" w:space="0" w:color="FEFEFE"/>
                    <w:right w:val="dotted" w:sz="6" w:space="0" w:color="FEFEFE"/>
                  </w:divBdr>
                </w:div>
                <w:div w:id="19569105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4897770">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057822">
              <w:marLeft w:val="72"/>
              <w:marRight w:val="72"/>
              <w:marTop w:val="72"/>
              <w:marBottom w:val="72"/>
              <w:divBdr>
                <w:top w:val="dotted" w:sz="6" w:space="0" w:color="FEFEFE"/>
                <w:left w:val="dotted" w:sz="6" w:space="0" w:color="FEFEFE"/>
                <w:bottom w:val="dotted" w:sz="6" w:space="0" w:color="FEFEFE"/>
                <w:right w:val="dotted" w:sz="6" w:space="0" w:color="FEFEFE"/>
              </w:divBdr>
              <w:divsChild>
                <w:div w:id="1991667492">
                  <w:marLeft w:val="225"/>
                  <w:marRight w:val="0"/>
                  <w:marTop w:val="0"/>
                  <w:marBottom w:val="0"/>
                  <w:divBdr>
                    <w:top w:val="dotted" w:sz="6" w:space="0" w:color="FEFEFE"/>
                    <w:left w:val="dotted" w:sz="6" w:space="11" w:color="FEFEFE"/>
                    <w:bottom w:val="dotted" w:sz="6" w:space="0" w:color="FEFEFE"/>
                    <w:right w:val="dotted" w:sz="6" w:space="0" w:color="FEFEFE"/>
                  </w:divBdr>
                  <w:divsChild>
                    <w:div w:id="636184799">
                      <w:marLeft w:val="225"/>
                      <w:marRight w:val="0"/>
                      <w:marTop w:val="0"/>
                      <w:marBottom w:val="0"/>
                      <w:divBdr>
                        <w:top w:val="dotted" w:sz="6" w:space="0" w:color="FEFEFE"/>
                        <w:left w:val="dotted" w:sz="6" w:space="11" w:color="FEFEFE"/>
                        <w:bottom w:val="dotted" w:sz="6" w:space="0" w:color="FEFEFE"/>
                        <w:right w:val="dotted" w:sz="6" w:space="0" w:color="FEFEFE"/>
                      </w:divBdr>
                    </w:div>
                    <w:div w:id="1780567224">
                      <w:marLeft w:val="225"/>
                      <w:marRight w:val="0"/>
                      <w:marTop w:val="0"/>
                      <w:marBottom w:val="0"/>
                      <w:divBdr>
                        <w:top w:val="dotted" w:sz="6" w:space="0" w:color="FEFEFE"/>
                        <w:left w:val="dotted" w:sz="6" w:space="11" w:color="FEFEFE"/>
                        <w:bottom w:val="dotted" w:sz="6" w:space="0" w:color="FEFEFE"/>
                        <w:right w:val="dotted" w:sz="6" w:space="0" w:color="FEFEFE"/>
                      </w:divBdr>
                    </w:div>
                    <w:div w:id="1279294213">
                      <w:marLeft w:val="225"/>
                      <w:marRight w:val="0"/>
                      <w:marTop w:val="0"/>
                      <w:marBottom w:val="0"/>
                      <w:divBdr>
                        <w:top w:val="dotted" w:sz="6" w:space="0" w:color="FEFEFE"/>
                        <w:left w:val="dotted" w:sz="6" w:space="11" w:color="FEFEFE"/>
                        <w:bottom w:val="dotted" w:sz="6" w:space="0" w:color="FEFEFE"/>
                        <w:right w:val="dotted" w:sz="6" w:space="0" w:color="FEFEFE"/>
                      </w:divBdr>
                    </w:div>
                    <w:div w:id="214313273">
                      <w:marLeft w:val="225"/>
                      <w:marRight w:val="0"/>
                      <w:marTop w:val="0"/>
                      <w:marBottom w:val="0"/>
                      <w:divBdr>
                        <w:top w:val="dotted" w:sz="6" w:space="0" w:color="FEFEFE"/>
                        <w:left w:val="dotted" w:sz="6" w:space="11" w:color="FEFEFE"/>
                        <w:bottom w:val="dotted" w:sz="6" w:space="0" w:color="FEFEFE"/>
                        <w:right w:val="dotted" w:sz="6" w:space="0" w:color="FEFEFE"/>
                      </w:divBdr>
                    </w:div>
                    <w:div w:id="303896113">
                      <w:marLeft w:val="225"/>
                      <w:marRight w:val="0"/>
                      <w:marTop w:val="0"/>
                      <w:marBottom w:val="0"/>
                      <w:divBdr>
                        <w:top w:val="dotted" w:sz="6" w:space="0" w:color="FEFEFE"/>
                        <w:left w:val="dotted" w:sz="6" w:space="11" w:color="FEFEFE"/>
                        <w:bottom w:val="dotted" w:sz="6" w:space="0" w:color="FEFEFE"/>
                        <w:right w:val="dotted" w:sz="6" w:space="0" w:color="FEFEFE"/>
                      </w:divBdr>
                    </w:div>
                    <w:div w:id="25840219">
                      <w:marLeft w:val="225"/>
                      <w:marRight w:val="0"/>
                      <w:marTop w:val="0"/>
                      <w:marBottom w:val="0"/>
                      <w:divBdr>
                        <w:top w:val="dotted" w:sz="6" w:space="0" w:color="FEFEFE"/>
                        <w:left w:val="dotted" w:sz="6" w:space="11" w:color="FEFEFE"/>
                        <w:bottom w:val="dotted" w:sz="6" w:space="0" w:color="FEFEFE"/>
                        <w:right w:val="dotted" w:sz="6" w:space="0" w:color="FEFEFE"/>
                      </w:divBdr>
                      <w:divsChild>
                        <w:div w:id="1624075933">
                          <w:marLeft w:val="0"/>
                          <w:marRight w:val="0"/>
                          <w:marTop w:val="0"/>
                          <w:marBottom w:val="0"/>
                          <w:divBdr>
                            <w:top w:val="dotted" w:sz="6" w:space="0" w:color="FEFEFE"/>
                            <w:left w:val="dotted" w:sz="6" w:space="19" w:color="FEFEFE"/>
                            <w:bottom w:val="dotted" w:sz="6" w:space="0" w:color="FEFEFE"/>
                            <w:right w:val="dotted" w:sz="6" w:space="0" w:color="FEFEFE"/>
                          </w:divBdr>
                        </w:div>
                        <w:div w:id="368144327">
                          <w:marLeft w:val="0"/>
                          <w:marRight w:val="0"/>
                          <w:marTop w:val="0"/>
                          <w:marBottom w:val="0"/>
                          <w:divBdr>
                            <w:top w:val="dotted" w:sz="6" w:space="0" w:color="FEFEFE"/>
                            <w:left w:val="dotted" w:sz="6" w:space="19" w:color="FEFEFE"/>
                            <w:bottom w:val="dotted" w:sz="6" w:space="0" w:color="FEFEFE"/>
                            <w:right w:val="dotted" w:sz="6" w:space="0" w:color="FEFEFE"/>
                          </w:divBdr>
                        </w:div>
                        <w:div w:id="1602105149">
                          <w:marLeft w:val="0"/>
                          <w:marRight w:val="0"/>
                          <w:marTop w:val="0"/>
                          <w:marBottom w:val="0"/>
                          <w:divBdr>
                            <w:top w:val="dotted" w:sz="6" w:space="0" w:color="FEFEFE"/>
                            <w:left w:val="dotted" w:sz="6" w:space="19" w:color="FEFEFE"/>
                            <w:bottom w:val="dotted" w:sz="6" w:space="0" w:color="FEFEFE"/>
                            <w:right w:val="dotted" w:sz="6" w:space="0" w:color="FEFEFE"/>
                          </w:divBdr>
                        </w:div>
                        <w:div w:id="1069427053">
                          <w:marLeft w:val="0"/>
                          <w:marRight w:val="0"/>
                          <w:marTop w:val="0"/>
                          <w:marBottom w:val="0"/>
                          <w:divBdr>
                            <w:top w:val="dotted" w:sz="6" w:space="0" w:color="FEFEFE"/>
                            <w:left w:val="dotted" w:sz="6" w:space="19" w:color="FEFEFE"/>
                            <w:bottom w:val="dotted" w:sz="6" w:space="0" w:color="FEFEFE"/>
                            <w:right w:val="dotted" w:sz="6" w:space="0" w:color="FEFEFE"/>
                          </w:divBdr>
                        </w:div>
                        <w:div w:id="1101222570">
                          <w:marLeft w:val="0"/>
                          <w:marRight w:val="0"/>
                          <w:marTop w:val="0"/>
                          <w:marBottom w:val="0"/>
                          <w:divBdr>
                            <w:top w:val="dotted" w:sz="6" w:space="0" w:color="FEFEFE"/>
                            <w:left w:val="dotted" w:sz="6" w:space="19" w:color="FEFEFE"/>
                            <w:bottom w:val="dotted" w:sz="6" w:space="0" w:color="FEFEFE"/>
                            <w:right w:val="dotted" w:sz="6" w:space="0" w:color="FEFEFE"/>
                          </w:divBdr>
                        </w:div>
                        <w:div w:id="1731729683">
                          <w:marLeft w:val="0"/>
                          <w:marRight w:val="0"/>
                          <w:marTop w:val="0"/>
                          <w:marBottom w:val="0"/>
                          <w:divBdr>
                            <w:top w:val="dotted" w:sz="6" w:space="0" w:color="FEFEFE"/>
                            <w:left w:val="dotted" w:sz="6" w:space="19" w:color="FEFEFE"/>
                            <w:bottom w:val="dotted" w:sz="6" w:space="0" w:color="FEFEFE"/>
                            <w:right w:val="dotted" w:sz="6" w:space="0" w:color="FEFEFE"/>
                          </w:divBdr>
                        </w:div>
                        <w:div w:id="202080760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116899949">
                      <w:marLeft w:val="225"/>
                      <w:marRight w:val="0"/>
                      <w:marTop w:val="0"/>
                      <w:marBottom w:val="0"/>
                      <w:divBdr>
                        <w:top w:val="dotted" w:sz="6" w:space="0" w:color="FEFEFE"/>
                        <w:left w:val="dotted" w:sz="6" w:space="11" w:color="FEFEFE"/>
                        <w:bottom w:val="dotted" w:sz="6" w:space="0" w:color="FEFEFE"/>
                        <w:right w:val="dotted" w:sz="6" w:space="0" w:color="FEFEFE"/>
                      </w:divBdr>
                      <w:divsChild>
                        <w:div w:id="671759404">
                          <w:marLeft w:val="0"/>
                          <w:marRight w:val="0"/>
                          <w:marTop w:val="0"/>
                          <w:marBottom w:val="0"/>
                          <w:divBdr>
                            <w:top w:val="dotted" w:sz="6" w:space="0" w:color="FEFEFE"/>
                            <w:left w:val="dotted" w:sz="6" w:space="19" w:color="FEFEFE"/>
                            <w:bottom w:val="dotted" w:sz="6" w:space="0" w:color="FEFEFE"/>
                            <w:right w:val="dotted" w:sz="6" w:space="0" w:color="FEFEFE"/>
                          </w:divBdr>
                        </w:div>
                        <w:div w:id="2125073189">
                          <w:marLeft w:val="0"/>
                          <w:marRight w:val="0"/>
                          <w:marTop w:val="0"/>
                          <w:marBottom w:val="0"/>
                          <w:divBdr>
                            <w:top w:val="dotted" w:sz="6" w:space="0" w:color="FEFEFE"/>
                            <w:left w:val="dotted" w:sz="6" w:space="19" w:color="FEFEFE"/>
                            <w:bottom w:val="dotted" w:sz="6" w:space="0" w:color="FEFEFE"/>
                            <w:right w:val="dotted" w:sz="6" w:space="0" w:color="FEFEFE"/>
                          </w:divBdr>
                        </w:div>
                        <w:div w:id="489179594">
                          <w:marLeft w:val="0"/>
                          <w:marRight w:val="0"/>
                          <w:marTop w:val="0"/>
                          <w:marBottom w:val="0"/>
                          <w:divBdr>
                            <w:top w:val="dotted" w:sz="6" w:space="0" w:color="FEFEFE"/>
                            <w:left w:val="dotted" w:sz="6" w:space="19" w:color="FEFEFE"/>
                            <w:bottom w:val="dotted" w:sz="6" w:space="0" w:color="FEFEFE"/>
                            <w:right w:val="dotted" w:sz="6" w:space="0" w:color="FEFEFE"/>
                          </w:divBdr>
                        </w:div>
                        <w:div w:id="1780831985">
                          <w:marLeft w:val="0"/>
                          <w:marRight w:val="0"/>
                          <w:marTop w:val="0"/>
                          <w:marBottom w:val="0"/>
                          <w:divBdr>
                            <w:top w:val="dotted" w:sz="6" w:space="0" w:color="FEFEFE"/>
                            <w:left w:val="dotted" w:sz="6" w:space="19" w:color="FEFEFE"/>
                            <w:bottom w:val="dotted" w:sz="6" w:space="0" w:color="FEFEFE"/>
                            <w:right w:val="dotted" w:sz="6" w:space="0" w:color="FEFEFE"/>
                          </w:divBdr>
                        </w:div>
                        <w:div w:id="181128984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37915097">
                      <w:marLeft w:val="225"/>
                      <w:marRight w:val="0"/>
                      <w:marTop w:val="0"/>
                      <w:marBottom w:val="0"/>
                      <w:divBdr>
                        <w:top w:val="dotted" w:sz="6" w:space="0" w:color="FEFEFE"/>
                        <w:left w:val="dotted" w:sz="6" w:space="11" w:color="FEFEFE"/>
                        <w:bottom w:val="dotted" w:sz="6" w:space="0" w:color="FEFEFE"/>
                        <w:right w:val="dotted" w:sz="6" w:space="0" w:color="FEFEFE"/>
                      </w:divBdr>
                    </w:div>
                    <w:div w:id="754745330">
                      <w:marLeft w:val="225"/>
                      <w:marRight w:val="0"/>
                      <w:marTop w:val="0"/>
                      <w:marBottom w:val="0"/>
                      <w:divBdr>
                        <w:top w:val="dotted" w:sz="6" w:space="0" w:color="FEFEFE"/>
                        <w:left w:val="dotted" w:sz="6" w:space="11" w:color="FEFEFE"/>
                        <w:bottom w:val="dotted" w:sz="6" w:space="0" w:color="FEFEFE"/>
                        <w:right w:val="dotted" w:sz="6" w:space="0" w:color="FEFEFE"/>
                      </w:divBdr>
                    </w:div>
                    <w:div w:id="526064378">
                      <w:marLeft w:val="225"/>
                      <w:marRight w:val="0"/>
                      <w:marTop w:val="0"/>
                      <w:marBottom w:val="0"/>
                      <w:divBdr>
                        <w:top w:val="dotted" w:sz="6" w:space="0" w:color="FEFEFE"/>
                        <w:left w:val="dotted" w:sz="6" w:space="11" w:color="FEFEFE"/>
                        <w:bottom w:val="dotted" w:sz="6" w:space="0" w:color="FEFEFE"/>
                        <w:right w:val="dotted" w:sz="6" w:space="0" w:color="FEFEFE"/>
                      </w:divBdr>
                    </w:div>
                    <w:div w:id="2090498622">
                      <w:marLeft w:val="225"/>
                      <w:marRight w:val="0"/>
                      <w:marTop w:val="0"/>
                      <w:marBottom w:val="0"/>
                      <w:divBdr>
                        <w:top w:val="dotted" w:sz="6" w:space="0" w:color="FEFEFE"/>
                        <w:left w:val="dotted" w:sz="6" w:space="11" w:color="FEFEFE"/>
                        <w:bottom w:val="dotted" w:sz="6" w:space="0" w:color="FEFEFE"/>
                        <w:right w:val="dotted" w:sz="6" w:space="0" w:color="FEFEFE"/>
                      </w:divBdr>
                    </w:div>
                    <w:div w:id="1395465821">
                      <w:marLeft w:val="225"/>
                      <w:marRight w:val="0"/>
                      <w:marTop w:val="0"/>
                      <w:marBottom w:val="0"/>
                      <w:divBdr>
                        <w:top w:val="dotted" w:sz="6" w:space="0" w:color="FEFEFE"/>
                        <w:left w:val="dotted" w:sz="6" w:space="11" w:color="FEFEFE"/>
                        <w:bottom w:val="dotted" w:sz="6" w:space="0" w:color="FEFEFE"/>
                        <w:right w:val="dotted" w:sz="6" w:space="0" w:color="FEFEFE"/>
                      </w:divBdr>
                    </w:div>
                    <w:div w:id="1817145140">
                      <w:marLeft w:val="225"/>
                      <w:marRight w:val="0"/>
                      <w:marTop w:val="0"/>
                      <w:marBottom w:val="0"/>
                      <w:divBdr>
                        <w:top w:val="dotted" w:sz="6" w:space="0" w:color="FEFEFE"/>
                        <w:left w:val="dotted" w:sz="6" w:space="11" w:color="FEFEFE"/>
                        <w:bottom w:val="dotted" w:sz="6" w:space="0" w:color="FEFEFE"/>
                        <w:right w:val="dotted" w:sz="6" w:space="0" w:color="FEFEFE"/>
                      </w:divBdr>
                    </w:div>
                    <w:div w:id="37315097">
                      <w:marLeft w:val="225"/>
                      <w:marRight w:val="0"/>
                      <w:marTop w:val="0"/>
                      <w:marBottom w:val="0"/>
                      <w:divBdr>
                        <w:top w:val="dotted" w:sz="6" w:space="0" w:color="FEFEFE"/>
                        <w:left w:val="dotted" w:sz="6" w:space="11" w:color="FEFEFE"/>
                        <w:bottom w:val="dotted" w:sz="6" w:space="0" w:color="FEFEFE"/>
                        <w:right w:val="dotted" w:sz="6" w:space="0" w:color="FEFEFE"/>
                      </w:divBdr>
                      <w:divsChild>
                        <w:div w:id="1419673565">
                          <w:marLeft w:val="0"/>
                          <w:marRight w:val="0"/>
                          <w:marTop w:val="0"/>
                          <w:marBottom w:val="0"/>
                          <w:divBdr>
                            <w:top w:val="dotted" w:sz="6" w:space="0" w:color="FEFEFE"/>
                            <w:left w:val="dotted" w:sz="6" w:space="19" w:color="FEFEFE"/>
                            <w:bottom w:val="dotted" w:sz="6" w:space="0" w:color="FEFEFE"/>
                            <w:right w:val="dotted" w:sz="6" w:space="0" w:color="FEFEFE"/>
                          </w:divBdr>
                        </w:div>
                        <w:div w:id="211100180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4830845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27507487">
          <w:marLeft w:val="72"/>
          <w:marRight w:val="72"/>
          <w:marTop w:val="72"/>
          <w:marBottom w:val="72"/>
          <w:divBdr>
            <w:top w:val="dotted" w:sz="6" w:space="0" w:color="FEFEFE"/>
            <w:left w:val="dotted" w:sz="6" w:space="0" w:color="FEFEFE"/>
            <w:bottom w:val="dotted" w:sz="6" w:space="0" w:color="FEFEFE"/>
            <w:right w:val="dotted" w:sz="6" w:space="0" w:color="FEFEFE"/>
          </w:divBdr>
          <w:divsChild>
            <w:div w:id="874544577">
              <w:marLeft w:val="72"/>
              <w:marRight w:val="72"/>
              <w:marTop w:val="72"/>
              <w:marBottom w:val="72"/>
              <w:divBdr>
                <w:top w:val="dotted" w:sz="6" w:space="0" w:color="FEFEFE"/>
                <w:left w:val="dotted" w:sz="6" w:space="0" w:color="FEFEFE"/>
                <w:bottom w:val="dotted" w:sz="6" w:space="0" w:color="FEFEFE"/>
                <w:right w:val="dotted" w:sz="6" w:space="0" w:color="FEFEFE"/>
              </w:divBdr>
            </w:div>
            <w:div w:id="992487172">
              <w:marLeft w:val="72"/>
              <w:marRight w:val="72"/>
              <w:marTop w:val="72"/>
              <w:marBottom w:val="72"/>
              <w:divBdr>
                <w:top w:val="dotted" w:sz="6" w:space="0" w:color="FEFEFE"/>
                <w:left w:val="dotted" w:sz="6" w:space="0" w:color="FEFEFE"/>
                <w:bottom w:val="dotted" w:sz="6" w:space="0" w:color="FEFEFE"/>
                <w:right w:val="dotted" w:sz="6" w:space="0" w:color="FEFEFE"/>
              </w:divBdr>
              <w:divsChild>
                <w:div w:id="2119063733">
                  <w:marLeft w:val="225"/>
                  <w:marRight w:val="0"/>
                  <w:marTop w:val="0"/>
                  <w:marBottom w:val="0"/>
                  <w:divBdr>
                    <w:top w:val="dotted" w:sz="6" w:space="0" w:color="FEFEFE"/>
                    <w:left w:val="dotted" w:sz="6" w:space="11" w:color="FEFEFE"/>
                    <w:bottom w:val="dotted" w:sz="6" w:space="0" w:color="FEFEFE"/>
                    <w:right w:val="dotted" w:sz="6" w:space="0" w:color="FEFEFE"/>
                  </w:divBdr>
                  <w:divsChild>
                    <w:div w:id="103235156">
                      <w:marLeft w:val="225"/>
                      <w:marRight w:val="0"/>
                      <w:marTop w:val="0"/>
                      <w:marBottom w:val="0"/>
                      <w:divBdr>
                        <w:top w:val="dotted" w:sz="6" w:space="0" w:color="FEFEFE"/>
                        <w:left w:val="dotted" w:sz="6" w:space="11" w:color="FEFEFE"/>
                        <w:bottom w:val="dotted" w:sz="6" w:space="0" w:color="FEFEFE"/>
                        <w:right w:val="dotted" w:sz="6" w:space="0" w:color="FEFEFE"/>
                      </w:divBdr>
                    </w:div>
                    <w:div w:id="642976250">
                      <w:marLeft w:val="225"/>
                      <w:marRight w:val="0"/>
                      <w:marTop w:val="0"/>
                      <w:marBottom w:val="0"/>
                      <w:divBdr>
                        <w:top w:val="dotted" w:sz="6" w:space="0" w:color="FEFEFE"/>
                        <w:left w:val="dotted" w:sz="6" w:space="11" w:color="FEFEFE"/>
                        <w:bottom w:val="dotted" w:sz="6" w:space="0" w:color="FEFEFE"/>
                        <w:right w:val="dotted" w:sz="6" w:space="0" w:color="FEFEFE"/>
                      </w:divBdr>
                    </w:div>
                    <w:div w:id="1191532461">
                      <w:marLeft w:val="225"/>
                      <w:marRight w:val="0"/>
                      <w:marTop w:val="0"/>
                      <w:marBottom w:val="0"/>
                      <w:divBdr>
                        <w:top w:val="dotted" w:sz="6" w:space="0" w:color="FEFEFE"/>
                        <w:left w:val="dotted" w:sz="6" w:space="11" w:color="FEFEFE"/>
                        <w:bottom w:val="dotted" w:sz="6" w:space="0" w:color="FEFEFE"/>
                        <w:right w:val="dotted" w:sz="6" w:space="0" w:color="FEFEFE"/>
                      </w:divBdr>
                    </w:div>
                    <w:div w:id="479922732">
                      <w:marLeft w:val="225"/>
                      <w:marRight w:val="0"/>
                      <w:marTop w:val="0"/>
                      <w:marBottom w:val="0"/>
                      <w:divBdr>
                        <w:top w:val="dotted" w:sz="6" w:space="0" w:color="FEFEFE"/>
                        <w:left w:val="dotted" w:sz="6" w:space="11" w:color="FEFEFE"/>
                        <w:bottom w:val="dotted" w:sz="6" w:space="0" w:color="FEFEFE"/>
                        <w:right w:val="dotted" w:sz="6" w:space="0" w:color="FEFEFE"/>
                      </w:divBdr>
                    </w:div>
                    <w:div w:id="1375038308">
                      <w:marLeft w:val="225"/>
                      <w:marRight w:val="0"/>
                      <w:marTop w:val="0"/>
                      <w:marBottom w:val="0"/>
                      <w:divBdr>
                        <w:top w:val="dotted" w:sz="6" w:space="0" w:color="FEFEFE"/>
                        <w:left w:val="dotted" w:sz="6" w:space="11" w:color="FEFEFE"/>
                        <w:bottom w:val="dotted" w:sz="6" w:space="0" w:color="FEFEFE"/>
                        <w:right w:val="dotted" w:sz="6" w:space="0" w:color="FEFEFE"/>
                      </w:divBdr>
                    </w:div>
                    <w:div w:id="210192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86918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5491957">
              <w:marLeft w:val="72"/>
              <w:marRight w:val="72"/>
              <w:marTop w:val="72"/>
              <w:marBottom w:val="72"/>
              <w:divBdr>
                <w:top w:val="dotted" w:sz="6" w:space="0" w:color="FEFEFE"/>
                <w:left w:val="dotted" w:sz="6" w:space="0" w:color="FEFEFE"/>
                <w:bottom w:val="dotted" w:sz="6" w:space="0" w:color="FEFEFE"/>
                <w:right w:val="dotted" w:sz="6" w:space="0" w:color="FEFEFE"/>
              </w:divBdr>
              <w:divsChild>
                <w:div w:id="1431463454">
                  <w:marLeft w:val="225"/>
                  <w:marRight w:val="0"/>
                  <w:marTop w:val="0"/>
                  <w:marBottom w:val="0"/>
                  <w:divBdr>
                    <w:top w:val="dotted" w:sz="6" w:space="0" w:color="FEFEFE"/>
                    <w:left w:val="dotted" w:sz="6" w:space="11" w:color="FEFEFE"/>
                    <w:bottom w:val="dotted" w:sz="6" w:space="0" w:color="FEFEFE"/>
                    <w:right w:val="dotted" w:sz="6" w:space="0" w:color="FEFEFE"/>
                  </w:divBdr>
                </w:div>
                <w:div w:id="963343082">
                  <w:marLeft w:val="225"/>
                  <w:marRight w:val="0"/>
                  <w:marTop w:val="0"/>
                  <w:marBottom w:val="0"/>
                  <w:divBdr>
                    <w:top w:val="dotted" w:sz="6" w:space="0" w:color="FEFEFE"/>
                    <w:left w:val="dotted" w:sz="6" w:space="11" w:color="FEFEFE"/>
                    <w:bottom w:val="dotted" w:sz="6" w:space="0" w:color="FEFEFE"/>
                    <w:right w:val="dotted" w:sz="6" w:space="0" w:color="FEFEFE"/>
                  </w:divBdr>
                </w:div>
                <w:div w:id="477771698">
                  <w:marLeft w:val="225"/>
                  <w:marRight w:val="0"/>
                  <w:marTop w:val="0"/>
                  <w:marBottom w:val="0"/>
                  <w:divBdr>
                    <w:top w:val="dotted" w:sz="6" w:space="0" w:color="FEFEFE"/>
                    <w:left w:val="dotted" w:sz="6" w:space="11" w:color="FEFEFE"/>
                    <w:bottom w:val="dotted" w:sz="6" w:space="0" w:color="FEFEFE"/>
                    <w:right w:val="dotted" w:sz="6" w:space="0" w:color="FEFEFE"/>
                  </w:divBdr>
                </w:div>
                <w:div w:id="1657415001">
                  <w:marLeft w:val="225"/>
                  <w:marRight w:val="0"/>
                  <w:marTop w:val="0"/>
                  <w:marBottom w:val="0"/>
                  <w:divBdr>
                    <w:top w:val="dotted" w:sz="6" w:space="0" w:color="FEFEFE"/>
                    <w:left w:val="dotted" w:sz="6" w:space="11" w:color="FEFEFE"/>
                    <w:bottom w:val="dotted" w:sz="6" w:space="0" w:color="FEFEFE"/>
                    <w:right w:val="dotted" w:sz="6" w:space="0" w:color="FEFEFE"/>
                  </w:divBdr>
                  <w:divsChild>
                    <w:div w:id="1079013646">
                      <w:marLeft w:val="288"/>
                      <w:marRight w:val="72"/>
                      <w:marTop w:val="72"/>
                      <w:marBottom w:val="72"/>
                      <w:divBdr>
                        <w:top w:val="dotted" w:sz="6" w:space="0" w:color="FEFEFE"/>
                        <w:left w:val="dotted" w:sz="6" w:space="0" w:color="FEFEFE"/>
                        <w:bottom w:val="dotted" w:sz="6" w:space="0" w:color="FEFEFE"/>
                        <w:right w:val="dotted" w:sz="6" w:space="0" w:color="FEFEFE"/>
                      </w:divBdr>
                      <w:divsChild>
                        <w:div w:id="119257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72880">
                  <w:marLeft w:val="225"/>
                  <w:marRight w:val="0"/>
                  <w:marTop w:val="0"/>
                  <w:marBottom w:val="0"/>
                  <w:divBdr>
                    <w:top w:val="dotted" w:sz="6" w:space="0" w:color="FEFEFE"/>
                    <w:left w:val="dotted" w:sz="6" w:space="11" w:color="FEFEFE"/>
                    <w:bottom w:val="dotted" w:sz="6" w:space="0" w:color="FEFEFE"/>
                    <w:right w:val="dotted" w:sz="6" w:space="0" w:color="FEFEFE"/>
                  </w:divBdr>
                </w:div>
                <w:div w:id="351535891">
                  <w:marLeft w:val="225"/>
                  <w:marRight w:val="0"/>
                  <w:marTop w:val="0"/>
                  <w:marBottom w:val="0"/>
                  <w:divBdr>
                    <w:top w:val="dotted" w:sz="6" w:space="0" w:color="FEFEFE"/>
                    <w:left w:val="dotted" w:sz="6" w:space="11" w:color="FEFEFE"/>
                    <w:bottom w:val="dotted" w:sz="6" w:space="0" w:color="FEFEFE"/>
                    <w:right w:val="dotted" w:sz="6" w:space="0" w:color="FEFEFE"/>
                  </w:divBdr>
                  <w:divsChild>
                    <w:div w:id="756945079">
                      <w:marLeft w:val="225"/>
                      <w:marRight w:val="0"/>
                      <w:marTop w:val="0"/>
                      <w:marBottom w:val="0"/>
                      <w:divBdr>
                        <w:top w:val="dotted" w:sz="6" w:space="0" w:color="FEFEFE"/>
                        <w:left w:val="dotted" w:sz="6" w:space="11" w:color="FEFEFE"/>
                        <w:bottom w:val="dotted" w:sz="6" w:space="0" w:color="FEFEFE"/>
                        <w:right w:val="dotted" w:sz="6" w:space="0" w:color="FEFEFE"/>
                      </w:divBdr>
                    </w:div>
                    <w:div w:id="1355424646">
                      <w:marLeft w:val="225"/>
                      <w:marRight w:val="0"/>
                      <w:marTop w:val="0"/>
                      <w:marBottom w:val="0"/>
                      <w:divBdr>
                        <w:top w:val="dotted" w:sz="6" w:space="0" w:color="FEFEFE"/>
                        <w:left w:val="dotted" w:sz="6" w:space="11" w:color="FEFEFE"/>
                        <w:bottom w:val="dotted" w:sz="6" w:space="0" w:color="FEFEFE"/>
                        <w:right w:val="dotted" w:sz="6" w:space="0" w:color="FEFEFE"/>
                      </w:divBdr>
                    </w:div>
                    <w:div w:id="1406342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472511">
                  <w:marLeft w:val="225"/>
                  <w:marRight w:val="0"/>
                  <w:marTop w:val="0"/>
                  <w:marBottom w:val="0"/>
                  <w:divBdr>
                    <w:top w:val="dotted" w:sz="6" w:space="0" w:color="FEFEFE"/>
                    <w:left w:val="dotted" w:sz="6" w:space="11" w:color="FEFEFE"/>
                    <w:bottom w:val="dotted" w:sz="6" w:space="0" w:color="FEFEFE"/>
                    <w:right w:val="dotted" w:sz="6" w:space="0" w:color="FEFEFE"/>
                  </w:divBdr>
                </w:div>
                <w:div w:id="405035660">
                  <w:marLeft w:val="225"/>
                  <w:marRight w:val="0"/>
                  <w:marTop w:val="0"/>
                  <w:marBottom w:val="0"/>
                  <w:divBdr>
                    <w:top w:val="dotted" w:sz="6" w:space="0" w:color="FEFEFE"/>
                    <w:left w:val="dotted" w:sz="6" w:space="11" w:color="FEFEFE"/>
                    <w:bottom w:val="dotted" w:sz="6" w:space="0" w:color="FEFEFE"/>
                    <w:right w:val="dotted" w:sz="6" w:space="0" w:color="FEFEFE"/>
                  </w:divBdr>
                </w:div>
                <w:div w:id="1488588813">
                  <w:marLeft w:val="225"/>
                  <w:marRight w:val="0"/>
                  <w:marTop w:val="0"/>
                  <w:marBottom w:val="0"/>
                  <w:divBdr>
                    <w:top w:val="dotted" w:sz="6" w:space="0" w:color="FEFEFE"/>
                    <w:left w:val="dotted" w:sz="6" w:space="11" w:color="FEFEFE"/>
                    <w:bottom w:val="dotted" w:sz="6" w:space="0" w:color="FEFEFE"/>
                    <w:right w:val="dotted" w:sz="6" w:space="0" w:color="FEFEFE"/>
                  </w:divBdr>
                  <w:divsChild>
                    <w:div w:id="1120494338">
                      <w:marLeft w:val="225"/>
                      <w:marRight w:val="0"/>
                      <w:marTop w:val="0"/>
                      <w:marBottom w:val="0"/>
                      <w:divBdr>
                        <w:top w:val="dotted" w:sz="6" w:space="0" w:color="FEFEFE"/>
                        <w:left w:val="dotted" w:sz="6" w:space="11" w:color="FEFEFE"/>
                        <w:bottom w:val="dotted" w:sz="6" w:space="0" w:color="FEFEFE"/>
                        <w:right w:val="dotted" w:sz="6" w:space="0" w:color="FEFEFE"/>
                      </w:divBdr>
                    </w:div>
                    <w:div w:id="1755397247">
                      <w:marLeft w:val="225"/>
                      <w:marRight w:val="0"/>
                      <w:marTop w:val="0"/>
                      <w:marBottom w:val="0"/>
                      <w:divBdr>
                        <w:top w:val="dotted" w:sz="6" w:space="0" w:color="FEFEFE"/>
                        <w:left w:val="dotted" w:sz="6" w:space="11" w:color="FEFEFE"/>
                        <w:bottom w:val="dotted" w:sz="6" w:space="0" w:color="FEFEFE"/>
                        <w:right w:val="dotted" w:sz="6" w:space="0" w:color="FEFEFE"/>
                      </w:divBdr>
                    </w:div>
                    <w:div w:id="1923370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2550997">
              <w:marLeft w:val="72"/>
              <w:marRight w:val="72"/>
              <w:marTop w:val="72"/>
              <w:marBottom w:val="72"/>
              <w:divBdr>
                <w:top w:val="dotted" w:sz="6" w:space="0" w:color="FEFEFE"/>
                <w:left w:val="dotted" w:sz="6" w:space="0" w:color="FEFEFE"/>
                <w:bottom w:val="dotted" w:sz="6" w:space="0" w:color="FEFEFE"/>
                <w:right w:val="dotted" w:sz="6" w:space="0" w:color="FEFEFE"/>
              </w:divBdr>
              <w:divsChild>
                <w:div w:id="1801678997">
                  <w:marLeft w:val="225"/>
                  <w:marRight w:val="0"/>
                  <w:marTop w:val="0"/>
                  <w:marBottom w:val="0"/>
                  <w:divBdr>
                    <w:top w:val="dotted" w:sz="6" w:space="0" w:color="FEFEFE"/>
                    <w:left w:val="dotted" w:sz="6" w:space="11" w:color="FEFEFE"/>
                    <w:bottom w:val="dotted" w:sz="6" w:space="0" w:color="FEFEFE"/>
                    <w:right w:val="dotted" w:sz="6" w:space="0" w:color="FEFEFE"/>
                  </w:divBdr>
                </w:div>
                <w:div w:id="758257663">
                  <w:marLeft w:val="225"/>
                  <w:marRight w:val="0"/>
                  <w:marTop w:val="0"/>
                  <w:marBottom w:val="0"/>
                  <w:divBdr>
                    <w:top w:val="dotted" w:sz="6" w:space="0" w:color="FEFEFE"/>
                    <w:left w:val="dotted" w:sz="6" w:space="11" w:color="FEFEFE"/>
                    <w:bottom w:val="dotted" w:sz="6" w:space="0" w:color="FEFEFE"/>
                    <w:right w:val="dotted" w:sz="6" w:space="0" w:color="FEFEFE"/>
                  </w:divBdr>
                </w:div>
                <w:div w:id="455101384">
                  <w:marLeft w:val="225"/>
                  <w:marRight w:val="0"/>
                  <w:marTop w:val="0"/>
                  <w:marBottom w:val="0"/>
                  <w:divBdr>
                    <w:top w:val="dotted" w:sz="6" w:space="0" w:color="FEFEFE"/>
                    <w:left w:val="dotted" w:sz="6" w:space="11" w:color="FEFEFE"/>
                    <w:bottom w:val="dotted" w:sz="6" w:space="0" w:color="FEFEFE"/>
                    <w:right w:val="dotted" w:sz="6" w:space="0" w:color="FEFEFE"/>
                  </w:divBdr>
                </w:div>
                <w:div w:id="1148472216">
                  <w:marLeft w:val="225"/>
                  <w:marRight w:val="0"/>
                  <w:marTop w:val="0"/>
                  <w:marBottom w:val="0"/>
                  <w:divBdr>
                    <w:top w:val="dotted" w:sz="6" w:space="0" w:color="FEFEFE"/>
                    <w:left w:val="dotted" w:sz="6" w:space="11" w:color="FEFEFE"/>
                    <w:bottom w:val="dotted" w:sz="6" w:space="0" w:color="FEFEFE"/>
                    <w:right w:val="dotted" w:sz="6" w:space="0" w:color="FEFEFE"/>
                  </w:divBdr>
                  <w:divsChild>
                    <w:div w:id="1517035133">
                      <w:marLeft w:val="288"/>
                      <w:marRight w:val="72"/>
                      <w:marTop w:val="72"/>
                      <w:marBottom w:val="72"/>
                      <w:divBdr>
                        <w:top w:val="dotted" w:sz="6" w:space="0" w:color="FEFEFE"/>
                        <w:left w:val="dotted" w:sz="6" w:space="0" w:color="FEFEFE"/>
                        <w:bottom w:val="dotted" w:sz="6" w:space="0" w:color="FEFEFE"/>
                        <w:right w:val="dotted" w:sz="6" w:space="0" w:color="FEFEFE"/>
                      </w:divBdr>
                      <w:divsChild>
                        <w:div w:id="159235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440025">
          <w:marLeft w:val="72"/>
          <w:marRight w:val="72"/>
          <w:marTop w:val="72"/>
          <w:marBottom w:val="72"/>
          <w:divBdr>
            <w:top w:val="dotted" w:sz="6" w:space="0" w:color="FEFEFE"/>
            <w:left w:val="dotted" w:sz="6" w:space="0" w:color="FEFEFE"/>
            <w:bottom w:val="dotted" w:sz="6" w:space="0" w:color="FEFEFE"/>
            <w:right w:val="dotted" w:sz="6" w:space="0" w:color="FEFEFE"/>
          </w:divBdr>
          <w:divsChild>
            <w:div w:id="1479565309">
              <w:marLeft w:val="72"/>
              <w:marRight w:val="72"/>
              <w:marTop w:val="72"/>
              <w:marBottom w:val="72"/>
              <w:divBdr>
                <w:top w:val="dotted" w:sz="6" w:space="0" w:color="FEFEFE"/>
                <w:left w:val="dotted" w:sz="6" w:space="0" w:color="FEFEFE"/>
                <w:bottom w:val="dotted" w:sz="6" w:space="0" w:color="FEFEFE"/>
                <w:right w:val="dotted" w:sz="6" w:space="0" w:color="FEFEFE"/>
              </w:divBdr>
              <w:divsChild>
                <w:div w:id="707534572">
                  <w:marLeft w:val="225"/>
                  <w:marRight w:val="0"/>
                  <w:marTop w:val="0"/>
                  <w:marBottom w:val="0"/>
                  <w:divBdr>
                    <w:top w:val="dotted" w:sz="6" w:space="0" w:color="FEFEFE"/>
                    <w:left w:val="dotted" w:sz="6" w:space="11" w:color="FEFEFE"/>
                    <w:bottom w:val="dotted" w:sz="6" w:space="0" w:color="FEFEFE"/>
                    <w:right w:val="dotted" w:sz="6" w:space="0" w:color="FEFEFE"/>
                  </w:divBdr>
                </w:div>
                <w:div w:id="1585649775">
                  <w:marLeft w:val="225"/>
                  <w:marRight w:val="0"/>
                  <w:marTop w:val="0"/>
                  <w:marBottom w:val="0"/>
                  <w:divBdr>
                    <w:top w:val="dotted" w:sz="6" w:space="0" w:color="FEFEFE"/>
                    <w:left w:val="dotted" w:sz="6" w:space="11" w:color="FEFEFE"/>
                    <w:bottom w:val="dotted" w:sz="6" w:space="0" w:color="FEFEFE"/>
                    <w:right w:val="dotted" w:sz="6" w:space="0" w:color="FEFEFE"/>
                  </w:divBdr>
                </w:div>
                <w:div w:id="1816221315">
                  <w:marLeft w:val="225"/>
                  <w:marRight w:val="0"/>
                  <w:marTop w:val="0"/>
                  <w:marBottom w:val="0"/>
                  <w:divBdr>
                    <w:top w:val="dotted" w:sz="6" w:space="0" w:color="FEFEFE"/>
                    <w:left w:val="dotted" w:sz="6" w:space="11" w:color="FEFEFE"/>
                    <w:bottom w:val="dotted" w:sz="6" w:space="0" w:color="FEFEFE"/>
                    <w:right w:val="dotted" w:sz="6" w:space="0" w:color="FEFEFE"/>
                  </w:divBdr>
                </w:div>
                <w:div w:id="134883915">
                  <w:marLeft w:val="225"/>
                  <w:marRight w:val="0"/>
                  <w:marTop w:val="0"/>
                  <w:marBottom w:val="0"/>
                  <w:divBdr>
                    <w:top w:val="dotted" w:sz="6" w:space="0" w:color="FEFEFE"/>
                    <w:left w:val="dotted" w:sz="6" w:space="11" w:color="FEFEFE"/>
                    <w:bottom w:val="dotted" w:sz="6" w:space="0" w:color="FEFEFE"/>
                    <w:right w:val="dotted" w:sz="6" w:space="0" w:color="FEFEFE"/>
                  </w:divBdr>
                </w:div>
                <w:div w:id="226839249">
                  <w:marLeft w:val="225"/>
                  <w:marRight w:val="0"/>
                  <w:marTop w:val="0"/>
                  <w:marBottom w:val="0"/>
                  <w:divBdr>
                    <w:top w:val="dotted" w:sz="6" w:space="0" w:color="FEFEFE"/>
                    <w:left w:val="dotted" w:sz="6" w:space="11" w:color="FEFEFE"/>
                    <w:bottom w:val="dotted" w:sz="6" w:space="0" w:color="FEFEFE"/>
                    <w:right w:val="dotted" w:sz="6" w:space="0" w:color="FEFEFE"/>
                  </w:divBdr>
                </w:div>
                <w:div w:id="1140538247">
                  <w:marLeft w:val="225"/>
                  <w:marRight w:val="0"/>
                  <w:marTop w:val="0"/>
                  <w:marBottom w:val="0"/>
                  <w:divBdr>
                    <w:top w:val="dotted" w:sz="6" w:space="0" w:color="FEFEFE"/>
                    <w:left w:val="dotted" w:sz="6" w:space="11" w:color="FEFEFE"/>
                    <w:bottom w:val="dotted" w:sz="6" w:space="0" w:color="FEFEFE"/>
                    <w:right w:val="dotted" w:sz="6" w:space="0" w:color="FEFEFE"/>
                  </w:divBdr>
                </w:div>
                <w:div w:id="1028486512">
                  <w:marLeft w:val="225"/>
                  <w:marRight w:val="0"/>
                  <w:marTop w:val="0"/>
                  <w:marBottom w:val="0"/>
                  <w:divBdr>
                    <w:top w:val="dotted" w:sz="6" w:space="0" w:color="FEFEFE"/>
                    <w:left w:val="dotted" w:sz="6" w:space="11" w:color="FEFEFE"/>
                    <w:bottom w:val="dotted" w:sz="6" w:space="0" w:color="FEFEFE"/>
                    <w:right w:val="dotted" w:sz="6" w:space="0" w:color="FEFEFE"/>
                  </w:divBdr>
                </w:div>
                <w:div w:id="1979798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2547330">
              <w:marLeft w:val="72"/>
              <w:marRight w:val="72"/>
              <w:marTop w:val="72"/>
              <w:marBottom w:val="72"/>
              <w:divBdr>
                <w:top w:val="dotted" w:sz="6" w:space="0" w:color="FEFEFE"/>
                <w:left w:val="dotted" w:sz="6" w:space="0" w:color="FEFEFE"/>
                <w:bottom w:val="dotted" w:sz="6" w:space="0" w:color="FEFEFE"/>
                <w:right w:val="dotted" w:sz="6" w:space="0" w:color="FEFEFE"/>
              </w:divBdr>
              <w:divsChild>
                <w:div w:id="534974156">
                  <w:marLeft w:val="225"/>
                  <w:marRight w:val="0"/>
                  <w:marTop w:val="0"/>
                  <w:marBottom w:val="0"/>
                  <w:divBdr>
                    <w:top w:val="dotted" w:sz="6" w:space="0" w:color="FEFEFE"/>
                    <w:left w:val="dotted" w:sz="6" w:space="11" w:color="FEFEFE"/>
                    <w:bottom w:val="dotted" w:sz="6" w:space="0" w:color="FEFEFE"/>
                    <w:right w:val="dotted" w:sz="6" w:space="0" w:color="FEFEFE"/>
                  </w:divBdr>
                </w:div>
                <w:div w:id="9010603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993973">
              <w:marLeft w:val="72"/>
              <w:marRight w:val="72"/>
              <w:marTop w:val="72"/>
              <w:marBottom w:val="72"/>
              <w:divBdr>
                <w:top w:val="dotted" w:sz="6" w:space="0" w:color="FEFEFE"/>
                <w:left w:val="dotted" w:sz="6" w:space="0" w:color="FEFEFE"/>
                <w:bottom w:val="dotted" w:sz="6" w:space="0" w:color="FEFEFE"/>
                <w:right w:val="dotted" w:sz="6" w:space="0" w:color="FEFEFE"/>
              </w:divBdr>
              <w:divsChild>
                <w:div w:id="2047751692">
                  <w:marLeft w:val="225"/>
                  <w:marRight w:val="0"/>
                  <w:marTop w:val="0"/>
                  <w:marBottom w:val="0"/>
                  <w:divBdr>
                    <w:top w:val="dotted" w:sz="6" w:space="0" w:color="FEFEFE"/>
                    <w:left w:val="dotted" w:sz="6" w:space="11" w:color="FEFEFE"/>
                    <w:bottom w:val="dotted" w:sz="6" w:space="0" w:color="FEFEFE"/>
                    <w:right w:val="dotted" w:sz="6" w:space="0" w:color="FEFEFE"/>
                  </w:divBdr>
                </w:div>
                <w:div w:id="314259135">
                  <w:marLeft w:val="225"/>
                  <w:marRight w:val="0"/>
                  <w:marTop w:val="0"/>
                  <w:marBottom w:val="0"/>
                  <w:divBdr>
                    <w:top w:val="dotted" w:sz="6" w:space="0" w:color="FEFEFE"/>
                    <w:left w:val="dotted" w:sz="6" w:space="11" w:color="FEFEFE"/>
                    <w:bottom w:val="dotted" w:sz="6" w:space="0" w:color="FEFEFE"/>
                    <w:right w:val="dotted" w:sz="6" w:space="0" w:color="FEFEFE"/>
                  </w:divBdr>
                </w:div>
                <w:div w:id="1444880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904246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38613460">
          <w:marLeft w:val="72"/>
          <w:marRight w:val="72"/>
          <w:marTop w:val="72"/>
          <w:marBottom w:val="72"/>
          <w:divBdr>
            <w:top w:val="dotted" w:sz="6" w:space="0" w:color="FEFEFE"/>
            <w:left w:val="dotted" w:sz="6" w:space="0" w:color="FEFEFE"/>
            <w:bottom w:val="dotted" w:sz="6" w:space="0" w:color="FEFEFE"/>
            <w:right w:val="dotted" w:sz="6" w:space="0" w:color="FEFEFE"/>
          </w:divBdr>
          <w:divsChild>
            <w:div w:id="1926138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32145322">
                  <w:marLeft w:val="225"/>
                  <w:marRight w:val="0"/>
                  <w:marTop w:val="0"/>
                  <w:marBottom w:val="0"/>
                  <w:divBdr>
                    <w:top w:val="dotted" w:sz="6" w:space="0" w:color="FEFEFE"/>
                    <w:left w:val="dotted" w:sz="6" w:space="11" w:color="FEFEFE"/>
                    <w:bottom w:val="dotted" w:sz="6" w:space="0" w:color="FEFEFE"/>
                    <w:right w:val="dotted" w:sz="6" w:space="0" w:color="FEFEFE"/>
                  </w:divBdr>
                  <w:divsChild>
                    <w:div w:id="1746606982">
                      <w:marLeft w:val="288"/>
                      <w:marRight w:val="72"/>
                      <w:marTop w:val="72"/>
                      <w:marBottom w:val="72"/>
                      <w:divBdr>
                        <w:top w:val="dotted" w:sz="6" w:space="0" w:color="FEFEFE"/>
                        <w:left w:val="dotted" w:sz="6" w:space="0" w:color="FEFEFE"/>
                        <w:bottom w:val="dotted" w:sz="6" w:space="0" w:color="FEFEFE"/>
                        <w:right w:val="dotted" w:sz="6" w:space="0" w:color="FEFEFE"/>
                      </w:divBdr>
                      <w:divsChild>
                        <w:div w:id="14947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93883">
                  <w:marLeft w:val="225"/>
                  <w:marRight w:val="0"/>
                  <w:marTop w:val="0"/>
                  <w:marBottom w:val="0"/>
                  <w:divBdr>
                    <w:top w:val="dotted" w:sz="6" w:space="0" w:color="FEFEFE"/>
                    <w:left w:val="dotted" w:sz="6" w:space="11" w:color="FEFEFE"/>
                    <w:bottom w:val="dotted" w:sz="6" w:space="0" w:color="FEFEFE"/>
                    <w:right w:val="dotted" w:sz="6" w:space="0" w:color="FEFEFE"/>
                  </w:divBdr>
                </w:div>
                <w:div w:id="1144351081">
                  <w:marLeft w:val="225"/>
                  <w:marRight w:val="0"/>
                  <w:marTop w:val="0"/>
                  <w:marBottom w:val="0"/>
                  <w:divBdr>
                    <w:top w:val="dotted" w:sz="6" w:space="0" w:color="FEFEFE"/>
                    <w:left w:val="dotted" w:sz="6" w:space="11" w:color="FEFEFE"/>
                    <w:bottom w:val="dotted" w:sz="6" w:space="0" w:color="FEFEFE"/>
                    <w:right w:val="dotted" w:sz="6" w:space="0" w:color="FEFEFE"/>
                  </w:divBdr>
                </w:div>
                <w:div w:id="2106223826">
                  <w:marLeft w:val="225"/>
                  <w:marRight w:val="0"/>
                  <w:marTop w:val="0"/>
                  <w:marBottom w:val="0"/>
                  <w:divBdr>
                    <w:top w:val="dotted" w:sz="6" w:space="0" w:color="FEFEFE"/>
                    <w:left w:val="dotted" w:sz="6" w:space="11" w:color="FEFEFE"/>
                    <w:bottom w:val="dotted" w:sz="6" w:space="0" w:color="FEFEFE"/>
                    <w:right w:val="dotted" w:sz="6" w:space="0" w:color="FEFEFE"/>
                  </w:divBdr>
                </w:div>
                <w:div w:id="1319726782">
                  <w:marLeft w:val="225"/>
                  <w:marRight w:val="0"/>
                  <w:marTop w:val="0"/>
                  <w:marBottom w:val="0"/>
                  <w:divBdr>
                    <w:top w:val="dotted" w:sz="6" w:space="0" w:color="FEFEFE"/>
                    <w:left w:val="dotted" w:sz="6" w:space="11" w:color="FEFEFE"/>
                    <w:bottom w:val="dotted" w:sz="6" w:space="0" w:color="FEFEFE"/>
                    <w:right w:val="dotted" w:sz="6" w:space="0" w:color="FEFEFE"/>
                  </w:divBdr>
                </w:div>
                <w:div w:id="5122606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9434828">
              <w:marLeft w:val="72"/>
              <w:marRight w:val="72"/>
              <w:marTop w:val="72"/>
              <w:marBottom w:val="72"/>
              <w:divBdr>
                <w:top w:val="dotted" w:sz="6" w:space="0" w:color="FEFEFE"/>
                <w:left w:val="dotted" w:sz="6" w:space="0" w:color="FEFEFE"/>
                <w:bottom w:val="dotted" w:sz="6" w:space="0" w:color="FEFEFE"/>
                <w:right w:val="dotted" w:sz="6" w:space="0" w:color="FEFEFE"/>
              </w:divBdr>
              <w:divsChild>
                <w:div w:id="2133594268">
                  <w:marLeft w:val="225"/>
                  <w:marRight w:val="0"/>
                  <w:marTop w:val="0"/>
                  <w:marBottom w:val="0"/>
                  <w:divBdr>
                    <w:top w:val="dotted" w:sz="6" w:space="0" w:color="FEFEFE"/>
                    <w:left w:val="dotted" w:sz="6" w:space="11" w:color="FEFEFE"/>
                    <w:bottom w:val="dotted" w:sz="6" w:space="0" w:color="FEFEFE"/>
                    <w:right w:val="dotted" w:sz="6" w:space="0" w:color="FEFEFE"/>
                  </w:divBdr>
                </w:div>
                <w:div w:id="11020645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244896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6247413">
              <w:marLeft w:val="72"/>
              <w:marRight w:val="72"/>
              <w:marTop w:val="72"/>
              <w:marBottom w:val="72"/>
              <w:divBdr>
                <w:top w:val="dotted" w:sz="6" w:space="0" w:color="FEFEFE"/>
                <w:left w:val="dotted" w:sz="6" w:space="0" w:color="FEFEFE"/>
                <w:bottom w:val="dotted" w:sz="6" w:space="0" w:color="FEFEFE"/>
                <w:right w:val="dotted" w:sz="6" w:space="0" w:color="FEFEFE"/>
              </w:divBdr>
              <w:divsChild>
                <w:div w:id="40709027">
                  <w:marLeft w:val="225"/>
                  <w:marRight w:val="0"/>
                  <w:marTop w:val="0"/>
                  <w:marBottom w:val="0"/>
                  <w:divBdr>
                    <w:top w:val="dotted" w:sz="6" w:space="0" w:color="FEFEFE"/>
                    <w:left w:val="dotted" w:sz="6" w:space="11" w:color="FEFEFE"/>
                    <w:bottom w:val="dotted" w:sz="6" w:space="0" w:color="FEFEFE"/>
                    <w:right w:val="dotted" w:sz="6" w:space="0" w:color="FEFEFE"/>
                  </w:divBdr>
                  <w:divsChild>
                    <w:div w:id="583614292">
                      <w:marLeft w:val="225"/>
                      <w:marRight w:val="0"/>
                      <w:marTop w:val="0"/>
                      <w:marBottom w:val="0"/>
                      <w:divBdr>
                        <w:top w:val="dotted" w:sz="6" w:space="0" w:color="FEFEFE"/>
                        <w:left w:val="dotted" w:sz="6" w:space="11" w:color="FEFEFE"/>
                        <w:bottom w:val="dotted" w:sz="6" w:space="0" w:color="FEFEFE"/>
                        <w:right w:val="dotted" w:sz="6" w:space="0" w:color="FEFEFE"/>
                      </w:divBdr>
                    </w:div>
                    <w:div w:id="87776173">
                      <w:marLeft w:val="225"/>
                      <w:marRight w:val="0"/>
                      <w:marTop w:val="0"/>
                      <w:marBottom w:val="0"/>
                      <w:divBdr>
                        <w:top w:val="dotted" w:sz="6" w:space="0" w:color="FEFEFE"/>
                        <w:left w:val="dotted" w:sz="6" w:space="11" w:color="FEFEFE"/>
                        <w:bottom w:val="dotted" w:sz="6" w:space="0" w:color="FEFEFE"/>
                        <w:right w:val="dotted" w:sz="6" w:space="0" w:color="FEFEFE"/>
                      </w:divBdr>
                    </w:div>
                    <w:div w:id="646127759">
                      <w:marLeft w:val="225"/>
                      <w:marRight w:val="0"/>
                      <w:marTop w:val="0"/>
                      <w:marBottom w:val="0"/>
                      <w:divBdr>
                        <w:top w:val="dotted" w:sz="6" w:space="0" w:color="FEFEFE"/>
                        <w:left w:val="dotted" w:sz="6" w:space="11" w:color="FEFEFE"/>
                        <w:bottom w:val="dotted" w:sz="6" w:space="0" w:color="FEFEFE"/>
                        <w:right w:val="dotted" w:sz="6" w:space="0" w:color="FEFEFE"/>
                      </w:divBdr>
                    </w:div>
                    <w:div w:id="398673779">
                      <w:marLeft w:val="225"/>
                      <w:marRight w:val="0"/>
                      <w:marTop w:val="0"/>
                      <w:marBottom w:val="0"/>
                      <w:divBdr>
                        <w:top w:val="dotted" w:sz="6" w:space="0" w:color="FEFEFE"/>
                        <w:left w:val="dotted" w:sz="6" w:space="11" w:color="FEFEFE"/>
                        <w:bottom w:val="dotted" w:sz="6" w:space="0" w:color="FEFEFE"/>
                        <w:right w:val="dotted" w:sz="6" w:space="0" w:color="FEFEFE"/>
                      </w:divBdr>
                      <w:divsChild>
                        <w:div w:id="815536683">
                          <w:marLeft w:val="0"/>
                          <w:marRight w:val="0"/>
                          <w:marTop w:val="0"/>
                          <w:marBottom w:val="0"/>
                          <w:divBdr>
                            <w:top w:val="dotted" w:sz="6" w:space="0" w:color="FEFEFE"/>
                            <w:left w:val="dotted" w:sz="6" w:space="19" w:color="FEFEFE"/>
                            <w:bottom w:val="dotted" w:sz="6" w:space="0" w:color="FEFEFE"/>
                            <w:right w:val="dotted" w:sz="6" w:space="0" w:color="FEFEFE"/>
                          </w:divBdr>
                        </w:div>
                        <w:div w:id="174503401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61159013">
                      <w:marLeft w:val="225"/>
                      <w:marRight w:val="0"/>
                      <w:marTop w:val="0"/>
                      <w:marBottom w:val="0"/>
                      <w:divBdr>
                        <w:top w:val="dotted" w:sz="6" w:space="0" w:color="FEFEFE"/>
                        <w:left w:val="dotted" w:sz="6" w:space="11" w:color="FEFEFE"/>
                        <w:bottom w:val="dotted" w:sz="6" w:space="0" w:color="FEFEFE"/>
                        <w:right w:val="dotted" w:sz="6" w:space="0" w:color="FEFEFE"/>
                      </w:divBdr>
                      <w:divsChild>
                        <w:div w:id="708840778">
                          <w:marLeft w:val="0"/>
                          <w:marRight w:val="0"/>
                          <w:marTop w:val="0"/>
                          <w:marBottom w:val="0"/>
                          <w:divBdr>
                            <w:top w:val="dotted" w:sz="6" w:space="0" w:color="FEFEFE"/>
                            <w:left w:val="dotted" w:sz="6" w:space="19" w:color="FEFEFE"/>
                            <w:bottom w:val="dotted" w:sz="6" w:space="0" w:color="FEFEFE"/>
                            <w:right w:val="dotted" w:sz="6" w:space="0" w:color="FEFEFE"/>
                          </w:divBdr>
                        </w:div>
                        <w:div w:id="1547990115">
                          <w:marLeft w:val="0"/>
                          <w:marRight w:val="0"/>
                          <w:marTop w:val="0"/>
                          <w:marBottom w:val="0"/>
                          <w:divBdr>
                            <w:top w:val="dotted" w:sz="6" w:space="0" w:color="FEFEFE"/>
                            <w:left w:val="dotted" w:sz="6" w:space="19" w:color="FEFEFE"/>
                            <w:bottom w:val="dotted" w:sz="6" w:space="0" w:color="FEFEFE"/>
                            <w:right w:val="dotted" w:sz="6" w:space="0" w:color="FEFEFE"/>
                          </w:divBdr>
                        </w:div>
                        <w:div w:id="431320235">
                          <w:marLeft w:val="0"/>
                          <w:marRight w:val="0"/>
                          <w:marTop w:val="0"/>
                          <w:marBottom w:val="0"/>
                          <w:divBdr>
                            <w:top w:val="dotted" w:sz="6" w:space="0" w:color="FEFEFE"/>
                            <w:left w:val="dotted" w:sz="6" w:space="19" w:color="FEFEFE"/>
                            <w:bottom w:val="dotted" w:sz="6" w:space="0" w:color="FEFEFE"/>
                            <w:right w:val="dotted" w:sz="6" w:space="0" w:color="FEFEFE"/>
                          </w:divBdr>
                        </w:div>
                        <w:div w:id="2491458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07935238">
                      <w:marLeft w:val="225"/>
                      <w:marRight w:val="0"/>
                      <w:marTop w:val="0"/>
                      <w:marBottom w:val="0"/>
                      <w:divBdr>
                        <w:top w:val="dotted" w:sz="6" w:space="0" w:color="FEFEFE"/>
                        <w:left w:val="dotted" w:sz="6" w:space="11" w:color="FEFEFE"/>
                        <w:bottom w:val="dotted" w:sz="6" w:space="0" w:color="FEFEFE"/>
                        <w:right w:val="dotted" w:sz="6" w:space="0" w:color="FEFEFE"/>
                      </w:divBdr>
                    </w:div>
                    <w:div w:id="856039051">
                      <w:marLeft w:val="225"/>
                      <w:marRight w:val="0"/>
                      <w:marTop w:val="0"/>
                      <w:marBottom w:val="0"/>
                      <w:divBdr>
                        <w:top w:val="dotted" w:sz="6" w:space="0" w:color="FEFEFE"/>
                        <w:left w:val="dotted" w:sz="6" w:space="11" w:color="FEFEFE"/>
                        <w:bottom w:val="dotted" w:sz="6" w:space="0" w:color="FEFEFE"/>
                        <w:right w:val="dotted" w:sz="6" w:space="0" w:color="FEFEFE"/>
                      </w:divBdr>
                      <w:divsChild>
                        <w:div w:id="284891652">
                          <w:marLeft w:val="0"/>
                          <w:marRight w:val="0"/>
                          <w:marTop w:val="0"/>
                          <w:marBottom w:val="0"/>
                          <w:divBdr>
                            <w:top w:val="dotted" w:sz="6" w:space="0" w:color="FEFEFE"/>
                            <w:left w:val="dotted" w:sz="6" w:space="19" w:color="FEFEFE"/>
                            <w:bottom w:val="dotted" w:sz="6" w:space="0" w:color="FEFEFE"/>
                            <w:right w:val="dotted" w:sz="6" w:space="0" w:color="FEFEFE"/>
                          </w:divBdr>
                        </w:div>
                        <w:div w:id="27390325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63896460">
                      <w:marLeft w:val="225"/>
                      <w:marRight w:val="0"/>
                      <w:marTop w:val="0"/>
                      <w:marBottom w:val="0"/>
                      <w:divBdr>
                        <w:top w:val="dotted" w:sz="6" w:space="0" w:color="FEFEFE"/>
                        <w:left w:val="dotted" w:sz="6" w:space="11" w:color="FEFEFE"/>
                        <w:bottom w:val="dotted" w:sz="6" w:space="0" w:color="FEFEFE"/>
                        <w:right w:val="dotted" w:sz="6" w:space="0" w:color="FEFEFE"/>
                      </w:divBdr>
                    </w:div>
                    <w:div w:id="1743334254">
                      <w:marLeft w:val="225"/>
                      <w:marRight w:val="0"/>
                      <w:marTop w:val="0"/>
                      <w:marBottom w:val="0"/>
                      <w:divBdr>
                        <w:top w:val="dotted" w:sz="6" w:space="0" w:color="FEFEFE"/>
                        <w:left w:val="dotted" w:sz="6" w:space="11" w:color="FEFEFE"/>
                        <w:bottom w:val="dotted" w:sz="6" w:space="0" w:color="FEFEFE"/>
                        <w:right w:val="dotted" w:sz="6" w:space="0" w:color="FEFEFE"/>
                      </w:divBdr>
                    </w:div>
                    <w:div w:id="775750769">
                      <w:marLeft w:val="225"/>
                      <w:marRight w:val="0"/>
                      <w:marTop w:val="0"/>
                      <w:marBottom w:val="0"/>
                      <w:divBdr>
                        <w:top w:val="dotted" w:sz="6" w:space="0" w:color="FEFEFE"/>
                        <w:left w:val="dotted" w:sz="6" w:space="11" w:color="FEFEFE"/>
                        <w:bottom w:val="dotted" w:sz="6" w:space="0" w:color="FEFEFE"/>
                        <w:right w:val="dotted" w:sz="6" w:space="0" w:color="FEFEFE"/>
                      </w:divBdr>
                    </w:div>
                    <w:div w:id="1976137657">
                      <w:marLeft w:val="225"/>
                      <w:marRight w:val="0"/>
                      <w:marTop w:val="0"/>
                      <w:marBottom w:val="0"/>
                      <w:divBdr>
                        <w:top w:val="dotted" w:sz="6" w:space="0" w:color="FEFEFE"/>
                        <w:left w:val="dotted" w:sz="6" w:space="11" w:color="FEFEFE"/>
                        <w:bottom w:val="dotted" w:sz="6" w:space="0" w:color="FEFEFE"/>
                        <w:right w:val="dotted" w:sz="6" w:space="0" w:color="FEFEFE"/>
                      </w:divBdr>
                    </w:div>
                    <w:div w:id="515384010">
                      <w:marLeft w:val="225"/>
                      <w:marRight w:val="0"/>
                      <w:marTop w:val="0"/>
                      <w:marBottom w:val="0"/>
                      <w:divBdr>
                        <w:top w:val="dotted" w:sz="6" w:space="0" w:color="FEFEFE"/>
                        <w:left w:val="dotted" w:sz="6" w:space="11" w:color="FEFEFE"/>
                        <w:bottom w:val="dotted" w:sz="6" w:space="0" w:color="FEFEFE"/>
                        <w:right w:val="dotted" w:sz="6" w:space="0" w:color="FEFEFE"/>
                      </w:divBdr>
                    </w:div>
                    <w:div w:id="950471644">
                      <w:marLeft w:val="225"/>
                      <w:marRight w:val="0"/>
                      <w:marTop w:val="0"/>
                      <w:marBottom w:val="0"/>
                      <w:divBdr>
                        <w:top w:val="dotted" w:sz="6" w:space="0" w:color="FEFEFE"/>
                        <w:left w:val="dotted" w:sz="6" w:space="11" w:color="FEFEFE"/>
                        <w:bottom w:val="dotted" w:sz="6" w:space="0" w:color="FEFEFE"/>
                        <w:right w:val="dotted" w:sz="6" w:space="0" w:color="FEFEFE"/>
                      </w:divBdr>
                    </w:div>
                    <w:div w:id="2111468086">
                      <w:marLeft w:val="225"/>
                      <w:marRight w:val="0"/>
                      <w:marTop w:val="0"/>
                      <w:marBottom w:val="0"/>
                      <w:divBdr>
                        <w:top w:val="dotted" w:sz="6" w:space="0" w:color="FEFEFE"/>
                        <w:left w:val="dotted" w:sz="6" w:space="11" w:color="FEFEFE"/>
                        <w:bottom w:val="dotted" w:sz="6" w:space="0" w:color="FEFEFE"/>
                        <w:right w:val="dotted" w:sz="6" w:space="0" w:color="FEFEFE"/>
                      </w:divBdr>
                    </w:div>
                    <w:div w:id="553004292">
                      <w:marLeft w:val="225"/>
                      <w:marRight w:val="0"/>
                      <w:marTop w:val="0"/>
                      <w:marBottom w:val="0"/>
                      <w:divBdr>
                        <w:top w:val="dotted" w:sz="6" w:space="0" w:color="FEFEFE"/>
                        <w:left w:val="dotted" w:sz="6" w:space="11" w:color="FEFEFE"/>
                        <w:bottom w:val="dotted" w:sz="6" w:space="0" w:color="FEFEFE"/>
                        <w:right w:val="dotted" w:sz="6" w:space="0" w:color="FEFEFE"/>
                      </w:divBdr>
                      <w:divsChild>
                        <w:div w:id="852190651">
                          <w:marLeft w:val="0"/>
                          <w:marRight w:val="0"/>
                          <w:marTop w:val="0"/>
                          <w:marBottom w:val="0"/>
                          <w:divBdr>
                            <w:top w:val="dotted" w:sz="6" w:space="0" w:color="FEFEFE"/>
                            <w:left w:val="dotted" w:sz="6" w:space="19" w:color="FEFEFE"/>
                            <w:bottom w:val="dotted" w:sz="6" w:space="0" w:color="FEFEFE"/>
                            <w:right w:val="dotted" w:sz="6" w:space="0" w:color="FEFEFE"/>
                          </w:divBdr>
                        </w:div>
                        <w:div w:id="150038407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326976511">
                      <w:marLeft w:val="225"/>
                      <w:marRight w:val="0"/>
                      <w:marTop w:val="0"/>
                      <w:marBottom w:val="0"/>
                      <w:divBdr>
                        <w:top w:val="dotted" w:sz="6" w:space="0" w:color="FEFEFE"/>
                        <w:left w:val="dotted" w:sz="6" w:space="11" w:color="FEFEFE"/>
                        <w:bottom w:val="dotted" w:sz="6" w:space="0" w:color="FEFEFE"/>
                        <w:right w:val="dotted" w:sz="6" w:space="0" w:color="FEFEFE"/>
                      </w:divBdr>
                    </w:div>
                    <w:div w:id="1877497692">
                      <w:marLeft w:val="225"/>
                      <w:marRight w:val="0"/>
                      <w:marTop w:val="0"/>
                      <w:marBottom w:val="0"/>
                      <w:divBdr>
                        <w:top w:val="dotted" w:sz="6" w:space="0" w:color="FEFEFE"/>
                        <w:left w:val="dotted" w:sz="6" w:space="11" w:color="FEFEFE"/>
                        <w:bottom w:val="dotted" w:sz="6" w:space="0" w:color="FEFEFE"/>
                        <w:right w:val="dotted" w:sz="6" w:space="0" w:color="FEFEFE"/>
                      </w:divBdr>
                      <w:divsChild>
                        <w:div w:id="501815444">
                          <w:marLeft w:val="0"/>
                          <w:marRight w:val="0"/>
                          <w:marTop w:val="0"/>
                          <w:marBottom w:val="0"/>
                          <w:divBdr>
                            <w:top w:val="dotted" w:sz="6" w:space="0" w:color="FEFEFE"/>
                            <w:left w:val="dotted" w:sz="6" w:space="19" w:color="FEFEFE"/>
                            <w:bottom w:val="dotted" w:sz="6" w:space="0" w:color="FEFEFE"/>
                            <w:right w:val="dotted" w:sz="6" w:space="0" w:color="FEFEFE"/>
                          </w:divBdr>
                        </w:div>
                        <w:div w:id="188077531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20427223">
                      <w:marLeft w:val="225"/>
                      <w:marRight w:val="0"/>
                      <w:marTop w:val="0"/>
                      <w:marBottom w:val="0"/>
                      <w:divBdr>
                        <w:top w:val="dotted" w:sz="6" w:space="0" w:color="FEFEFE"/>
                        <w:left w:val="dotted" w:sz="6" w:space="11" w:color="FEFEFE"/>
                        <w:bottom w:val="dotted" w:sz="6" w:space="0" w:color="FEFEFE"/>
                        <w:right w:val="dotted" w:sz="6" w:space="0" w:color="FEFEFE"/>
                      </w:divBdr>
                    </w:div>
                    <w:div w:id="1715957856">
                      <w:marLeft w:val="225"/>
                      <w:marRight w:val="0"/>
                      <w:marTop w:val="0"/>
                      <w:marBottom w:val="0"/>
                      <w:divBdr>
                        <w:top w:val="dotted" w:sz="6" w:space="0" w:color="FEFEFE"/>
                        <w:left w:val="dotted" w:sz="6" w:space="11" w:color="FEFEFE"/>
                        <w:bottom w:val="dotted" w:sz="6" w:space="0" w:color="FEFEFE"/>
                        <w:right w:val="dotted" w:sz="6" w:space="0" w:color="FEFEFE"/>
                      </w:divBdr>
                    </w:div>
                    <w:div w:id="1409229543">
                      <w:marLeft w:val="225"/>
                      <w:marRight w:val="0"/>
                      <w:marTop w:val="0"/>
                      <w:marBottom w:val="0"/>
                      <w:divBdr>
                        <w:top w:val="dotted" w:sz="6" w:space="0" w:color="FEFEFE"/>
                        <w:left w:val="dotted" w:sz="6" w:space="11" w:color="FEFEFE"/>
                        <w:bottom w:val="dotted" w:sz="6" w:space="0" w:color="FEFEFE"/>
                        <w:right w:val="dotted" w:sz="6" w:space="0" w:color="FEFEFE"/>
                      </w:divBdr>
                      <w:divsChild>
                        <w:div w:id="1284536736">
                          <w:marLeft w:val="0"/>
                          <w:marRight w:val="0"/>
                          <w:marTop w:val="0"/>
                          <w:marBottom w:val="0"/>
                          <w:divBdr>
                            <w:top w:val="dotted" w:sz="6" w:space="0" w:color="FEFEFE"/>
                            <w:left w:val="dotted" w:sz="6" w:space="19" w:color="FEFEFE"/>
                            <w:bottom w:val="dotted" w:sz="6" w:space="0" w:color="FEFEFE"/>
                            <w:right w:val="dotted" w:sz="6" w:space="0" w:color="FEFEFE"/>
                          </w:divBdr>
                        </w:div>
                        <w:div w:id="364135445">
                          <w:marLeft w:val="0"/>
                          <w:marRight w:val="0"/>
                          <w:marTop w:val="0"/>
                          <w:marBottom w:val="0"/>
                          <w:divBdr>
                            <w:top w:val="dotted" w:sz="6" w:space="0" w:color="FEFEFE"/>
                            <w:left w:val="dotted" w:sz="6" w:space="19" w:color="FEFEFE"/>
                            <w:bottom w:val="dotted" w:sz="6" w:space="0" w:color="FEFEFE"/>
                            <w:right w:val="dotted" w:sz="6" w:space="0" w:color="FEFEFE"/>
                          </w:divBdr>
                        </w:div>
                        <w:div w:id="7841142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841237723">
                  <w:marLeft w:val="225"/>
                  <w:marRight w:val="0"/>
                  <w:marTop w:val="0"/>
                  <w:marBottom w:val="0"/>
                  <w:divBdr>
                    <w:top w:val="dotted" w:sz="6" w:space="0" w:color="FEFEFE"/>
                    <w:left w:val="dotted" w:sz="6" w:space="11" w:color="FEFEFE"/>
                    <w:bottom w:val="dotted" w:sz="6" w:space="0" w:color="FEFEFE"/>
                    <w:right w:val="dotted" w:sz="6" w:space="0" w:color="FEFEFE"/>
                  </w:divBdr>
                </w:div>
                <w:div w:id="678580340">
                  <w:marLeft w:val="225"/>
                  <w:marRight w:val="0"/>
                  <w:marTop w:val="0"/>
                  <w:marBottom w:val="0"/>
                  <w:divBdr>
                    <w:top w:val="dotted" w:sz="6" w:space="0" w:color="FEFEFE"/>
                    <w:left w:val="dotted" w:sz="6" w:space="11" w:color="FEFEFE"/>
                    <w:bottom w:val="dotted" w:sz="6" w:space="0" w:color="FEFEFE"/>
                    <w:right w:val="dotted" w:sz="6" w:space="0" w:color="FEFEFE"/>
                  </w:divBdr>
                </w:div>
                <w:div w:id="180749853">
                  <w:marLeft w:val="225"/>
                  <w:marRight w:val="0"/>
                  <w:marTop w:val="0"/>
                  <w:marBottom w:val="0"/>
                  <w:divBdr>
                    <w:top w:val="dotted" w:sz="6" w:space="0" w:color="FEFEFE"/>
                    <w:left w:val="dotted" w:sz="6" w:space="11" w:color="FEFEFE"/>
                    <w:bottom w:val="dotted" w:sz="6" w:space="0" w:color="FEFEFE"/>
                    <w:right w:val="dotted" w:sz="6" w:space="0" w:color="FEFEFE"/>
                  </w:divBdr>
                </w:div>
                <w:div w:id="44302806">
                  <w:marLeft w:val="225"/>
                  <w:marRight w:val="0"/>
                  <w:marTop w:val="0"/>
                  <w:marBottom w:val="0"/>
                  <w:divBdr>
                    <w:top w:val="dotted" w:sz="6" w:space="0" w:color="FEFEFE"/>
                    <w:left w:val="dotted" w:sz="6" w:space="11" w:color="FEFEFE"/>
                    <w:bottom w:val="dotted" w:sz="6" w:space="0" w:color="FEFEFE"/>
                    <w:right w:val="dotted" w:sz="6" w:space="0" w:color="FEFEFE"/>
                  </w:divBdr>
                </w:div>
                <w:div w:id="1709182363">
                  <w:marLeft w:val="225"/>
                  <w:marRight w:val="0"/>
                  <w:marTop w:val="0"/>
                  <w:marBottom w:val="0"/>
                  <w:divBdr>
                    <w:top w:val="dotted" w:sz="6" w:space="0" w:color="FEFEFE"/>
                    <w:left w:val="dotted" w:sz="6" w:space="11" w:color="FEFEFE"/>
                    <w:bottom w:val="dotted" w:sz="6" w:space="0" w:color="FEFEFE"/>
                    <w:right w:val="dotted" w:sz="6" w:space="0" w:color="FEFEFE"/>
                  </w:divBdr>
                </w:div>
                <w:div w:id="280839030">
                  <w:marLeft w:val="225"/>
                  <w:marRight w:val="0"/>
                  <w:marTop w:val="0"/>
                  <w:marBottom w:val="0"/>
                  <w:divBdr>
                    <w:top w:val="dotted" w:sz="6" w:space="0" w:color="FEFEFE"/>
                    <w:left w:val="dotted" w:sz="6" w:space="11" w:color="FEFEFE"/>
                    <w:bottom w:val="dotted" w:sz="6" w:space="0" w:color="FEFEFE"/>
                    <w:right w:val="dotted" w:sz="6" w:space="0" w:color="FEFEFE"/>
                  </w:divBdr>
                </w:div>
                <w:div w:id="454449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7928639">
              <w:marLeft w:val="72"/>
              <w:marRight w:val="72"/>
              <w:marTop w:val="72"/>
              <w:marBottom w:val="72"/>
              <w:divBdr>
                <w:top w:val="dotted" w:sz="6" w:space="0" w:color="FEFEFE"/>
                <w:left w:val="dotted" w:sz="6" w:space="0" w:color="FEFEFE"/>
                <w:bottom w:val="dotted" w:sz="6" w:space="0" w:color="FEFEFE"/>
                <w:right w:val="dotted" w:sz="6" w:space="0" w:color="FEFEFE"/>
              </w:divBdr>
              <w:divsChild>
                <w:div w:id="141772921">
                  <w:marLeft w:val="225"/>
                  <w:marRight w:val="0"/>
                  <w:marTop w:val="0"/>
                  <w:marBottom w:val="0"/>
                  <w:divBdr>
                    <w:top w:val="dotted" w:sz="6" w:space="0" w:color="FEFEFE"/>
                    <w:left w:val="dotted" w:sz="6" w:space="11" w:color="FEFEFE"/>
                    <w:bottom w:val="dotted" w:sz="6" w:space="0" w:color="FEFEFE"/>
                    <w:right w:val="dotted" w:sz="6" w:space="0" w:color="FEFEFE"/>
                  </w:divBdr>
                </w:div>
                <w:div w:id="1608734390">
                  <w:marLeft w:val="225"/>
                  <w:marRight w:val="0"/>
                  <w:marTop w:val="0"/>
                  <w:marBottom w:val="0"/>
                  <w:divBdr>
                    <w:top w:val="dotted" w:sz="6" w:space="0" w:color="FEFEFE"/>
                    <w:left w:val="dotted" w:sz="6" w:space="11" w:color="FEFEFE"/>
                    <w:bottom w:val="dotted" w:sz="6" w:space="0" w:color="FEFEFE"/>
                    <w:right w:val="dotted" w:sz="6" w:space="0" w:color="FEFEFE"/>
                  </w:divBdr>
                </w:div>
                <w:div w:id="953705241">
                  <w:marLeft w:val="225"/>
                  <w:marRight w:val="0"/>
                  <w:marTop w:val="0"/>
                  <w:marBottom w:val="0"/>
                  <w:divBdr>
                    <w:top w:val="dotted" w:sz="6" w:space="0" w:color="FEFEFE"/>
                    <w:left w:val="dotted" w:sz="6" w:space="11" w:color="FEFEFE"/>
                    <w:bottom w:val="dotted" w:sz="6" w:space="0" w:color="FEFEFE"/>
                    <w:right w:val="dotted" w:sz="6" w:space="0" w:color="FEFEFE"/>
                  </w:divBdr>
                </w:div>
                <w:div w:id="1509052480">
                  <w:marLeft w:val="225"/>
                  <w:marRight w:val="0"/>
                  <w:marTop w:val="0"/>
                  <w:marBottom w:val="0"/>
                  <w:divBdr>
                    <w:top w:val="dotted" w:sz="6" w:space="0" w:color="FEFEFE"/>
                    <w:left w:val="dotted" w:sz="6" w:space="11" w:color="FEFEFE"/>
                    <w:bottom w:val="dotted" w:sz="6" w:space="0" w:color="FEFEFE"/>
                    <w:right w:val="dotted" w:sz="6" w:space="0" w:color="FEFEFE"/>
                  </w:divBdr>
                </w:div>
                <w:div w:id="1511212797">
                  <w:marLeft w:val="225"/>
                  <w:marRight w:val="0"/>
                  <w:marTop w:val="0"/>
                  <w:marBottom w:val="0"/>
                  <w:divBdr>
                    <w:top w:val="dotted" w:sz="6" w:space="0" w:color="FEFEFE"/>
                    <w:left w:val="dotted" w:sz="6" w:space="11" w:color="FEFEFE"/>
                    <w:bottom w:val="dotted" w:sz="6" w:space="0" w:color="FEFEFE"/>
                    <w:right w:val="dotted" w:sz="6" w:space="0" w:color="FEFEFE"/>
                  </w:divBdr>
                </w:div>
                <w:div w:id="1667441736">
                  <w:marLeft w:val="225"/>
                  <w:marRight w:val="0"/>
                  <w:marTop w:val="0"/>
                  <w:marBottom w:val="0"/>
                  <w:divBdr>
                    <w:top w:val="dotted" w:sz="6" w:space="0" w:color="FEFEFE"/>
                    <w:left w:val="dotted" w:sz="6" w:space="11" w:color="FEFEFE"/>
                    <w:bottom w:val="dotted" w:sz="6" w:space="0" w:color="FEFEFE"/>
                    <w:right w:val="dotted" w:sz="6" w:space="0" w:color="FEFEFE"/>
                  </w:divBdr>
                </w:div>
                <w:div w:id="2078359209">
                  <w:marLeft w:val="225"/>
                  <w:marRight w:val="0"/>
                  <w:marTop w:val="0"/>
                  <w:marBottom w:val="0"/>
                  <w:divBdr>
                    <w:top w:val="dotted" w:sz="6" w:space="0" w:color="FEFEFE"/>
                    <w:left w:val="dotted" w:sz="6" w:space="11" w:color="FEFEFE"/>
                    <w:bottom w:val="dotted" w:sz="6" w:space="0" w:color="FEFEFE"/>
                    <w:right w:val="dotted" w:sz="6" w:space="0" w:color="FEFEFE"/>
                  </w:divBdr>
                </w:div>
                <w:div w:id="1740208336">
                  <w:marLeft w:val="225"/>
                  <w:marRight w:val="0"/>
                  <w:marTop w:val="0"/>
                  <w:marBottom w:val="0"/>
                  <w:divBdr>
                    <w:top w:val="dotted" w:sz="6" w:space="0" w:color="FEFEFE"/>
                    <w:left w:val="dotted" w:sz="6" w:space="11" w:color="FEFEFE"/>
                    <w:bottom w:val="dotted" w:sz="6" w:space="0" w:color="FEFEFE"/>
                    <w:right w:val="dotted" w:sz="6" w:space="0" w:color="FEFEFE"/>
                  </w:divBdr>
                </w:div>
                <w:div w:id="1967080145">
                  <w:marLeft w:val="225"/>
                  <w:marRight w:val="0"/>
                  <w:marTop w:val="0"/>
                  <w:marBottom w:val="0"/>
                  <w:divBdr>
                    <w:top w:val="dotted" w:sz="6" w:space="0" w:color="FEFEFE"/>
                    <w:left w:val="dotted" w:sz="6" w:space="11" w:color="FEFEFE"/>
                    <w:bottom w:val="dotted" w:sz="6" w:space="0" w:color="FEFEFE"/>
                    <w:right w:val="dotted" w:sz="6" w:space="0" w:color="FEFEFE"/>
                  </w:divBdr>
                </w:div>
                <w:div w:id="1995715983">
                  <w:marLeft w:val="288"/>
                  <w:marRight w:val="72"/>
                  <w:marTop w:val="72"/>
                  <w:marBottom w:val="72"/>
                  <w:divBdr>
                    <w:top w:val="dotted" w:sz="6" w:space="0" w:color="FEFEFE"/>
                    <w:left w:val="dotted" w:sz="6" w:space="0" w:color="FEFEFE"/>
                    <w:bottom w:val="dotted" w:sz="6" w:space="0" w:color="FEFEFE"/>
                    <w:right w:val="dotted" w:sz="6" w:space="0" w:color="FEFEFE"/>
                  </w:divBdr>
                  <w:divsChild>
                    <w:div w:id="142017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7630">
              <w:marLeft w:val="72"/>
              <w:marRight w:val="72"/>
              <w:marTop w:val="72"/>
              <w:marBottom w:val="72"/>
              <w:divBdr>
                <w:top w:val="dotted" w:sz="6" w:space="0" w:color="FEFEFE"/>
                <w:left w:val="dotted" w:sz="6" w:space="0" w:color="FEFEFE"/>
                <w:bottom w:val="dotted" w:sz="6" w:space="0" w:color="FEFEFE"/>
                <w:right w:val="dotted" w:sz="6" w:space="0" w:color="FEFEFE"/>
              </w:divBdr>
              <w:divsChild>
                <w:div w:id="99184794">
                  <w:marLeft w:val="225"/>
                  <w:marRight w:val="0"/>
                  <w:marTop w:val="0"/>
                  <w:marBottom w:val="0"/>
                  <w:divBdr>
                    <w:top w:val="dotted" w:sz="6" w:space="0" w:color="FEFEFE"/>
                    <w:left w:val="dotted" w:sz="6" w:space="11" w:color="FEFEFE"/>
                    <w:bottom w:val="dotted" w:sz="6" w:space="0" w:color="FEFEFE"/>
                    <w:right w:val="dotted" w:sz="6" w:space="0" w:color="FEFEFE"/>
                  </w:divBdr>
                </w:div>
                <w:div w:id="1722367567">
                  <w:marLeft w:val="225"/>
                  <w:marRight w:val="0"/>
                  <w:marTop w:val="0"/>
                  <w:marBottom w:val="0"/>
                  <w:divBdr>
                    <w:top w:val="dotted" w:sz="6" w:space="0" w:color="FEFEFE"/>
                    <w:left w:val="dotted" w:sz="6" w:space="11" w:color="FEFEFE"/>
                    <w:bottom w:val="dotted" w:sz="6" w:space="0" w:color="FEFEFE"/>
                    <w:right w:val="dotted" w:sz="6" w:space="0" w:color="FEFEFE"/>
                  </w:divBdr>
                </w:div>
                <w:div w:id="20874131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3927618">
              <w:marLeft w:val="72"/>
              <w:marRight w:val="72"/>
              <w:marTop w:val="72"/>
              <w:marBottom w:val="72"/>
              <w:divBdr>
                <w:top w:val="dotted" w:sz="6" w:space="0" w:color="FEFEFE"/>
                <w:left w:val="dotted" w:sz="6" w:space="0" w:color="FEFEFE"/>
                <w:bottom w:val="dotted" w:sz="6" w:space="0" w:color="FEFEFE"/>
                <w:right w:val="dotted" w:sz="6" w:space="0" w:color="FEFEFE"/>
              </w:divBdr>
              <w:divsChild>
                <w:div w:id="1036396621">
                  <w:marLeft w:val="225"/>
                  <w:marRight w:val="0"/>
                  <w:marTop w:val="0"/>
                  <w:marBottom w:val="0"/>
                  <w:divBdr>
                    <w:top w:val="dotted" w:sz="6" w:space="0" w:color="FEFEFE"/>
                    <w:left w:val="dotted" w:sz="6" w:space="11" w:color="FEFEFE"/>
                    <w:bottom w:val="dotted" w:sz="6" w:space="0" w:color="FEFEFE"/>
                    <w:right w:val="dotted" w:sz="6" w:space="0" w:color="FEFEFE"/>
                  </w:divBdr>
                </w:div>
                <w:div w:id="828787117">
                  <w:marLeft w:val="225"/>
                  <w:marRight w:val="0"/>
                  <w:marTop w:val="0"/>
                  <w:marBottom w:val="0"/>
                  <w:divBdr>
                    <w:top w:val="dotted" w:sz="6" w:space="0" w:color="FEFEFE"/>
                    <w:left w:val="dotted" w:sz="6" w:space="11" w:color="FEFEFE"/>
                    <w:bottom w:val="dotted" w:sz="6" w:space="0" w:color="FEFEFE"/>
                    <w:right w:val="dotted" w:sz="6" w:space="0" w:color="FEFEFE"/>
                  </w:divBdr>
                </w:div>
                <w:div w:id="308243053">
                  <w:marLeft w:val="225"/>
                  <w:marRight w:val="0"/>
                  <w:marTop w:val="0"/>
                  <w:marBottom w:val="0"/>
                  <w:divBdr>
                    <w:top w:val="dotted" w:sz="6" w:space="0" w:color="FEFEFE"/>
                    <w:left w:val="dotted" w:sz="6" w:space="11" w:color="FEFEFE"/>
                    <w:bottom w:val="dotted" w:sz="6" w:space="0" w:color="FEFEFE"/>
                    <w:right w:val="dotted" w:sz="6" w:space="0" w:color="FEFEFE"/>
                  </w:divBdr>
                </w:div>
                <w:div w:id="158693628">
                  <w:marLeft w:val="225"/>
                  <w:marRight w:val="0"/>
                  <w:marTop w:val="0"/>
                  <w:marBottom w:val="0"/>
                  <w:divBdr>
                    <w:top w:val="dotted" w:sz="6" w:space="0" w:color="FEFEFE"/>
                    <w:left w:val="dotted" w:sz="6" w:space="11" w:color="FEFEFE"/>
                    <w:bottom w:val="dotted" w:sz="6" w:space="0" w:color="FEFEFE"/>
                    <w:right w:val="dotted" w:sz="6" w:space="0" w:color="FEFEFE"/>
                  </w:divBdr>
                </w:div>
                <w:div w:id="2013490830">
                  <w:marLeft w:val="225"/>
                  <w:marRight w:val="0"/>
                  <w:marTop w:val="0"/>
                  <w:marBottom w:val="0"/>
                  <w:divBdr>
                    <w:top w:val="dotted" w:sz="6" w:space="0" w:color="FEFEFE"/>
                    <w:left w:val="dotted" w:sz="6" w:space="11" w:color="FEFEFE"/>
                    <w:bottom w:val="dotted" w:sz="6" w:space="0" w:color="FEFEFE"/>
                    <w:right w:val="dotted" w:sz="6" w:space="0" w:color="FEFEFE"/>
                  </w:divBdr>
                </w:div>
                <w:div w:id="1837651350">
                  <w:marLeft w:val="225"/>
                  <w:marRight w:val="0"/>
                  <w:marTop w:val="0"/>
                  <w:marBottom w:val="0"/>
                  <w:divBdr>
                    <w:top w:val="dotted" w:sz="6" w:space="0" w:color="FEFEFE"/>
                    <w:left w:val="dotted" w:sz="6" w:space="11" w:color="FEFEFE"/>
                    <w:bottom w:val="dotted" w:sz="6" w:space="0" w:color="FEFEFE"/>
                    <w:right w:val="dotted" w:sz="6" w:space="0" w:color="FEFEFE"/>
                  </w:divBdr>
                </w:div>
                <w:div w:id="85199303">
                  <w:marLeft w:val="225"/>
                  <w:marRight w:val="0"/>
                  <w:marTop w:val="0"/>
                  <w:marBottom w:val="0"/>
                  <w:divBdr>
                    <w:top w:val="dotted" w:sz="6" w:space="0" w:color="FEFEFE"/>
                    <w:left w:val="dotted" w:sz="6" w:space="11" w:color="FEFEFE"/>
                    <w:bottom w:val="dotted" w:sz="6" w:space="0" w:color="FEFEFE"/>
                    <w:right w:val="dotted" w:sz="6" w:space="0" w:color="FEFEFE"/>
                  </w:divBdr>
                </w:div>
                <w:div w:id="7247663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946597">
              <w:marLeft w:val="72"/>
              <w:marRight w:val="72"/>
              <w:marTop w:val="72"/>
              <w:marBottom w:val="72"/>
              <w:divBdr>
                <w:top w:val="dotted" w:sz="6" w:space="0" w:color="FEFEFE"/>
                <w:left w:val="dotted" w:sz="6" w:space="0" w:color="FEFEFE"/>
                <w:bottom w:val="dotted" w:sz="6" w:space="0" w:color="FEFEFE"/>
                <w:right w:val="dotted" w:sz="6" w:space="0" w:color="FEFEFE"/>
              </w:divBdr>
              <w:divsChild>
                <w:div w:id="1782144405">
                  <w:marLeft w:val="225"/>
                  <w:marRight w:val="0"/>
                  <w:marTop w:val="0"/>
                  <w:marBottom w:val="0"/>
                  <w:divBdr>
                    <w:top w:val="dotted" w:sz="6" w:space="0" w:color="FEFEFE"/>
                    <w:left w:val="dotted" w:sz="6" w:space="11" w:color="FEFEFE"/>
                    <w:bottom w:val="dotted" w:sz="6" w:space="0" w:color="FEFEFE"/>
                    <w:right w:val="dotted" w:sz="6" w:space="0" w:color="FEFEFE"/>
                  </w:divBdr>
                </w:div>
                <w:div w:id="914705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16307233">
          <w:marLeft w:val="72"/>
          <w:marRight w:val="72"/>
          <w:marTop w:val="72"/>
          <w:marBottom w:val="72"/>
          <w:divBdr>
            <w:top w:val="dotted" w:sz="6" w:space="0" w:color="FEFEFE"/>
            <w:left w:val="dotted" w:sz="6" w:space="0" w:color="FEFEFE"/>
            <w:bottom w:val="dotted" w:sz="6" w:space="0" w:color="FEFEFE"/>
            <w:right w:val="dotted" w:sz="6" w:space="0" w:color="FEFEFE"/>
          </w:divBdr>
          <w:divsChild>
            <w:div w:id="1164783643">
              <w:marLeft w:val="72"/>
              <w:marRight w:val="72"/>
              <w:marTop w:val="72"/>
              <w:marBottom w:val="72"/>
              <w:divBdr>
                <w:top w:val="dotted" w:sz="6" w:space="0" w:color="FEFEFE"/>
                <w:left w:val="dotted" w:sz="6" w:space="0" w:color="FEFEFE"/>
                <w:bottom w:val="dotted" w:sz="6" w:space="0" w:color="FEFEFE"/>
                <w:right w:val="dotted" w:sz="6" w:space="0" w:color="FEFEFE"/>
              </w:divBdr>
              <w:divsChild>
                <w:div w:id="418715809">
                  <w:marLeft w:val="225"/>
                  <w:marRight w:val="0"/>
                  <w:marTop w:val="0"/>
                  <w:marBottom w:val="0"/>
                  <w:divBdr>
                    <w:top w:val="dotted" w:sz="6" w:space="0" w:color="FEFEFE"/>
                    <w:left w:val="dotted" w:sz="6" w:space="11" w:color="FEFEFE"/>
                    <w:bottom w:val="dotted" w:sz="6" w:space="0" w:color="FEFEFE"/>
                    <w:right w:val="dotted" w:sz="6" w:space="0" w:color="FEFEFE"/>
                  </w:divBdr>
                </w:div>
                <w:div w:id="1748577877">
                  <w:marLeft w:val="225"/>
                  <w:marRight w:val="0"/>
                  <w:marTop w:val="0"/>
                  <w:marBottom w:val="0"/>
                  <w:divBdr>
                    <w:top w:val="dotted" w:sz="6" w:space="0" w:color="FEFEFE"/>
                    <w:left w:val="dotted" w:sz="6" w:space="11" w:color="FEFEFE"/>
                    <w:bottom w:val="dotted" w:sz="6" w:space="0" w:color="FEFEFE"/>
                    <w:right w:val="dotted" w:sz="6" w:space="0" w:color="FEFEFE"/>
                  </w:divBdr>
                </w:div>
                <w:div w:id="99226102">
                  <w:marLeft w:val="225"/>
                  <w:marRight w:val="0"/>
                  <w:marTop w:val="0"/>
                  <w:marBottom w:val="0"/>
                  <w:divBdr>
                    <w:top w:val="dotted" w:sz="6" w:space="0" w:color="FEFEFE"/>
                    <w:left w:val="dotted" w:sz="6" w:space="11" w:color="FEFEFE"/>
                    <w:bottom w:val="dotted" w:sz="6" w:space="0" w:color="FEFEFE"/>
                    <w:right w:val="dotted" w:sz="6" w:space="0" w:color="FEFEFE"/>
                  </w:divBdr>
                </w:div>
                <w:div w:id="653410274">
                  <w:marLeft w:val="225"/>
                  <w:marRight w:val="0"/>
                  <w:marTop w:val="0"/>
                  <w:marBottom w:val="0"/>
                  <w:divBdr>
                    <w:top w:val="dotted" w:sz="6" w:space="0" w:color="FEFEFE"/>
                    <w:left w:val="dotted" w:sz="6" w:space="11" w:color="FEFEFE"/>
                    <w:bottom w:val="dotted" w:sz="6" w:space="0" w:color="FEFEFE"/>
                    <w:right w:val="dotted" w:sz="6" w:space="0" w:color="FEFEFE"/>
                  </w:divBdr>
                </w:div>
                <w:div w:id="1721400367">
                  <w:marLeft w:val="225"/>
                  <w:marRight w:val="0"/>
                  <w:marTop w:val="0"/>
                  <w:marBottom w:val="0"/>
                  <w:divBdr>
                    <w:top w:val="dotted" w:sz="6" w:space="0" w:color="FEFEFE"/>
                    <w:left w:val="dotted" w:sz="6" w:space="11" w:color="FEFEFE"/>
                    <w:bottom w:val="dotted" w:sz="6" w:space="0" w:color="FEFEFE"/>
                    <w:right w:val="dotted" w:sz="6" w:space="0" w:color="FEFEFE"/>
                  </w:divBdr>
                </w:div>
                <w:div w:id="1392801202">
                  <w:marLeft w:val="225"/>
                  <w:marRight w:val="0"/>
                  <w:marTop w:val="0"/>
                  <w:marBottom w:val="0"/>
                  <w:divBdr>
                    <w:top w:val="dotted" w:sz="6" w:space="0" w:color="FEFEFE"/>
                    <w:left w:val="dotted" w:sz="6" w:space="11" w:color="FEFEFE"/>
                    <w:bottom w:val="dotted" w:sz="6" w:space="0" w:color="FEFEFE"/>
                    <w:right w:val="dotted" w:sz="6" w:space="0" w:color="FEFEFE"/>
                  </w:divBdr>
                </w:div>
                <w:div w:id="1495950467">
                  <w:marLeft w:val="225"/>
                  <w:marRight w:val="0"/>
                  <w:marTop w:val="0"/>
                  <w:marBottom w:val="0"/>
                  <w:divBdr>
                    <w:top w:val="dotted" w:sz="6" w:space="0" w:color="FEFEFE"/>
                    <w:left w:val="dotted" w:sz="6" w:space="11" w:color="FEFEFE"/>
                    <w:bottom w:val="dotted" w:sz="6" w:space="0" w:color="FEFEFE"/>
                    <w:right w:val="dotted" w:sz="6" w:space="0" w:color="FEFEFE"/>
                  </w:divBdr>
                </w:div>
                <w:div w:id="419720566">
                  <w:marLeft w:val="225"/>
                  <w:marRight w:val="0"/>
                  <w:marTop w:val="0"/>
                  <w:marBottom w:val="0"/>
                  <w:divBdr>
                    <w:top w:val="dotted" w:sz="6" w:space="0" w:color="FEFEFE"/>
                    <w:left w:val="dotted" w:sz="6" w:space="11" w:color="FEFEFE"/>
                    <w:bottom w:val="dotted" w:sz="6" w:space="0" w:color="FEFEFE"/>
                    <w:right w:val="dotted" w:sz="6" w:space="0" w:color="FEFEFE"/>
                  </w:divBdr>
                </w:div>
                <w:div w:id="2036728305">
                  <w:marLeft w:val="225"/>
                  <w:marRight w:val="0"/>
                  <w:marTop w:val="0"/>
                  <w:marBottom w:val="0"/>
                  <w:divBdr>
                    <w:top w:val="dotted" w:sz="6" w:space="0" w:color="FEFEFE"/>
                    <w:left w:val="dotted" w:sz="6" w:space="11" w:color="FEFEFE"/>
                    <w:bottom w:val="dotted" w:sz="6" w:space="0" w:color="FEFEFE"/>
                    <w:right w:val="dotted" w:sz="6" w:space="0" w:color="FEFEFE"/>
                  </w:divBdr>
                </w:div>
                <w:div w:id="71245855">
                  <w:marLeft w:val="225"/>
                  <w:marRight w:val="0"/>
                  <w:marTop w:val="0"/>
                  <w:marBottom w:val="0"/>
                  <w:divBdr>
                    <w:top w:val="dotted" w:sz="6" w:space="0" w:color="FEFEFE"/>
                    <w:left w:val="dotted" w:sz="6" w:space="11" w:color="FEFEFE"/>
                    <w:bottom w:val="dotted" w:sz="6" w:space="0" w:color="FEFEFE"/>
                    <w:right w:val="dotted" w:sz="6" w:space="0" w:color="FEFEFE"/>
                  </w:divBdr>
                </w:div>
                <w:div w:id="1140995016">
                  <w:marLeft w:val="225"/>
                  <w:marRight w:val="0"/>
                  <w:marTop w:val="0"/>
                  <w:marBottom w:val="0"/>
                  <w:divBdr>
                    <w:top w:val="dotted" w:sz="6" w:space="0" w:color="FEFEFE"/>
                    <w:left w:val="dotted" w:sz="6" w:space="11" w:color="FEFEFE"/>
                    <w:bottom w:val="dotted" w:sz="6" w:space="0" w:color="FEFEFE"/>
                    <w:right w:val="dotted" w:sz="6" w:space="0" w:color="FEFEFE"/>
                  </w:divBdr>
                </w:div>
                <w:div w:id="197477695">
                  <w:marLeft w:val="225"/>
                  <w:marRight w:val="0"/>
                  <w:marTop w:val="0"/>
                  <w:marBottom w:val="0"/>
                  <w:divBdr>
                    <w:top w:val="dotted" w:sz="6" w:space="0" w:color="FEFEFE"/>
                    <w:left w:val="dotted" w:sz="6" w:space="11" w:color="FEFEFE"/>
                    <w:bottom w:val="dotted" w:sz="6" w:space="0" w:color="FEFEFE"/>
                    <w:right w:val="dotted" w:sz="6" w:space="0" w:color="FEFEFE"/>
                  </w:divBdr>
                </w:div>
                <w:div w:id="807894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8885863">
              <w:marLeft w:val="72"/>
              <w:marRight w:val="72"/>
              <w:marTop w:val="72"/>
              <w:marBottom w:val="72"/>
              <w:divBdr>
                <w:top w:val="dotted" w:sz="6" w:space="0" w:color="FEFEFE"/>
                <w:left w:val="dotted" w:sz="6" w:space="0" w:color="FEFEFE"/>
                <w:bottom w:val="dotted" w:sz="6" w:space="0" w:color="FEFEFE"/>
                <w:right w:val="dotted" w:sz="6" w:space="0" w:color="FEFEFE"/>
              </w:divBdr>
            </w:div>
            <w:div w:id="23096115">
              <w:marLeft w:val="72"/>
              <w:marRight w:val="72"/>
              <w:marTop w:val="72"/>
              <w:marBottom w:val="72"/>
              <w:divBdr>
                <w:top w:val="dotted" w:sz="6" w:space="0" w:color="FEFEFE"/>
                <w:left w:val="dotted" w:sz="6" w:space="0" w:color="FEFEFE"/>
                <w:bottom w:val="dotted" w:sz="6" w:space="0" w:color="FEFEFE"/>
                <w:right w:val="dotted" w:sz="6" w:space="0" w:color="FEFEFE"/>
              </w:divBdr>
              <w:divsChild>
                <w:div w:id="1953047794">
                  <w:marLeft w:val="225"/>
                  <w:marRight w:val="0"/>
                  <w:marTop w:val="0"/>
                  <w:marBottom w:val="0"/>
                  <w:divBdr>
                    <w:top w:val="dotted" w:sz="6" w:space="0" w:color="FEFEFE"/>
                    <w:left w:val="dotted" w:sz="6" w:space="11" w:color="FEFEFE"/>
                    <w:bottom w:val="dotted" w:sz="6" w:space="0" w:color="FEFEFE"/>
                    <w:right w:val="dotted" w:sz="6" w:space="0" w:color="FEFEFE"/>
                  </w:divBdr>
                </w:div>
                <w:div w:id="1824421046">
                  <w:marLeft w:val="225"/>
                  <w:marRight w:val="0"/>
                  <w:marTop w:val="0"/>
                  <w:marBottom w:val="0"/>
                  <w:divBdr>
                    <w:top w:val="dotted" w:sz="6" w:space="0" w:color="FEFEFE"/>
                    <w:left w:val="dotted" w:sz="6" w:space="11" w:color="FEFEFE"/>
                    <w:bottom w:val="dotted" w:sz="6" w:space="0" w:color="FEFEFE"/>
                    <w:right w:val="dotted" w:sz="6" w:space="0" w:color="FEFEFE"/>
                  </w:divBdr>
                </w:div>
                <w:div w:id="392461878">
                  <w:marLeft w:val="225"/>
                  <w:marRight w:val="0"/>
                  <w:marTop w:val="0"/>
                  <w:marBottom w:val="0"/>
                  <w:divBdr>
                    <w:top w:val="dotted" w:sz="6" w:space="0" w:color="FEFEFE"/>
                    <w:left w:val="dotted" w:sz="6" w:space="11" w:color="FEFEFE"/>
                    <w:bottom w:val="dotted" w:sz="6" w:space="0" w:color="FEFEFE"/>
                    <w:right w:val="dotted" w:sz="6" w:space="0" w:color="FEFEFE"/>
                  </w:divBdr>
                </w:div>
                <w:div w:id="399914164">
                  <w:marLeft w:val="225"/>
                  <w:marRight w:val="0"/>
                  <w:marTop w:val="0"/>
                  <w:marBottom w:val="0"/>
                  <w:divBdr>
                    <w:top w:val="dotted" w:sz="6" w:space="0" w:color="FEFEFE"/>
                    <w:left w:val="dotted" w:sz="6" w:space="11" w:color="FEFEFE"/>
                    <w:bottom w:val="dotted" w:sz="6" w:space="0" w:color="FEFEFE"/>
                    <w:right w:val="dotted" w:sz="6" w:space="0" w:color="FEFEFE"/>
                  </w:divBdr>
                </w:div>
                <w:div w:id="1699696893">
                  <w:marLeft w:val="225"/>
                  <w:marRight w:val="0"/>
                  <w:marTop w:val="0"/>
                  <w:marBottom w:val="0"/>
                  <w:divBdr>
                    <w:top w:val="dotted" w:sz="6" w:space="0" w:color="FEFEFE"/>
                    <w:left w:val="dotted" w:sz="6" w:space="11" w:color="FEFEFE"/>
                    <w:bottom w:val="dotted" w:sz="6" w:space="0" w:color="FEFEFE"/>
                    <w:right w:val="dotted" w:sz="6" w:space="0" w:color="FEFEFE"/>
                  </w:divBdr>
                </w:div>
                <w:div w:id="1926528009">
                  <w:marLeft w:val="225"/>
                  <w:marRight w:val="0"/>
                  <w:marTop w:val="0"/>
                  <w:marBottom w:val="0"/>
                  <w:divBdr>
                    <w:top w:val="dotted" w:sz="6" w:space="0" w:color="FEFEFE"/>
                    <w:left w:val="dotted" w:sz="6" w:space="11" w:color="FEFEFE"/>
                    <w:bottom w:val="dotted" w:sz="6" w:space="0" w:color="FEFEFE"/>
                    <w:right w:val="dotted" w:sz="6" w:space="0" w:color="FEFEFE"/>
                  </w:divBdr>
                  <w:divsChild>
                    <w:div w:id="1643270466">
                      <w:marLeft w:val="288"/>
                      <w:marRight w:val="72"/>
                      <w:marTop w:val="72"/>
                      <w:marBottom w:val="72"/>
                      <w:divBdr>
                        <w:top w:val="dotted" w:sz="6" w:space="0" w:color="FEFEFE"/>
                        <w:left w:val="dotted" w:sz="6" w:space="0" w:color="FEFEFE"/>
                        <w:bottom w:val="dotted" w:sz="6" w:space="0" w:color="FEFEFE"/>
                        <w:right w:val="dotted" w:sz="6" w:space="0" w:color="FEFEFE"/>
                      </w:divBdr>
                      <w:divsChild>
                        <w:div w:id="72653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24456">
                  <w:marLeft w:val="225"/>
                  <w:marRight w:val="0"/>
                  <w:marTop w:val="0"/>
                  <w:marBottom w:val="0"/>
                  <w:divBdr>
                    <w:top w:val="dotted" w:sz="6" w:space="0" w:color="FEFEFE"/>
                    <w:left w:val="dotted" w:sz="6" w:space="11" w:color="FEFEFE"/>
                    <w:bottom w:val="dotted" w:sz="6" w:space="0" w:color="FEFEFE"/>
                    <w:right w:val="dotted" w:sz="6" w:space="0" w:color="FEFEFE"/>
                  </w:divBdr>
                </w:div>
                <w:div w:id="509610129">
                  <w:marLeft w:val="225"/>
                  <w:marRight w:val="0"/>
                  <w:marTop w:val="0"/>
                  <w:marBottom w:val="0"/>
                  <w:divBdr>
                    <w:top w:val="dotted" w:sz="6" w:space="0" w:color="FEFEFE"/>
                    <w:left w:val="dotted" w:sz="6" w:space="11" w:color="FEFEFE"/>
                    <w:bottom w:val="dotted" w:sz="6" w:space="0" w:color="FEFEFE"/>
                    <w:right w:val="dotted" w:sz="6" w:space="0" w:color="FEFEFE"/>
                  </w:divBdr>
                </w:div>
                <w:div w:id="752893170">
                  <w:marLeft w:val="225"/>
                  <w:marRight w:val="0"/>
                  <w:marTop w:val="0"/>
                  <w:marBottom w:val="0"/>
                  <w:divBdr>
                    <w:top w:val="dotted" w:sz="6" w:space="0" w:color="FEFEFE"/>
                    <w:left w:val="dotted" w:sz="6" w:space="11" w:color="FEFEFE"/>
                    <w:bottom w:val="dotted" w:sz="6" w:space="0" w:color="FEFEFE"/>
                    <w:right w:val="dotted" w:sz="6" w:space="0" w:color="FEFEFE"/>
                  </w:divBdr>
                </w:div>
                <w:div w:id="887111909">
                  <w:marLeft w:val="225"/>
                  <w:marRight w:val="0"/>
                  <w:marTop w:val="0"/>
                  <w:marBottom w:val="0"/>
                  <w:divBdr>
                    <w:top w:val="dotted" w:sz="6" w:space="0" w:color="FEFEFE"/>
                    <w:left w:val="dotted" w:sz="6" w:space="11" w:color="FEFEFE"/>
                    <w:bottom w:val="dotted" w:sz="6" w:space="0" w:color="FEFEFE"/>
                    <w:right w:val="dotted" w:sz="6" w:space="0" w:color="FEFEFE"/>
                  </w:divBdr>
                </w:div>
                <w:div w:id="714624013">
                  <w:marLeft w:val="225"/>
                  <w:marRight w:val="0"/>
                  <w:marTop w:val="0"/>
                  <w:marBottom w:val="0"/>
                  <w:divBdr>
                    <w:top w:val="dotted" w:sz="6" w:space="0" w:color="FEFEFE"/>
                    <w:left w:val="dotted" w:sz="6" w:space="11" w:color="FEFEFE"/>
                    <w:bottom w:val="dotted" w:sz="6" w:space="0" w:color="FEFEFE"/>
                    <w:right w:val="dotted" w:sz="6" w:space="0" w:color="FEFEFE"/>
                  </w:divBdr>
                </w:div>
                <w:div w:id="9055299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7835496">
              <w:marLeft w:val="72"/>
              <w:marRight w:val="72"/>
              <w:marTop w:val="72"/>
              <w:marBottom w:val="72"/>
              <w:divBdr>
                <w:top w:val="dotted" w:sz="6" w:space="0" w:color="FEFEFE"/>
                <w:left w:val="dotted" w:sz="6" w:space="0" w:color="FEFEFE"/>
                <w:bottom w:val="dotted" w:sz="6" w:space="0" w:color="FEFEFE"/>
                <w:right w:val="dotted" w:sz="6" w:space="0" w:color="FEFEFE"/>
              </w:divBdr>
              <w:divsChild>
                <w:div w:id="546067391">
                  <w:marLeft w:val="225"/>
                  <w:marRight w:val="0"/>
                  <w:marTop w:val="0"/>
                  <w:marBottom w:val="0"/>
                  <w:divBdr>
                    <w:top w:val="dotted" w:sz="6" w:space="0" w:color="FEFEFE"/>
                    <w:left w:val="dotted" w:sz="6" w:space="11" w:color="FEFEFE"/>
                    <w:bottom w:val="dotted" w:sz="6" w:space="0" w:color="FEFEFE"/>
                    <w:right w:val="dotted" w:sz="6" w:space="0" w:color="FEFEFE"/>
                  </w:divBdr>
                </w:div>
                <w:div w:id="1498882788">
                  <w:marLeft w:val="225"/>
                  <w:marRight w:val="0"/>
                  <w:marTop w:val="0"/>
                  <w:marBottom w:val="0"/>
                  <w:divBdr>
                    <w:top w:val="dotted" w:sz="6" w:space="0" w:color="FEFEFE"/>
                    <w:left w:val="dotted" w:sz="6" w:space="11" w:color="FEFEFE"/>
                    <w:bottom w:val="dotted" w:sz="6" w:space="0" w:color="FEFEFE"/>
                    <w:right w:val="dotted" w:sz="6" w:space="0" w:color="FEFEFE"/>
                  </w:divBdr>
                </w:div>
                <w:div w:id="290941693">
                  <w:marLeft w:val="225"/>
                  <w:marRight w:val="0"/>
                  <w:marTop w:val="0"/>
                  <w:marBottom w:val="0"/>
                  <w:divBdr>
                    <w:top w:val="dotted" w:sz="6" w:space="0" w:color="FEFEFE"/>
                    <w:left w:val="dotted" w:sz="6" w:space="11" w:color="FEFEFE"/>
                    <w:bottom w:val="dotted" w:sz="6" w:space="0" w:color="FEFEFE"/>
                    <w:right w:val="dotted" w:sz="6" w:space="0" w:color="FEFEFE"/>
                  </w:divBdr>
                </w:div>
                <w:div w:id="279384632">
                  <w:marLeft w:val="225"/>
                  <w:marRight w:val="0"/>
                  <w:marTop w:val="0"/>
                  <w:marBottom w:val="0"/>
                  <w:divBdr>
                    <w:top w:val="dotted" w:sz="6" w:space="0" w:color="FEFEFE"/>
                    <w:left w:val="dotted" w:sz="6" w:space="11" w:color="FEFEFE"/>
                    <w:bottom w:val="dotted" w:sz="6" w:space="0" w:color="FEFEFE"/>
                    <w:right w:val="dotted" w:sz="6" w:space="0" w:color="FEFEFE"/>
                  </w:divBdr>
                </w:div>
                <w:div w:id="1874726117">
                  <w:marLeft w:val="225"/>
                  <w:marRight w:val="0"/>
                  <w:marTop w:val="0"/>
                  <w:marBottom w:val="0"/>
                  <w:divBdr>
                    <w:top w:val="dotted" w:sz="6" w:space="0" w:color="FEFEFE"/>
                    <w:left w:val="dotted" w:sz="6" w:space="11" w:color="FEFEFE"/>
                    <w:bottom w:val="dotted" w:sz="6" w:space="0" w:color="FEFEFE"/>
                    <w:right w:val="dotted" w:sz="6" w:space="0" w:color="FEFEFE"/>
                  </w:divBdr>
                </w:div>
                <w:div w:id="985167108">
                  <w:marLeft w:val="225"/>
                  <w:marRight w:val="0"/>
                  <w:marTop w:val="0"/>
                  <w:marBottom w:val="0"/>
                  <w:divBdr>
                    <w:top w:val="dotted" w:sz="6" w:space="0" w:color="FEFEFE"/>
                    <w:left w:val="dotted" w:sz="6" w:space="11" w:color="FEFEFE"/>
                    <w:bottom w:val="dotted" w:sz="6" w:space="0" w:color="FEFEFE"/>
                    <w:right w:val="dotted" w:sz="6" w:space="0" w:color="FEFEFE"/>
                  </w:divBdr>
                </w:div>
                <w:div w:id="1134903490">
                  <w:marLeft w:val="225"/>
                  <w:marRight w:val="0"/>
                  <w:marTop w:val="0"/>
                  <w:marBottom w:val="0"/>
                  <w:divBdr>
                    <w:top w:val="dotted" w:sz="6" w:space="0" w:color="FEFEFE"/>
                    <w:left w:val="dotted" w:sz="6" w:space="11" w:color="FEFEFE"/>
                    <w:bottom w:val="dotted" w:sz="6" w:space="0" w:color="FEFEFE"/>
                    <w:right w:val="dotted" w:sz="6" w:space="0" w:color="FEFEFE"/>
                  </w:divBdr>
                </w:div>
                <w:div w:id="1886328634">
                  <w:marLeft w:val="225"/>
                  <w:marRight w:val="0"/>
                  <w:marTop w:val="0"/>
                  <w:marBottom w:val="0"/>
                  <w:divBdr>
                    <w:top w:val="dotted" w:sz="6" w:space="0" w:color="FEFEFE"/>
                    <w:left w:val="dotted" w:sz="6" w:space="11" w:color="FEFEFE"/>
                    <w:bottom w:val="dotted" w:sz="6" w:space="0" w:color="FEFEFE"/>
                    <w:right w:val="dotted" w:sz="6" w:space="0" w:color="FEFEFE"/>
                  </w:divBdr>
                </w:div>
                <w:div w:id="150830207">
                  <w:marLeft w:val="225"/>
                  <w:marRight w:val="0"/>
                  <w:marTop w:val="0"/>
                  <w:marBottom w:val="0"/>
                  <w:divBdr>
                    <w:top w:val="dotted" w:sz="6" w:space="0" w:color="FEFEFE"/>
                    <w:left w:val="dotted" w:sz="6" w:space="11" w:color="FEFEFE"/>
                    <w:bottom w:val="dotted" w:sz="6" w:space="0" w:color="FEFEFE"/>
                    <w:right w:val="dotted" w:sz="6" w:space="0" w:color="FEFEFE"/>
                  </w:divBdr>
                </w:div>
                <w:div w:id="11080881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2294262">
          <w:marLeft w:val="72"/>
          <w:marRight w:val="72"/>
          <w:marTop w:val="72"/>
          <w:marBottom w:val="72"/>
          <w:divBdr>
            <w:top w:val="dotted" w:sz="6" w:space="0" w:color="FEFEFE"/>
            <w:left w:val="dotted" w:sz="6" w:space="0" w:color="FEFEFE"/>
            <w:bottom w:val="dotted" w:sz="6" w:space="0" w:color="FEFEFE"/>
            <w:right w:val="dotted" w:sz="6" w:space="0" w:color="FEFEFE"/>
          </w:divBdr>
          <w:divsChild>
            <w:div w:id="412166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084647827">
                  <w:marLeft w:val="225"/>
                  <w:marRight w:val="0"/>
                  <w:marTop w:val="0"/>
                  <w:marBottom w:val="0"/>
                  <w:divBdr>
                    <w:top w:val="dotted" w:sz="6" w:space="0" w:color="FEFEFE"/>
                    <w:left w:val="dotted" w:sz="6" w:space="11" w:color="FEFEFE"/>
                    <w:bottom w:val="dotted" w:sz="6" w:space="0" w:color="FEFEFE"/>
                    <w:right w:val="dotted" w:sz="6" w:space="0" w:color="FEFEFE"/>
                  </w:divBdr>
                </w:div>
                <w:div w:id="1512641849">
                  <w:marLeft w:val="225"/>
                  <w:marRight w:val="0"/>
                  <w:marTop w:val="0"/>
                  <w:marBottom w:val="0"/>
                  <w:divBdr>
                    <w:top w:val="dotted" w:sz="6" w:space="0" w:color="FEFEFE"/>
                    <w:left w:val="dotted" w:sz="6" w:space="11" w:color="FEFEFE"/>
                    <w:bottom w:val="dotted" w:sz="6" w:space="0" w:color="FEFEFE"/>
                    <w:right w:val="dotted" w:sz="6" w:space="0" w:color="FEFEFE"/>
                  </w:divBdr>
                </w:div>
                <w:div w:id="855118393">
                  <w:marLeft w:val="225"/>
                  <w:marRight w:val="0"/>
                  <w:marTop w:val="0"/>
                  <w:marBottom w:val="0"/>
                  <w:divBdr>
                    <w:top w:val="dotted" w:sz="6" w:space="0" w:color="FEFEFE"/>
                    <w:left w:val="dotted" w:sz="6" w:space="11" w:color="FEFEFE"/>
                    <w:bottom w:val="dotted" w:sz="6" w:space="0" w:color="FEFEFE"/>
                    <w:right w:val="dotted" w:sz="6" w:space="0" w:color="FEFEFE"/>
                  </w:divBdr>
                </w:div>
                <w:div w:id="754207543">
                  <w:marLeft w:val="225"/>
                  <w:marRight w:val="0"/>
                  <w:marTop w:val="0"/>
                  <w:marBottom w:val="0"/>
                  <w:divBdr>
                    <w:top w:val="dotted" w:sz="6" w:space="0" w:color="FEFEFE"/>
                    <w:left w:val="dotted" w:sz="6" w:space="11" w:color="FEFEFE"/>
                    <w:bottom w:val="dotted" w:sz="6" w:space="0" w:color="FEFEFE"/>
                    <w:right w:val="dotted" w:sz="6" w:space="0" w:color="FEFEFE"/>
                  </w:divBdr>
                </w:div>
                <w:div w:id="1486358104">
                  <w:marLeft w:val="225"/>
                  <w:marRight w:val="0"/>
                  <w:marTop w:val="0"/>
                  <w:marBottom w:val="0"/>
                  <w:divBdr>
                    <w:top w:val="dotted" w:sz="6" w:space="0" w:color="FEFEFE"/>
                    <w:left w:val="dotted" w:sz="6" w:space="11" w:color="FEFEFE"/>
                    <w:bottom w:val="dotted" w:sz="6" w:space="0" w:color="FEFEFE"/>
                    <w:right w:val="dotted" w:sz="6" w:space="0" w:color="FEFEFE"/>
                  </w:divBdr>
                  <w:divsChild>
                    <w:div w:id="421995636">
                      <w:marLeft w:val="225"/>
                      <w:marRight w:val="0"/>
                      <w:marTop w:val="0"/>
                      <w:marBottom w:val="0"/>
                      <w:divBdr>
                        <w:top w:val="dotted" w:sz="6" w:space="0" w:color="FEFEFE"/>
                        <w:left w:val="dotted" w:sz="6" w:space="11" w:color="FEFEFE"/>
                        <w:bottom w:val="dotted" w:sz="6" w:space="0" w:color="FEFEFE"/>
                        <w:right w:val="dotted" w:sz="6" w:space="0" w:color="FEFEFE"/>
                      </w:divBdr>
                    </w:div>
                    <w:div w:id="2102481696">
                      <w:marLeft w:val="225"/>
                      <w:marRight w:val="0"/>
                      <w:marTop w:val="0"/>
                      <w:marBottom w:val="0"/>
                      <w:divBdr>
                        <w:top w:val="dotted" w:sz="6" w:space="0" w:color="FEFEFE"/>
                        <w:left w:val="dotted" w:sz="6" w:space="11" w:color="FEFEFE"/>
                        <w:bottom w:val="dotted" w:sz="6" w:space="0" w:color="FEFEFE"/>
                        <w:right w:val="dotted" w:sz="6" w:space="0" w:color="FEFEFE"/>
                      </w:divBdr>
                    </w:div>
                    <w:div w:id="77098556">
                      <w:marLeft w:val="225"/>
                      <w:marRight w:val="0"/>
                      <w:marTop w:val="0"/>
                      <w:marBottom w:val="0"/>
                      <w:divBdr>
                        <w:top w:val="dotted" w:sz="6" w:space="0" w:color="FEFEFE"/>
                        <w:left w:val="dotted" w:sz="6" w:space="11" w:color="FEFEFE"/>
                        <w:bottom w:val="dotted" w:sz="6" w:space="0" w:color="FEFEFE"/>
                        <w:right w:val="dotted" w:sz="6" w:space="0" w:color="FEFEFE"/>
                      </w:divBdr>
                    </w:div>
                    <w:div w:id="554002613">
                      <w:marLeft w:val="225"/>
                      <w:marRight w:val="0"/>
                      <w:marTop w:val="0"/>
                      <w:marBottom w:val="0"/>
                      <w:divBdr>
                        <w:top w:val="dotted" w:sz="6" w:space="0" w:color="FEFEFE"/>
                        <w:left w:val="dotted" w:sz="6" w:space="11" w:color="FEFEFE"/>
                        <w:bottom w:val="dotted" w:sz="6" w:space="0" w:color="FEFEFE"/>
                        <w:right w:val="dotted" w:sz="6" w:space="0" w:color="FEFEFE"/>
                      </w:divBdr>
                    </w:div>
                    <w:div w:id="2242221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9718657">
                  <w:marLeft w:val="225"/>
                  <w:marRight w:val="0"/>
                  <w:marTop w:val="0"/>
                  <w:marBottom w:val="0"/>
                  <w:divBdr>
                    <w:top w:val="dotted" w:sz="6" w:space="0" w:color="FEFEFE"/>
                    <w:left w:val="dotted" w:sz="6" w:space="11" w:color="FEFEFE"/>
                    <w:bottom w:val="dotted" w:sz="6" w:space="0" w:color="FEFEFE"/>
                    <w:right w:val="dotted" w:sz="6" w:space="0" w:color="FEFEFE"/>
                  </w:divBdr>
                </w:div>
                <w:div w:id="867067624">
                  <w:marLeft w:val="225"/>
                  <w:marRight w:val="0"/>
                  <w:marTop w:val="0"/>
                  <w:marBottom w:val="0"/>
                  <w:divBdr>
                    <w:top w:val="dotted" w:sz="6" w:space="0" w:color="FEFEFE"/>
                    <w:left w:val="dotted" w:sz="6" w:space="11" w:color="FEFEFE"/>
                    <w:bottom w:val="dotted" w:sz="6" w:space="0" w:color="FEFEFE"/>
                    <w:right w:val="dotted" w:sz="6" w:space="0" w:color="FEFEFE"/>
                  </w:divBdr>
                </w:div>
                <w:div w:id="2049643212">
                  <w:marLeft w:val="225"/>
                  <w:marRight w:val="0"/>
                  <w:marTop w:val="0"/>
                  <w:marBottom w:val="0"/>
                  <w:divBdr>
                    <w:top w:val="dotted" w:sz="6" w:space="0" w:color="FEFEFE"/>
                    <w:left w:val="dotted" w:sz="6" w:space="11" w:color="FEFEFE"/>
                    <w:bottom w:val="dotted" w:sz="6" w:space="0" w:color="FEFEFE"/>
                    <w:right w:val="dotted" w:sz="6" w:space="0" w:color="FEFEFE"/>
                  </w:divBdr>
                  <w:divsChild>
                    <w:div w:id="2109037436">
                      <w:marLeft w:val="225"/>
                      <w:marRight w:val="0"/>
                      <w:marTop w:val="0"/>
                      <w:marBottom w:val="0"/>
                      <w:divBdr>
                        <w:top w:val="dotted" w:sz="6" w:space="0" w:color="FEFEFE"/>
                        <w:left w:val="dotted" w:sz="6" w:space="11" w:color="FEFEFE"/>
                        <w:bottom w:val="dotted" w:sz="6" w:space="0" w:color="FEFEFE"/>
                        <w:right w:val="dotted" w:sz="6" w:space="0" w:color="FEFEFE"/>
                      </w:divBdr>
                    </w:div>
                    <w:div w:id="1451361070">
                      <w:marLeft w:val="225"/>
                      <w:marRight w:val="0"/>
                      <w:marTop w:val="0"/>
                      <w:marBottom w:val="0"/>
                      <w:divBdr>
                        <w:top w:val="dotted" w:sz="6" w:space="0" w:color="FEFEFE"/>
                        <w:left w:val="dotted" w:sz="6" w:space="11" w:color="FEFEFE"/>
                        <w:bottom w:val="dotted" w:sz="6" w:space="0" w:color="FEFEFE"/>
                        <w:right w:val="dotted" w:sz="6" w:space="0" w:color="FEFEFE"/>
                      </w:divBdr>
                    </w:div>
                    <w:div w:id="19583668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4638921">
                  <w:marLeft w:val="225"/>
                  <w:marRight w:val="0"/>
                  <w:marTop w:val="0"/>
                  <w:marBottom w:val="0"/>
                  <w:divBdr>
                    <w:top w:val="dotted" w:sz="6" w:space="0" w:color="FEFEFE"/>
                    <w:left w:val="dotted" w:sz="6" w:space="11" w:color="FEFEFE"/>
                    <w:bottom w:val="dotted" w:sz="6" w:space="0" w:color="FEFEFE"/>
                    <w:right w:val="dotted" w:sz="6" w:space="0" w:color="FEFEFE"/>
                  </w:divBdr>
                </w:div>
                <w:div w:id="437793453">
                  <w:marLeft w:val="225"/>
                  <w:marRight w:val="0"/>
                  <w:marTop w:val="0"/>
                  <w:marBottom w:val="0"/>
                  <w:divBdr>
                    <w:top w:val="dotted" w:sz="6" w:space="0" w:color="FEFEFE"/>
                    <w:left w:val="dotted" w:sz="6" w:space="11" w:color="FEFEFE"/>
                    <w:bottom w:val="dotted" w:sz="6" w:space="0" w:color="FEFEFE"/>
                    <w:right w:val="dotted" w:sz="6" w:space="0" w:color="FEFEFE"/>
                  </w:divBdr>
                </w:div>
                <w:div w:id="478494563">
                  <w:marLeft w:val="225"/>
                  <w:marRight w:val="0"/>
                  <w:marTop w:val="0"/>
                  <w:marBottom w:val="0"/>
                  <w:divBdr>
                    <w:top w:val="dotted" w:sz="6" w:space="0" w:color="FEFEFE"/>
                    <w:left w:val="dotted" w:sz="6" w:space="11" w:color="FEFEFE"/>
                    <w:bottom w:val="dotted" w:sz="6" w:space="0" w:color="FEFEFE"/>
                    <w:right w:val="dotted" w:sz="6" w:space="0" w:color="FEFEFE"/>
                  </w:divBdr>
                </w:div>
                <w:div w:id="1431663229">
                  <w:marLeft w:val="225"/>
                  <w:marRight w:val="0"/>
                  <w:marTop w:val="0"/>
                  <w:marBottom w:val="0"/>
                  <w:divBdr>
                    <w:top w:val="dotted" w:sz="6" w:space="0" w:color="FEFEFE"/>
                    <w:left w:val="dotted" w:sz="6" w:space="11" w:color="FEFEFE"/>
                    <w:bottom w:val="dotted" w:sz="6" w:space="0" w:color="FEFEFE"/>
                    <w:right w:val="dotted" w:sz="6" w:space="0" w:color="FEFEFE"/>
                  </w:divBdr>
                </w:div>
                <w:div w:id="14758287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9251165">
              <w:marLeft w:val="72"/>
              <w:marRight w:val="72"/>
              <w:marTop w:val="72"/>
              <w:marBottom w:val="72"/>
              <w:divBdr>
                <w:top w:val="dotted" w:sz="6" w:space="0" w:color="FEFEFE"/>
                <w:left w:val="dotted" w:sz="6" w:space="0" w:color="FEFEFE"/>
                <w:bottom w:val="dotted" w:sz="6" w:space="0" w:color="FEFEFE"/>
                <w:right w:val="dotted" w:sz="6" w:space="0" w:color="FEFEFE"/>
              </w:divBdr>
              <w:divsChild>
                <w:div w:id="547303749">
                  <w:marLeft w:val="225"/>
                  <w:marRight w:val="0"/>
                  <w:marTop w:val="0"/>
                  <w:marBottom w:val="0"/>
                  <w:divBdr>
                    <w:top w:val="dotted" w:sz="6" w:space="0" w:color="FEFEFE"/>
                    <w:left w:val="dotted" w:sz="6" w:space="11" w:color="FEFEFE"/>
                    <w:bottom w:val="dotted" w:sz="6" w:space="0" w:color="FEFEFE"/>
                    <w:right w:val="dotted" w:sz="6" w:space="0" w:color="FEFEFE"/>
                  </w:divBdr>
                </w:div>
                <w:div w:id="975064040">
                  <w:marLeft w:val="225"/>
                  <w:marRight w:val="0"/>
                  <w:marTop w:val="0"/>
                  <w:marBottom w:val="0"/>
                  <w:divBdr>
                    <w:top w:val="dotted" w:sz="6" w:space="0" w:color="FEFEFE"/>
                    <w:left w:val="dotted" w:sz="6" w:space="11" w:color="FEFEFE"/>
                    <w:bottom w:val="dotted" w:sz="6" w:space="0" w:color="FEFEFE"/>
                    <w:right w:val="dotted" w:sz="6" w:space="0" w:color="FEFEFE"/>
                  </w:divBdr>
                </w:div>
                <w:div w:id="556552527">
                  <w:marLeft w:val="225"/>
                  <w:marRight w:val="0"/>
                  <w:marTop w:val="0"/>
                  <w:marBottom w:val="0"/>
                  <w:divBdr>
                    <w:top w:val="dotted" w:sz="6" w:space="0" w:color="FEFEFE"/>
                    <w:left w:val="dotted" w:sz="6" w:space="11" w:color="FEFEFE"/>
                    <w:bottom w:val="dotted" w:sz="6" w:space="0" w:color="FEFEFE"/>
                    <w:right w:val="dotted" w:sz="6" w:space="0" w:color="FEFEFE"/>
                  </w:divBdr>
                </w:div>
                <w:div w:id="1391542423">
                  <w:marLeft w:val="225"/>
                  <w:marRight w:val="0"/>
                  <w:marTop w:val="0"/>
                  <w:marBottom w:val="0"/>
                  <w:divBdr>
                    <w:top w:val="dotted" w:sz="6" w:space="0" w:color="FEFEFE"/>
                    <w:left w:val="dotted" w:sz="6" w:space="11" w:color="FEFEFE"/>
                    <w:bottom w:val="dotted" w:sz="6" w:space="0" w:color="FEFEFE"/>
                    <w:right w:val="dotted" w:sz="6" w:space="0" w:color="FEFEFE"/>
                  </w:divBdr>
                </w:div>
                <w:div w:id="18424315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25362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44567244">
                  <w:marLeft w:val="225"/>
                  <w:marRight w:val="0"/>
                  <w:marTop w:val="0"/>
                  <w:marBottom w:val="0"/>
                  <w:divBdr>
                    <w:top w:val="dotted" w:sz="6" w:space="0" w:color="FEFEFE"/>
                    <w:left w:val="dotted" w:sz="6" w:space="11" w:color="FEFEFE"/>
                    <w:bottom w:val="dotted" w:sz="6" w:space="0" w:color="FEFEFE"/>
                    <w:right w:val="dotted" w:sz="6" w:space="0" w:color="FEFEFE"/>
                  </w:divBdr>
                </w:div>
                <w:div w:id="429280793">
                  <w:marLeft w:val="225"/>
                  <w:marRight w:val="0"/>
                  <w:marTop w:val="0"/>
                  <w:marBottom w:val="0"/>
                  <w:divBdr>
                    <w:top w:val="dotted" w:sz="6" w:space="0" w:color="FEFEFE"/>
                    <w:left w:val="dotted" w:sz="6" w:space="11" w:color="FEFEFE"/>
                    <w:bottom w:val="dotted" w:sz="6" w:space="0" w:color="FEFEFE"/>
                    <w:right w:val="dotted" w:sz="6" w:space="0" w:color="FEFEFE"/>
                  </w:divBdr>
                </w:div>
                <w:div w:id="815487921">
                  <w:marLeft w:val="225"/>
                  <w:marRight w:val="0"/>
                  <w:marTop w:val="0"/>
                  <w:marBottom w:val="0"/>
                  <w:divBdr>
                    <w:top w:val="dotted" w:sz="6" w:space="0" w:color="FEFEFE"/>
                    <w:left w:val="dotted" w:sz="6" w:space="11" w:color="FEFEFE"/>
                    <w:bottom w:val="dotted" w:sz="6" w:space="0" w:color="FEFEFE"/>
                    <w:right w:val="dotted" w:sz="6" w:space="0" w:color="FEFEFE"/>
                  </w:divBdr>
                </w:div>
                <w:div w:id="1060638620">
                  <w:marLeft w:val="225"/>
                  <w:marRight w:val="0"/>
                  <w:marTop w:val="0"/>
                  <w:marBottom w:val="0"/>
                  <w:divBdr>
                    <w:top w:val="dotted" w:sz="6" w:space="0" w:color="FEFEFE"/>
                    <w:left w:val="dotted" w:sz="6" w:space="11" w:color="FEFEFE"/>
                    <w:bottom w:val="dotted" w:sz="6" w:space="0" w:color="FEFEFE"/>
                    <w:right w:val="dotted" w:sz="6" w:space="0" w:color="FEFEFE"/>
                  </w:divBdr>
                </w:div>
                <w:div w:id="1738817883">
                  <w:marLeft w:val="225"/>
                  <w:marRight w:val="0"/>
                  <w:marTop w:val="0"/>
                  <w:marBottom w:val="0"/>
                  <w:divBdr>
                    <w:top w:val="dotted" w:sz="6" w:space="0" w:color="FEFEFE"/>
                    <w:left w:val="dotted" w:sz="6" w:space="11" w:color="FEFEFE"/>
                    <w:bottom w:val="dotted" w:sz="6" w:space="0" w:color="FEFEFE"/>
                    <w:right w:val="dotted" w:sz="6" w:space="0" w:color="FEFEFE"/>
                  </w:divBdr>
                </w:div>
                <w:div w:id="1644385638">
                  <w:marLeft w:val="225"/>
                  <w:marRight w:val="0"/>
                  <w:marTop w:val="0"/>
                  <w:marBottom w:val="0"/>
                  <w:divBdr>
                    <w:top w:val="dotted" w:sz="6" w:space="0" w:color="FEFEFE"/>
                    <w:left w:val="dotted" w:sz="6" w:space="11" w:color="FEFEFE"/>
                    <w:bottom w:val="dotted" w:sz="6" w:space="0" w:color="FEFEFE"/>
                    <w:right w:val="dotted" w:sz="6" w:space="0" w:color="FEFEFE"/>
                  </w:divBdr>
                </w:div>
                <w:div w:id="1557009042">
                  <w:marLeft w:val="225"/>
                  <w:marRight w:val="0"/>
                  <w:marTop w:val="0"/>
                  <w:marBottom w:val="0"/>
                  <w:divBdr>
                    <w:top w:val="dotted" w:sz="6" w:space="0" w:color="FEFEFE"/>
                    <w:left w:val="dotted" w:sz="6" w:space="11" w:color="FEFEFE"/>
                    <w:bottom w:val="dotted" w:sz="6" w:space="0" w:color="FEFEFE"/>
                    <w:right w:val="dotted" w:sz="6" w:space="0" w:color="FEFEFE"/>
                  </w:divBdr>
                </w:div>
                <w:div w:id="2001153626">
                  <w:marLeft w:val="225"/>
                  <w:marRight w:val="0"/>
                  <w:marTop w:val="0"/>
                  <w:marBottom w:val="0"/>
                  <w:divBdr>
                    <w:top w:val="dotted" w:sz="6" w:space="0" w:color="FEFEFE"/>
                    <w:left w:val="dotted" w:sz="6" w:space="11" w:color="FEFEFE"/>
                    <w:bottom w:val="dotted" w:sz="6" w:space="0" w:color="FEFEFE"/>
                    <w:right w:val="dotted" w:sz="6" w:space="0" w:color="FEFEFE"/>
                  </w:divBdr>
                </w:div>
                <w:div w:id="1046758087">
                  <w:marLeft w:val="225"/>
                  <w:marRight w:val="0"/>
                  <w:marTop w:val="0"/>
                  <w:marBottom w:val="0"/>
                  <w:divBdr>
                    <w:top w:val="dotted" w:sz="6" w:space="0" w:color="FEFEFE"/>
                    <w:left w:val="dotted" w:sz="6" w:space="11" w:color="FEFEFE"/>
                    <w:bottom w:val="dotted" w:sz="6" w:space="0" w:color="FEFEFE"/>
                    <w:right w:val="dotted" w:sz="6" w:space="0" w:color="FEFEFE"/>
                  </w:divBdr>
                </w:div>
                <w:div w:id="311563226">
                  <w:marLeft w:val="225"/>
                  <w:marRight w:val="0"/>
                  <w:marTop w:val="0"/>
                  <w:marBottom w:val="0"/>
                  <w:divBdr>
                    <w:top w:val="dotted" w:sz="6" w:space="0" w:color="FEFEFE"/>
                    <w:left w:val="dotted" w:sz="6" w:space="11" w:color="FEFEFE"/>
                    <w:bottom w:val="dotted" w:sz="6" w:space="0" w:color="FEFEFE"/>
                    <w:right w:val="dotted" w:sz="6" w:space="0" w:color="FEFEFE"/>
                  </w:divBdr>
                  <w:divsChild>
                    <w:div w:id="1616592794">
                      <w:marLeft w:val="225"/>
                      <w:marRight w:val="0"/>
                      <w:marTop w:val="0"/>
                      <w:marBottom w:val="0"/>
                      <w:divBdr>
                        <w:top w:val="dotted" w:sz="6" w:space="0" w:color="FEFEFE"/>
                        <w:left w:val="dotted" w:sz="6" w:space="11" w:color="FEFEFE"/>
                        <w:bottom w:val="dotted" w:sz="6" w:space="0" w:color="FEFEFE"/>
                        <w:right w:val="dotted" w:sz="6" w:space="0" w:color="FEFEFE"/>
                      </w:divBdr>
                    </w:div>
                    <w:div w:id="84158353">
                      <w:marLeft w:val="225"/>
                      <w:marRight w:val="0"/>
                      <w:marTop w:val="0"/>
                      <w:marBottom w:val="0"/>
                      <w:divBdr>
                        <w:top w:val="dotted" w:sz="6" w:space="0" w:color="FEFEFE"/>
                        <w:left w:val="dotted" w:sz="6" w:space="11" w:color="FEFEFE"/>
                        <w:bottom w:val="dotted" w:sz="6" w:space="0" w:color="FEFEFE"/>
                        <w:right w:val="dotted" w:sz="6" w:space="0" w:color="FEFEFE"/>
                      </w:divBdr>
                    </w:div>
                    <w:div w:id="52588252">
                      <w:marLeft w:val="225"/>
                      <w:marRight w:val="0"/>
                      <w:marTop w:val="0"/>
                      <w:marBottom w:val="0"/>
                      <w:divBdr>
                        <w:top w:val="dotted" w:sz="6" w:space="0" w:color="FEFEFE"/>
                        <w:left w:val="dotted" w:sz="6" w:space="11" w:color="FEFEFE"/>
                        <w:bottom w:val="dotted" w:sz="6" w:space="0" w:color="FEFEFE"/>
                        <w:right w:val="dotted" w:sz="6" w:space="0" w:color="FEFEFE"/>
                      </w:divBdr>
                    </w:div>
                    <w:div w:id="156655703">
                      <w:marLeft w:val="225"/>
                      <w:marRight w:val="0"/>
                      <w:marTop w:val="0"/>
                      <w:marBottom w:val="0"/>
                      <w:divBdr>
                        <w:top w:val="dotted" w:sz="6" w:space="0" w:color="FEFEFE"/>
                        <w:left w:val="dotted" w:sz="6" w:space="11" w:color="FEFEFE"/>
                        <w:bottom w:val="dotted" w:sz="6" w:space="0" w:color="FEFEFE"/>
                        <w:right w:val="dotted" w:sz="6" w:space="0" w:color="FEFEFE"/>
                      </w:divBdr>
                    </w:div>
                    <w:div w:id="2147237348">
                      <w:marLeft w:val="225"/>
                      <w:marRight w:val="0"/>
                      <w:marTop w:val="0"/>
                      <w:marBottom w:val="0"/>
                      <w:divBdr>
                        <w:top w:val="dotted" w:sz="6" w:space="0" w:color="FEFEFE"/>
                        <w:left w:val="dotted" w:sz="6" w:space="11" w:color="FEFEFE"/>
                        <w:bottom w:val="dotted" w:sz="6" w:space="0" w:color="FEFEFE"/>
                        <w:right w:val="dotted" w:sz="6" w:space="0" w:color="FEFEFE"/>
                      </w:divBdr>
                    </w:div>
                    <w:div w:id="1902405627">
                      <w:marLeft w:val="225"/>
                      <w:marRight w:val="0"/>
                      <w:marTop w:val="0"/>
                      <w:marBottom w:val="0"/>
                      <w:divBdr>
                        <w:top w:val="dotted" w:sz="6" w:space="0" w:color="FEFEFE"/>
                        <w:left w:val="dotted" w:sz="6" w:space="11" w:color="FEFEFE"/>
                        <w:bottom w:val="dotted" w:sz="6" w:space="0" w:color="FEFEFE"/>
                        <w:right w:val="dotted" w:sz="6" w:space="0" w:color="FEFEFE"/>
                      </w:divBdr>
                    </w:div>
                    <w:div w:id="756100881">
                      <w:marLeft w:val="225"/>
                      <w:marRight w:val="0"/>
                      <w:marTop w:val="0"/>
                      <w:marBottom w:val="0"/>
                      <w:divBdr>
                        <w:top w:val="dotted" w:sz="6" w:space="0" w:color="FEFEFE"/>
                        <w:left w:val="dotted" w:sz="6" w:space="11" w:color="FEFEFE"/>
                        <w:bottom w:val="dotted" w:sz="6" w:space="0" w:color="FEFEFE"/>
                        <w:right w:val="dotted" w:sz="6" w:space="0" w:color="FEFEFE"/>
                      </w:divBdr>
                    </w:div>
                    <w:div w:id="1089689981">
                      <w:marLeft w:val="225"/>
                      <w:marRight w:val="0"/>
                      <w:marTop w:val="0"/>
                      <w:marBottom w:val="0"/>
                      <w:divBdr>
                        <w:top w:val="dotted" w:sz="6" w:space="0" w:color="FEFEFE"/>
                        <w:left w:val="dotted" w:sz="6" w:space="11" w:color="FEFEFE"/>
                        <w:bottom w:val="dotted" w:sz="6" w:space="0" w:color="FEFEFE"/>
                        <w:right w:val="dotted" w:sz="6" w:space="0" w:color="FEFEFE"/>
                      </w:divBdr>
                    </w:div>
                    <w:div w:id="740641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4148314">
                  <w:marLeft w:val="225"/>
                  <w:marRight w:val="0"/>
                  <w:marTop w:val="0"/>
                  <w:marBottom w:val="0"/>
                  <w:divBdr>
                    <w:top w:val="dotted" w:sz="6" w:space="0" w:color="FEFEFE"/>
                    <w:left w:val="dotted" w:sz="6" w:space="11" w:color="FEFEFE"/>
                    <w:bottom w:val="dotted" w:sz="6" w:space="0" w:color="FEFEFE"/>
                    <w:right w:val="dotted" w:sz="6" w:space="0" w:color="FEFEFE"/>
                  </w:divBdr>
                </w:div>
                <w:div w:id="2030177986">
                  <w:marLeft w:val="225"/>
                  <w:marRight w:val="0"/>
                  <w:marTop w:val="0"/>
                  <w:marBottom w:val="0"/>
                  <w:divBdr>
                    <w:top w:val="dotted" w:sz="6" w:space="0" w:color="FEFEFE"/>
                    <w:left w:val="dotted" w:sz="6" w:space="11" w:color="FEFEFE"/>
                    <w:bottom w:val="dotted" w:sz="6" w:space="0" w:color="FEFEFE"/>
                    <w:right w:val="dotted" w:sz="6" w:space="0" w:color="FEFEFE"/>
                  </w:divBdr>
                </w:div>
                <w:div w:id="653266148">
                  <w:marLeft w:val="225"/>
                  <w:marRight w:val="0"/>
                  <w:marTop w:val="0"/>
                  <w:marBottom w:val="0"/>
                  <w:divBdr>
                    <w:top w:val="dotted" w:sz="6" w:space="0" w:color="FEFEFE"/>
                    <w:left w:val="dotted" w:sz="6" w:space="11" w:color="FEFEFE"/>
                    <w:bottom w:val="dotted" w:sz="6" w:space="0" w:color="FEFEFE"/>
                    <w:right w:val="dotted" w:sz="6" w:space="0" w:color="FEFEFE"/>
                  </w:divBdr>
                </w:div>
                <w:div w:id="351954878">
                  <w:marLeft w:val="225"/>
                  <w:marRight w:val="0"/>
                  <w:marTop w:val="0"/>
                  <w:marBottom w:val="0"/>
                  <w:divBdr>
                    <w:top w:val="dotted" w:sz="6" w:space="0" w:color="FEFEFE"/>
                    <w:left w:val="dotted" w:sz="6" w:space="11" w:color="FEFEFE"/>
                    <w:bottom w:val="dotted" w:sz="6" w:space="0" w:color="FEFEFE"/>
                    <w:right w:val="dotted" w:sz="6" w:space="0" w:color="FEFEFE"/>
                  </w:divBdr>
                </w:div>
                <w:div w:id="2020043837">
                  <w:marLeft w:val="225"/>
                  <w:marRight w:val="0"/>
                  <w:marTop w:val="0"/>
                  <w:marBottom w:val="0"/>
                  <w:divBdr>
                    <w:top w:val="dotted" w:sz="6" w:space="0" w:color="FEFEFE"/>
                    <w:left w:val="dotted" w:sz="6" w:space="11" w:color="FEFEFE"/>
                    <w:bottom w:val="dotted" w:sz="6" w:space="0" w:color="FEFEFE"/>
                    <w:right w:val="dotted" w:sz="6" w:space="0" w:color="FEFEFE"/>
                  </w:divBdr>
                  <w:divsChild>
                    <w:div w:id="2145652762">
                      <w:marLeft w:val="225"/>
                      <w:marRight w:val="0"/>
                      <w:marTop w:val="0"/>
                      <w:marBottom w:val="0"/>
                      <w:divBdr>
                        <w:top w:val="dotted" w:sz="6" w:space="0" w:color="FEFEFE"/>
                        <w:left w:val="dotted" w:sz="6" w:space="11" w:color="FEFEFE"/>
                        <w:bottom w:val="dotted" w:sz="6" w:space="0" w:color="FEFEFE"/>
                        <w:right w:val="dotted" w:sz="6" w:space="0" w:color="FEFEFE"/>
                      </w:divBdr>
                    </w:div>
                    <w:div w:id="1424571484">
                      <w:marLeft w:val="225"/>
                      <w:marRight w:val="0"/>
                      <w:marTop w:val="0"/>
                      <w:marBottom w:val="0"/>
                      <w:divBdr>
                        <w:top w:val="dotted" w:sz="6" w:space="0" w:color="FEFEFE"/>
                        <w:left w:val="dotted" w:sz="6" w:space="11" w:color="FEFEFE"/>
                        <w:bottom w:val="dotted" w:sz="6" w:space="0" w:color="FEFEFE"/>
                        <w:right w:val="dotted" w:sz="6" w:space="0" w:color="FEFEFE"/>
                      </w:divBdr>
                    </w:div>
                    <w:div w:id="11084266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3289222">
                  <w:marLeft w:val="225"/>
                  <w:marRight w:val="0"/>
                  <w:marTop w:val="0"/>
                  <w:marBottom w:val="0"/>
                  <w:divBdr>
                    <w:top w:val="dotted" w:sz="6" w:space="0" w:color="FEFEFE"/>
                    <w:left w:val="dotted" w:sz="6" w:space="11" w:color="FEFEFE"/>
                    <w:bottom w:val="dotted" w:sz="6" w:space="0" w:color="FEFEFE"/>
                    <w:right w:val="dotted" w:sz="6" w:space="0" w:color="FEFEFE"/>
                  </w:divBdr>
                  <w:divsChild>
                    <w:div w:id="446387935">
                      <w:marLeft w:val="225"/>
                      <w:marRight w:val="0"/>
                      <w:marTop w:val="0"/>
                      <w:marBottom w:val="0"/>
                      <w:divBdr>
                        <w:top w:val="dotted" w:sz="6" w:space="0" w:color="FEFEFE"/>
                        <w:left w:val="dotted" w:sz="6" w:space="11" w:color="FEFEFE"/>
                        <w:bottom w:val="dotted" w:sz="6" w:space="0" w:color="FEFEFE"/>
                        <w:right w:val="dotted" w:sz="6" w:space="0" w:color="FEFEFE"/>
                      </w:divBdr>
                    </w:div>
                    <w:div w:id="1522091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67425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3259352">
              <w:marLeft w:val="72"/>
              <w:marRight w:val="72"/>
              <w:marTop w:val="72"/>
              <w:marBottom w:val="72"/>
              <w:divBdr>
                <w:top w:val="dotted" w:sz="6" w:space="0" w:color="FEFEFE"/>
                <w:left w:val="dotted" w:sz="6" w:space="0" w:color="FEFEFE"/>
                <w:bottom w:val="dotted" w:sz="6" w:space="0" w:color="FEFEFE"/>
                <w:right w:val="dotted" w:sz="6" w:space="0" w:color="FEFEFE"/>
              </w:divBdr>
              <w:divsChild>
                <w:div w:id="697002691">
                  <w:marLeft w:val="225"/>
                  <w:marRight w:val="0"/>
                  <w:marTop w:val="0"/>
                  <w:marBottom w:val="0"/>
                  <w:divBdr>
                    <w:top w:val="dotted" w:sz="6" w:space="0" w:color="FEFEFE"/>
                    <w:left w:val="dotted" w:sz="6" w:space="11" w:color="FEFEFE"/>
                    <w:bottom w:val="dotted" w:sz="6" w:space="0" w:color="FEFEFE"/>
                    <w:right w:val="dotted" w:sz="6" w:space="0" w:color="FEFEFE"/>
                  </w:divBdr>
                </w:div>
                <w:div w:id="1477794650">
                  <w:marLeft w:val="225"/>
                  <w:marRight w:val="0"/>
                  <w:marTop w:val="0"/>
                  <w:marBottom w:val="0"/>
                  <w:divBdr>
                    <w:top w:val="dotted" w:sz="6" w:space="0" w:color="FEFEFE"/>
                    <w:left w:val="dotted" w:sz="6" w:space="11" w:color="FEFEFE"/>
                    <w:bottom w:val="dotted" w:sz="6" w:space="0" w:color="FEFEFE"/>
                    <w:right w:val="dotted" w:sz="6" w:space="0" w:color="FEFEFE"/>
                  </w:divBdr>
                </w:div>
                <w:div w:id="331303202">
                  <w:marLeft w:val="225"/>
                  <w:marRight w:val="0"/>
                  <w:marTop w:val="0"/>
                  <w:marBottom w:val="0"/>
                  <w:divBdr>
                    <w:top w:val="dotted" w:sz="6" w:space="0" w:color="FEFEFE"/>
                    <w:left w:val="dotted" w:sz="6" w:space="11" w:color="FEFEFE"/>
                    <w:bottom w:val="dotted" w:sz="6" w:space="0" w:color="FEFEFE"/>
                    <w:right w:val="dotted" w:sz="6" w:space="0" w:color="FEFEFE"/>
                  </w:divBdr>
                  <w:divsChild>
                    <w:div w:id="662659615">
                      <w:marLeft w:val="225"/>
                      <w:marRight w:val="0"/>
                      <w:marTop w:val="0"/>
                      <w:marBottom w:val="0"/>
                      <w:divBdr>
                        <w:top w:val="dotted" w:sz="6" w:space="0" w:color="FEFEFE"/>
                        <w:left w:val="dotted" w:sz="6" w:space="11" w:color="FEFEFE"/>
                        <w:bottom w:val="dotted" w:sz="6" w:space="0" w:color="FEFEFE"/>
                        <w:right w:val="dotted" w:sz="6" w:space="0" w:color="FEFEFE"/>
                      </w:divBdr>
                    </w:div>
                    <w:div w:id="1724282979">
                      <w:marLeft w:val="225"/>
                      <w:marRight w:val="0"/>
                      <w:marTop w:val="0"/>
                      <w:marBottom w:val="0"/>
                      <w:divBdr>
                        <w:top w:val="dotted" w:sz="6" w:space="0" w:color="FEFEFE"/>
                        <w:left w:val="dotted" w:sz="6" w:space="11" w:color="FEFEFE"/>
                        <w:bottom w:val="dotted" w:sz="6" w:space="0" w:color="FEFEFE"/>
                        <w:right w:val="dotted" w:sz="6" w:space="0" w:color="FEFEFE"/>
                      </w:divBdr>
                    </w:div>
                    <w:div w:id="694891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6090555">
                  <w:marLeft w:val="225"/>
                  <w:marRight w:val="0"/>
                  <w:marTop w:val="0"/>
                  <w:marBottom w:val="0"/>
                  <w:divBdr>
                    <w:top w:val="dotted" w:sz="6" w:space="0" w:color="FEFEFE"/>
                    <w:left w:val="dotted" w:sz="6" w:space="11" w:color="FEFEFE"/>
                    <w:bottom w:val="dotted" w:sz="6" w:space="0" w:color="FEFEFE"/>
                    <w:right w:val="dotted" w:sz="6" w:space="0" w:color="FEFEFE"/>
                  </w:divBdr>
                </w:div>
                <w:div w:id="484669361">
                  <w:marLeft w:val="225"/>
                  <w:marRight w:val="0"/>
                  <w:marTop w:val="0"/>
                  <w:marBottom w:val="0"/>
                  <w:divBdr>
                    <w:top w:val="dotted" w:sz="6" w:space="0" w:color="FEFEFE"/>
                    <w:left w:val="dotted" w:sz="6" w:space="11" w:color="FEFEFE"/>
                    <w:bottom w:val="dotted" w:sz="6" w:space="0" w:color="FEFEFE"/>
                    <w:right w:val="dotted" w:sz="6" w:space="0" w:color="FEFEFE"/>
                  </w:divBdr>
                </w:div>
                <w:div w:id="2046170052">
                  <w:marLeft w:val="225"/>
                  <w:marRight w:val="0"/>
                  <w:marTop w:val="0"/>
                  <w:marBottom w:val="0"/>
                  <w:divBdr>
                    <w:top w:val="dotted" w:sz="6" w:space="0" w:color="FEFEFE"/>
                    <w:left w:val="dotted" w:sz="6" w:space="11" w:color="FEFEFE"/>
                    <w:bottom w:val="dotted" w:sz="6" w:space="0" w:color="FEFEFE"/>
                    <w:right w:val="dotted" w:sz="6" w:space="0" w:color="FEFEFE"/>
                  </w:divBdr>
                </w:div>
                <w:div w:id="1289700837">
                  <w:marLeft w:val="225"/>
                  <w:marRight w:val="0"/>
                  <w:marTop w:val="0"/>
                  <w:marBottom w:val="0"/>
                  <w:divBdr>
                    <w:top w:val="dotted" w:sz="6" w:space="0" w:color="FEFEFE"/>
                    <w:left w:val="dotted" w:sz="6" w:space="11" w:color="FEFEFE"/>
                    <w:bottom w:val="dotted" w:sz="6" w:space="0" w:color="FEFEFE"/>
                    <w:right w:val="dotted" w:sz="6" w:space="0" w:color="FEFEFE"/>
                  </w:divBdr>
                </w:div>
                <w:div w:id="110975515">
                  <w:marLeft w:val="225"/>
                  <w:marRight w:val="0"/>
                  <w:marTop w:val="0"/>
                  <w:marBottom w:val="0"/>
                  <w:divBdr>
                    <w:top w:val="dotted" w:sz="6" w:space="0" w:color="FEFEFE"/>
                    <w:left w:val="dotted" w:sz="6" w:space="11" w:color="FEFEFE"/>
                    <w:bottom w:val="dotted" w:sz="6" w:space="0" w:color="FEFEFE"/>
                    <w:right w:val="dotted" w:sz="6" w:space="0" w:color="FEFEFE"/>
                  </w:divBdr>
                </w:div>
                <w:div w:id="1651208921">
                  <w:marLeft w:val="225"/>
                  <w:marRight w:val="0"/>
                  <w:marTop w:val="0"/>
                  <w:marBottom w:val="0"/>
                  <w:divBdr>
                    <w:top w:val="dotted" w:sz="6" w:space="0" w:color="FEFEFE"/>
                    <w:left w:val="dotted" w:sz="6" w:space="11" w:color="FEFEFE"/>
                    <w:bottom w:val="dotted" w:sz="6" w:space="0" w:color="FEFEFE"/>
                    <w:right w:val="dotted" w:sz="6" w:space="0" w:color="FEFEFE"/>
                  </w:divBdr>
                </w:div>
                <w:div w:id="308098375">
                  <w:marLeft w:val="225"/>
                  <w:marRight w:val="0"/>
                  <w:marTop w:val="0"/>
                  <w:marBottom w:val="0"/>
                  <w:divBdr>
                    <w:top w:val="dotted" w:sz="6" w:space="0" w:color="FEFEFE"/>
                    <w:left w:val="dotted" w:sz="6" w:space="11" w:color="FEFEFE"/>
                    <w:bottom w:val="dotted" w:sz="6" w:space="0" w:color="FEFEFE"/>
                    <w:right w:val="dotted" w:sz="6" w:space="0" w:color="FEFEFE"/>
                  </w:divBdr>
                </w:div>
                <w:div w:id="1696832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56132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66615431">
          <w:marLeft w:val="72"/>
          <w:marRight w:val="72"/>
          <w:marTop w:val="72"/>
          <w:marBottom w:val="72"/>
          <w:divBdr>
            <w:top w:val="dotted" w:sz="6" w:space="0" w:color="FEFEFE"/>
            <w:left w:val="dotted" w:sz="6" w:space="0" w:color="FEFEFE"/>
            <w:bottom w:val="dotted" w:sz="6" w:space="0" w:color="FEFEFE"/>
            <w:right w:val="dotted" w:sz="6" w:space="0" w:color="FEFEFE"/>
          </w:divBdr>
          <w:divsChild>
            <w:div w:id="979580482">
              <w:marLeft w:val="72"/>
              <w:marRight w:val="72"/>
              <w:marTop w:val="72"/>
              <w:marBottom w:val="72"/>
              <w:divBdr>
                <w:top w:val="dotted" w:sz="6" w:space="0" w:color="FEFEFE"/>
                <w:left w:val="dotted" w:sz="6" w:space="0" w:color="FEFEFE"/>
                <w:bottom w:val="dotted" w:sz="6" w:space="0" w:color="FEFEFE"/>
                <w:right w:val="dotted" w:sz="6" w:space="0" w:color="FEFEFE"/>
              </w:divBdr>
              <w:divsChild>
                <w:div w:id="1420440676">
                  <w:marLeft w:val="225"/>
                  <w:marRight w:val="0"/>
                  <w:marTop w:val="0"/>
                  <w:marBottom w:val="0"/>
                  <w:divBdr>
                    <w:top w:val="dotted" w:sz="6" w:space="0" w:color="FEFEFE"/>
                    <w:left w:val="dotted" w:sz="6" w:space="11" w:color="FEFEFE"/>
                    <w:bottom w:val="dotted" w:sz="6" w:space="0" w:color="FEFEFE"/>
                    <w:right w:val="dotted" w:sz="6" w:space="0" w:color="FEFEFE"/>
                  </w:divBdr>
                  <w:divsChild>
                    <w:div w:id="51464290">
                      <w:marLeft w:val="225"/>
                      <w:marRight w:val="0"/>
                      <w:marTop w:val="0"/>
                      <w:marBottom w:val="0"/>
                      <w:divBdr>
                        <w:top w:val="dotted" w:sz="6" w:space="0" w:color="FEFEFE"/>
                        <w:left w:val="dotted" w:sz="6" w:space="11" w:color="FEFEFE"/>
                        <w:bottom w:val="dotted" w:sz="6" w:space="0" w:color="FEFEFE"/>
                        <w:right w:val="dotted" w:sz="6" w:space="0" w:color="FEFEFE"/>
                      </w:divBdr>
                    </w:div>
                    <w:div w:id="19652323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1218">
                  <w:marLeft w:val="225"/>
                  <w:marRight w:val="0"/>
                  <w:marTop w:val="0"/>
                  <w:marBottom w:val="0"/>
                  <w:divBdr>
                    <w:top w:val="dotted" w:sz="6" w:space="0" w:color="FEFEFE"/>
                    <w:left w:val="dotted" w:sz="6" w:space="11" w:color="FEFEFE"/>
                    <w:bottom w:val="dotted" w:sz="6" w:space="0" w:color="FEFEFE"/>
                    <w:right w:val="dotted" w:sz="6" w:space="0" w:color="FEFEFE"/>
                  </w:divBdr>
                  <w:divsChild>
                    <w:div w:id="2045515285">
                      <w:marLeft w:val="225"/>
                      <w:marRight w:val="0"/>
                      <w:marTop w:val="0"/>
                      <w:marBottom w:val="0"/>
                      <w:divBdr>
                        <w:top w:val="dotted" w:sz="6" w:space="0" w:color="FEFEFE"/>
                        <w:left w:val="dotted" w:sz="6" w:space="11" w:color="FEFEFE"/>
                        <w:bottom w:val="dotted" w:sz="6" w:space="0" w:color="FEFEFE"/>
                        <w:right w:val="dotted" w:sz="6" w:space="0" w:color="FEFEFE"/>
                      </w:divBdr>
                    </w:div>
                    <w:div w:id="6307897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5341574">
                  <w:marLeft w:val="225"/>
                  <w:marRight w:val="0"/>
                  <w:marTop w:val="0"/>
                  <w:marBottom w:val="0"/>
                  <w:divBdr>
                    <w:top w:val="dotted" w:sz="6" w:space="0" w:color="FEFEFE"/>
                    <w:left w:val="dotted" w:sz="6" w:space="11" w:color="FEFEFE"/>
                    <w:bottom w:val="dotted" w:sz="6" w:space="0" w:color="FEFEFE"/>
                    <w:right w:val="dotted" w:sz="6" w:space="0" w:color="FEFEFE"/>
                  </w:divBdr>
                </w:div>
                <w:div w:id="1317686034">
                  <w:marLeft w:val="225"/>
                  <w:marRight w:val="0"/>
                  <w:marTop w:val="0"/>
                  <w:marBottom w:val="0"/>
                  <w:divBdr>
                    <w:top w:val="dotted" w:sz="6" w:space="0" w:color="FEFEFE"/>
                    <w:left w:val="dotted" w:sz="6" w:space="11" w:color="FEFEFE"/>
                    <w:bottom w:val="dotted" w:sz="6" w:space="0" w:color="FEFEFE"/>
                    <w:right w:val="dotted" w:sz="6" w:space="0" w:color="FEFEFE"/>
                  </w:divBdr>
                </w:div>
                <w:div w:id="2052726576">
                  <w:marLeft w:val="225"/>
                  <w:marRight w:val="0"/>
                  <w:marTop w:val="0"/>
                  <w:marBottom w:val="0"/>
                  <w:divBdr>
                    <w:top w:val="dotted" w:sz="6" w:space="0" w:color="FEFEFE"/>
                    <w:left w:val="dotted" w:sz="6" w:space="11" w:color="FEFEFE"/>
                    <w:bottom w:val="dotted" w:sz="6" w:space="0" w:color="FEFEFE"/>
                    <w:right w:val="dotted" w:sz="6" w:space="0" w:color="FEFEFE"/>
                  </w:divBdr>
                  <w:divsChild>
                    <w:div w:id="63840813">
                      <w:marLeft w:val="225"/>
                      <w:marRight w:val="0"/>
                      <w:marTop w:val="0"/>
                      <w:marBottom w:val="0"/>
                      <w:divBdr>
                        <w:top w:val="dotted" w:sz="6" w:space="0" w:color="FEFEFE"/>
                        <w:left w:val="dotted" w:sz="6" w:space="11" w:color="FEFEFE"/>
                        <w:bottom w:val="dotted" w:sz="6" w:space="0" w:color="FEFEFE"/>
                        <w:right w:val="dotted" w:sz="6" w:space="0" w:color="FEFEFE"/>
                      </w:divBdr>
                    </w:div>
                    <w:div w:id="1006129111">
                      <w:marLeft w:val="225"/>
                      <w:marRight w:val="0"/>
                      <w:marTop w:val="0"/>
                      <w:marBottom w:val="0"/>
                      <w:divBdr>
                        <w:top w:val="dotted" w:sz="6" w:space="0" w:color="FEFEFE"/>
                        <w:left w:val="dotted" w:sz="6" w:space="11" w:color="FEFEFE"/>
                        <w:bottom w:val="dotted" w:sz="6" w:space="0" w:color="FEFEFE"/>
                        <w:right w:val="dotted" w:sz="6" w:space="0" w:color="FEFEFE"/>
                      </w:divBdr>
                    </w:div>
                    <w:div w:id="441125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6175916">
                  <w:marLeft w:val="225"/>
                  <w:marRight w:val="0"/>
                  <w:marTop w:val="0"/>
                  <w:marBottom w:val="0"/>
                  <w:divBdr>
                    <w:top w:val="dotted" w:sz="6" w:space="0" w:color="FEFEFE"/>
                    <w:left w:val="dotted" w:sz="6" w:space="11" w:color="FEFEFE"/>
                    <w:bottom w:val="dotted" w:sz="6" w:space="0" w:color="FEFEFE"/>
                    <w:right w:val="dotted" w:sz="6" w:space="0" w:color="FEFEFE"/>
                  </w:divBdr>
                </w:div>
                <w:div w:id="1478523507">
                  <w:marLeft w:val="288"/>
                  <w:marRight w:val="72"/>
                  <w:marTop w:val="72"/>
                  <w:marBottom w:val="72"/>
                  <w:divBdr>
                    <w:top w:val="dotted" w:sz="6" w:space="0" w:color="FEFEFE"/>
                    <w:left w:val="dotted" w:sz="6" w:space="0" w:color="FEFEFE"/>
                    <w:bottom w:val="dotted" w:sz="6" w:space="0" w:color="FEFEFE"/>
                    <w:right w:val="dotted" w:sz="6" w:space="0" w:color="FEFEFE"/>
                  </w:divBdr>
                  <w:divsChild>
                    <w:div w:id="495153145">
                      <w:marLeft w:val="0"/>
                      <w:marRight w:val="0"/>
                      <w:marTop w:val="0"/>
                      <w:marBottom w:val="0"/>
                      <w:divBdr>
                        <w:top w:val="none" w:sz="0" w:space="0" w:color="auto"/>
                        <w:left w:val="none" w:sz="0" w:space="0" w:color="auto"/>
                        <w:bottom w:val="none" w:sz="0" w:space="0" w:color="auto"/>
                        <w:right w:val="none" w:sz="0" w:space="0" w:color="auto"/>
                      </w:divBdr>
                    </w:div>
                  </w:divsChild>
                </w:div>
                <w:div w:id="869221795">
                  <w:marLeft w:val="225"/>
                  <w:marRight w:val="0"/>
                  <w:marTop w:val="0"/>
                  <w:marBottom w:val="0"/>
                  <w:divBdr>
                    <w:top w:val="dotted" w:sz="6" w:space="0" w:color="FEFEFE"/>
                    <w:left w:val="dotted" w:sz="6" w:space="11" w:color="FEFEFE"/>
                    <w:bottom w:val="dotted" w:sz="6" w:space="0" w:color="FEFEFE"/>
                    <w:right w:val="dotted" w:sz="6" w:space="0" w:color="FEFEFE"/>
                  </w:divBdr>
                </w:div>
                <w:div w:id="1654857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6401223">
              <w:marLeft w:val="72"/>
              <w:marRight w:val="72"/>
              <w:marTop w:val="72"/>
              <w:marBottom w:val="72"/>
              <w:divBdr>
                <w:top w:val="dotted" w:sz="6" w:space="0" w:color="FEFEFE"/>
                <w:left w:val="dotted" w:sz="6" w:space="0" w:color="FEFEFE"/>
                <w:bottom w:val="dotted" w:sz="6" w:space="0" w:color="FEFEFE"/>
                <w:right w:val="dotted" w:sz="6" w:space="0" w:color="FEFEFE"/>
              </w:divBdr>
              <w:divsChild>
                <w:div w:id="564485490">
                  <w:marLeft w:val="225"/>
                  <w:marRight w:val="0"/>
                  <w:marTop w:val="0"/>
                  <w:marBottom w:val="0"/>
                  <w:divBdr>
                    <w:top w:val="dotted" w:sz="6" w:space="0" w:color="FEFEFE"/>
                    <w:left w:val="dotted" w:sz="6" w:space="11" w:color="FEFEFE"/>
                    <w:bottom w:val="dotted" w:sz="6" w:space="0" w:color="FEFEFE"/>
                    <w:right w:val="dotted" w:sz="6" w:space="0" w:color="FEFEFE"/>
                  </w:divBdr>
                </w:div>
                <w:div w:id="2099666749">
                  <w:marLeft w:val="225"/>
                  <w:marRight w:val="0"/>
                  <w:marTop w:val="0"/>
                  <w:marBottom w:val="0"/>
                  <w:divBdr>
                    <w:top w:val="dotted" w:sz="6" w:space="0" w:color="FEFEFE"/>
                    <w:left w:val="dotted" w:sz="6" w:space="11" w:color="FEFEFE"/>
                    <w:bottom w:val="dotted" w:sz="6" w:space="0" w:color="FEFEFE"/>
                    <w:right w:val="dotted" w:sz="6" w:space="0" w:color="FEFEFE"/>
                  </w:divBdr>
                </w:div>
                <w:div w:id="1118766139">
                  <w:marLeft w:val="225"/>
                  <w:marRight w:val="0"/>
                  <w:marTop w:val="0"/>
                  <w:marBottom w:val="0"/>
                  <w:divBdr>
                    <w:top w:val="dotted" w:sz="6" w:space="0" w:color="FEFEFE"/>
                    <w:left w:val="dotted" w:sz="6" w:space="11" w:color="FEFEFE"/>
                    <w:bottom w:val="dotted" w:sz="6" w:space="0" w:color="FEFEFE"/>
                    <w:right w:val="dotted" w:sz="6" w:space="0" w:color="FEFEFE"/>
                  </w:divBdr>
                </w:div>
                <w:div w:id="1626499892">
                  <w:marLeft w:val="225"/>
                  <w:marRight w:val="0"/>
                  <w:marTop w:val="0"/>
                  <w:marBottom w:val="0"/>
                  <w:divBdr>
                    <w:top w:val="dotted" w:sz="6" w:space="0" w:color="FEFEFE"/>
                    <w:left w:val="dotted" w:sz="6" w:space="11" w:color="FEFEFE"/>
                    <w:bottom w:val="dotted" w:sz="6" w:space="0" w:color="FEFEFE"/>
                    <w:right w:val="dotted" w:sz="6" w:space="0" w:color="FEFEFE"/>
                  </w:divBdr>
                </w:div>
                <w:div w:id="1371491933">
                  <w:marLeft w:val="225"/>
                  <w:marRight w:val="0"/>
                  <w:marTop w:val="0"/>
                  <w:marBottom w:val="0"/>
                  <w:divBdr>
                    <w:top w:val="dotted" w:sz="6" w:space="0" w:color="FEFEFE"/>
                    <w:left w:val="dotted" w:sz="6" w:space="11" w:color="FEFEFE"/>
                    <w:bottom w:val="dotted" w:sz="6" w:space="0" w:color="FEFEFE"/>
                    <w:right w:val="dotted" w:sz="6" w:space="0" w:color="FEFEFE"/>
                  </w:divBdr>
                </w:div>
                <w:div w:id="461195893">
                  <w:marLeft w:val="225"/>
                  <w:marRight w:val="0"/>
                  <w:marTop w:val="0"/>
                  <w:marBottom w:val="0"/>
                  <w:divBdr>
                    <w:top w:val="dotted" w:sz="6" w:space="0" w:color="FEFEFE"/>
                    <w:left w:val="dotted" w:sz="6" w:space="11" w:color="FEFEFE"/>
                    <w:bottom w:val="dotted" w:sz="6" w:space="0" w:color="FEFEFE"/>
                    <w:right w:val="dotted" w:sz="6" w:space="0" w:color="FEFEFE"/>
                  </w:divBdr>
                  <w:divsChild>
                    <w:div w:id="1656226010">
                      <w:marLeft w:val="225"/>
                      <w:marRight w:val="0"/>
                      <w:marTop w:val="0"/>
                      <w:marBottom w:val="0"/>
                      <w:divBdr>
                        <w:top w:val="dotted" w:sz="6" w:space="0" w:color="FEFEFE"/>
                        <w:left w:val="dotted" w:sz="6" w:space="11" w:color="FEFEFE"/>
                        <w:bottom w:val="dotted" w:sz="6" w:space="0" w:color="FEFEFE"/>
                        <w:right w:val="dotted" w:sz="6" w:space="0" w:color="FEFEFE"/>
                      </w:divBdr>
                    </w:div>
                    <w:div w:id="6930696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0979869">
                  <w:marLeft w:val="225"/>
                  <w:marRight w:val="0"/>
                  <w:marTop w:val="0"/>
                  <w:marBottom w:val="0"/>
                  <w:divBdr>
                    <w:top w:val="dotted" w:sz="6" w:space="0" w:color="FEFEFE"/>
                    <w:left w:val="dotted" w:sz="6" w:space="11" w:color="FEFEFE"/>
                    <w:bottom w:val="dotted" w:sz="6" w:space="0" w:color="FEFEFE"/>
                    <w:right w:val="dotted" w:sz="6" w:space="0" w:color="FEFEFE"/>
                  </w:divBdr>
                </w:div>
                <w:div w:id="18117460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14271769">
          <w:marLeft w:val="72"/>
          <w:marRight w:val="72"/>
          <w:marTop w:val="72"/>
          <w:marBottom w:val="72"/>
          <w:divBdr>
            <w:top w:val="dotted" w:sz="6" w:space="0" w:color="FEFEFE"/>
            <w:left w:val="dotted" w:sz="6" w:space="0" w:color="FEFEFE"/>
            <w:bottom w:val="dotted" w:sz="6" w:space="0" w:color="FEFEFE"/>
            <w:right w:val="dotted" w:sz="6" w:space="0" w:color="FEFEFE"/>
          </w:divBdr>
          <w:divsChild>
            <w:div w:id="1672677343">
              <w:marLeft w:val="72"/>
              <w:marRight w:val="72"/>
              <w:marTop w:val="72"/>
              <w:marBottom w:val="72"/>
              <w:divBdr>
                <w:top w:val="dotted" w:sz="6" w:space="0" w:color="FEFEFE"/>
                <w:left w:val="dotted" w:sz="6" w:space="0" w:color="FEFEFE"/>
                <w:bottom w:val="dotted" w:sz="6" w:space="0" w:color="FEFEFE"/>
                <w:right w:val="dotted" w:sz="6" w:space="0" w:color="FEFEFE"/>
              </w:divBdr>
              <w:divsChild>
                <w:div w:id="990017863">
                  <w:marLeft w:val="225"/>
                  <w:marRight w:val="0"/>
                  <w:marTop w:val="0"/>
                  <w:marBottom w:val="0"/>
                  <w:divBdr>
                    <w:top w:val="dotted" w:sz="6" w:space="0" w:color="FEFEFE"/>
                    <w:left w:val="dotted" w:sz="6" w:space="11" w:color="FEFEFE"/>
                    <w:bottom w:val="dotted" w:sz="6" w:space="0" w:color="FEFEFE"/>
                    <w:right w:val="dotted" w:sz="6" w:space="0" w:color="FEFEFE"/>
                  </w:divBdr>
                  <w:divsChild>
                    <w:div w:id="1120957449">
                      <w:marLeft w:val="225"/>
                      <w:marRight w:val="0"/>
                      <w:marTop w:val="0"/>
                      <w:marBottom w:val="0"/>
                      <w:divBdr>
                        <w:top w:val="dotted" w:sz="6" w:space="0" w:color="FEFEFE"/>
                        <w:left w:val="dotted" w:sz="6" w:space="11" w:color="FEFEFE"/>
                        <w:bottom w:val="dotted" w:sz="6" w:space="0" w:color="FEFEFE"/>
                        <w:right w:val="dotted" w:sz="6" w:space="0" w:color="FEFEFE"/>
                      </w:divBdr>
                    </w:div>
                    <w:div w:id="604071694">
                      <w:marLeft w:val="225"/>
                      <w:marRight w:val="0"/>
                      <w:marTop w:val="0"/>
                      <w:marBottom w:val="0"/>
                      <w:divBdr>
                        <w:top w:val="dotted" w:sz="6" w:space="0" w:color="FEFEFE"/>
                        <w:left w:val="dotted" w:sz="6" w:space="11" w:color="FEFEFE"/>
                        <w:bottom w:val="dotted" w:sz="6" w:space="0" w:color="FEFEFE"/>
                        <w:right w:val="dotted" w:sz="6" w:space="0" w:color="FEFEFE"/>
                      </w:divBdr>
                    </w:div>
                    <w:div w:id="437137305">
                      <w:marLeft w:val="225"/>
                      <w:marRight w:val="0"/>
                      <w:marTop w:val="0"/>
                      <w:marBottom w:val="0"/>
                      <w:divBdr>
                        <w:top w:val="dotted" w:sz="6" w:space="0" w:color="FEFEFE"/>
                        <w:left w:val="dotted" w:sz="6" w:space="11" w:color="FEFEFE"/>
                        <w:bottom w:val="dotted" w:sz="6" w:space="0" w:color="FEFEFE"/>
                        <w:right w:val="dotted" w:sz="6" w:space="0" w:color="FEFEFE"/>
                      </w:divBdr>
                    </w:div>
                    <w:div w:id="677343237">
                      <w:marLeft w:val="225"/>
                      <w:marRight w:val="0"/>
                      <w:marTop w:val="0"/>
                      <w:marBottom w:val="0"/>
                      <w:divBdr>
                        <w:top w:val="dotted" w:sz="6" w:space="0" w:color="FEFEFE"/>
                        <w:left w:val="dotted" w:sz="6" w:space="11" w:color="FEFEFE"/>
                        <w:bottom w:val="dotted" w:sz="6" w:space="0" w:color="FEFEFE"/>
                        <w:right w:val="dotted" w:sz="6" w:space="0" w:color="FEFEFE"/>
                      </w:divBdr>
                    </w:div>
                    <w:div w:id="682130524">
                      <w:marLeft w:val="225"/>
                      <w:marRight w:val="0"/>
                      <w:marTop w:val="0"/>
                      <w:marBottom w:val="0"/>
                      <w:divBdr>
                        <w:top w:val="dotted" w:sz="6" w:space="0" w:color="FEFEFE"/>
                        <w:left w:val="dotted" w:sz="6" w:space="11" w:color="FEFEFE"/>
                        <w:bottom w:val="dotted" w:sz="6" w:space="0" w:color="FEFEFE"/>
                        <w:right w:val="dotted" w:sz="6" w:space="0" w:color="FEFEFE"/>
                      </w:divBdr>
                    </w:div>
                    <w:div w:id="2083873346">
                      <w:marLeft w:val="225"/>
                      <w:marRight w:val="0"/>
                      <w:marTop w:val="0"/>
                      <w:marBottom w:val="0"/>
                      <w:divBdr>
                        <w:top w:val="dotted" w:sz="6" w:space="0" w:color="FEFEFE"/>
                        <w:left w:val="dotted" w:sz="6" w:space="11" w:color="FEFEFE"/>
                        <w:bottom w:val="dotted" w:sz="6" w:space="0" w:color="FEFEFE"/>
                        <w:right w:val="dotted" w:sz="6" w:space="0" w:color="FEFEFE"/>
                      </w:divBdr>
                    </w:div>
                    <w:div w:id="433595128">
                      <w:marLeft w:val="225"/>
                      <w:marRight w:val="0"/>
                      <w:marTop w:val="0"/>
                      <w:marBottom w:val="0"/>
                      <w:divBdr>
                        <w:top w:val="dotted" w:sz="6" w:space="0" w:color="FEFEFE"/>
                        <w:left w:val="dotted" w:sz="6" w:space="11" w:color="FEFEFE"/>
                        <w:bottom w:val="dotted" w:sz="6" w:space="0" w:color="FEFEFE"/>
                        <w:right w:val="dotted" w:sz="6" w:space="0" w:color="FEFEFE"/>
                      </w:divBdr>
                    </w:div>
                    <w:div w:id="496653231">
                      <w:marLeft w:val="225"/>
                      <w:marRight w:val="0"/>
                      <w:marTop w:val="0"/>
                      <w:marBottom w:val="0"/>
                      <w:divBdr>
                        <w:top w:val="dotted" w:sz="6" w:space="0" w:color="FEFEFE"/>
                        <w:left w:val="dotted" w:sz="6" w:space="11" w:color="FEFEFE"/>
                        <w:bottom w:val="dotted" w:sz="6" w:space="0" w:color="FEFEFE"/>
                        <w:right w:val="dotted" w:sz="6" w:space="0" w:color="FEFEFE"/>
                      </w:divBdr>
                    </w:div>
                    <w:div w:id="2000229329">
                      <w:marLeft w:val="225"/>
                      <w:marRight w:val="0"/>
                      <w:marTop w:val="0"/>
                      <w:marBottom w:val="0"/>
                      <w:divBdr>
                        <w:top w:val="dotted" w:sz="6" w:space="0" w:color="FEFEFE"/>
                        <w:left w:val="dotted" w:sz="6" w:space="11" w:color="FEFEFE"/>
                        <w:bottom w:val="dotted" w:sz="6" w:space="0" w:color="FEFEFE"/>
                        <w:right w:val="dotted" w:sz="6" w:space="0" w:color="FEFEFE"/>
                      </w:divBdr>
                    </w:div>
                    <w:div w:id="1416825370">
                      <w:marLeft w:val="225"/>
                      <w:marRight w:val="0"/>
                      <w:marTop w:val="0"/>
                      <w:marBottom w:val="0"/>
                      <w:divBdr>
                        <w:top w:val="dotted" w:sz="6" w:space="0" w:color="FEFEFE"/>
                        <w:left w:val="dotted" w:sz="6" w:space="11" w:color="FEFEFE"/>
                        <w:bottom w:val="dotted" w:sz="6" w:space="0" w:color="FEFEFE"/>
                        <w:right w:val="dotted" w:sz="6" w:space="0" w:color="FEFEFE"/>
                      </w:divBdr>
                    </w:div>
                    <w:div w:id="347414504">
                      <w:marLeft w:val="225"/>
                      <w:marRight w:val="0"/>
                      <w:marTop w:val="0"/>
                      <w:marBottom w:val="0"/>
                      <w:divBdr>
                        <w:top w:val="dotted" w:sz="6" w:space="0" w:color="FEFEFE"/>
                        <w:left w:val="dotted" w:sz="6" w:space="11" w:color="FEFEFE"/>
                        <w:bottom w:val="dotted" w:sz="6" w:space="0" w:color="FEFEFE"/>
                        <w:right w:val="dotted" w:sz="6" w:space="0" w:color="FEFEFE"/>
                      </w:divBdr>
                    </w:div>
                    <w:div w:id="342437766">
                      <w:marLeft w:val="225"/>
                      <w:marRight w:val="0"/>
                      <w:marTop w:val="0"/>
                      <w:marBottom w:val="0"/>
                      <w:divBdr>
                        <w:top w:val="dotted" w:sz="6" w:space="0" w:color="FEFEFE"/>
                        <w:left w:val="dotted" w:sz="6" w:space="11" w:color="FEFEFE"/>
                        <w:bottom w:val="dotted" w:sz="6" w:space="0" w:color="FEFEFE"/>
                        <w:right w:val="dotted" w:sz="6" w:space="0" w:color="FEFEFE"/>
                      </w:divBdr>
                    </w:div>
                    <w:div w:id="891430174">
                      <w:marLeft w:val="225"/>
                      <w:marRight w:val="0"/>
                      <w:marTop w:val="0"/>
                      <w:marBottom w:val="0"/>
                      <w:divBdr>
                        <w:top w:val="dotted" w:sz="6" w:space="0" w:color="FEFEFE"/>
                        <w:left w:val="dotted" w:sz="6" w:space="11" w:color="FEFEFE"/>
                        <w:bottom w:val="dotted" w:sz="6" w:space="0" w:color="FEFEFE"/>
                        <w:right w:val="dotted" w:sz="6" w:space="0" w:color="FEFEFE"/>
                      </w:divBdr>
                    </w:div>
                    <w:div w:id="94137590">
                      <w:marLeft w:val="225"/>
                      <w:marRight w:val="0"/>
                      <w:marTop w:val="0"/>
                      <w:marBottom w:val="0"/>
                      <w:divBdr>
                        <w:top w:val="dotted" w:sz="6" w:space="0" w:color="FEFEFE"/>
                        <w:left w:val="dotted" w:sz="6" w:space="11" w:color="FEFEFE"/>
                        <w:bottom w:val="dotted" w:sz="6" w:space="0" w:color="FEFEFE"/>
                        <w:right w:val="dotted" w:sz="6" w:space="0" w:color="FEFEFE"/>
                      </w:divBdr>
                    </w:div>
                    <w:div w:id="1264194264">
                      <w:marLeft w:val="225"/>
                      <w:marRight w:val="0"/>
                      <w:marTop w:val="0"/>
                      <w:marBottom w:val="0"/>
                      <w:divBdr>
                        <w:top w:val="dotted" w:sz="6" w:space="0" w:color="FEFEFE"/>
                        <w:left w:val="dotted" w:sz="6" w:space="11" w:color="FEFEFE"/>
                        <w:bottom w:val="dotted" w:sz="6" w:space="0" w:color="FEFEFE"/>
                        <w:right w:val="dotted" w:sz="6" w:space="0" w:color="FEFEFE"/>
                      </w:divBdr>
                    </w:div>
                    <w:div w:id="1567178120">
                      <w:marLeft w:val="225"/>
                      <w:marRight w:val="0"/>
                      <w:marTop w:val="0"/>
                      <w:marBottom w:val="0"/>
                      <w:divBdr>
                        <w:top w:val="dotted" w:sz="6" w:space="0" w:color="FEFEFE"/>
                        <w:left w:val="dotted" w:sz="6" w:space="11" w:color="FEFEFE"/>
                        <w:bottom w:val="dotted" w:sz="6" w:space="0" w:color="FEFEFE"/>
                        <w:right w:val="dotted" w:sz="6" w:space="0" w:color="FEFEFE"/>
                      </w:divBdr>
                      <w:divsChild>
                        <w:div w:id="1547257853">
                          <w:marLeft w:val="288"/>
                          <w:marRight w:val="72"/>
                          <w:marTop w:val="72"/>
                          <w:marBottom w:val="72"/>
                          <w:divBdr>
                            <w:top w:val="dotted" w:sz="6" w:space="0" w:color="FEFEFE"/>
                            <w:left w:val="dotted" w:sz="6" w:space="0" w:color="FEFEFE"/>
                            <w:bottom w:val="dotted" w:sz="6" w:space="0" w:color="FEFEFE"/>
                            <w:right w:val="dotted" w:sz="6" w:space="0" w:color="FEFEFE"/>
                          </w:divBdr>
                          <w:divsChild>
                            <w:div w:id="178226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87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5850326">
                  <w:marLeft w:val="225"/>
                  <w:marRight w:val="0"/>
                  <w:marTop w:val="0"/>
                  <w:marBottom w:val="0"/>
                  <w:divBdr>
                    <w:top w:val="dotted" w:sz="6" w:space="0" w:color="FEFEFE"/>
                    <w:left w:val="dotted" w:sz="6" w:space="11" w:color="FEFEFE"/>
                    <w:bottom w:val="dotted" w:sz="6" w:space="0" w:color="FEFEFE"/>
                    <w:right w:val="dotted" w:sz="6" w:space="0" w:color="FEFEFE"/>
                  </w:divBdr>
                </w:div>
                <w:div w:id="810440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3190842">
              <w:marLeft w:val="72"/>
              <w:marRight w:val="72"/>
              <w:marTop w:val="72"/>
              <w:marBottom w:val="72"/>
              <w:divBdr>
                <w:top w:val="dotted" w:sz="6" w:space="0" w:color="FEFEFE"/>
                <w:left w:val="dotted" w:sz="6" w:space="0" w:color="FEFEFE"/>
                <w:bottom w:val="dotted" w:sz="6" w:space="0" w:color="FEFEFE"/>
                <w:right w:val="dotted" w:sz="6" w:space="0" w:color="FEFEFE"/>
              </w:divBdr>
              <w:divsChild>
                <w:div w:id="26833546">
                  <w:marLeft w:val="225"/>
                  <w:marRight w:val="0"/>
                  <w:marTop w:val="0"/>
                  <w:marBottom w:val="0"/>
                  <w:divBdr>
                    <w:top w:val="dotted" w:sz="6" w:space="0" w:color="FEFEFE"/>
                    <w:left w:val="dotted" w:sz="6" w:space="11" w:color="FEFEFE"/>
                    <w:bottom w:val="dotted" w:sz="6" w:space="0" w:color="FEFEFE"/>
                    <w:right w:val="dotted" w:sz="6" w:space="0" w:color="FEFEFE"/>
                  </w:divBdr>
                  <w:divsChild>
                    <w:div w:id="1898515103">
                      <w:marLeft w:val="225"/>
                      <w:marRight w:val="0"/>
                      <w:marTop w:val="0"/>
                      <w:marBottom w:val="0"/>
                      <w:divBdr>
                        <w:top w:val="dotted" w:sz="6" w:space="0" w:color="FEFEFE"/>
                        <w:left w:val="dotted" w:sz="6" w:space="11" w:color="FEFEFE"/>
                        <w:bottom w:val="dotted" w:sz="6" w:space="0" w:color="FEFEFE"/>
                        <w:right w:val="dotted" w:sz="6" w:space="0" w:color="FEFEFE"/>
                      </w:divBdr>
                    </w:div>
                    <w:div w:id="67651983">
                      <w:marLeft w:val="225"/>
                      <w:marRight w:val="0"/>
                      <w:marTop w:val="0"/>
                      <w:marBottom w:val="0"/>
                      <w:divBdr>
                        <w:top w:val="dotted" w:sz="6" w:space="0" w:color="FEFEFE"/>
                        <w:left w:val="dotted" w:sz="6" w:space="11" w:color="FEFEFE"/>
                        <w:bottom w:val="dotted" w:sz="6" w:space="0" w:color="FEFEFE"/>
                        <w:right w:val="dotted" w:sz="6" w:space="0" w:color="FEFEFE"/>
                      </w:divBdr>
                    </w:div>
                    <w:div w:id="220409637">
                      <w:marLeft w:val="225"/>
                      <w:marRight w:val="0"/>
                      <w:marTop w:val="0"/>
                      <w:marBottom w:val="0"/>
                      <w:divBdr>
                        <w:top w:val="dotted" w:sz="6" w:space="0" w:color="FEFEFE"/>
                        <w:left w:val="dotted" w:sz="6" w:space="11" w:color="FEFEFE"/>
                        <w:bottom w:val="dotted" w:sz="6" w:space="0" w:color="FEFEFE"/>
                        <w:right w:val="dotted" w:sz="6" w:space="0" w:color="FEFEFE"/>
                      </w:divBdr>
                    </w:div>
                    <w:div w:id="823593660">
                      <w:marLeft w:val="225"/>
                      <w:marRight w:val="0"/>
                      <w:marTop w:val="0"/>
                      <w:marBottom w:val="0"/>
                      <w:divBdr>
                        <w:top w:val="dotted" w:sz="6" w:space="0" w:color="FEFEFE"/>
                        <w:left w:val="dotted" w:sz="6" w:space="11" w:color="FEFEFE"/>
                        <w:bottom w:val="dotted" w:sz="6" w:space="0" w:color="FEFEFE"/>
                        <w:right w:val="dotted" w:sz="6" w:space="0" w:color="FEFEFE"/>
                      </w:divBdr>
                    </w:div>
                    <w:div w:id="1641572562">
                      <w:marLeft w:val="225"/>
                      <w:marRight w:val="0"/>
                      <w:marTop w:val="0"/>
                      <w:marBottom w:val="0"/>
                      <w:divBdr>
                        <w:top w:val="dotted" w:sz="6" w:space="0" w:color="FEFEFE"/>
                        <w:left w:val="dotted" w:sz="6" w:space="11" w:color="FEFEFE"/>
                        <w:bottom w:val="dotted" w:sz="6" w:space="0" w:color="FEFEFE"/>
                        <w:right w:val="dotted" w:sz="6" w:space="0" w:color="FEFEFE"/>
                      </w:divBdr>
                    </w:div>
                    <w:div w:id="1845628408">
                      <w:marLeft w:val="225"/>
                      <w:marRight w:val="0"/>
                      <w:marTop w:val="0"/>
                      <w:marBottom w:val="0"/>
                      <w:divBdr>
                        <w:top w:val="dotted" w:sz="6" w:space="0" w:color="FEFEFE"/>
                        <w:left w:val="dotted" w:sz="6" w:space="11" w:color="FEFEFE"/>
                        <w:bottom w:val="dotted" w:sz="6" w:space="0" w:color="FEFEFE"/>
                        <w:right w:val="dotted" w:sz="6" w:space="0" w:color="FEFEFE"/>
                      </w:divBdr>
                    </w:div>
                    <w:div w:id="1577743264">
                      <w:marLeft w:val="225"/>
                      <w:marRight w:val="0"/>
                      <w:marTop w:val="0"/>
                      <w:marBottom w:val="0"/>
                      <w:divBdr>
                        <w:top w:val="dotted" w:sz="6" w:space="0" w:color="FEFEFE"/>
                        <w:left w:val="dotted" w:sz="6" w:space="11" w:color="FEFEFE"/>
                        <w:bottom w:val="dotted" w:sz="6" w:space="0" w:color="FEFEFE"/>
                        <w:right w:val="dotted" w:sz="6" w:space="0" w:color="FEFEFE"/>
                      </w:divBdr>
                    </w:div>
                    <w:div w:id="1724326873">
                      <w:marLeft w:val="225"/>
                      <w:marRight w:val="0"/>
                      <w:marTop w:val="0"/>
                      <w:marBottom w:val="0"/>
                      <w:divBdr>
                        <w:top w:val="dotted" w:sz="6" w:space="0" w:color="FEFEFE"/>
                        <w:left w:val="dotted" w:sz="6" w:space="11" w:color="FEFEFE"/>
                        <w:bottom w:val="dotted" w:sz="6" w:space="0" w:color="FEFEFE"/>
                        <w:right w:val="dotted" w:sz="6" w:space="0" w:color="FEFEFE"/>
                      </w:divBdr>
                    </w:div>
                    <w:div w:id="1579561907">
                      <w:marLeft w:val="225"/>
                      <w:marRight w:val="0"/>
                      <w:marTop w:val="0"/>
                      <w:marBottom w:val="0"/>
                      <w:divBdr>
                        <w:top w:val="dotted" w:sz="6" w:space="0" w:color="FEFEFE"/>
                        <w:left w:val="dotted" w:sz="6" w:space="11" w:color="FEFEFE"/>
                        <w:bottom w:val="dotted" w:sz="6" w:space="0" w:color="FEFEFE"/>
                        <w:right w:val="dotted" w:sz="6" w:space="0" w:color="FEFEFE"/>
                      </w:divBdr>
                    </w:div>
                    <w:div w:id="2105226349">
                      <w:marLeft w:val="225"/>
                      <w:marRight w:val="0"/>
                      <w:marTop w:val="0"/>
                      <w:marBottom w:val="0"/>
                      <w:divBdr>
                        <w:top w:val="dotted" w:sz="6" w:space="0" w:color="FEFEFE"/>
                        <w:left w:val="dotted" w:sz="6" w:space="11" w:color="FEFEFE"/>
                        <w:bottom w:val="dotted" w:sz="6" w:space="0" w:color="FEFEFE"/>
                        <w:right w:val="dotted" w:sz="6" w:space="0" w:color="FEFEFE"/>
                      </w:divBdr>
                    </w:div>
                    <w:div w:id="1205482198">
                      <w:marLeft w:val="225"/>
                      <w:marRight w:val="0"/>
                      <w:marTop w:val="0"/>
                      <w:marBottom w:val="0"/>
                      <w:divBdr>
                        <w:top w:val="dotted" w:sz="6" w:space="0" w:color="FEFEFE"/>
                        <w:left w:val="dotted" w:sz="6" w:space="11" w:color="FEFEFE"/>
                        <w:bottom w:val="dotted" w:sz="6" w:space="0" w:color="FEFEFE"/>
                        <w:right w:val="dotted" w:sz="6" w:space="0" w:color="FEFEFE"/>
                      </w:divBdr>
                    </w:div>
                    <w:div w:id="1270968910">
                      <w:marLeft w:val="225"/>
                      <w:marRight w:val="0"/>
                      <w:marTop w:val="0"/>
                      <w:marBottom w:val="0"/>
                      <w:divBdr>
                        <w:top w:val="dotted" w:sz="6" w:space="0" w:color="FEFEFE"/>
                        <w:left w:val="dotted" w:sz="6" w:space="11" w:color="FEFEFE"/>
                        <w:bottom w:val="dotted" w:sz="6" w:space="0" w:color="FEFEFE"/>
                        <w:right w:val="dotted" w:sz="6" w:space="0" w:color="FEFEFE"/>
                      </w:divBdr>
                    </w:div>
                    <w:div w:id="10820672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0252771">
                  <w:marLeft w:val="225"/>
                  <w:marRight w:val="0"/>
                  <w:marTop w:val="0"/>
                  <w:marBottom w:val="0"/>
                  <w:divBdr>
                    <w:top w:val="dotted" w:sz="6" w:space="0" w:color="FEFEFE"/>
                    <w:left w:val="dotted" w:sz="6" w:space="11" w:color="FEFEFE"/>
                    <w:bottom w:val="dotted" w:sz="6" w:space="0" w:color="FEFEFE"/>
                    <w:right w:val="dotted" w:sz="6" w:space="0" w:color="FEFEFE"/>
                  </w:divBdr>
                </w:div>
                <w:div w:id="1342051291">
                  <w:marLeft w:val="225"/>
                  <w:marRight w:val="0"/>
                  <w:marTop w:val="0"/>
                  <w:marBottom w:val="0"/>
                  <w:divBdr>
                    <w:top w:val="dotted" w:sz="6" w:space="0" w:color="FEFEFE"/>
                    <w:left w:val="dotted" w:sz="6" w:space="11" w:color="FEFEFE"/>
                    <w:bottom w:val="dotted" w:sz="6" w:space="0" w:color="FEFEFE"/>
                    <w:right w:val="dotted" w:sz="6" w:space="0" w:color="FEFEFE"/>
                  </w:divBdr>
                </w:div>
                <w:div w:id="1283150235">
                  <w:marLeft w:val="225"/>
                  <w:marRight w:val="0"/>
                  <w:marTop w:val="0"/>
                  <w:marBottom w:val="0"/>
                  <w:divBdr>
                    <w:top w:val="dotted" w:sz="6" w:space="0" w:color="FEFEFE"/>
                    <w:left w:val="dotted" w:sz="6" w:space="11" w:color="FEFEFE"/>
                    <w:bottom w:val="dotted" w:sz="6" w:space="0" w:color="FEFEFE"/>
                    <w:right w:val="dotted" w:sz="6" w:space="0" w:color="FEFEFE"/>
                  </w:divBdr>
                </w:div>
                <w:div w:id="14064158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21117300">
          <w:marLeft w:val="72"/>
          <w:marRight w:val="72"/>
          <w:marTop w:val="72"/>
          <w:marBottom w:val="72"/>
          <w:divBdr>
            <w:top w:val="dotted" w:sz="6" w:space="0" w:color="FEFEFE"/>
            <w:left w:val="dotted" w:sz="6" w:space="0" w:color="FEFEFE"/>
            <w:bottom w:val="dotted" w:sz="6" w:space="0" w:color="FEFEFE"/>
            <w:right w:val="dotted" w:sz="6" w:space="0" w:color="FEFEFE"/>
          </w:divBdr>
          <w:divsChild>
            <w:div w:id="2145467626">
              <w:marLeft w:val="72"/>
              <w:marRight w:val="72"/>
              <w:marTop w:val="72"/>
              <w:marBottom w:val="72"/>
              <w:divBdr>
                <w:top w:val="dotted" w:sz="6" w:space="0" w:color="FEFEFE"/>
                <w:left w:val="dotted" w:sz="6" w:space="0" w:color="FEFEFE"/>
                <w:bottom w:val="dotted" w:sz="6" w:space="0" w:color="FEFEFE"/>
                <w:right w:val="dotted" w:sz="6" w:space="0" w:color="FEFEFE"/>
              </w:divBdr>
              <w:divsChild>
                <w:div w:id="289941288">
                  <w:marLeft w:val="225"/>
                  <w:marRight w:val="0"/>
                  <w:marTop w:val="0"/>
                  <w:marBottom w:val="0"/>
                  <w:divBdr>
                    <w:top w:val="dotted" w:sz="6" w:space="0" w:color="FEFEFE"/>
                    <w:left w:val="dotted" w:sz="6" w:space="11" w:color="FEFEFE"/>
                    <w:bottom w:val="dotted" w:sz="6" w:space="0" w:color="FEFEFE"/>
                    <w:right w:val="dotted" w:sz="6" w:space="0" w:color="FEFEFE"/>
                  </w:divBdr>
                </w:div>
                <w:div w:id="466357225">
                  <w:marLeft w:val="225"/>
                  <w:marRight w:val="0"/>
                  <w:marTop w:val="0"/>
                  <w:marBottom w:val="0"/>
                  <w:divBdr>
                    <w:top w:val="dotted" w:sz="6" w:space="0" w:color="FEFEFE"/>
                    <w:left w:val="dotted" w:sz="6" w:space="11" w:color="FEFEFE"/>
                    <w:bottom w:val="dotted" w:sz="6" w:space="0" w:color="FEFEFE"/>
                    <w:right w:val="dotted" w:sz="6" w:space="0" w:color="FEFEFE"/>
                  </w:divBdr>
                  <w:divsChild>
                    <w:div w:id="722019962">
                      <w:marLeft w:val="225"/>
                      <w:marRight w:val="0"/>
                      <w:marTop w:val="0"/>
                      <w:marBottom w:val="0"/>
                      <w:divBdr>
                        <w:top w:val="dotted" w:sz="6" w:space="0" w:color="FEFEFE"/>
                        <w:left w:val="dotted" w:sz="6" w:space="11" w:color="FEFEFE"/>
                        <w:bottom w:val="dotted" w:sz="6" w:space="0" w:color="FEFEFE"/>
                        <w:right w:val="dotted" w:sz="6" w:space="0" w:color="FEFEFE"/>
                      </w:divBdr>
                    </w:div>
                    <w:div w:id="593634950">
                      <w:marLeft w:val="225"/>
                      <w:marRight w:val="0"/>
                      <w:marTop w:val="0"/>
                      <w:marBottom w:val="0"/>
                      <w:divBdr>
                        <w:top w:val="dotted" w:sz="6" w:space="0" w:color="FEFEFE"/>
                        <w:left w:val="dotted" w:sz="6" w:space="11" w:color="FEFEFE"/>
                        <w:bottom w:val="dotted" w:sz="6" w:space="0" w:color="FEFEFE"/>
                        <w:right w:val="dotted" w:sz="6" w:space="0" w:color="FEFEFE"/>
                      </w:divBdr>
                    </w:div>
                    <w:div w:id="1702785596">
                      <w:marLeft w:val="225"/>
                      <w:marRight w:val="0"/>
                      <w:marTop w:val="0"/>
                      <w:marBottom w:val="0"/>
                      <w:divBdr>
                        <w:top w:val="dotted" w:sz="6" w:space="0" w:color="FEFEFE"/>
                        <w:left w:val="dotted" w:sz="6" w:space="11" w:color="FEFEFE"/>
                        <w:bottom w:val="dotted" w:sz="6" w:space="0" w:color="FEFEFE"/>
                        <w:right w:val="dotted" w:sz="6" w:space="0" w:color="FEFEFE"/>
                      </w:divBdr>
                    </w:div>
                    <w:div w:id="5052877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3303792">
                  <w:marLeft w:val="225"/>
                  <w:marRight w:val="0"/>
                  <w:marTop w:val="0"/>
                  <w:marBottom w:val="0"/>
                  <w:divBdr>
                    <w:top w:val="dotted" w:sz="6" w:space="0" w:color="FEFEFE"/>
                    <w:left w:val="dotted" w:sz="6" w:space="11" w:color="FEFEFE"/>
                    <w:bottom w:val="dotted" w:sz="6" w:space="0" w:color="FEFEFE"/>
                    <w:right w:val="dotted" w:sz="6" w:space="0" w:color="FEFEFE"/>
                  </w:divBdr>
                </w:div>
                <w:div w:id="828326648">
                  <w:marLeft w:val="225"/>
                  <w:marRight w:val="0"/>
                  <w:marTop w:val="0"/>
                  <w:marBottom w:val="0"/>
                  <w:divBdr>
                    <w:top w:val="dotted" w:sz="6" w:space="0" w:color="FEFEFE"/>
                    <w:left w:val="dotted" w:sz="6" w:space="11" w:color="FEFEFE"/>
                    <w:bottom w:val="dotted" w:sz="6" w:space="0" w:color="FEFEFE"/>
                    <w:right w:val="dotted" w:sz="6" w:space="0" w:color="FEFEFE"/>
                  </w:divBdr>
                </w:div>
                <w:div w:id="1082798234">
                  <w:marLeft w:val="225"/>
                  <w:marRight w:val="0"/>
                  <w:marTop w:val="0"/>
                  <w:marBottom w:val="0"/>
                  <w:divBdr>
                    <w:top w:val="dotted" w:sz="6" w:space="0" w:color="FEFEFE"/>
                    <w:left w:val="dotted" w:sz="6" w:space="11" w:color="FEFEFE"/>
                    <w:bottom w:val="dotted" w:sz="6" w:space="0" w:color="FEFEFE"/>
                    <w:right w:val="dotted" w:sz="6" w:space="0" w:color="FEFEFE"/>
                  </w:divBdr>
                </w:div>
                <w:div w:id="139739008">
                  <w:marLeft w:val="225"/>
                  <w:marRight w:val="0"/>
                  <w:marTop w:val="0"/>
                  <w:marBottom w:val="0"/>
                  <w:divBdr>
                    <w:top w:val="dotted" w:sz="6" w:space="0" w:color="FEFEFE"/>
                    <w:left w:val="dotted" w:sz="6" w:space="11" w:color="FEFEFE"/>
                    <w:bottom w:val="dotted" w:sz="6" w:space="0" w:color="FEFEFE"/>
                    <w:right w:val="dotted" w:sz="6" w:space="0" w:color="FEFEFE"/>
                  </w:divBdr>
                </w:div>
                <w:div w:id="977149240">
                  <w:marLeft w:val="225"/>
                  <w:marRight w:val="0"/>
                  <w:marTop w:val="0"/>
                  <w:marBottom w:val="0"/>
                  <w:divBdr>
                    <w:top w:val="dotted" w:sz="6" w:space="0" w:color="FEFEFE"/>
                    <w:left w:val="dotted" w:sz="6" w:space="11" w:color="FEFEFE"/>
                    <w:bottom w:val="dotted" w:sz="6" w:space="0" w:color="FEFEFE"/>
                    <w:right w:val="dotted" w:sz="6" w:space="0" w:color="FEFEFE"/>
                  </w:divBdr>
                </w:div>
                <w:div w:id="2002275462">
                  <w:marLeft w:val="225"/>
                  <w:marRight w:val="0"/>
                  <w:marTop w:val="0"/>
                  <w:marBottom w:val="0"/>
                  <w:divBdr>
                    <w:top w:val="dotted" w:sz="6" w:space="0" w:color="FEFEFE"/>
                    <w:left w:val="dotted" w:sz="6" w:space="11" w:color="FEFEFE"/>
                    <w:bottom w:val="dotted" w:sz="6" w:space="0" w:color="FEFEFE"/>
                    <w:right w:val="dotted" w:sz="6" w:space="0" w:color="FEFEFE"/>
                  </w:divBdr>
                </w:div>
                <w:div w:id="1534610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7007538">
              <w:marLeft w:val="72"/>
              <w:marRight w:val="72"/>
              <w:marTop w:val="72"/>
              <w:marBottom w:val="72"/>
              <w:divBdr>
                <w:top w:val="dotted" w:sz="6" w:space="0" w:color="FEFEFE"/>
                <w:left w:val="dotted" w:sz="6" w:space="0" w:color="FEFEFE"/>
                <w:bottom w:val="dotted" w:sz="6" w:space="0" w:color="FEFEFE"/>
                <w:right w:val="dotted" w:sz="6" w:space="0" w:color="FEFEFE"/>
              </w:divBdr>
              <w:divsChild>
                <w:div w:id="165216825">
                  <w:marLeft w:val="225"/>
                  <w:marRight w:val="0"/>
                  <w:marTop w:val="0"/>
                  <w:marBottom w:val="0"/>
                  <w:divBdr>
                    <w:top w:val="dotted" w:sz="6" w:space="0" w:color="FEFEFE"/>
                    <w:left w:val="dotted" w:sz="6" w:space="11" w:color="FEFEFE"/>
                    <w:bottom w:val="dotted" w:sz="6" w:space="0" w:color="FEFEFE"/>
                    <w:right w:val="dotted" w:sz="6" w:space="0" w:color="FEFEFE"/>
                  </w:divBdr>
                </w:div>
                <w:div w:id="569388556">
                  <w:marLeft w:val="225"/>
                  <w:marRight w:val="0"/>
                  <w:marTop w:val="0"/>
                  <w:marBottom w:val="0"/>
                  <w:divBdr>
                    <w:top w:val="dotted" w:sz="6" w:space="0" w:color="FEFEFE"/>
                    <w:left w:val="dotted" w:sz="6" w:space="11" w:color="FEFEFE"/>
                    <w:bottom w:val="dotted" w:sz="6" w:space="0" w:color="FEFEFE"/>
                    <w:right w:val="dotted" w:sz="6" w:space="0" w:color="FEFEFE"/>
                  </w:divBdr>
                  <w:divsChild>
                    <w:div w:id="1033919931">
                      <w:marLeft w:val="225"/>
                      <w:marRight w:val="0"/>
                      <w:marTop w:val="0"/>
                      <w:marBottom w:val="0"/>
                      <w:divBdr>
                        <w:top w:val="dotted" w:sz="6" w:space="0" w:color="FEFEFE"/>
                        <w:left w:val="dotted" w:sz="6" w:space="11" w:color="FEFEFE"/>
                        <w:bottom w:val="dotted" w:sz="6" w:space="0" w:color="FEFEFE"/>
                        <w:right w:val="dotted" w:sz="6" w:space="0" w:color="FEFEFE"/>
                      </w:divBdr>
                    </w:div>
                    <w:div w:id="74860873">
                      <w:marLeft w:val="225"/>
                      <w:marRight w:val="0"/>
                      <w:marTop w:val="0"/>
                      <w:marBottom w:val="0"/>
                      <w:divBdr>
                        <w:top w:val="dotted" w:sz="6" w:space="0" w:color="FEFEFE"/>
                        <w:left w:val="dotted" w:sz="6" w:space="11" w:color="FEFEFE"/>
                        <w:bottom w:val="dotted" w:sz="6" w:space="0" w:color="FEFEFE"/>
                        <w:right w:val="dotted" w:sz="6" w:space="0" w:color="FEFEFE"/>
                      </w:divBdr>
                    </w:div>
                    <w:div w:id="554851527">
                      <w:marLeft w:val="225"/>
                      <w:marRight w:val="0"/>
                      <w:marTop w:val="0"/>
                      <w:marBottom w:val="0"/>
                      <w:divBdr>
                        <w:top w:val="dotted" w:sz="6" w:space="0" w:color="FEFEFE"/>
                        <w:left w:val="dotted" w:sz="6" w:space="11" w:color="FEFEFE"/>
                        <w:bottom w:val="dotted" w:sz="6" w:space="0" w:color="FEFEFE"/>
                        <w:right w:val="dotted" w:sz="6" w:space="0" w:color="FEFEFE"/>
                      </w:divBdr>
                    </w:div>
                    <w:div w:id="1540972401">
                      <w:marLeft w:val="225"/>
                      <w:marRight w:val="0"/>
                      <w:marTop w:val="0"/>
                      <w:marBottom w:val="0"/>
                      <w:divBdr>
                        <w:top w:val="dotted" w:sz="6" w:space="0" w:color="FEFEFE"/>
                        <w:left w:val="dotted" w:sz="6" w:space="11" w:color="FEFEFE"/>
                        <w:bottom w:val="dotted" w:sz="6" w:space="0" w:color="FEFEFE"/>
                        <w:right w:val="dotted" w:sz="6" w:space="0" w:color="FEFEFE"/>
                      </w:divBdr>
                    </w:div>
                    <w:div w:id="663968226">
                      <w:marLeft w:val="225"/>
                      <w:marRight w:val="0"/>
                      <w:marTop w:val="0"/>
                      <w:marBottom w:val="0"/>
                      <w:divBdr>
                        <w:top w:val="dotted" w:sz="6" w:space="0" w:color="FEFEFE"/>
                        <w:left w:val="dotted" w:sz="6" w:space="11" w:color="FEFEFE"/>
                        <w:bottom w:val="dotted" w:sz="6" w:space="0" w:color="FEFEFE"/>
                        <w:right w:val="dotted" w:sz="6" w:space="0" w:color="FEFEFE"/>
                      </w:divBdr>
                    </w:div>
                    <w:div w:id="1541746708">
                      <w:marLeft w:val="225"/>
                      <w:marRight w:val="0"/>
                      <w:marTop w:val="0"/>
                      <w:marBottom w:val="0"/>
                      <w:divBdr>
                        <w:top w:val="dotted" w:sz="6" w:space="0" w:color="FEFEFE"/>
                        <w:left w:val="dotted" w:sz="6" w:space="11" w:color="FEFEFE"/>
                        <w:bottom w:val="dotted" w:sz="6" w:space="0" w:color="FEFEFE"/>
                        <w:right w:val="dotted" w:sz="6" w:space="0" w:color="FEFEFE"/>
                      </w:divBdr>
                    </w:div>
                    <w:div w:id="372075319">
                      <w:marLeft w:val="225"/>
                      <w:marRight w:val="0"/>
                      <w:marTop w:val="0"/>
                      <w:marBottom w:val="0"/>
                      <w:divBdr>
                        <w:top w:val="dotted" w:sz="6" w:space="0" w:color="FEFEFE"/>
                        <w:left w:val="dotted" w:sz="6" w:space="11" w:color="FEFEFE"/>
                        <w:bottom w:val="dotted" w:sz="6" w:space="0" w:color="FEFEFE"/>
                        <w:right w:val="dotted" w:sz="6" w:space="0" w:color="FEFEFE"/>
                      </w:divBdr>
                    </w:div>
                    <w:div w:id="1245410286">
                      <w:marLeft w:val="225"/>
                      <w:marRight w:val="0"/>
                      <w:marTop w:val="0"/>
                      <w:marBottom w:val="0"/>
                      <w:divBdr>
                        <w:top w:val="dotted" w:sz="6" w:space="0" w:color="FEFEFE"/>
                        <w:left w:val="dotted" w:sz="6" w:space="11" w:color="FEFEFE"/>
                        <w:bottom w:val="dotted" w:sz="6" w:space="0" w:color="FEFEFE"/>
                        <w:right w:val="dotted" w:sz="6" w:space="0" w:color="FEFEFE"/>
                      </w:divBdr>
                    </w:div>
                    <w:div w:id="474689548">
                      <w:marLeft w:val="225"/>
                      <w:marRight w:val="0"/>
                      <w:marTop w:val="0"/>
                      <w:marBottom w:val="0"/>
                      <w:divBdr>
                        <w:top w:val="dotted" w:sz="6" w:space="0" w:color="FEFEFE"/>
                        <w:left w:val="dotted" w:sz="6" w:space="11" w:color="FEFEFE"/>
                        <w:bottom w:val="dotted" w:sz="6" w:space="0" w:color="FEFEFE"/>
                        <w:right w:val="dotted" w:sz="6" w:space="0" w:color="FEFEFE"/>
                      </w:divBdr>
                    </w:div>
                    <w:div w:id="1304964908">
                      <w:marLeft w:val="225"/>
                      <w:marRight w:val="0"/>
                      <w:marTop w:val="0"/>
                      <w:marBottom w:val="0"/>
                      <w:divBdr>
                        <w:top w:val="dotted" w:sz="6" w:space="0" w:color="FEFEFE"/>
                        <w:left w:val="dotted" w:sz="6" w:space="11" w:color="FEFEFE"/>
                        <w:bottom w:val="dotted" w:sz="6" w:space="0" w:color="FEFEFE"/>
                        <w:right w:val="dotted" w:sz="6" w:space="0" w:color="FEFEFE"/>
                      </w:divBdr>
                    </w:div>
                    <w:div w:id="1345940811">
                      <w:marLeft w:val="225"/>
                      <w:marRight w:val="0"/>
                      <w:marTop w:val="0"/>
                      <w:marBottom w:val="0"/>
                      <w:divBdr>
                        <w:top w:val="dotted" w:sz="6" w:space="0" w:color="FEFEFE"/>
                        <w:left w:val="dotted" w:sz="6" w:space="11" w:color="FEFEFE"/>
                        <w:bottom w:val="dotted" w:sz="6" w:space="0" w:color="FEFEFE"/>
                        <w:right w:val="dotted" w:sz="6" w:space="0" w:color="FEFEFE"/>
                      </w:divBdr>
                    </w:div>
                    <w:div w:id="19609147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7752045">
                  <w:marLeft w:val="225"/>
                  <w:marRight w:val="0"/>
                  <w:marTop w:val="0"/>
                  <w:marBottom w:val="0"/>
                  <w:divBdr>
                    <w:top w:val="dotted" w:sz="6" w:space="0" w:color="FEFEFE"/>
                    <w:left w:val="dotted" w:sz="6" w:space="11" w:color="FEFEFE"/>
                    <w:bottom w:val="dotted" w:sz="6" w:space="0" w:color="FEFEFE"/>
                    <w:right w:val="dotted" w:sz="6" w:space="0" w:color="FEFEFE"/>
                  </w:divBdr>
                </w:div>
                <w:div w:id="1844855235">
                  <w:marLeft w:val="225"/>
                  <w:marRight w:val="0"/>
                  <w:marTop w:val="0"/>
                  <w:marBottom w:val="0"/>
                  <w:divBdr>
                    <w:top w:val="dotted" w:sz="6" w:space="0" w:color="FEFEFE"/>
                    <w:left w:val="dotted" w:sz="6" w:space="11" w:color="FEFEFE"/>
                    <w:bottom w:val="dotted" w:sz="6" w:space="0" w:color="FEFEFE"/>
                    <w:right w:val="dotted" w:sz="6" w:space="0" w:color="FEFEFE"/>
                  </w:divBdr>
                </w:div>
                <w:div w:id="1595476002">
                  <w:marLeft w:val="225"/>
                  <w:marRight w:val="0"/>
                  <w:marTop w:val="0"/>
                  <w:marBottom w:val="0"/>
                  <w:divBdr>
                    <w:top w:val="dotted" w:sz="6" w:space="0" w:color="FEFEFE"/>
                    <w:left w:val="dotted" w:sz="6" w:space="11" w:color="FEFEFE"/>
                    <w:bottom w:val="dotted" w:sz="6" w:space="0" w:color="FEFEFE"/>
                    <w:right w:val="dotted" w:sz="6" w:space="0" w:color="FEFEFE"/>
                  </w:divBdr>
                </w:div>
                <w:div w:id="20195782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3872083">
              <w:marLeft w:val="72"/>
              <w:marRight w:val="72"/>
              <w:marTop w:val="72"/>
              <w:marBottom w:val="72"/>
              <w:divBdr>
                <w:top w:val="dotted" w:sz="6" w:space="0" w:color="FEFEFE"/>
                <w:left w:val="dotted" w:sz="6" w:space="0" w:color="FEFEFE"/>
                <w:bottom w:val="dotted" w:sz="6" w:space="0" w:color="FEFEFE"/>
                <w:right w:val="dotted" w:sz="6" w:space="0" w:color="FEFEFE"/>
              </w:divBdr>
              <w:divsChild>
                <w:div w:id="31349221">
                  <w:marLeft w:val="225"/>
                  <w:marRight w:val="0"/>
                  <w:marTop w:val="0"/>
                  <w:marBottom w:val="0"/>
                  <w:divBdr>
                    <w:top w:val="dotted" w:sz="6" w:space="0" w:color="FEFEFE"/>
                    <w:left w:val="dotted" w:sz="6" w:space="11" w:color="FEFEFE"/>
                    <w:bottom w:val="dotted" w:sz="6" w:space="0" w:color="FEFEFE"/>
                    <w:right w:val="dotted" w:sz="6" w:space="0" w:color="FEFEFE"/>
                  </w:divBdr>
                  <w:divsChild>
                    <w:div w:id="870727065">
                      <w:marLeft w:val="225"/>
                      <w:marRight w:val="0"/>
                      <w:marTop w:val="0"/>
                      <w:marBottom w:val="0"/>
                      <w:divBdr>
                        <w:top w:val="dotted" w:sz="6" w:space="0" w:color="FEFEFE"/>
                        <w:left w:val="dotted" w:sz="6" w:space="11" w:color="FEFEFE"/>
                        <w:bottom w:val="dotted" w:sz="6" w:space="0" w:color="FEFEFE"/>
                        <w:right w:val="dotted" w:sz="6" w:space="0" w:color="FEFEFE"/>
                      </w:divBdr>
                    </w:div>
                    <w:div w:id="542594490">
                      <w:marLeft w:val="225"/>
                      <w:marRight w:val="0"/>
                      <w:marTop w:val="0"/>
                      <w:marBottom w:val="0"/>
                      <w:divBdr>
                        <w:top w:val="dotted" w:sz="6" w:space="0" w:color="FEFEFE"/>
                        <w:left w:val="dotted" w:sz="6" w:space="11" w:color="FEFEFE"/>
                        <w:bottom w:val="dotted" w:sz="6" w:space="0" w:color="FEFEFE"/>
                        <w:right w:val="dotted" w:sz="6" w:space="0" w:color="FEFEFE"/>
                      </w:divBdr>
                    </w:div>
                    <w:div w:id="1746955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9506562">
                  <w:marLeft w:val="225"/>
                  <w:marRight w:val="0"/>
                  <w:marTop w:val="0"/>
                  <w:marBottom w:val="0"/>
                  <w:divBdr>
                    <w:top w:val="dotted" w:sz="6" w:space="0" w:color="FEFEFE"/>
                    <w:left w:val="dotted" w:sz="6" w:space="11" w:color="FEFEFE"/>
                    <w:bottom w:val="dotted" w:sz="6" w:space="0" w:color="FEFEFE"/>
                    <w:right w:val="dotted" w:sz="6" w:space="0" w:color="FEFEFE"/>
                  </w:divBdr>
                </w:div>
                <w:div w:id="1949389080">
                  <w:marLeft w:val="225"/>
                  <w:marRight w:val="0"/>
                  <w:marTop w:val="0"/>
                  <w:marBottom w:val="0"/>
                  <w:divBdr>
                    <w:top w:val="dotted" w:sz="6" w:space="0" w:color="FEFEFE"/>
                    <w:left w:val="dotted" w:sz="6" w:space="11" w:color="FEFEFE"/>
                    <w:bottom w:val="dotted" w:sz="6" w:space="0" w:color="FEFEFE"/>
                    <w:right w:val="dotted" w:sz="6" w:space="0" w:color="FEFEFE"/>
                  </w:divBdr>
                  <w:divsChild>
                    <w:div w:id="298802031">
                      <w:marLeft w:val="225"/>
                      <w:marRight w:val="0"/>
                      <w:marTop w:val="0"/>
                      <w:marBottom w:val="0"/>
                      <w:divBdr>
                        <w:top w:val="dotted" w:sz="6" w:space="0" w:color="FEFEFE"/>
                        <w:left w:val="dotted" w:sz="6" w:space="11" w:color="FEFEFE"/>
                        <w:bottom w:val="dotted" w:sz="6" w:space="0" w:color="FEFEFE"/>
                        <w:right w:val="dotted" w:sz="6" w:space="0" w:color="FEFEFE"/>
                      </w:divBdr>
                    </w:div>
                    <w:div w:id="1528760395">
                      <w:marLeft w:val="225"/>
                      <w:marRight w:val="0"/>
                      <w:marTop w:val="0"/>
                      <w:marBottom w:val="0"/>
                      <w:divBdr>
                        <w:top w:val="dotted" w:sz="6" w:space="0" w:color="FEFEFE"/>
                        <w:left w:val="dotted" w:sz="6" w:space="11" w:color="FEFEFE"/>
                        <w:bottom w:val="dotted" w:sz="6" w:space="0" w:color="FEFEFE"/>
                        <w:right w:val="dotted" w:sz="6" w:space="0" w:color="FEFEFE"/>
                      </w:divBdr>
                    </w:div>
                    <w:div w:id="542668735">
                      <w:marLeft w:val="225"/>
                      <w:marRight w:val="0"/>
                      <w:marTop w:val="0"/>
                      <w:marBottom w:val="0"/>
                      <w:divBdr>
                        <w:top w:val="dotted" w:sz="6" w:space="0" w:color="FEFEFE"/>
                        <w:left w:val="dotted" w:sz="6" w:space="11" w:color="FEFEFE"/>
                        <w:bottom w:val="dotted" w:sz="6" w:space="0" w:color="FEFEFE"/>
                        <w:right w:val="dotted" w:sz="6" w:space="0" w:color="FEFEFE"/>
                      </w:divBdr>
                    </w:div>
                    <w:div w:id="20873351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0375571">
                  <w:marLeft w:val="225"/>
                  <w:marRight w:val="0"/>
                  <w:marTop w:val="0"/>
                  <w:marBottom w:val="0"/>
                  <w:divBdr>
                    <w:top w:val="dotted" w:sz="6" w:space="0" w:color="FEFEFE"/>
                    <w:left w:val="dotted" w:sz="6" w:space="11" w:color="FEFEFE"/>
                    <w:bottom w:val="dotted" w:sz="6" w:space="0" w:color="FEFEFE"/>
                    <w:right w:val="dotted" w:sz="6" w:space="0" w:color="FEFEFE"/>
                  </w:divBdr>
                </w:div>
                <w:div w:id="1056704223">
                  <w:marLeft w:val="225"/>
                  <w:marRight w:val="0"/>
                  <w:marTop w:val="0"/>
                  <w:marBottom w:val="0"/>
                  <w:divBdr>
                    <w:top w:val="dotted" w:sz="6" w:space="0" w:color="FEFEFE"/>
                    <w:left w:val="dotted" w:sz="6" w:space="11" w:color="FEFEFE"/>
                    <w:bottom w:val="dotted" w:sz="6" w:space="0" w:color="FEFEFE"/>
                    <w:right w:val="dotted" w:sz="6" w:space="0" w:color="FEFEFE"/>
                  </w:divBdr>
                </w:div>
                <w:div w:id="658921672">
                  <w:marLeft w:val="225"/>
                  <w:marRight w:val="0"/>
                  <w:marTop w:val="0"/>
                  <w:marBottom w:val="0"/>
                  <w:divBdr>
                    <w:top w:val="dotted" w:sz="6" w:space="0" w:color="FEFEFE"/>
                    <w:left w:val="dotted" w:sz="6" w:space="11" w:color="FEFEFE"/>
                    <w:bottom w:val="dotted" w:sz="6" w:space="0" w:color="FEFEFE"/>
                    <w:right w:val="dotted" w:sz="6" w:space="0" w:color="FEFEFE"/>
                  </w:divBdr>
                </w:div>
                <w:div w:id="4783511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7024352">
              <w:marLeft w:val="72"/>
              <w:marRight w:val="72"/>
              <w:marTop w:val="72"/>
              <w:marBottom w:val="72"/>
              <w:divBdr>
                <w:top w:val="dotted" w:sz="6" w:space="0" w:color="FEFEFE"/>
                <w:left w:val="dotted" w:sz="6" w:space="0" w:color="FEFEFE"/>
                <w:bottom w:val="dotted" w:sz="6" w:space="0" w:color="FEFEFE"/>
                <w:right w:val="dotted" w:sz="6" w:space="0" w:color="FEFEFE"/>
              </w:divBdr>
            </w:div>
            <w:div w:id="568344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818692085">
                  <w:marLeft w:val="225"/>
                  <w:marRight w:val="0"/>
                  <w:marTop w:val="0"/>
                  <w:marBottom w:val="0"/>
                  <w:divBdr>
                    <w:top w:val="dotted" w:sz="6" w:space="0" w:color="FEFEFE"/>
                    <w:left w:val="dotted" w:sz="6" w:space="11" w:color="FEFEFE"/>
                    <w:bottom w:val="dotted" w:sz="6" w:space="0" w:color="FEFEFE"/>
                    <w:right w:val="dotted" w:sz="6" w:space="0" w:color="FEFEFE"/>
                  </w:divBdr>
                </w:div>
                <w:div w:id="309601752">
                  <w:marLeft w:val="225"/>
                  <w:marRight w:val="0"/>
                  <w:marTop w:val="0"/>
                  <w:marBottom w:val="0"/>
                  <w:divBdr>
                    <w:top w:val="dotted" w:sz="6" w:space="0" w:color="FEFEFE"/>
                    <w:left w:val="dotted" w:sz="6" w:space="11" w:color="FEFEFE"/>
                    <w:bottom w:val="dotted" w:sz="6" w:space="0" w:color="FEFEFE"/>
                    <w:right w:val="dotted" w:sz="6" w:space="0" w:color="FEFEFE"/>
                  </w:divBdr>
                </w:div>
                <w:div w:id="1758936770">
                  <w:marLeft w:val="225"/>
                  <w:marRight w:val="0"/>
                  <w:marTop w:val="0"/>
                  <w:marBottom w:val="0"/>
                  <w:divBdr>
                    <w:top w:val="dotted" w:sz="6" w:space="0" w:color="FEFEFE"/>
                    <w:left w:val="dotted" w:sz="6" w:space="11" w:color="FEFEFE"/>
                    <w:bottom w:val="dotted" w:sz="6" w:space="0" w:color="FEFEFE"/>
                    <w:right w:val="dotted" w:sz="6" w:space="0" w:color="FEFEFE"/>
                  </w:divBdr>
                </w:div>
                <w:div w:id="618537852">
                  <w:marLeft w:val="225"/>
                  <w:marRight w:val="0"/>
                  <w:marTop w:val="0"/>
                  <w:marBottom w:val="0"/>
                  <w:divBdr>
                    <w:top w:val="dotted" w:sz="6" w:space="0" w:color="FEFEFE"/>
                    <w:left w:val="dotted" w:sz="6" w:space="11" w:color="FEFEFE"/>
                    <w:bottom w:val="dotted" w:sz="6" w:space="0" w:color="FEFEFE"/>
                    <w:right w:val="dotted" w:sz="6" w:space="0" w:color="FEFEFE"/>
                  </w:divBdr>
                  <w:divsChild>
                    <w:div w:id="1147014119">
                      <w:marLeft w:val="225"/>
                      <w:marRight w:val="0"/>
                      <w:marTop w:val="0"/>
                      <w:marBottom w:val="0"/>
                      <w:divBdr>
                        <w:top w:val="dotted" w:sz="6" w:space="0" w:color="FEFEFE"/>
                        <w:left w:val="dotted" w:sz="6" w:space="11" w:color="FEFEFE"/>
                        <w:bottom w:val="dotted" w:sz="6" w:space="0" w:color="FEFEFE"/>
                        <w:right w:val="dotted" w:sz="6" w:space="0" w:color="FEFEFE"/>
                      </w:divBdr>
                    </w:div>
                    <w:div w:id="363557871">
                      <w:marLeft w:val="225"/>
                      <w:marRight w:val="0"/>
                      <w:marTop w:val="0"/>
                      <w:marBottom w:val="0"/>
                      <w:divBdr>
                        <w:top w:val="dotted" w:sz="6" w:space="0" w:color="FEFEFE"/>
                        <w:left w:val="dotted" w:sz="6" w:space="11" w:color="FEFEFE"/>
                        <w:bottom w:val="dotted" w:sz="6" w:space="0" w:color="FEFEFE"/>
                        <w:right w:val="dotted" w:sz="6" w:space="0" w:color="FEFEFE"/>
                      </w:divBdr>
                    </w:div>
                    <w:div w:id="1019938081">
                      <w:marLeft w:val="225"/>
                      <w:marRight w:val="0"/>
                      <w:marTop w:val="0"/>
                      <w:marBottom w:val="0"/>
                      <w:divBdr>
                        <w:top w:val="dotted" w:sz="6" w:space="0" w:color="FEFEFE"/>
                        <w:left w:val="dotted" w:sz="6" w:space="11" w:color="FEFEFE"/>
                        <w:bottom w:val="dotted" w:sz="6" w:space="0" w:color="FEFEFE"/>
                        <w:right w:val="dotted" w:sz="6" w:space="0" w:color="FEFEFE"/>
                      </w:divBdr>
                    </w:div>
                    <w:div w:id="12858873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5107574">
                  <w:marLeft w:val="225"/>
                  <w:marRight w:val="0"/>
                  <w:marTop w:val="0"/>
                  <w:marBottom w:val="0"/>
                  <w:divBdr>
                    <w:top w:val="dotted" w:sz="6" w:space="0" w:color="FEFEFE"/>
                    <w:left w:val="dotted" w:sz="6" w:space="11" w:color="FEFEFE"/>
                    <w:bottom w:val="dotted" w:sz="6" w:space="0" w:color="FEFEFE"/>
                    <w:right w:val="dotted" w:sz="6" w:space="0" w:color="FEFEFE"/>
                  </w:divBdr>
                </w:div>
                <w:div w:id="2843932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9118183">
              <w:marLeft w:val="72"/>
              <w:marRight w:val="72"/>
              <w:marTop w:val="72"/>
              <w:marBottom w:val="72"/>
              <w:divBdr>
                <w:top w:val="dotted" w:sz="6" w:space="0" w:color="FEFEFE"/>
                <w:left w:val="dotted" w:sz="6" w:space="0" w:color="FEFEFE"/>
                <w:bottom w:val="dotted" w:sz="6" w:space="0" w:color="FEFEFE"/>
                <w:right w:val="dotted" w:sz="6" w:space="0" w:color="FEFEFE"/>
              </w:divBdr>
              <w:divsChild>
                <w:div w:id="1066147621">
                  <w:marLeft w:val="225"/>
                  <w:marRight w:val="0"/>
                  <w:marTop w:val="0"/>
                  <w:marBottom w:val="0"/>
                  <w:divBdr>
                    <w:top w:val="dotted" w:sz="6" w:space="0" w:color="FEFEFE"/>
                    <w:left w:val="dotted" w:sz="6" w:space="11" w:color="FEFEFE"/>
                    <w:bottom w:val="dotted" w:sz="6" w:space="0" w:color="FEFEFE"/>
                    <w:right w:val="dotted" w:sz="6" w:space="0" w:color="FEFEFE"/>
                  </w:divBdr>
                  <w:divsChild>
                    <w:div w:id="1936552653">
                      <w:marLeft w:val="225"/>
                      <w:marRight w:val="0"/>
                      <w:marTop w:val="0"/>
                      <w:marBottom w:val="0"/>
                      <w:divBdr>
                        <w:top w:val="dotted" w:sz="6" w:space="0" w:color="FEFEFE"/>
                        <w:left w:val="dotted" w:sz="6" w:space="11" w:color="FEFEFE"/>
                        <w:bottom w:val="dotted" w:sz="6" w:space="0" w:color="FEFEFE"/>
                        <w:right w:val="dotted" w:sz="6" w:space="0" w:color="FEFEFE"/>
                      </w:divBdr>
                    </w:div>
                    <w:div w:id="1108545769">
                      <w:marLeft w:val="225"/>
                      <w:marRight w:val="0"/>
                      <w:marTop w:val="0"/>
                      <w:marBottom w:val="0"/>
                      <w:divBdr>
                        <w:top w:val="dotted" w:sz="6" w:space="0" w:color="FEFEFE"/>
                        <w:left w:val="dotted" w:sz="6" w:space="11" w:color="FEFEFE"/>
                        <w:bottom w:val="dotted" w:sz="6" w:space="0" w:color="FEFEFE"/>
                        <w:right w:val="dotted" w:sz="6" w:space="0" w:color="FEFEFE"/>
                      </w:divBdr>
                    </w:div>
                    <w:div w:id="14414865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292115">
                  <w:marLeft w:val="225"/>
                  <w:marRight w:val="0"/>
                  <w:marTop w:val="0"/>
                  <w:marBottom w:val="0"/>
                  <w:divBdr>
                    <w:top w:val="dotted" w:sz="6" w:space="0" w:color="FEFEFE"/>
                    <w:left w:val="dotted" w:sz="6" w:space="11" w:color="FEFEFE"/>
                    <w:bottom w:val="dotted" w:sz="6" w:space="0" w:color="FEFEFE"/>
                    <w:right w:val="dotted" w:sz="6" w:space="0" w:color="FEFEFE"/>
                  </w:divBdr>
                  <w:divsChild>
                    <w:div w:id="1714115345">
                      <w:marLeft w:val="225"/>
                      <w:marRight w:val="0"/>
                      <w:marTop w:val="0"/>
                      <w:marBottom w:val="0"/>
                      <w:divBdr>
                        <w:top w:val="dotted" w:sz="6" w:space="0" w:color="FEFEFE"/>
                        <w:left w:val="dotted" w:sz="6" w:space="11" w:color="FEFEFE"/>
                        <w:bottom w:val="dotted" w:sz="6" w:space="0" w:color="FEFEFE"/>
                        <w:right w:val="dotted" w:sz="6" w:space="0" w:color="FEFEFE"/>
                      </w:divBdr>
                    </w:div>
                    <w:div w:id="1487822287">
                      <w:marLeft w:val="225"/>
                      <w:marRight w:val="0"/>
                      <w:marTop w:val="0"/>
                      <w:marBottom w:val="0"/>
                      <w:divBdr>
                        <w:top w:val="dotted" w:sz="6" w:space="0" w:color="FEFEFE"/>
                        <w:left w:val="dotted" w:sz="6" w:space="11" w:color="FEFEFE"/>
                        <w:bottom w:val="dotted" w:sz="6" w:space="0" w:color="FEFEFE"/>
                        <w:right w:val="dotted" w:sz="6" w:space="0" w:color="FEFEFE"/>
                      </w:divBdr>
                    </w:div>
                    <w:div w:id="2071611307">
                      <w:marLeft w:val="225"/>
                      <w:marRight w:val="0"/>
                      <w:marTop w:val="0"/>
                      <w:marBottom w:val="0"/>
                      <w:divBdr>
                        <w:top w:val="dotted" w:sz="6" w:space="0" w:color="FEFEFE"/>
                        <w:left w:val="dotted" w:sz="6" w:space="11" w:color="FEFEFE"/>
                        <w:bottom w:val="dotted" w:sz="6" w:space="0" w:color="FEFEFE"/>
                        <w:right w:val="dotted" w:sz="6" w:space="0" w:color="FEFEFE"/>
                      </w:divBdr>
                    </w:div>
                    <w:div w:id="19908672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3382670">
                  <w:marLeft w:val="225"/>
                  <w:marRight w:val="0"/>
                  <w:marTop w:val="0"/>
                  <w:marBottom w:val="0"/>
                  <w:divBdr>
                    <w:top w:val="dotted" w:sz="6" w:space="0" w:color="FEFEFE"/>
                    <w:left w:val="dotted" w:sz="6" w:space="11" w:color="FEFEFE"/>
                    <w:bottom w:val="dotted" w:sz="6" w:space="0" w:color="FEFEFE"/>
                    <w:right w:val="dotted" w:sz="6" w:space="0" w:color="FEFEFE"/>
                  </w:divBdr>
                </w:div>
                <w:div w:id="1130052494">
                  <w:marLeft w:val="225"/>
                  <w:marRight w:val="0"/>
                  <w:marTop w:val="0"/>
                  <w:marBottom w:val="0"/>
                  <w:divBdr>
                    <w:top w:val="dotted" w:sz="6" w:space="0" w:color="FEFEFE"/>
                    <w:left w:val="dotted" w:sz="6" w:space="11" w:color="FEFEFE"/>
                    <w:bottom w:val="dotted" w:sz="6" w:space="0" w:color="FEFEFE"/>
                    <w:right w:val="dotted" w:sz="6" w:space="0" w:color="FEFEFE"/>
                  </w:divBdr>
                </w:div>
                <w:div w:id="1474713403">
                  <w:marLeft w:val="225"/>
                  <w:marRight w:val="0"/>
                  <w:marTop w:val="0"/>
                  <w:marBottom w:val="0"/>
                  <w:divBdr>
                    <w:top w:val="dotted" w:sz="6" w:space="0" w:color="FEFEFE"/>
                    <w:left w:val="dotted" w:sz="6" w:space="11" w:color="FEFEFE"/>
                    <w:bottom w:val="dotted" w:sz="6" w:space="0" w:color="FEFEFE"/>
                    <w:right w:val="dotted" w:sz="6" w:space="0" w:color="FEFEFE"/>
                  </w:divBdr>
                </w:div>
                <w:div w:id="608858446">
                  <w:marLeft w:val="225"/>
                  <w:marRight w:val="0"/>
                  <w:marTop w:val="0"/>
                  <w:marBottom w:val="0"/>
                  <w:divBdr>
                    <w:top w:val="dotted" w:sz="6" w:space="0" w:color="FEFEFE"/>
                    <w:left w:val="dotted" w:sz="6" w:space="11" w:color="FEFEFE"/>
                    <w:bottom w:val="dotted" w:sz="6" w:space="0" w:color="FEFEFE"/>
                    <w:right w:val="dotted" w:sz="6" w:space="0" w:color="FEFEFE"/>
                  </w:divBdr>
                </w:div>
                <w:div w:id="1917782674">
                  <w:marLeft w:val="225"/>
                  <w:marRight w:val="0"/>
                  <w:marTop w:val="0"/>
                  <w:marBottom w:val="0"/>
                  <w:divBdr>
                    <w:top w:val="dotted" w:sz="6" w:space="0" w:color="FEFEFE"/>
                    <w:left w:val="dotted" w:sz="6" w:space="11" w:color="FEFEFE"/>
                    <w:bottom w:val="dotted" w:sz="6" w:space="0" w:color="FEFEFE"/>
                    <w:right w:val="dotted" w:sz="6" w:space="0" w:color="FEFEFE"/>
                  </w:divBdr>
                </w:div>
                <w:div w:id="4578441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7316839">
              <w:marLeft w:val="72"/>
              <w:marRight w:val="72"/>
              <w:marTop w:val="72"/>
              <w:marBottom w:val="72"/>
              <w:divBdr>
                <w:top w:val="dotted" w:sz="6" w:space="0" w:color="FEFEFE"/>
                <w:left w:val="dotted" w:sz="6" w:space="0" w:color="FEFEFE"/>
                <w:bottom w:val="dotted" w:sz="6" w:space="0" w:color="FEFEFE"/>
                <w:right w:val="dotted" w:sz="6" w:space="0" w:color="FEFEFE"/>
              </w:divBdr>
            </w:div>
            <w:div w:id="438108829">
              <w:marLeft w:val="72"/>
              <w:marRight w:val="72"/>
              <w:marTop w:val="72"/>
              <w:marBottom w:val="72"/>
              <w:divBdr>
                <w:top w:val="dotted" w:sz="6" w:space="0" w:color="FEFEFE"/>
                <w:left w:val="dotted" w:sz="6" w:space="0" w:color="FEFEFE"/>
                <w:bottom w:val="dotted" w:sz="6" w:space="0" w:color="FEFEFE"/>
                <w:right w:val="dotted" w:sz="6" w:space="0" w:color="FEFEFE"/>
              </w:divBdr>
              <w:divsChild>
                <w:div w:id="1834298785">
                  <w:marLeft w:val="225"/>
                  <w:marRight w:val="0"/>
                  <w:marTop w:val="0"/>
                  <w:marBottom w:val="0"/>
                  <w:divBdr>
                    <w:top w:val="dotted" w:sz="6" w:space="0" w:color="FEFEFE"/>
                    <w:left w:val="dotted" w:sz="6" w:space="11" w:color="FEFEFE"/>
                    <w:bottom w:val="dotted" w:sz="6" w:space="0" w:color="FEFEFE"/>
                    <w:right w:val="dotted" w:sz="6" w:space="0" w:color="FEFEFE"/>
                  </w:divBdr>
                  <w:divsChild>
                    <w:div w:id="117914716">
                      <w:marLeft w:val="225"/>
                      <w:marRight w:val="0"/>
                      <w:marTop w:val="0"/>
                      <w:marBottom w:val="0"/>
                      <w:divBdr>
                        <w:top w:val="dotted" w:sz="6" w:space="0" w:color="FEFEFE"/>
                        <w:left w:val="dotted" w:sz="6" w:space="11" w:color="FEFEFE"/>
                        <w:bottom w:val="dotted" w:sz="6" w:space="0" w:color="FEFEFE"/>
                        <w:right w:val="dotted" w:sz="6" w:space="0" w:color="FEFEFE"/>
                      </w:divBdr>
                    </w:div>
                    <w:div w:id="762459400">
                      <w:marLeft w:val="225"/>
                      <w:marRight w:val="0"/>
                      <w:marTop w:val="0"/>
                      <w:marBottom w:val="0"/>
                      <w:divBdr>
                        <w:top w:val="dotted" w:sz="6" w:space="0" w:color="FEFEFE"/>
                        <w:left w:val="dotted" w:sz="6" w:space="11" w:color="FEFEFE"/>
                        <w:bottom w:val="dotted" w:sz="6" w:space="0" w:color="FEFEFE"/>
                        <w:right w:val="dotted" w:sz="6" w:space="0" w:color="FEFEFE"/>
                      </w:divBdr>
                    </w:div>
                    <w:div w:id="1217264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6583516">
                  <w:marLeft w:val="225"/>
                  <w:marRight w:val="0"/>
                  <w:marTop w:val="0"/>
                  <w:marBottom w:val="0"/>
                  <w:divBdr>
                    <w:top w:val="dotted" w:sz="6" w:space="0" w:color="FEFEFE"/>
                    <w:left w:val="dotted" w:sz="6" w:space="11" w:color="FEFEFE"/>
                    <w:bottom w:val="dotted" w:sz="6" w:space="0" w:color="FEFEFE"/>
                    <w:right w:val="dotted" w:sz="6" w:space="0" w:color="FEFEFE"/>
                  </w:divBdr>
                </w:div>
                <w:div w:id="2126849715">
                  <w:marLeft w:val="225"/>
                  <w:marRight w:val="0"/>
                  <w:marTop w:val="0"/>
                  <w:marBottom w:val="0"/>
                  <w:divBdr>
                    <w:top w:val="dotted" w:sz="6" w:space="0" w:color="FEFEFE"/>
                    <w:left w:val="dotted" w:sz="6" w:space="11" w:color="FEFEFE"/>
                    <w:bottom w:val="dotted" w:sz="6" w:space="0" w:color="FEFEFE"/>
                    <w:right w:val="dotted" w:sz="6" w:space="0" w:color="FEFEFE"/>
                  </w:divBdr>
                </w:div>
                <w:div w:id="793329559">
                  <w:marLeft w:val="225"/>
                  <w:marRight w:val="0"/>
                  <w:marTop w:val="0"/>
                  <w:marBottom w:val="0"/>
                  <w:divBdr>
                    <w:top w:val="dotted" w:sz="6" w:space="0" w:color="FEFEFE"/>
                    <w:left w:val="dotted" w:sz="6" w:space="11" w:color="FEFEFE"/>
                    <w:bottom w:val="dotted" w:sz="6" w:space="0" w:color="FEFEFE"/>
                    <w:right w:val="dotted" w:sz="6" w:space="0" w:color="FEFEFE"/>
                  </w:divBdr>
                </w:div>
                <w:div w:id="6870970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4477554">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400550">
                  <w:marLeft w:val="225"/>
                  <w:marRight w:val="0"/>
                  <w:marTop w:val="0"/>
                  <w:marBottom w:val="0"/>
                  <w:divBdr>
                    <w:top w:val="dotted" w:sz="6" w:space="0" w:color="FEFEFE"/>
                    <w:left w:val="dotted" w:sz="6" w:space="11" w:color="FEFEFE"/>
                    <w:bottom w:val="dotted" w:sz="6" w:space="0" w:color="FEFEFE"/>
                    <w:right w:val="dotted" w:sz="6" w:space="0" w:color="FEFEFE"/>
                  </w:divBdr>
                </w:div>
                <w:div w:id="1416585544">
                  <w:marLeft w:val="225"/>
                  <w:marRight w:val="0"/>
                  <w:marTop w:val="0"/>
                  <w:marBottom w:val="0"/>
                  <w:divBdr>
                    <w:top w:val="dotted" w:sz="6" w:space="0" w:color="FEFEFE"/>
                    <w:left w:val="dotted" w:sz="6" w:space="11" w:color="FEFEFE"/>
                    <w:bottom w:val="dotted" w:sz="6" w:space="0" w:color="FEFEFE"/>
                    <w:right w:val="dotted" w:sz="6" w:space="0" w:color="FEFEFE"/>
                  </w:divBdr>
                  <w:divsChild>
                    <w:div w:id="30307053">
                      <w:marLeft w:val="225"/>
                      <w:marRight w:val="0"/>
                      <w:marTop w:val="0"/>
                      <w:marBottom w:val="0"/>
                      <w:divBdr>
                        <w:top w:val="dotted" w:sz="6" w:space="0" w:color="FEFEFE"/>
                        <w:left w:val="dotted" w:sz="6" w:space="11" w:color="FEFEFE"/>
                        <w:bottom w:val="dotted" w:sz="6" w:space="0" w:color="FEFEFE"/>
                        <w:right w:val="dotted" w:sz="6" w:space="0" w:color="FEFEFE"/>
                      </w:divBdr>
                    </w:div>
                    <w:div w:id="126975257">
                      <w:marLeft w:val="225"/>
                      <w:marRight w:val="0"/>
                      <w:marTop w:val="0"/>
                      <w:marBottom w:val="0"/>
                      <w:divBdr>
                        <w:top w:val="dotted" w:sz="6" w:space="0" w:color="FEFEFE"/>
                        <w:left w:val="dotted" w:sz="6" w:space="11" w:color="FEFEFE"/>
                        <w:bottom w:val="dotted" w:sz="6" w:space="0" w:color="FEFEFE"/>
                        <w:right w:val="dotted" w:sz="6" w:space="0" w:color="FEFEFE"/>
                      </w:divBdr>
                    </w:div>
                    <w:div w:id="1338456293">
                      <w:marLeft w:val="225"/>
                      <w:marRight w:val="0"/>
                      <w:marTop w:val="0"/>
                      <w:marBottom w:val="0"/>
                      <w:divBdr>
                        <w:top w:val="dotted" w:sz="6" w:space="0" w:color="FEFEFE"/>
                        <w:left w:val="dotted" w:sz="6" w:space="11" w:color="FEFEFE"/>
                        <w:bottom w:val="dotted" w:sz="6" w:space="0" w:color="FEFEFE"/>
                        <w:right w:val="dotted" w:sz="6" w:space="0" w:color="FEFEFE"/>
                      </w:divBdr>
                    </w:div>
                    <w:div w:id="8791980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2466297">
                  <w:marLeft w:val="225"/>
                  <w:marRight w:val="0"/>
                  <w:marTop w:val="0"/>
                  <w:marBottom w:val="0"/>
                  <w:divBdr>
                    <w:top w:val="dotted" w:sz="6" w:space="0" w:color="FEFEFE"/>
                    <w:left w:val="dotted" w:sz="6" w:space="11" w:color="FEFEFE"/>
                    <w:bottom w:val="dotted" w:sz="6" w:space="0" w:color="FEFEFE"/>
                    <w:right w:val="dotted" w:sz="6" w:space="0" w:color="FEFEFE"/>
                  </w:divBdr>
                </w:div>
                <w:div w:id="2135323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270465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27861956">
          <w:marLeft w:val="72"/>
          <w:marRight w:val="72"/>
          <w:marTop w:val="72"/>
          <w:marBottom w:val="72"/>
          <w:divBdr>
            <w:top w:val="dotted" w:sz="6" w:space="0" w:color="FEFEFE"/>
            <w:left w:val="dotted" w:sz="6" w:space="0" w:color="FEFEFE"/>
            <w:bottom w:val="dotted" w:sz="6" w:space="0" w:color="FEFEFE"/>
            <w:right w:val="dotted" w:sz="6" w:space="0" w:color="FEFEFE"/>
          </w:divBdr>
          <w:divsChild>
            <w:div w:id="583150537">
              <w:marLeft w:val="72"/>
              <w:marRight w:val="72"/>
              <w:marTop w:val="72"/>
              <w:marBottom w:val="72"/>
              <w:divBdr>
                <w:top w:val="dotted" w:sz="6" w:space="0" w:color="FEFEFE"/>
                <w:left w:val="dotted" w:sz="6" w:space="0" w:color="FEFEFE"/>
                <w:bottom w:val="dotted" w:sz="6" w:space="0" w:color="FEFEFE"/>
                <w:right w:val="dotted" w:sz="6" w:space="0" w:color="FEFEFE"/>
              </w:divBdr>
            </w:div>
            <w:div w:id="1493566300">
              <w:marLeft w:val="72"/>
              <w:marRight w:val="72"/>
              <w:marTop w:val="72"/>
              <w:marBottom w:val="72"/>
              <w:divBdr>
                <w:top w:val="dotted" w:sz="6" w:space="0" w:color="FEFEFE"/>
                <w:left w:val="dotted" w:sz="6" w:space="0" w:color="FEFEFE"/>
                <w:bottom w:val="dotted" w:sz="6" w:space="0" w:color="FEFEFE"/>
                <w:right w:val="dotted" w:sz="6" w:space="0" w:color="FEFEFE"/>
              </w:divBdr>
            </w:div>
            <w:div w:id="972564607">
              <w:marLeft w:val="72"/>
              <w:marRight w:val="72"/>
              <w:marTop w:val="72"/>
              <w:marBottom w:val="72"/>
              <w:divBdr>
                <w:top w:val="dotted" w:sz="6" w:space="0" w:color="FEFEFE"/>
                <w:left w:val="dotted" w:sz="6" w:space="0" w:color="FEFEFE"/>
                <w:bottom w:val="dotted" w:sz="6" w:space="0" w:color="FEFEFE"/>
                <w:right w:val="dotted" w:sz="6" w:space="0" w:color="FEFEFE"/>
              </w:divBdr>
              <w:divsChild>
                <w:div w:id="1536968949">
                  <w:marLeft w:val="225"/>
                  <w:marRight w:val="0"/>
                  <w:marTop w:val="0"/>
                  <w:marBottom w:val="0"/>
                  <w:divBdr>
                    <w:top w:val="dotted" w:sz="6" w:space="0" w:color="FEFEFE"/>
                    <w:left w:val="dotted" w:sz="6" w:space="11" w:color="FEFEFE"/>
                    <w:bottom w:val="dotted" w:sz="6" w:space="0" w:color="FEFEFE"/>
                    <w:right w:val="dotted" w:sz="6" w:space="0" w:color="FEFEFE"/>
                  </w:divBdr>
                </w:div>
                <w:div w:id="723985540">
                  <w:marLeft w:val="225"/>
                  <w:marRight w:val="0"/>
                  <w:marTop w:val="0"/>
                  <w:marBottom w:val="0"/>
                  <w:divBdr>
                    <w:top w:val="dotted" w:sz="6" w:space="0" w:color="FEFEFE"/>
                    <w:left w:val="dotted" w:sz="6" w:space="11" w:color="FEFEFE"/>
                    <w:bottom w:val="dotted" w:sz="6" w:space="0" w:color="FEFEFE"/>
                    <w:right w:val="dotted" w:sz="6" w:space="0" w:color="FEFEFE"/>
                  </w:divBdr>
                  <w:divsChild>
                    <w:div w:id="145896793">
                      <w:marLeft w:val="225"/>
                      <w:marRight w:val="0"/>
                      <w:marTop w:val="0"/>
                      <w:marBottom w:val="0"/>
                      <w:divBdr>
                        <w:top w:val="dotted" w:sz="6" w:space="0" w:color="FEFEFE"/>
                        <w:left w:val="dotted" w:sz="6" w:space="11" w:color="FEFEFE"/>
                        <w:bottom w:val="dotted" w:sz="6" w:space="0" w:color="FEFEFE"/>
                        <w:right w:val="dotted" w:sz="6" w:space="0" w:color="FEFEFE"/>
                      </w:divBdr>
                    </w:div>
                    <w:div w:id="654798572">
                      <w:marLeft w:val="225"/>
                      <w:marRight w:val="0"/>
                      <w:marTop w:val="0"/>
                      <w:marBottom w:val="0"/>
                      <w:divBdr>
                        <w:top w:val="dotted" w:sz="6" w:space="0" w:color="FEFEFE"/>
                        <w:left w:val="dotted" w:sz="6" w:space="11" w:color="FEFEFE"/>
                        <w:bottom w:val="dotted" w:sz="6" w:space="0" w:color="FEFEFE"/>
                        <w:right w:val="dotted" w:sz="6" w:space="0" w:color="FEFEFE"/>
                      </w:divBdr>
                    </w:div>
                    <w:div w:id="18147110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358396">
                  <w:marLeft w:val="225"/>
                  <w:marRight w:val="0"/>
                  <w:marTop w:val="0"/>
                  <w:marBottom w:val="0"/>
                  <w:divBdr>
                    <w:top w:val="dotted" w:sz="6" w:space="0" w:color="FEFEFE"/>
                    <w:left w:val="dotted" w:sz="6" w:space="11" w:color="FEFEFE"/>
                    <w:bottom w:val="dotted" w:sz="6" w:space="0" w:color="FEFEFE"/>
                    <w:right w:val="dotted" w:sz="6" w:space="0" w:color="FEFEFE"/>
                  </w:divBdr>
                </w:div>
                <w:div w:id="1843809663">
                  <w:marLeft w:val="225"/>
                  <w:marRight w:val="0"/>
                  <w:marTop w:val="0"/>
                  <w:marBottom w:val="0"/>
                  <w:divBdr>
                    <w:top w:val="dotted" w:sz="6" w:space="0" w:color="FEFEFE"/>
                    <w:left w:val="dotted" w:sz="6" w:space="11" w:color="FEFEFE"/>
                    <w:bottom w:val="dotted" w:sz="6" w:space="0" w:color="FEFEFE"/>
                    <w:right w:val="dotted" w:sz="6" w:space="0" w:color="FEFEFE"/>
                  </w:divBdr>
                </w:div>
                <w:div w:id="410544220">
                  <w:marLeft w:val="225"/>
                  <w:marRight w:val="0"/>
                  <w:marTop w:val="0"/>
                  <w:marBottom w:val="0"/>
                  <w:divBdr>
                    <w:top w:val="dotted" w:sz="6" w:space="0" w:color="FEFEFE"/>
                    <w:left w:val="dotted" w:sz="6" w:space="11" w:color="FEFEFE"/>
                    <w:bottom w:val="dotted" w:sz="6" w:space="0" w:color="FEFEFE"/>
                    <w:right w:val="dotted" w:sz="6" w:space="0" w:color="FEFEFE"/>
                  </w:divBdr>
                </w:div>
                <w:div w:id="246379382">
                  <w:marLeft w:val="225"/>
                  <w:marRight w:val="0"/>
                  <w:marTop w:val="0"/>
                  <w:marBottom w:val="0"/>
                  <w:divBdr>
                    <w:top w:val="dotted" w:sz="6" w:space="0" w:color="FEFEFE"/>
                    <w:left w:val="dotted" w:sz="6" w:space="11" w:color="FEFEFE"/>
                    <w:bottom w:val="dotted" w:sz="6" w:space="0" w:color="FEFEFE"/>
                    <w:right w:val="dotted" w:sz="6" w:space="0" w:color="FEFEFE"/>
                  </w:divBdr>
                  <w:divsChild>
                    <w:div w:id="812648152">
                      <w:marLeft w:val="225"/>
                      <w:marRight w:val="0"/>
                      <w:marTop w:val="0"/>
                      <w:marBottom w:val="0"/>
                      <w:divBdr>
                        <w:top w:val="dotted" w:sz="6" w:space="0" w:color="FEFEFE"/>
                        <w:left w:val="dotted" w:sz="6" w:space="11" w:color="FEFEFE"/>
                        <w:bottom w:val="dotted" w:sz="6" w:space="0" w:color="FEFEFE"/>
                        <w:right w:val="dotted" w:sz="6" w:space="0" w:color="FEFEFE"/>
                      </w:divBdr>
                    </w:div>
                    <w:div w:id="4560279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4172232">
                  <w:marLeft w:val="225"/>
                  <w:marRight w:val="0"/>
                  <w:marTop w:val="0"/>
                  <w:marBottom w:val="0"/>
                  <w:divBdr>
                    <w:top w:val="dotted" w:sz="6" w:space="0" w:color="FEFEFE"/>
                    <w:left w:val="dotted" w:sz="6" w:space="11" w:color="FEFEFE"/>
                    <w:bottom w:val="dotted" w:sz="6" w:space="0" w:color="FEFEFE"/>
                    <w:right w:val="dotted" w:sz="6" w:space="0" w:color="FEFEFE"/>
                  </w:divBdr>
                </w:div>
                <w:div w:id="1416977717">
                  <w:marLeft w:val="225"/>
                  <w:marRight w:val="0"/>
                  <w:marTop w:val="0"/>
                  <w:marBottom w:val="0"/>
                  <w:divBdr>
                    <w:top w:val="dotted" w:sz="6" w:space="0" w:color="FEFEFE"/>
                    <w:left w:val="dotted" w:sz="6" w:space="11" w:color="FEFEFE"/>
                    <w:bottom w:val="dotted" w:sz="6" w:space="0" w:color="FEFEFE"/>
                    <w:right w:val="dotted" w:sz="6" w:space="0" w:color="FEFEFE"/>
                  </w:divBdr>
                </w:div>
                <w:div w:id="1299800798">
                  <w:marLeft w:val="225"/>
                  <w:marRight w:val="0"/>
                  <w:marTop w:val="0"/>
                  <w:marBottom w:val="0"/>
                  <w:divBdr>
                    <w:top w:val="dotted" w:sz="6" w:space="0" w:color="FEFEFE"/>
                    <w:left w:val="dotted" w:sz="6" w:space="11" w:color="FEFEFE"/>
                    <w:bottom w:val="dotted" w:sz="6" w:space="0" w:color="FEFEFE"/>
                    <w:right w:val="dotted" w:sz="6" w:space="0" w:color="FEFEFE"/>
                  </w:divBdr>
                </w:div>
                <w:div w:id="1317108206">
                  <w:marLeft w:val="225"/>
                  <w:marRight w:val="0"/>
                  <w:marTop w:val="0"/>
                  <w:marBottom w:val="0"/>
                  <w:divBdr>
                    <w:top w:val="dotted" w:sz="6" w:space="0" w:color="FEFEFE"/>
                    <w:left w:val="dotted" w:sz="6" w:space="11" w:color="FEFEFE"/>
                    <w:bottom w:val="dotted" w:sz="6" w:space="0" w:color="FEFEFE"/>
                    <w:right w:val="dotted" w:sz="6" w:space="0" w:color="FEFEFE"/>
                  </w:divBdr>
                  <w:divsChild>
                    <w:div w:id="274099099">
                      <w:marLeft w:val="225"/>
                      <w:marRight w:val="0"/>
                      <w:marTop w:val="0"/>
                      <w:marBottom w:val="0"/>
                      <w:divBdr>
                        <w:top w:val="dotted" w:sz="6" w:space="0" w:color="FEFEFE"/>
                        <w:left w:val="dotted" w:sz="6" w:space="11" w:color="FEFEFE"/>
                        <w:bottom w:val="dotted" w:sz="6" w:space="0" w:color="FEFEFE"/>
                        <w:right w:val="dotted" w:sz="6" w:space="0" w:color="FEFEFE"/>
                      </w:divBdr>
                    </w:div>
                    <w:div w:id="10561959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2941903">
                  <w:marLeft w:val="225"/>
                  <w:marRight w:val="0"/>
                  <w:marTop w:val="0"/>
                  <w:marBottom w:val="0"/>
                  <w:divBdr>
                    <w:top w:val="dotted" w:sz="6" w:space="0" w:color="FEFEFE"/>
                    <w:left w:val="dotted" w:sz="6" w:space="11" w:color="FEFEFE"/>
                    <w:bottom w:val="dotted" w:sz="6" w:space="0" w:color="FEFEFE"/>
                    <w:right w:val="dotted" w:sz="6" w:space="0" w:color="FEFEFE"/>
                  </w:divBdr>
                </w:div>
                <w:div w:id="1913157255">
                  <w:marLeft w:val="225"/>
                  <w:marRight w:val="0"/>
                  <w:marTop w:val="0"/>
                  <w:marBottom w:val="0"/>
                  <w:divBdr>
                    <w:top w:val="dotted" w:sz="6" w:space="0" w:color="FEFEFE"/>
                    <w:left w:val="dotted" w:sz="6" w:space="11" w:color="FEFEFE"/>
                    <w:bottom w:val="dotted" w:sz="6" w:space="0" w:color="FEFEFE"/>
                    <w:right w:val="dotted" w:sz="6" w:space="0" w:color="FEFEFE"/>
                  </w:divBdr>
                </w:div>
                <w:div w:id="12869601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8773254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2753888">
              <w:marLeft w:val="72"/>
              <w:marRight w:val="72"/>
              <w:marTop w:val="72"/>
              <w:marBottom w:val="72"/>
              <w:divBdr>
                <w:top w:val="dotted" w:sz="6" w:space="0" w:color="FEFEFE"/>
                <w:left w:val="dotted" w:sz="6" w:space="0" w:color="FEFEFE"/>
                <w:bottom w:val="dotted" w:sz="6" w:space="0" w:color="FEFEFE"/>
                <w:right w:val="dotted" w:sz="6" w:space="0" w:color="FEFEFE"/>
              </w:divBdr>
              <w:divsChild>
                <w:div w:id="1869485204">
                  <w:marLeft w:val="225"/>
                  <w:marRight w:val="0"/>
                  <w:marTop w:val="0"/>
                  <w:marBottom w:val="0"/>
                  <w:divBdr>
                    <w:top w:val="dotted" w:sz="6" w:space="0" w:color="FEFEFE"/>
                    <w:left w:val="dotted" w:sz="6" w:space="11" w:color="FEFEFE"/>
                    <w:bottom w:val="dotted" w:sz="6" w:space="0" w:color="FEFEFE"/>
                    <w:right w:val="dotted" w:sz="6" w:space="0" w:color="FEFEFE"/>
                  </w:divBdr>
                  <w:divsChild>
                    <w:div w:id="984965209">
                      <w:marLeft w:val="225"/>
                      <w:marRight w:val="0"/>
                      <w:marTop w:val="0"/>
                      <w:marBottom w:val="0"/>
                      <w:divBdr>
                        <w:top w:val="dotted" w:sz="6" w:space="0" w:color="FEFEFE"/>
                        <w:left w:val="dotted" w:sz="6" w:space="11" w:color="FEFEFE"/>
                        <w:bottom w:val="dotted" w:sz="6" w:space="0" w:color="FEFEFE"/>
                        <w:right w:val="dotted" w:sz="6" w:space="0" w:color="FEFEFE"/>
                      </w:divBdr>
                    </w:div>
                    <w:div w:id="1245339450">
                      <w:marLeft w:val="225"/>
                      <w:marRight w:val="0"/>
                      <w:marTop w:val="0"/>
                      <w:marBottom w:val="0"/>
                      <w:divBdr>
                        <w:top w:val="dotted" w:sz="6" w:space="0" w:color="FEFEFE"/>
                        <w:left w:val="dotted" w:sz="6" w:space="11" w:color="FEFEFE"/>
                        <w:bottom w:val="dotted" w:sz="6" w:space="0" w:color="FEFEFE"/>
                        <w:right w:val="dotted" w:sz="6" w:space="0" w:color="FEFEFE"/>
                      </w:divBdr>
                    </w:div>
                    <w:div w:id="1682586760">
                      <w:marLeft w:val="225"/>
                      <w:marRight w:val="0"/>
                      <w:marTop w:val="0"/>
                      <w:marBottom w:val="0"/>
                      <w:divBdr>
                        <w:top w:val="dotted" w:sz="6" w:space="0" w:color="FEFEFE"/>
                        <w:left w:val="dotted" w:sz="6" w:space="11" w:color="FEFEFE"/>
                        <w:bottom w:val="dotted" w:sz="6" w:space="0" w:color="FEFEFE"/>
                        <w:right w:val="dotted" w:sz="6" w:space="0" w:color="FEFEFE"/>
                      </w:divBdr>
                    </w:div>
                    <w:div w:id="1127352252">
                      <w:marLeft w:val="225"/>
                      <w:marRight w:val="0"/>
                      <w:marTop w:val="0"/>
                      <w:marBottom w:val="0"/>
                      <w:divBdr>
                        <w:top w:val="dotted" w:sz="6" w:space="0" w:color="FEFEFE"/>
                        <w:left w:val="dotted" w:sz="6" w:space="11" w:color="FEFEFE"/>
                        <w:bottom w:val="dotted" w:sz="6" w:space="0" w:color="FEFEFE"/>
                        <w:right w:val="dotted" w:sz="6" w:space="0" w:color="FEFEFE"/>
                      </w:divBdr>
                    </w:div>
                    <w:div w:id="799418738">
                      <w:marLeft w:val="225"/>
                      <w:marRight w:val="0"/>
                      <w:marTop w:val="0"/>
                      <w:marBottom w:val="0"/>
                      <w:divBdr>
                        <w:top w:val="dotted" w:sz="6" w:space="0" w:color="FEFEFE"/>
                        <w:left w:val="dotted" w:sz="6" w:space="11" w:color="FEFEFE"/>
                        <w:bottom w:val="dotted" w:sz="6" w:space="0" w:color="FEFEFE"/>
                        <w:right w:val="dotted" w:sz="6" w:space="0" w:color="FEFEFE"/>
                      </w:divBdr>
                    </w:div>
                    <w:div w:id="2220638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7670376">
                  <w:marLeft w:val="225"/>
                  <w:marRight w:val="0"/>
                  <w:marTop w:val="0"/>
                  <w:marBottom w:val="0"/>
                  <w:divBdr>
                    <w:top w:val="dotted" w:sz="6" w:space="0" w:color="FEFEFE"/>
                    <w:left w:val="dotted" w:sz="6" w:space="11" w:color="FEFEFE"/>
                    <w:bottom w:val="dotted" w:sz="6" w:space="0" w:color="FEFEFE"/>
                    <w:right w:val="dotted" w:sz="6" w:space="0" w:color="FEFEFE"/>
                  </w:divBdr>
                </w:div>
                <w:div w:id="1853833605">
                  <w:marLeft w:val="225"/>
                  <w:marRight w:val="0"/>
                  <w:marTop w:val="0"/>
                  <w:marBottom w:val="0"/>
                  <w:divBdr>
                    <w:top w:val="dotted" w:sz="6" w:space="0" w:color="FEFEFE"/>
                    <w:left w:val="dotted" w:sz="6" w:space="11" w:color="FEFEFE"/>
                    <w:bottom w:val="dotted" w:sz="6" w:space="0" w:color="FEFEFE"/>
                    <w:right w:val="dotted" w:sz="6" w:space="0" w:color="FEFEFE"/>
                  </w:divBdr>
                </w:div>
                <w:div w:id="1143232831">
                  <w:marLeft w:val="225"/>
                  <w:marRight w:val="0"/>
                  <w:marTop w:val="0"/>
                  <w:marBottom w:val="0"/>
                  <w:divBdr>
                    <w:top w:val="dotted" w:sz="6" w:space="0" w:color="FEFEFE"/>
                    <w:left w:val="dotted" w:sz="6" w:space="11" w:color="FEFEFE"/>
                    <w:bottom w:val="dotted" w:sz="6" w:space="0" w:color="FEFEFE"/>
                    <w:right w:val="dotted" w:sz="6" w:space="0" w:color="FEFEFE"/>
                  </w:divBdr>
                  <w:divsChild>
                    <w:div w:id="446048459">
                      <w:marLeft w:val="225"/>
                      <w:marRight w:val="0"/>
                      <w:marTop w:val="0"/>
                      <w:marBottom w:val="0"/>
                      <w:divBdr>
                        <w:top w:val="dotted" w:sz="6" w:space="0" w:color="FEFEFE"/>
                        <w:left w:val="dotted" w:sz="6" w:space="11" w:color="FEFEFE"/>
                        <w:bottom w:val="dotted" w:sz="6" w:space="0" w:color="FEFEFE"/>
                        <w:right w:val="dotted" w:sz="6" w:space="0" w:color="FEFEFE"/>
                      </w:divBdr>
                    </w:div>
                    <w:div w:id="389038563">
                      <w:marLeft w:val="225"/>
                      <w:marRight w:val="0"/>
                      <w:marTop w:val="0"/>
                      <w:marBottom w:val="0"/>
                      <w:divBdr>
                        <w:top w:val="dotted" w:sz="6" w:space="0" w:color="FEFEFE"/>
                        <w:left w:val="dotted" w:sz="6" w:space="11" w:color="FEFEFE"/>
                        <w:bottom w:val="dotted" w:sz="6" w:space="0" w:color="FEFEFE"/>
                        <w:right w:val="dotted" w:sz="6" w:space="0" w:color="FEFEFE"/>
                      </w:divBdr>
                    </w:div>
                    <w:div w:id="1167938011">
                      <w:marLeft w:val="225"/>
                      <w:marRight w:val="0"/>
                      <w:marTop w:val="0"/>
                      <w:marBottom w:val="0"/>
                      <w:divBdr>
                        <w:top w:val="dotted" w:sz="6" w:space="0" w:color="FEFEFE"/>
                        <w:left w:val="dotted" w:sz="6" w:space="11" w:color="FEFEFE"/>
                        <w:bottom w:val="dotted" w:sz="6" w:space="0" w:color="FEFEFE"/>
                        <w:right w:val="dotted" w:sz="6" w:space="0" w:color="FEFEFE"/>
                      </w:divBdr>
                    </w:div>
                    <w:div w:id="1751384627">
                      <w:marLeft w:val="225"/>
                      <w:marRight w:val="0"/>
                      <w:marTop w:val="0"/>
                      <w:marBottom w:val="0"/>
                      <w:divBdr>
                        <w:top w:val="dotted" w:sz="6" w:space="0" w:color="FEFEFE"/>
                        <w:left w:val="dotted" w:sz="6" w:space="11" w:color="FEFEFE"/>
                        <w:bottom w:val="dotted" w:sz="6" w:space="0" w:color="FEFEFE"/>
                        <w:right w:val="dotted" w:sz="6" w:space="0" w:color="FEFEFE"/>
                      </w:divBdr>
                    </w:div>
                    <w:div w:id="1801606146">
                      <w:marLeft w:val="225"/>
                      <w:marRight w:val="0"/>
                      <w:marTop w:val="0"/>
                      <w:marBottom w:val="0"/>
                      <w:divBdr>
                        <w:top w:val="dotted" w:sz="6" w:space="0" w:color="FEFEFE"/>
                        <w:left w:val="dotted" w:sz="6" w:space="11" w:color="FEFEFE"/>
                        <w:bottom w:val="dotted" w:sz="6" w:space="0" w:color="FEFEFE"/>
                        <w:right w:val="dotted" w:sz="6" w:space="0" w:color="FEFEFE"/>
                      </w:divBdr>
                    </w:div>
                    <w:div w:id="2113351621">
                      <w:marLeft w:val="225"/>
                      <w:marRight w:val="0"/>
                      <w:marTop w:val="0"/>
                      <w:marBottom w:val="0"/>
                      <w:divBdr>
                        <w:top w:val="dotted" w:sz="6" w:space="0" w:color="FEFEFE"/>
                        <w:left w:val="dotted" w:sz="6" w:space="11" w:color="FEFEFE"/>
                        <w:bottom w:val="dotted" w:sz="6" w:space="0" w:color="FEFEFE"/>
                        <w:right w:val="dotted" w:sz="6" w:space="0" w:color="FEFEFE"/>
                      </w:divBdr>
                    </w:div>
                    <w:div w:id="1078021777">
                      <w:marLeft w:val="225"/>
                      <w:marRight w:val="0"/>
                      <w:marTop w:val="0"/>
                      <w:marBottom w:val="0"/>
                      <w:divBdr>
                        <w:top w:val="dotted" w:sz="6" w:space="0" w:color="FEFEFE"/>
                        <w:left w:val="dotted" w:sz="6" w:space="11" w:color="FEFEFE"/>
                        <w:bottom w:val="dotted" w:sz="6" w:space="0" w:color="FEFEFE"/>
                        <w:right w:val="dotted" w:sz="6" w:space="0" w:color="FEFEFE"/>
                      </w:divBdr>
                    </w:div>
                    <w:div w:id="793402043">
                      <w:marLeft w:val="225"/>
                      <w:marRight w:val="0"/>
                      <w:marTop w:val="0"/>
                      <w:marBottom w:val="0"/>
                      <w:divBdr>
                        <w:top w:val="dotted" w:sz="6" w:space="0" w:color="FEFEFE"/>
                        <w:left w:val="dotted" w:sz="6" w:space="11" w:color="FEFEFE"/>
                        <w:bottom w:val="dotted" w:sz="6" w:space="0" w:color="FEFEFE"/>
                        <w:right w:val="dotted" w:sz="6" w:space="0" w:color="FEFEFE"/>
                      </w:divBdr>
                    </w:div>
                    <w:div w:id="1247107458">
                      <w:marLeft w:val="225"/>
                      <w:marRight w:val="0"/>
                      <w:marTop w:val="0"/>
                      <w:marBottom w:val="0"/>
                      <w:divBdr>
                        <w:top w:val="dotted" w:sz="6" w:space="0" w:color="FEFEFE"/>
                        <w:left w:val="dotted" w:sz="6" w:space="11" w:color="FEFEFE"/>
                        <w:bottom w:val="dotted" w:sz="6" w:space="0" w:color="FEFEFE"/>
                        <w:right w:val="dotted" w:sz="6" w:space="0" w:color="FEFEFE"/>
                      </w:divBdr>
                    </w:div>
                    <w:div w:id="19746034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103389">
                  <w:marLeft w:val="288"/>
                  <w:marRight w:val="72"/>
                  <w:marTop w:val="72"/>
                  <w:marBottom w:val="72"/>
                  <w:divBdr>
                    <w:top w:val="dotted" w:sz="6" w:space="0" w:color="FEFEFE"/>
                    <w:left w:val="dotted" w:sz="6" w:space="0" w:color="FEFEFE"/>
                    <w:bottom w:val="dotted" w:sz="6" w:space="0" w:color="FEFEFE"/>
                    <w:right w:val="dotted" w:sz="6" w:space="0" w:color="FEFEFE"/>
                  </w:divBdr>
                  <w:divsChild>
                    <w:div w:id="1750074987">
                      <w:marLeft w:val="0"/>
                      <w:marRight w:val="0"/>
                      <w:marTop w:val="0"/>
                      <w:marBottom w:val="0"/>
                      <w:divBdr>
                        <w:top w:val="none" w:sz="0" w:space="0" w:color="auto"/>
                        <w:left w:val="none" w:sz="0" w:space="0" w:color="auto"/>
                        <w:bottom w:val="none" w:sz="0" w:space="0" w:color="auto"/>
                        <w:right w:val="none" w:sz="0" w:space="0" w:color="auto"/>
                      </w:divBdr>
                    </w:div>
                  </w:divsChild>
                </w:div>
                <w:div w:id="1493452711">
                  <w:marLeft w:val="225"/>
                  <w:marRight w:val="0"/>
                  <w:marTop w:val="0"/>
                  <w:marBottom w:val="0"/>
                  <w:divBdr>
                    <w:top w:val="dotted" w:sz="6" w:space="0" w:color="FEFEFE"/>
                    <w:left w:val="dotted" w:sz="6" w:space="11" w:color="FEFEFE"/>
                    <w:bottom w:val="dotted" w:sz="6" w:space="0" w:color="FEFEFE"/>
                    <w:right w:val="dotted" w:sz="6" w:space="0" w:color="FEFEFE"/>
                  </w:divBdr>
                </w:div>
                <w:div w:id="2056006706">
                  <w:marLeft w:val="225"/>
                  <w:marRight w:val="0"/>
                  <w:marTop w:val="0"/>
                  <w:marBottom w:val="0"/>
                  <w:divBdr>
                    <w:top w:val="dotted" w:sz="6" w:space="0" w:color="FEFEFE"/>
                    <w:left w:val="dotted" w:sz="6" w:space="11" w:color="FEFEFE"/>
                    <w:bottom w:val="dotted" w:sz="6" w:space="0" w:color="FEFEFE"/>
                    <w:right w:val="dotted" w:sz="6" w:space="0" w:color="FEFEFE"/>
                  </w:divBdr>
                </w:div>
                <w:div w:id="367027162">
                  <w:marLeft w:val="225"/>
                  <w:marRight w:val="0"/>
                  <w:marTop w:val="0"/>
                  <w:marBottom w:val="0"/>
                  <w:divBdr>
                    <w:top w:val="dotted" w:sz="6" w:space="0" w:color="FEFEFE"/>
                    <w:left w:val="dotted" w:sz="6" w:space="11" w:color="FEFEFE"/>
                    <w:bottom w:val="dotted" w:sz="6" w:space="0" w:color="FEFEFE"/>
                    <w:right w:val="dotted" w:sz="6" w:space="0" w:color="FEFEFE"/>
                  </w:divBdr>
                </w:div>
                <w:div w:id="970086838">
                  <w:marLeft w:val="225"/>
                  <w:marRight w:val="0"/>
                  <w:marTop w:val="0"/>
                  <w:marBottom w:val="0"/>
                  <w:divBdr>
                    <w:top w:val="dotted" w:sz="6" w:space="0" w:color="FEFEFE"/>
                    <w:left w:val="dotted" w:sz="6" w:space="11" w:color="FEFEFE"/>
                    <w:bottom w:val="dotted" w:sz="6" w:space="0" w:color="FEFEFE"/>
                    <w:right w:val="dotted" w:sz="6" w:space="0" w:color="FEFEFE"/>
                  </w:divBdr>
                </w:div>
                <w:div w:id="1088426746">
                  <w:marLeft w:val="225"/>
                  <w:marRight w:val="0"/>
                  <w:marTop w:val="0"/>
                  <w:marBottom w:val="0"/>
                  <w:divBdr>
                    <w:top w:val="dotted" w:sz="6" w:space="0" w:color="FEFEFE"/>
                    <w:left w:val="dotted" w:sz="6" w:space="11" w:color="FEFEFE"/>
                    <w:bottom w:val="dotted" w:sz="6" w:space="0" w:color="FEFEFE"/>
                    <w:right w:val="dotted" w:sz="6" w:space="0" w:color="FEFEFE"/>
                  </w:divBdr>
                </w:div>
                <w:div w:id="97725577">
                  <w:marLeft w:val="225"/>
                  <w:marRight w:val="0"/>
                  <w:marTop w:val="0"/>
                  <w:marBottom w:val="0"/>
                  <w:divBdr>
                    <w:top w:val="dotted" w:sz="6" w:space="0" w:color="FEFEFE"/>
                    <w:left w:val="dotted" w:sz="6" w:space="11" w:color="FEFEFE"/>
                    <w:bottom w:val="dotted" w:sz="6" w:space="0" w:color="FEFEFE"/>
                    <w:right w:val="dotted" w:sz="6" w:space="0" w:color="FEFEFE"/>
                  </w:divBdr>
                </w:div>
                <w:div w:id="425853358">
                  <w:marLeft w:val="225"/>
                  <w:marRight w:val="0"/>
                  <w:marTop w:val="0"/>
                  <w:marBottom w:val="0"/>
                  <w:divBdr>
                    <w:top w:val="dotted" w:sz="6" w:space="0" w:color="FEFEFE"/>
                    <w:left w:val="dotted" w:sz="6" w:space="11" w:color="FEFEFE"/>
                    <w:bottom w:val="dotted" w:sz="6" w:space="0" w:color="FEFEFE"/>
                    <w:right w:val="dotted" w:sz="6" w:space="0" w:color="FEFEFE"/>
                  </w:divBdr>
                </w:div>
                <w:div w:id="1864050389">
                  <w:marLeft w:val="288"/>
                  <w:marRight w:val="72"/>
                  <w:marTop w:val="72"/>
                  <w:marBottom w:val="72"/>
                  <w:divBdr>
                    <w:top w:val="dotted" w:sz="6" w:space="0" w:color="FEFEFE"/>
                    <w:left w:val="dotted" w:sz="6" w:space="0" w:color="FEFEFE"/>
                    <w:bottom w:val="dotted" w:sz="6" w:space="0" w:color="FEFEFE"/>
                    <w:right w:val="dotted" w:sz="6" w:space="0" w:color="FEFEFE"/>
                  </w:divBdr>
                  <w:divsChild>
                    <w:div w:id="2122338172">
                      <w:marLeft w:val="0"/>
                      <w:marRight w:val="0"/>
                      <w:marTop w:val="0"/>
                      <w:marBottom w:val="0"/>
                      <w:divBdr>
                        <w:top w:val="none" w:sz="0" w:space="0" w:color="auto"/>
                        <w:left w:val="none" w:sz="0" w:space="0" w:color="auto"/>
                        <w:bottom w:val="none" w:sz="0" w:space="0" w:color="auto"/>
                        <w:right w:val="none" w:sz="0" w:space="0" w:color="auto"/>
                      </w:divBdr>
                    </w:div>
                  </w:divsChild>
                </w:div>
                <w:div w:id="1339191057">
                  <w:marLeft w:val="225"/>
                  <w:marRight w:val="0"/>
                  <w:marTop w:val="0"/>
                  <w:marBottom w:val="0"/>
                  <w:divBdr>
                    <w:top w:val="dotted" w:sz="6" w:space="0" w:color="FEFEFE"/>
                    <w:left w:val="dotted" w:sz="6" w:space="11" w:color="FEFEFE"/>
                    <w:bottom w:val="dotted" w:sz="6" w:space="0" w:color="FEFEFE"/>
                    <w:right w:val="dotted" w:sz="6" w:space="0" w:color="FEFEFE"/>
                  </w:divBdr>
                </w:div>
                <w:div w:id="20216197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9211446">
              <w:marLeft w:val="72"/>
              <w:marRight w:val="72"/>
              <w:marTop w:val="72"/>
              <w:marBottom w:val="72"/>
              <w:divBdr>
                <w:top w:val="dotted" w:sz="6" w:space="0" w:color="FEFEFE"/>
                <w:left w:val="dotted" w:sz="6" w:space="0" w:color="FEFEFE"/>
                <w:bottom w:val="dotted" w:sz="6" w:space="0" w:color="FEFEFE"/>
                <w:right w:val="dotted" w:sz="6" w:space="0" w:color="FEFEFE"/>
              </w:divBdr>
              <w:divsChild>
                <w:div w:id="343480713">
                  <w:marLeft w:val="225"/>
                  <w:marRight w:val="0"/>
                  <w:marTop w:val="0"/>
                  <w:marBottom w:val="0"/>
                  <w:divBdr>
                    <w:top w:val="dotted" w:sz="6" w:space="0" w:color="FEFEFE"/>
                    <w:left w:val="dotted" w:sz="6" w:space="11" w:color="FEFEFE"/>
                    <w:bottom w:val="dotted" w:sz="6" w:space="0" w:color="FEFEFE"/>
                    <w:right w:val="dotted" w:sz="6" w:space="0" w:color="FEFEFE"/>
                  </w:divBdr>
                </w:div>
                <w:div w:id="1047416455">
                  <w:marLeft w:val="225"/>
                  <w:marRight w:val="0"/>
                  <w:marTop w:val="0"/>
                  <w:marBottom w:val="0"/>
                  <w:divBdr>
                    <w:top w:val="dotted" w:sz="6" w:space="0" w:color="FEFEFE"/>
                    <w:left w:val="dotted" w:sz="6" w:space="11" w:color="FEFEFE"/>
                    <w:bottom w:val="dotted" w:sz="6" w:space="0" w:color="FEFEFE"/>
                    <w:right w:val="dotted" w:sz="6" w:space="0" w:color="FEFEFE"/>
                  </w:divBdr>
                </w:div>
                <w:div w:id="820851399">
                  <w:marLeft w:val="225"/>
                  <w:marRight w:val="0"/>
                  <w:marTop w:val="0"/>
                  <w:marBottom w:val="0"/>
                  <w:divBdr>
                    <w:top w:val="dotted" w:sz="6" w:space="0" w:color="FEFEFE"/>
                    <w:left w:val="dotted" w:sz="6" w:space="11" w:color="FEFEFE"/>
                    <w:bottom w:val="dotted" w:sz="6" w:space="0" w:color="FEFEFE"/>
                    <w:right w:val="dotted" w:sz="6" w:space="0" w:color="FEFEFE"/>
                  </w:divBdr>
                </w:div>
                <w:div w:id="281352964">
                  <w:marLeft w:val="225"/>
                  <w:marRight w:val="0"/>
                  <w:marTop w:val="0"/>
                  <w:marBottom w:val="0"/>
                  <w:divBdr>
                    <w:top w:val="dotted" w:sz="6" w:space="0" w:color="FEFEFE"/>
                    <w:left w:val="dotted" w:sz="6" w:space="11" w:color="FEFEFE"/>
                    <w:bottom w:val="dotted" w:sz="6" w:space="0" w:color="FEFEFE"/>
                    <w:right w:val="dotted" w:sz="6" w:space="0" w:color="FEFEFE"/>
                  </w:divBdr>
                </w:div>
                <w:div w:id="174921324">
                  <w:marLeft w:val="225"/>
                  <w:marRight w:val="0"/>
                  <w:marTop w:val="0"/>
                  <w:marBottom w:val="0"/>
                  <w:divBdr>
                    <w:top w:val="dotted" w:sz="6" w:space="0" w:color="FEFEFE"/>
                    <w:left w:val="dotted" w:sz="6" w:space="11" w:color="FEFEFE"/>
                    <w:bottom w:val="dotted" w:sz="6" w:space="0" w:color="FEFEFE"/>
                    <w:right w:val="dotted" w:sz="6" w:space="0" w:color="FEFEFE"/>
                  </w:divBdr>
                </w:div>
                <w:div w:id="797261693">
                  <w:marLeft w:val="225"/>
                  <w:marRight w:val="0"/>
                  <w:marTop w:val="0"/>
                  <w:marBottom w:val="0"/>
                  <w:divBdr>
                    <w:top w:val="dotted" w:sz="6" w:space="0" w:color="FEFEFE"/>
                    <w:left w:val="dotted" w:sz="6" w:space="11" w:color="FEFEFE"/>
                    <w:bottom w:val="dotted" w:sz="6" w:space="0" w:color="FEFEFE"/>
                    <w:right w:val="dotted" w:sz="6" w:space="0" w:color="FEFEFE"/>
                  </w:divBdr>
                </w:div>
                <w:div w:id="943457230">
                  <w:marLeft w:val="225"/>
                  <w:marRight w:val="0"/>
                  <w:marTop w:val="0"/>
                  <w:marBottom w:val="0"/>
                  <w:divBdr>
                    <w:top w:val="dotted" w:sz="6" w:space="0" w:color="FEFEFE"/>
                    <w:left w:val="dotted" w:sz="6" w:space="11" w:color="FEFEFE"/>
                    <w:bottom w:val="dotted" w:sz="6" w:space="0" w:color="FEFEFE"/>
                    <w:right w:val="dotted" w:sz="6" w:space="0" w:color="FEFEFE"/>
                  </w:divBdr>
                </w:div>
                <w:div w:id="24327636">
                  <w:marLeft w:val="225"/>
                  <w:marRight w:val="0"/>
                  <w:marTop w:val="0"/>
                  <w:marBottom w:val="0"/>
                  <w:divBdr>
                    <w:top w:val="dotted" w:sz="6" w:space="0" w:color="FEFEFE"/>
                    <w:left w:val="dotted" w:sz="6" w:space="11" w:color="FEFEFE"/>
                    <w:bottom w:val="dotted" w:sz="6" w:space="0" w:color="FEFEFE"/>
                    <w:right w:val="dotted" w:sz="6" w:space="0" w:color="FEFEFE"/>
                  </w:divBdr>
                </w:div>
                <w:div w:id="735787112">
                  <w:marLeft w:val="225"/>
                  <w:marRight w:val="0"/>
                  <w:marTop w:val="0"/>
                  <w:marBottom w:val="0"/>
                  <w:divBdr>
                    <w:top w:val="dotted" w:sz="6" w:space="0" w:color="FEFEFE"/>
                    <w:left w:val="dotted" w:sz="6" w:space="11" w:color="FEFEFE"/>
                    <w:bottom w:val="dotted" w:sz="6" w:space="0" w:color="FEFEFE"/>
                    <w:right w:val="dotted" w:sz="6" w:space="0" w:color="FEFEFE"/>
                  </w:divBdr>
                </w:div>
                <w:div w:id="31154212">
                  <w:marLeft w:val="225"/>
                  <w:marRight w:val="0"/>
                  <w:marTop w:val="0"/>
                  <w:marBottom w:val="0"/>
                  <w:divBdr>
                    <w:top w:val="dotted" w:sz="6" w:space="0" w:color="FEFEFE"/>
                    <w:left w:val="dotted" w:sz="6" w:space="11" w:color="FEFEFE"/>
                    <w:bottom w:val="dotted" w:sz="6" w:space="0" w:color="FEFEFE"/>
                    <w:right w:val="dotted" w:sz="6" w:space="0" w:color="FEFEFE"/>
                  </w:divBdr>
                </w:div>
                <w:div w:id="252857579">
                  <w:marLeft w:val="225"/>
                  <w:marRight w:val="0"/>
                  <w:marTop w:val="0"/>
                  <w:marBottom w:val="0"/>
                  <w:divBdr>
                    <w:top w:val="dotted" w:sz="6" w:space="0" w:color="FEFEFE"/>
                    <w:left w:val="dotted" w:sz="6" w:space="11" w:color="FEFEFE"/>
                    <w:bottom w:val="dotted" w:sz="6" w:space="0" w:color="FEFEFE"/>
                    <w:right w:val="dotted" w:sz="6" w:space="0" w:color="FEFEFE"/>
                  </w:divBdr>
                  <w:divsChild>
                    <w:div w:id="1197163165">
                      <w:marLeft w:val="288"/>
                      <w:marRight w:val="72"/>
                      <w:marTop w:val="72"/>
                      <w:marBottom w:val="72"/>
                      <w:divBdr>
                        <w:top w:val="dotted" w:sz="6" w:space="0" w:color="FEFEFE"/>
                        <w:left w:val="dotted" w:sz="6" w:space="0" w:color="FEFEFE"/>
                        <w:bottom w:val="dotted" w:sz="6" w:space="0" w:color="FEFEFE"/>
                        <w:right w:val="dotted" w:sz="6" w:space="0" w:color="FEFEFE"/>
                      </w:divBdr>
                      <w:divsChild>
                        <w:div w:id="208040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57428">
                  <w:marLeft w:val="225"/>
                  <w:marRight w:val="0"/>
                  <w:marTop w:val="0"/>
                  <w:marBottom w:val="0"/>
                  <w:divBdr>
                    <w:top w:val="dotted" w:sz="6" w:space="0" w:color="FEFEFE"/>
                    <w:left w:val="dotted" w:sz="6" w:space="11" w:color="FEFEFE"/>
                    <w:bottom w:val="dotted" w:sz="6" w:space="0" w:color="FEFEFE"/>
                    <w:right w:val="dotted" w:sz="6" w:space="0" w:color="FEFEFE"/>
                  </w:divBdr>
                </w:div>
                <w:div w:id="1100182360">
                  <w:marLeft w:val="225"/>
                  <w:marRight w:val="0"/>
                  <w:marTop w:val="0"/>
                  <w:marBottom w:val="0"/>
                  <w:divBdr>
                    <w:top w:val="dotted" w:sz="6" w:space="0" w:color="FEFEFE"/>
                    <w:left w:val="dotted" w:sz="6" w:space="11" w:color="FEFEFE"/>
                    <w:bottom w:val="dotted" w:sz="6" w:space="0" w:color="FEFEFE"/>
                    <w:right w:val="dotted" w:sz="6" w:space="0" w:color="FEFEFE"/>
                  </w:divBdr>
                </w:div>
                <w:div w:id="515273395">
                  <w:marLeft w:val="225"/>
                  <w:marRight w:val="0"/>
                  <w:marTop w:val="0"/>
                  <w:marBottom w:val="0"/>
                  <w:divBdr>
                    <w:top w:val="dotted" w:sz="6" w:space="0" w:color="FEFEFE"/>
                    <w:left w:val="dotted" w:sz="6" w:space="11" w:color="FEFEFE"/>
                    <w:bottom w:val="dotted" w:sz="6" w:space="0" w:color="FEFEFE"/>
                    <w:right w:val="dotted" w:sz="6" w:space="0" w:color="FEFEFE"/>
                  </w:divBdr>
                </w:div>
                <w:div w:id="1973485890">
                  <w:marLeft w:val="225"/>
                  <w:marRight w:val="0"/>
                  <w:marTop w:val="0"/>
                  <w:marBottom w:val="0"/>
                  <w:divBdr>
                    <w:top w:val="dotted" w:sz="6" w:space="0" w:color="FEFEFE"/>
                    <w:left w:val="dotted" w:sz="6" w:space="11" w:color="FEFEFE"/>
                    <w:bottom w:val="dotted" w:sz="6" w:space="0" w:color="FEFEFE"/>
                    <w:right w:val="dotted" w:sz="6" w:space="0" w:color="FEFEFE"/>
                  </w:divBdr>
                </w:div>
                <w:div w:id="1538857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20586189">
          <w:marLeft w:val="72"/>
          <w:marRight w:val="72"/>
          <w:marTop w:val="72"/>
          <w:marBottom w:val="72"/>
          <w:divBdr>
            <w:top w:val="dotted" w:sz="6" w:space="0" w:color="FEFEFE"/>
            <w:left w:val="dotted" w:sz="6" w:space="0" w:color="FEFEFE"/>
            <w:bottom w:val="dotted" w:sz="6" w:space="0" w:color="FEFEFE"/>
            <w:right w:val="dotted" w:sz="6" w:space="0" w:color="FEFEFE"/>
          </w:divBdr>
          <w:divsChild>
            <w:div w:id="269437521">
              <w:marLeft w:val="72"/>
              <w:marRight w:val="72"/>
              <w:marTop w:val="72"/>
              <w:marBottom w:val="72"/>
              <w:divBdr>
                <w:top w:val="dotted" w:sz="6" w:space="0" w:color="FEFEFE"/>
                <w:left w:val="dotted" w:sz="6" w:space="0" w:color="FEFEFE"/>
                <w:bottom w:val="dotted" w:sz="6" w:space="0" w:color="FEFEFE"/>
                <w:right w:val="dotted" w:sz="6" w:space="0" w:color="FEFEFE"/>
              </w:divBdr>
              <w:divsChild>
                <w:div w:id="848179165">
                  <w:marLeft w:val="72"/>
                  <w:marRight w:val="72"/>
                  <w:marTop w:val="72"/>
                  <w:marBottom w:val="72"/>
                  <w:divBdr>
                    <w:top w:val="dotted" w:sz="6" w:space="0" w:color="FEFEFE"/>
                    <w:left w:val="dotted" w:sz="6" w:space="0" w:color="FEFEFE"/>
                    <w:bottom w:val="dotted" w:sz="6" w:space="0" w:color="FEFEFE"/>
                    <w:right w:val="dotted" w:sz="6" w:space="0" w:color="FEFEFE"/>
                  </w:divBdr>
                  <w:divsChild>
                    <w:div w:id="1728456750">
                      <w:marLeft w:val="225"/>
                      <w:marRight w:val="0"/>
                      <w:marTop w:val="0"/>
                      <w:marBottom w:val="0"/>
                      <w:divBdr>
                        <w:top w:val="dotted" w:sz="6" w:space="0" w:color="FEFEFE"/>
                        <w:left w:val="dotted" w:sz="6" w:space="11" w:color="FEFEFE"/>
                        <w:bottom w:val="dotted" w:sz="6" w:space="0" w:color="FEFEFE"/>
                        <w:right w:val="dotted" w:sz="6" w:space="0" w:color="FEFEFE"/>
                      </w:divBdr>
                    </w:div>
                    <w:div w:id="273288569">
                      <w:marLeft w:val="225"/>
                      <w:marRight w:val="0"/>
                      <w:marTop w:val="0"/>
                      <w:marBottom w:val="0"/>
                      <w:divBdr>
                        <w:top w:val="dotted" w:sz="6" w:space="0" w:color="FEFEFE"/>
                        <w:left w:val="dotted" w:sz="6" w:space="11" w:color="FEFEFE"/>
                        <w:bottom w:val="dotted" w:sz="6" w:space="0" w:color="FEFEFE"/>
                        <w:right w:val="dotted" w:sz="6" w:space="0" w:color="FEFEFE"/>
                      </w:divBdr>
                      <w:divsChild>
                        <w:div w:id="77676294">
                          <w:marLeft w:val="225"/>
                          <w:marRight w:val="0"/>
                          <w:marTop w:val="0"/>
                          <w:marBottom w:val="0"/>
                          <w:divBdr>
                            <w:top w:val="dotted" w:sz="6" w:space="0" w:color="FEFEFE"/>
                            <w:left w:val="dotted" w:sz="6" w:space="11" w:color="FEFEFE"/>
                            <w:bottom w:val="dotted" w:sz="6" w:space="0" w:color="FEFEFE"/>
                            <w:right w:val="dotted" w:sz="6" w:space="0" w:color="FEFEFE"/>
                          </w:divBdr>
                        </w:div>
                        <w:div w:id="1867792076">
                          <w:marLeft w:val="225"/>
                          <w:marRight w:val="0"/>
                          <w:marTop w:val="0"/>
                          <w:marBottom w:val="0"/>
                          <w:divBdr>
                            <w:top w:val="dotted" w:sz="6" w:space="0" w:color="FEFEFE"/>
                            <w:left w:val="dotted" w:sz="6" w:space="11" w:color="FEFEFE"/>
                            <w:bottom w:val="dotted" w:sz="6" w:space="0" w:color="FEFEFE"/>
                            <w:right w:val="dotted" w:sz="6" w:space="0" w:color="FEFEFE"/>
                          </w:divBdr>
                        </w:div>
                        <w:div w:id="1061246172">
                          <w:marLeft w:val="225"/>
                          <w:marRight w:val="0"/>
                          <w:marTop w:val="0"/>
                          <w:marBottom w:val="0"/>
                          <w:divBdr>
                            <w:top w:val="dotted" w:sz="6" w:space="0" w:color="FEFEFE"/>
                            <w:left w:val="dotted" w:sz="6" w:space="11" w:color="FEFEFE"/>
                            <w:bottom w:val="dotted" w:sz="6" w:space="0" w:color="FEFEFE"/>
                            <w:right w:val="dotted" w:sz="6" w:space="0" w:color="FEFEFE"/>
                          </w:divBdr>
                        </w:div>
                        <w:div w:id="577056000">
                          <w:marLeft w:val="225"/>
                          <w:marRight w:val="0"/>
                          <w:marTop w:val="0"/>
                          <w:marBottom w:val="0"/>
                          <w:divBdr>
                            <w:top w:val="dotted" w:sz="6" w:space="0" w:color="FEFEFE"/>
                            <w:left w:val="dotted" w:sz="6" w:space="11" w:color="FEFEFE"/>
                            <w:bottom w:val="dotted" w:sz="6" w:space="0" w:color="FEFEFE"/>
                            <w:right w:val="dotted" w:sz="6" w:space="0" w:color="FEFEFE"/>
                          </w:divBdr>
                        </w:div>
                        <w:div w:id="2008824367">
                          <w:marLeft w:val="225"/>
                          <w:marRight w:val="0"/>
                          <w:marTop w:val="0"/>
                          <w:marBottom w:val="0"/>
                          <w:divBdr>
                            <w:top w:val="dotted" w:sz="6" w:space="0" w:color="FEFEFE"/>
                            <w:left w:val="dotted" w:sz="6" w:space="11" w:color="FEFEFE"/>
                            <w:bottom w:val="dotted" w:sz="6" w:space="0" w:color="FEFEFE"/>
                            <w:right w:val="dotted" w:sz="6" w:space="0" w:color="FEFEFE"/>
                          </w:divBdr>
                        </w:div>
                        <w:div w:id="6115936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5432288">
                      <w:marLeft w:val="225"/>
                      <w:marRight w:val="0"/>
                      <w:marTop w:val="0"/>
                      <w:marBottom w:val="0"/>
                      <w:divBdr>
                        <w:top w:val="dotted" w:sz="6" w:space="0" w:color="FEFEFE"/>
                        <w:left w:val="dotted" w:sz="6" w:space="11" w:color="FEFEFE"/>
                        <w:bottom w:val="dotted" w:sz="6" w:space="0" w:color="FEFEFE"/>
                        <w:right w:val="dotted" w:sz="6" w:space="0" w:color="FEFEFE"/>
                      </w:divBdr>
                    </w:div>
                    <w:div w:id="19402472">
                      <w:marLeft w:val="225"/>
                      <w:marRight w:val="0"/>
                      <w:marTop w:val="0"/>
                      <w:marBottom w:val="0"/>
                      <w:divBdr>
                        <w:top w:val="dotted" w:sz="6" w:space="0" w:color="FEFEFE"/>
                        <w:left w:val="dotted" w:sz="6" w:space="11" w:color="FEFEFE"/>
                        <w:bottom w:val="dotted" w:sz="6" w:space="0" w:color="FEFEFE"/>
                        <w:right w:val="dotted" w:sz="6" w:space="0" w:color="FEFEFE"/>
                      </w:divBdr>
                    </w:div>
                    <w:div w:id="1469473417">
                      <w:marLeft w:val="225"/>
                      <w:marRight w:val="0"/>
                      <w:marTop w:val="0"/>
                      <w:marBottom w:val="0"/>
                      <w:divBdr>
                        <w:top w:val="dotted" w:sz="6" w:space="0" w:color="FEFEFE"/>
                        <w:left w:val="dotted" w:sz="6" w:space="11" w:color="FEFEFE"/>
                        <w:bottom w:val="dotted" w:sz="6" w:space="0" w:color="FEFEFE"/>
                        <w:right w:val="dotted" w:sz="6" w:space="0" w:color="FEFEFE"/>
                      </w:divBdr>
                    </w:div>
                    <w:div w:id="10930166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049725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5385712">
                      <w:marLeft w:val="225"/>
                      <w:marRight w:val="0"/>
                      <w:marTop w:val="0"/>
                      <w:marBottom w:val="0"/>
                      <w:divBdr>
                        <w:top w:val="dotted" w:sz="6" w:space="0" w:color="FEFEFE"/>
                        <w:left w:val="dotted" w:sz="6" w:space="11" w:color="FEFEFE"/>
                        <w:bottom w:val="dotted" w:sz="6" w:space="0" w:color="FEFEFE"/>
                        <w:right w:val="dotted" w:sz="6" w:space="0" w:color="FEFEFE"/>
                      </w:divBdr>
                      <w:divsChild>
                        <w:div w:id="1451053823">
                          <w:marLeft w:val="225"/>
                          <w:marRight w:val="0"/>
                          <w:marTop w:val="0"/>
                          <w:marBottom w:val="0"/>
                          <w:divBdr>
                            <w:top w:val="dotted" w:sz="6" w:space="0" w:color="FEFEFE"/>
                            <w:left w:val="dotted" w:sz="6" w:space="11" w:color="FEFEFE"/>
                            <w:bottom w:val="dotted" w:sz="6" w:space="0" w:color="FEFEFE"/>
                            <w:right w:val="dotted" w:sz="6" w:space="0" w:color="FEFEFE"/>
                          </w:divBdr>
                        </w:div>
                        <w:div w:id="504780901">
                          <w:marLeft w:val="225"/>
                          <w:marRight w:val="0"/>
                          <w:marTop w:val="0"/>
                          <w:marBottom w:val="0"/>
                          <w:divBdr>
                            <w:top w:val="dotted" w:sz="6" w:space="0" w:color="FEFEFE"/>
                            <w:left w:val="dotted" w:sz="6" w:space="11" w:color="FEFEFE"/>
                            <w:bottom w:val="dotted" w:sz="6" w:space="0" w:color="FEFEFE"/>
                            <w:right w:val="dotted" w:sz="6" w:space="0" w:color="FEFEFE"/>
                          </w:divBdr>
                        </w:div>
                        <w:div w:id="1040662704">
                          <w:marLeft w:val="225"/>
                          <w:marRight w:val="0"/>
                          <w:marTop w:val="0"/>
                          <w:marBottom w:val="0"/>
                          <w:divBdr>
                            <w:top w:val="dotted" w:sz="6" w:space="0" w:color="FEFEFE"/>
                            <w:left w:val="dotted" w:sz="6" w:space="11" w:color="FEFEFE"/>
                            <w:bottom w:val="dotted" w:sz="6" w:space="0" w:color="FEFEFE"/>
                            <w:right w:val="dotted" w:sz="6" w:space="0" w:color="FEFEFE"/>
                          </w:divBdr>
                        </w:div>
                        <w:div w:id="695422593">
                          <w:marLeft w:val="225"/>
                          <w:marRight w:val="0"/>
                          <w:marTop w:val="0"/>
                          <w:marBottom w:val="0"/>
                          <w:divBdr>
                            <w:top w:val="dotted" w:sz="6" w:space="0" w:color="FEFEFE"/>
                            <w:left w:val="dotted" w:sz="6" w:space="11" w:color="FEFEFE"/>
                            <w:bottom w:val="dotted" w:sz="6" w:space="0" w:color="FEFEFE"/>
                            <w:right w:val="dotted" w:sz="6" w:space="0" w:color="FEFEFE"/>
                          </w:divBdr>
                        </w:div>
                        <w:div w:id="1087077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6457712">
                      <w:marLeft w:val="225"/>
                      <w:marRight w:val="0"/>
                      <w:marTop w:val="0"/>
                      <w:marBottom w:val="0"/>
                      <w:divBdr>
                        <w:top w:val="dotted" w:sz="6" w:space="0" w:color="FEFEFE"/>
                        <w:left w:val="dotted" w:sz="6" w:space="11" w:color="FEFEFE"/>
                        <w:bottom w:val="dotted" w:sz="6" w:space="0" w:color="FEFEFE"/>
                        <w:right w:val="dotted" w:sz="6" w:space="0" w:color="FEFEFE"/>
                      </w:divBdr>
                    </w:div>
                    <w:div w:id="16848656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5320786">
                  <w:marLeft w:val="72"/>
                  <w:marRight w:val="72"/>
                  <w:marTop w:val="72"/>
                  <w:marBottom w:val="72"/>
                  <w:divBdr>
                    <w:top w:val="dotted" w:sz="6" w:space="0" w:color="FEFEFE"/>
                    <w:left w:val="dotted" w:sz="6" w:space="0" w:color="FEFEFE"/>
                    <w:bottom w:val="dotted" w:sz="6" w:space="0" w:color="FEFEFE"/>
                    <w:right w:val="dotted" w:sz="6" w:space="0" w:color="FEFEFE"/>
                  </w:divBdr>
                  <w:divsChild>
                    <w:div w:id="1728675414">
                      <w:marLeft w:val="225"/>
                      <w:marRight w:val="0"/>
                      <w:marTop w:val="0"/>
                      <w:marBottom w:val="0"/>
                      <w:divBdr>
                        <w:top w:val="dotted" w:sz="6" w:space="0" w:color="FEFEFE"/>
                        <w:left w:val="dotted" w:sz="6" w:space="11" w:color="FEFEFE"/>
                        <w:bottom w:val="dotted" w:sz="6" w:space="0" w:color="FEFEFE"/>
                        <w:right w:val="dotted" w:sz="6" w:space="0" w:color="FEFEFE"/>
                      </w:divBdr>
                    </w:div>
                    <w:div w:id="1383215621">
                      <w:marLeft w:val="225"/>
                      <w:marRight w:val="0"/>
                      <w:marTop w:val="0"/>
                      <w:marBottom w:val="0"/>
                      <w:divBdr>
                        <w:top w:val="dotted" w:sz="6" w:space="0" w:color="FEFEFE"/>
                        <w:left w:val="dotted" w:sz="6" w:space="11" w:color="FEFEFE"/>
                        <w:bottom w:val="dotted" w:sz="6" w:space="0" w:color="FEFEFE"/>
                        <w:right w:val="dotted" w:sz="6" w:space="0" w:color="FEFEFE"/>
                      </w:divBdr>
                    </w:div>
                    <w:div w:id="2121410609">
                      <w:marLeft w:val="225"/>
                      <w:marRight w:val="0"/>
                      <w:marTop w:val="0"/>
                      <w:marBottom w:val="0"/>
                      <w:divBdr>
                        <w:top w:val="dotted" w:sz="6" w:space="0" w:color="FEFEFE"/>
                        <w:left w:val="dotted" w:sz="6" w:space="11" w:color="FEFEFE"/>
                        <w:bottom w:val="dotted" w:sz="6" w:space="0" w:color="FEFEFE"/>
                        <w:right w:val="dotted" w:sz="6" w:space="0" w:color="FEFEFE"/>
                      </w:divBdr>
                    </w:div>
                    <w:div w:id="20847967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7922455">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150459">
                      <w:marLeft w:val="225"/>
                      <w:marRight w:val="0"/>
                      <w:marTop w:val="0"/>
                      <w:marBottom w:val="0"/>
                      <w:divBdr>
                        <w:top w:val="dotted" w:sz="6" w:space="0" w:color="FEFEFE"/>
                        <w:left w:val="dotted" w:sz="6" w:space="11" w:color="FEFEFE"/>
                        <w:bottom w:val="dotted" w:sz="6" w:space="0" w:color="FEFEFE"/>
                        <w:right w:val="dotted" w:sz="6" w:space="0" w:color="FEFEFE"/>
                      </w:divBdr>
                    </w:div>
                    <w:div w:id="1592544000">
                      <w:marLeft w:val="225"/>
                      <w:marRight w:val="0"/>
                      <w:marTop w:val="0"/>
                      <w:marBottom w:val="0"/>
                      <w:divBdr>
                        <w:top w:val="dotted" w:sz="6" w:space="0" w:color="FEFEFE"/>
                        <w:left w:val="dotted" w:sz="6" w:space="11" w:color="FEFEFE"/>
                        <w:bottom w:val="dotted" w:sz="6" w:space="0" w:color="FEFEFE"/>
                        <w:right w:val="dotted" w:sz="6" w:space="0" w:color="FEFEFE"/>
                      </w:divBdr>
                    </w:div>
                    <w:div w:id="1444496198">
                      <w:marLeft w:val="225"/>
                      <w:marRight w:val="0"/>
                      <w:marTop w:val="0"/>
                      <w:marBottom w:val="0"/>
                      <w:divBdr>
                        <w:top w:val="dotted" w:sz="6" w:space="0" w:color="FEFEFE"/>
                        <w:left w:val="dotted" w:sz="6" w:space="11" w:color="FEFEFE"/>
                        <w:bottom w:val="dotted" w:sz="6" w:space="0" w:color="FEFEFE"/>
                        <w:right w:val="dotted" w:sz="6" w:space="0" w:color="FEFEFE"/>
                      </w:divBdr>
                    </w:div>
                    <w:div w:id="814033567">
                      <w:marLeft w:val="225"/>
                      <w:marRight w:val="0"/>
                      <w:marTop w:val="0"/>
                      <w:marBottom w:val="0"/>
                      <w:divBdr>
                        <w:top w:val="dotted" w:sz="6" w:space="0" w:color="FEFEFE"/>
                        <w:left w:val="dotted" w:sz="6" w:space="11" w:color="FEFEFE"/>
                        <w:bottom w:val="dotted" w:sz="6" w:space="0" w:color="FEFEFE"/>
                        <w:right w:val="dotted" w:sz="6" w:space="0" w:color="FEFEFE"/>
                      </w:divBdr>
                      <w:divsChild>
                        <w:div w:id="1118917692">
                          <w:marLeft w:val="288"/>
                          <w:marRight w:val="72"/>
                          <w:marTop w:val="72"/>
                          <w:marBottom w:val="72"/>
                          <w:divBdr>
                            <w:top w:val="dotted" w:sz="6" w:space="0" w:color="FEFEFE"/>
                            <w:left w:val="dotted" w:sz="6" w:space="0" w:color="FEFEFE"/>
                            <w:bottom w:val="dotted" w:sz="6" w:space="0" w:color="FEFEFE"/>
                            <w:right w:val="dotted" w:sz="6" w:space="0" w:color="FEFEFE"/>
                          </w:divBdr>
                          <w:divsChild>
                            <w:div w:id="2114281919">
                              <w:marLeft w:val="0"/>
                              <w:marRight w:val="0"/>
                              <w:marTop w:val="0"/>
                              <w:marBottom w:val="0"/>
                              <w:divBdr>
                                <w:top w:val="none" w:sz="0" w:space="0" w:color="auto"/>
                                <w:left w:val="none" w:sz="0" w:space="0" w:color="auto"/>
                                <w:bottom w:val="none" w:sz="0" w:space="0" w:color="auto"/>
                                <w:right w:val="none" w:sz="0" w:space="0" w:color="auto"/>
                              </w:divBdr>
                            </w:div>
                            <w:div w:id="4256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915303">
                      <w:marLeft w:val="225"/>
                      <w:marRight w:val="0"/>
                      <w:marTop w:val="0"/>
                      <w:marBottom w:val="0"/>
                      <w:divBdr>
                        <w:top w:val="dotted" w:sz="6" w:space="0" w:color="FEFEFE"/>
                        <w:left w:val="dotted" w:sz="6" w:space="11" w:color="FEFEFE"/>
                        <w:bottom w:val="dotted" w:sz="6" w:space="0" w:color="FEFEFE"/>
                        <w:right w:val="dotted" w:sz="6" w:space="0" w:color="FEFEFE"/>
                      </w:divBdr>
                    </w:div>
                    <w:div w:id="1022702117">
                      <w:marLeft w:val="225"/>
                      <w:marRight w:val="0"/>
                      <w:marTop w:val="0"/>
                      <w:marBottom w:val="0"/>
                      <w:divBdr>
                        <w:top w:val="dotted" w:sz="6" w:space="0" w:color="FEFEFE"/>
                        <w:left w:val="dotted" w:sz="6" w:space="11" w:color="FEFEFE"/>
                        <w:bottom w:val="dotted" w:sz="6" w:space="0" w:color="FEFEFE"/>
                        <w:right w:val="dotted" w:sz="6" w:space="0" w:color="FEFEFE"/>
                      </w:divBdr>
                      <w:divsChild>
                        <w:div w:id="1315524095">
                          <w:marLeft w:val="225"/>
                          <w:marRight w:val="0"/>
                          <w:marTop w:val="0"/>
                          <w:marBottom w:val="0"/>
                          <w:divBdr>
                            <w:top w:val="dotted" w:sz="6" w:space="0" w:color="FEFEFE"/>
                            <w:left w:val="dotted" w:sz="6" w:space="11" w:color="FEFEFE"/>
                            <w:bottom w:val="dotted" w:sz="6" w:space="0" w:color="FEFEFE"/>
                            <w:right w:val="dotted" w:sz="6" w:space="0" w:color="FEFEFE"/>
                          </w:divBdr>
                        </w:div>
                        <w:div w:id="1542982131">
                          <w:marLeft w:val="225"/>
                          <w:marRight w:val="0"/>
                          <w:marTop w:val="0"/>
                          <w:marBottom w:val="0"/>
                          <w:divBdr>
                            <w:top w:val="dotted" w:sz="6" w:space="0" w:color="FEFEFE"/>
                            <w:left w:val="dotted" w:sz="6" w:space="11" w:color="FEFEFE"/>
                            <w:bottom w:val="dotted" w:sz="6" w:space="0" w:color="FEFEFE"/>
                            <w:right w:val="dotted" w:sz="6" w:space="0" w:color="FEFEFE"/>
                          </w:divBdr>
                        </w:div>
                        <w:div w:id="1095051384">
                          <w:marLeft w:val="225"/>
                          <w:marRight w:val="0"/>
                          <w:marTop w:val="0"/>
                          <w:marBottom w:val="0"/>
                          <w:divBdr>
                            <w:top w:val="dotted" w:sz="6" w:space="0" w:color="FEFEFE"/>
                            <w:left w:val="dotted" w:sz="6" w:space="11" w:color="FEFEFE"/>
                            <w:bottom w:val="dotted" w:sz="6" w:space="0" w:color="FEFEFE"/>
                            <w:right w:val="dotted" w:sz="6" w:space="0" w:color="FEFEFE"/>
                          </w:divBdr>
                        </w:div>
                        <w:div w:id="630210729">
                          <w:marLeft w:val="225"/>
                          <w:marRight w:val="0"/>
                          <w:marTop w:val="0"/>
                          <w:marBottom w:val="0"/>
                          <w:divBdr>
                            <w:top w:val="dotted" w:sz="6" w:space="0" w:color="FEFEFE"/>
                            <w:left w:val="dotted" w:sz="6" w:space="11" w:color="FEFEFE"/>
                            <w:bottom w:val="dotted" w:sz="6" w:space="0" w:color="FEFEFE"/>
                            <w:right w:val="dotted" w:sz="6" w:space="0" w:color="FEFEFE"/>
                          </w:divBdr>
                        </w:div>
                        <w:div w:id="970399247">
                          <w:marLeft w:val="225"/>
                          <w:marRight w:val="0"/>
                          <w:marTop w:val="0"/>
                          <w:marBottom w:val="0"/>
                          <w:divBdr>
                            <w:top w:val="dotted" w:sz="6" w:space="0" w:color="FEFEFE"/>
                            <w:left w:val="dotted" w:sz="6" w:space="11" w:color="FEFEFE"/>
                            <w:bottom w:val="dotted" w:sz="6" w:space="0" w:color="FEFEFE"/>
                            <w:right w:val="dotted" w:sz="6" w:space="0" w:color="FEFEFE"/>
                          </w:divBdr>
                        </w:div>
                        <w:div w:id="7759027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72631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78629922">
              <w:marLeft w:val="72"/>
              <w:marRight w:val="72"/>
              <w:marTop w:val="72"/>
              <w:marBottom w:val="72"/>
              <w:divBdr>
                <w:top w:val="dotted" w:sz="6" w:space="0" w:color="FEFEFE"/>
                <w:left w:val="dotted" w:sz="6" w:space="0" w:color="FEFEFE"/>
                <w:bottom w:val="dotted" w:sz="6" w:space="0" w:color="FEFEFE"/>
                <w:right w:val="dotted" w:sz="6" w:space="0" w:color="FEFEFE"/>
              </w:divBdr>
              <w:divsChild>
                <w:div w:id="1685740374">
                  <w:marLeft w:val="72"/>
                  <w:marRight w:val="72"/>
                  <w:marTop w:val="72"/>
                  <w:marBottom w:val="72"/>
                  <w:divBdr>
                    <w:top w:val="dotted" w:sz="6" w:space="0" w:color="FEFEFE"/>
                    <w:left w:val="dotted" w:sz="6" w:space="0" w:color="FEFEFE"/>
                    <w:bottom w:val="dotted" w:sz="6" w:space="0" w:color="FEFEFE"/>
                    <w:right w:val="dotted" w:sz="6" w:space="0" w:color="FEFEFE"/>
                  </w:divBdr>
                  <w:divsChild>
                    <w:div w:id="331759447">
                      <w:marLeft w:val="225"/>
                      <w:marRight w:val="0"/>
                      <w:marTop w:val="0"/>
                      <w:marBottom w:val="0"/>
                      <w:divBdr>
                        <w:top w:val="dotted" w:sz="6" w:space="0" w:color="FEFEFE"/>
                        <w:left w:val="dotted" w:sz="6" w:space="11" w:color="FEFEFE"/>
                        <w:bottom w:val="dotted" w:sz="6" w:space="0" w:color="FEFEFE"/>
                        <w:right w:val="dotted" w:sz="6" w:space="0" w:color="FEFEFE"/>
                      </w:divBdr>
                    </w:div>
                    <w:div w:id="59987251">
                      <w:marLeft w:val="225"/>
                      <w:marRight w:val="0"/>
                      <w:marTop w:val="0"/>
                      <w:marBottom w:val="0"/>
                      <w:divBdr>
                        <w:top w:val="dotted" w:sz="6" w:space="0" w:color="FEFEFE"/>
                        <w:left w:val="dotted" w:sz="6" w:space="11" w:color="FEFEFE"/>
                        <w:bottom w:val="dotted" w:sz="6" w:space="0" w:color="FEFEFE"/>
                        <w:right w:val="dotted" w:sz="6" w:space="0" w:color="FEFEFE"/>
                      </w:divBdr>
                    </w:div>
                    <w:div w:id="485172746">
                      <w:marLeft w:val="225"/>
                      <w:marRight w:val="0"/>
                      <w:marTop w:val="0"/>
                      <w:marBottom w:val="0"/>
                      <w:divBdr>
                        <w:top w:val="dotted" w:sz="6" w:space="0" w:color="FEFEFE"/>
                        <w:left w:val="dotted" w:sz="6" w:space="11" w:color="FEFEFE"/>
                        <w:bottom w:val="dotted" w:sz="6" w:space="0" w:color="FEFEFE"/>
                        <w:right w:val="dotted" w:sz="6" w:space="0" w:color="FEFEFE"/>
                      </w:divBdr>
                    </w:div>
                    <w:div w:id="1571647515">
                      <w:marLeft w:val="225"/>
                      <w:marRight w:val="0"/>
                      <w:marTop w:val="0"/>
                      <w:marBottom w:val="0"/>
                      <w:divBdr>
                        <w:top w:val="dotted" w:sz="6" w:space="0" w:color="FEFEFE"/>
                        <w:left w:val="dotted" w:sz="6" w:space="11" w:color="FEFEFE"/>
                        <w:bottom w:val="dotted" w:sz="6" w:space="0" w:color="FEFEFE"/>
                        <w:right w:val="dotted" w:sz="6" w:space="0" w:color="FEFEFE"/>
                      </w:divBdr>
                    </w:div>
                    <w:div w:id="1739476525">
                      <w:marLeft w:val="225"/>
                      <w:marRight w:val="0"/>
                      <w:marTop w:val="0"/>
                      <w:marBottom w:val="0"/>
                      <w:divBdr>
                        <w:top w:val="dotted" w:sz="6" w:space="0" w:color="FEFEFE"/>
                        <w:left w:val="dotted" w:sz="6" w:space="11" w:color="FEFEFE"/>
                        <w:bottom w:val="dotted" w:sz="6" w:space="0" w:color="FEFEFE"/>
                        <w:right w:val="dotted" w:sz="6" w:space="0" w:color="FEFEFE"/>
                      </w:divBdr>
                    </w:div>
                    <w:div w:id="1269240479">
                      <w:marLeft w:val="288"/>
                      <w:marRight w:val="72"/>
                      <w:marTop w:val="72"/>
                      <w:marBottom w:val="72"/>
                      <w:divBdr>
                        <w:top w:val="dotted" w:sz="6" w:space="0" w:color="FEFEFE"/>
                        <w:left w:val="dotted" w:sz="6" w:space="0" w:color="FEFEFE"/>
                        <w:bottom w:val="dotted" w:sz="6" w:space="0" w:color="FEFEFE"/>
                        <w:right w:val="dotted" w:sz="6" w:space="0" w:color="FEFEFE"/>
                      </w:divBdr>
                      <w:divsChild>
                        <w:div w:id="938025758">
                          <w:marLeft w:val="0"/>
                          <w:marRight w:val="0"/>
                          <w:marTop w:val="0"/>
                          <w:marBottom w:val="0"/>
                          <w:divBdr>
                            <w:top w:val="none" w:sz="0" w:space="0" w:color="auto"/>
                            <w:left w:val="none" w:sz="0" w:space="0" w:color="auto"/>
                            <w:bottom w:val="none" w:sz="0" w:space="0" w:color="auto"/>
                            <w:right w:val="none" w:sz="0" w:space="0" w:color="auto"/>
                          </w:divBdr>
                        </w:div>
                        <w:div w:id="119422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2826">
                  <w:marLeft w:val="72"/>
                  <w:marRight w:val="72"/>
                  <w:marTop w:val="72"/>
                  <w:marBottom w:val="72"/>
                  <w:divBdr>
                    <w:top w:val="dotted" w:sz="6" w:space="0" w:color="FEFEFE"/>
                    <w:left w:val="dotted" w:sz="6" w:space="0" w:color="FEFEFE"/>
                    <w:bottom w:val="dotted" w:sz="6" w:space="0" w:color="FEFEFE"/>
                    <w:right w:val="dotted" w:sz="6" w:space="0" w:color="FEFEFE"/>
                  </w:divBdr>
                  <w:divsChild>
                    <w:div w:id="562064063">
                      <w:marLeft w:val="225"/>
                      <w:marRight w:val="0"/>
                      <w:marTop w:val="0"/>
                      <w:marBottom w:val="0"/>
                      <w:divBdr>
                        <w:top w:val="dotted" w:sz="6" w:space="0" w:color="FEFEFE"/>
                        <w:left w:val="dotted" w:sz="6" w:space="11" w:color="FEFEFE"/>
                        <w:bottom w:val="dotted" w:sz="6" w:space="0" w:color="FEFEFE"/>
                        <w:right w:val="dotted" w:sz="6" w:space="0" w:color="FEFEFE"/>
                      </w:divBdr>
                      <w:divsChild>
                        <w:div w:id="320430650">
                          <w:marLeft w:val="225"/>
                          <w:marRight w:val="0"/>
                          <w:marTop w:val="0"/>
                          <w:marBottom w:val="0"/>
                          <w:divBdr>
                            <w:top w:val="dotted" w:sz="6" w:space="0" w:color="FEFEFE"/>
                            <w:left w:val="dotted" w:sz="6" w:space="11" w:color="FEFEFE"/>
                            <w:bottom w:val="dotted" w:sz="6" w:space="0" w:color="FEFEFE"/>
                            <w:right w:val="dotted" w:sz="6" w:space="0" w:color="FEFEFE"/>
                          </w:divBdr>
                        </w:div>
                        <w:div w:id="2144345197">
                          <w:marLeft w:val="225"/>
                          <w:marRight w:val="0"/>
                          <w:marTop w:val="0"/>
                          <w:marBottom w:val="0"/>
                          <w:divBdr>
                            <w:top w:val="dotted" w:sz="6" w:space="0" w:color="FEFEFE"/>
                            <w:left w:val="dotted" w:sz="6" w:space="11" w:color="FEFEFE"/>
                            <w:bottom w:val="dotted" w:sz="6" w:space="0" w:color="FEFEFE"/>
                            <w:right w:val="dotted" w:sz="6" w:space="0" w:color="FEFEFE"/>
                          </w:divBdr>
                        </w:div>
                        <w:div w:id="210699577">
                          <w:marLeft w:val="225"/>
                          <w:marRight w:val="0"/>
                          <w:marTop w:val="0"/>
                          <w:marBottom w:val="0"/>
                          <w:divBdr>
                            <w:top w:val="dotted" w:sz="6" w:space="0" w:color="FEFEFE"/>
                            <w:left w:val="dotted" w:sz="6" w:space="11" w:color="FEFEFE"/>
                            <w:bottom w:val="dotted" w:sz="6" w:space="0" w:color="FEFEFE"/>
                            <w:right w:val="dotted" w:sz="6" w:space="0" w:color="FEFEFE"/>
                          </w:divBdr>
                        </w:div>
                        <w:div w:id="15340778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1177311">
                      <w:marLeft w:val="225"/>
                      <w:marRight w:val="0"/>
                      <w:marTop w:val="0"/>
                      <w:marBottom w:val="0"/>
                      <w:divBdr>
                        <w:top w:val="dotted" w:sz="6" w:space="0" w:color="FEFEFE"/>
                        <w:left w:val="dotted" w:sz="6" w:space="11" w:color="FEFEFE"/>
                        <w:bottom w:val="dotted" w:sz="6" w:space="0" w:color="FEFEFE"/>
                        <w:right w:val="dotted" w:sz="6" w:space="0" w:color="FEFEFE"/>
                      </w:divBdr>
                      <w:divsChild>
                        <w:div w:id="934242242">
                          <w:marLeft w:val="225"/>
                          <w:marRight w:val="0"/>
                          <w:marTop w:val="0"/>
                          <w:marBottom w:val="0"/>
                          <w:divBdr>
                            <w:top w:val="dotted" w:sz="6" w:space="0" w:color="FEFEFE"/>
                            <w:left w:val="dotted" w:sz="6" w:space="11" w:color="FEFEFE"/>
                            <w:bottom w:val="dotted" w:sz="6" w:space="0" w:color="FEFEFE"/>
                            <w:right w:val="dotted" w:sz="6" w:space="0" w:color="FEFEFE"/>
                          </w:divBdr>
                        </w:div>
                        <w:div w:id="452290485">
                          <w:marLeft w:val="225"/>
                          <w:marRight w:val="0"/>
                          <w:marTop w:val="0"/>
                          <w:marBottom w:val="0"/>
                          <w:divBdr>
                            <w:top w:val="dotted" w:sz="6" w:space="0" w:color="FEFEFE"/>
                            <w:left w:val="dotted" w:sz="6" w:space="11" w:color="FEFEFE"/>
                            <w:bottom w:val="dotted" w:sz="6" w:space="0" w:color="FEFEFE"/>
                            <w:right w:val="dotted" w:sz="6" w:space="0" w:color="FEFEFE"/>
                          </w:divBdr>
                        </w:div>
                        <w:div w:id="7563624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9003074">
                      <w:marLeft w:val="225"/>
                      <w:marRight w:val="0"/>
                      <w:marTop w:val="0"/>
                      <w:marBottom w:val="0"/>
                      <w:divBdr>
                        <w:top w:val="dotted" w:sz="6" w:space="0" w:color="FEFEFE"/>
                        <w:left w:val="dotted" w:sz="6" w:space="11" w:color="FEFEFE"/>
                        <w:bottom w:val="dotted" w:sz="6" w:space="0" w:color="FEFEFE"/>
                        <w:right w:val="dotted" w:sz="6" w:space="0" w:color="FEFEFE"/>
                      </w:divBdr>
                    </w:div>
                    <w:div w:id="1329939496">
                      <w:marLeft w:val="288"/>
                      <w:marRight w:val="72"/>
                      <w:marTop w:val="72"/>
                      <w:marBottom w:val="72"/>
                      <w:divBdr>
                        <w:top w:val="dotted" w:sz="6" w:space="0" w:color="FEFEFE"/>
                        <w:left w:val="dotted" w:sz="6" w:space="0" w:color="FEFEFE"/>
                        <w:bottom w:val="dotted" w:sz="6" w:space="0" w:color="FEFEFE"/>
                        <w:right w:val="dotted" w:sz="6" w:space="0" w:color="FEFEFE"/>
                      </w:divBdr>
                      <w:divsChild>
                        <w:div w:id="1896239158">
                          <w:marLeft w:val="0"/>
                          <w:marRight w:val="0"/>
                          <w:marTop w:val="0"/>
                          <w:marBottom w:val="0"/>
                          <w:divBdr>
                            <w:top w:val="none" w:sz="0" w:space="0" w:color="auto"/>
                            <w:left w:val="none" w:sz="0" w:space="0" w:color="auto"/>
                            <w:bottom w:val="none" w:sz="0" w:space="0" w:color="auto"/>
                            <w:right w:val="none" w:sz="0" w:space="0" w:color="auto"/>
                          </w:divBdr>
                        </w:div>
                        <w:div w:id="123207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729213">
                  <w:marLeft w:val="72"/>
                  <w:marRight w:val="72"/>
                  <w:marTop w:val="72"/>
                  <w:marBottom w:val="72"/>
                  <w:divBdr>
                    <w:top w:val="dotted" w:sz="6" w:space="0" w:color="FEFEFE"/>
                    <w:left w:val="dotted" w:sz="6" w:space="0" w:color="FEFEFE"/>
                    <w:bottom w:val="dotted" w:sz="6" w:space="0" w:color="FEFEFE"/>
                    <w:right w:val="dotted" w:sz="6" w:space="0" w:color="FEFEFE"/>
                  </w:divBdr>
                  <w:divsChild>
                    <w:div w:id="904335147">
                      <w:marLeft w:val="225"/>
                      <w:marRight w:val="0"/>
                      <w:marTop w:val="0"/>
                      <w:marBottom w:val="0"/>
                      <w:divBdr>
                        <w:top w:val="dotted" w:sz="6" w:space="0" w:color="FEFEFE"/>
                        <w:left w:val="dotted" w:sz="6" w:space="11" w:color="FEFEFE"/>
                        <w:bottom w:val="dotted" w:sz="6" w:space="0" w:color="FEFEFE"/>
                        <w:right w:val="dotted" w:sz="6" w:space="0" w:color="FEFEFE"/>
                      </w:divBdr>
                    </w:div>
                    <w:div w:id="2040468748">
                      <w:marLeft w:val="225"/>
                      <w:marRight w:val="0"/>
                      <w:marTop w:val="0"/>
                      <w:marBottom w:val="0"/>
                      <w:divBdr>
                        <w:top w:val="dotted" w:sz="6" w:space="0" w:color="FEFEFE"/>
                        <w:left w:val="dotted" w:sz="6" w:space="11" w:color="FEFEFE"/>
                        <w:bottom w:val="dotted" w:sz="6" w:space="0" w:color="FEFEFE"/>
                        <w:right w:val="dotted" w:sz="6" w:space="0" w:color="FEFEFE"/>
                      </w:divBdr>
                    </w:div>
                    <w:div w:id="1943950696">
                      <w:marLeft w:val="225"/>
                      <w:marRight w:val="0"/>
                      <w:marTop w:val="0"/>
                      <w:marBottom w:val="0"/>
                      <w:divBdr>
                        <w:top w:val="dotted" w:sz="6" w:space="0" w:color="FEFEFE"/>
                        <w:left w:val="dotted" w:sz="6" w:space="11" w:color="FEFEFE"/>
                        <w:bottom w:val="dotted" w:sz="6" w:space="0" w:color="FEFEFE"/>
                        <w:right w:val="dotted" w:sz="6" w:space="0" w:color="FEFEFE"/>
                      </w:divBdr>
                    </w:div>
                    <w:div w:id="634333386">
                      <w:marLeft w:val="225"/>
                      <w:marRight w:val="0"/>
                      <w:marTop w:val="0"/>
                      <w:marBottom w:val="0"/>
                      <w:divBdr>
                        <w:top w:val="dotted" w:sz="6" w:space="0" w:color="FEFEFE"/>
                        <w:left w:val="dotted" w:sz="6" w:space="11" w:color="FEFEFE"/>
                        <w:bottom w:val="dotted" w:sz="6" w:space="0" w:color="FEFEFE"/>
                        <w:right w:val="dotted" w:sz="6" w:space="0" w:color="FEFEFE"/>
                      </w:divBdr>
                    </w:div>
                    <w:div w:id="471748373">
                      <w:marLeft w:val="225"/>
                      <w:marRight w:val="0"/>
                      <w:marTop w:val="0"/>
                      <w:marBottom w:val="0"/>
                      <w:divBdr>
                        <w:top w:val="dotted" w:sz="6" w:space="0" w:color="FEFEFE"/>
                        <w:left w:val="dotted" w:sz="6" w:space="11" w:color="FEFEFE"/>
                        <w:bottom w:val="dotted" w:sz="6" w:space="0" w:color="FEFEFE"/>
                        <w:right w:val="dotted" w:sz="6" w:space="0" w:color="FEFEFE"/>
                      </w:divBdr>
                      <w:divsChild>
                        <w:div w:id="1953974276">
                          <w:marLeft w:val="225"/>
                          <w:marRight w:val="0"/>
                          <w:marTop w:val="0"/>
                          <w:marBottom w:val="0"/>
                          <w:divBdr>
                            <w:top w:val="dotted" w:sz="6" w:space="0" w:color="FEFEFE"/>
                            <w:left w:val="dotted" w:sz="6" w:space="11" w:color="FEFEFE"/>
                            <w:bottom w:val="dotted" w:sz="6" w:space="0" w:color="FEFEFE"/>
                            <w:right w:val="dotted" w:sz="6" w:space="0" w:color="FEFEFE"/>
                          </w:divBdr>
                        </w:div>
                        <w:div w:id="1854150197">
                          <w:marLeft w:val="225"/>
                          <w:marRight w:val="0"/>
                          <w:marTop w:val="0"/>
                          <w:marBottom w:val="0"/>
                          <w:divBdr>
                            <w:top w:val="dotted" w:sz="6" w:space="0" w:color="FEFEFE"/>
                            <w:left w:val="dotted" w:sz="6" w:space="11" w:color="FEFEFE"/>
                            <w:bottom w:val="dotted" w:sz="6" w:space="0" w:color="FEFEFE"/>
                            <w:right w:val="dotted" w:sz="6" w:space="0" w:color="FEFEFE"/>
                          </w:divBdr>
                        </w:div>
                        <w:div w:id="1866557321">
                          <w:marLeft w:val="225"/>
                          <w:marRight w:val="0"/>
                          <w:marTop w:val="0"/>
                          <w:marBottom w:val="0"/>
                          <w:divBdr>
                            <w:top w:val="dotted" w:sz="6" w:space="0" w:color="FEFEFE"/>
                            <w:left w:val="dotted" w:sz="6" w:space="11" w:color="FEFEFE"/>
                            <w:bottom w:val="dotted" w:sz="6" w:space="0" w:color="FEFEFE"/>
                            <w:right w:val="dotted" w:sz="6" w:space="0" w:color="FEFEFE"/>
                          </w:divBdr>
                        </w:div>
                        <w:div w:id="191189142">
                          <w:marLeft w:val="225"/>
                          <w:marRight w:val="0"/>
                          <w:marTop w:val="0"/>
                          <w:marBottom w:val="0"/>
                          <w:divBdr>
                            <w:top w:val="dotted" w:sz="6" w:space="0" w:color="FEFEFE"/>
                            <w:left w:val="dotted" w:sz="6" w:space="11" w:color="FEFEFE"/>
                            <w:bottom w:val="dotted" w:sz="6" w:space="0" w:color="FEFEFE"/>
                            <w:right w:val="dotted" w:sz="6" w:space="0" w:color="FEFEFE"/>
                          </w:divBdr>
                        </w:div>
                        <w:div w:id="992222603">
                          <w:marLeft w:val="225"/>
                          <w:marRight w:val="0"/>
                          <w:marTop w:val="0"/>
                          <w:marBottom w:val="0"/>
                          <w:divBdr>
                            <w:top w:val="dotted" w:sz="6" w:space="0" w:color="FEFEFE"/>
                            <w:left w:val="dotted" w:sz="6" w:space="11" w:color="FEFEFE"/>
                            <w:bottom w:val="dotted" w:sz="6" w:space="0" w:color="FEFEFE"/>
                            <w:right w:val="dotted" w:sz="6" w:space="0" w:color="FEFEFE"/>
                          </w:divBdr>
                        </w:div>
                        <w:div w:id="15375428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5040216">
                      <w:marLeft w:val="225"/>
                      <w:marRight w:val="0"/>
                      <w:marTop w:val="0"/>
                      <w:marBottom w:val="0"/>
                      <w:divBdr>
                        <w:top w:val="dotted" w:sz="6" w:space="0" w:color="FEFEFE"/>
                        <w:left w:val="dotted" w:sz="6" w:space="11" w:color="FEFEFE"/>
                        <w:bottom w:val="dotted" w:sz="6" w:space="0" w:color="FEFEFE"/>
                        <w:right w:val="dotted" w:sz="6" w:space="0" w:color="FEFEFE"/>
                      </w:divBdr>
                    </w:div>
                    <w:div w:id="1369447706">
                      <w:marLeft w:val="288"/>
                      <w:marRight w:val="72"/>
                      <w:marTop w:val="72"/>
                      <w:marBottom w:val="72"/>
                      <w:divBdr>
                        <w:top w:val="dotted" w:sz="6" w:space="0" w:color="FEFEFE"/>
                        <w:left w:val="dotted" w:sz="6" w:space="0" w:color="FEFEFE"/>
                        <w:bottom w:val="dotted" w:sz="6" w:space="0" w:color="FEFEFE"/>
                        <w:right w:val="dotted" w:sz="6" w:space="0" w:color="FEFEFE"/>
                      </w:divBdr>
                      <w:divsChild>
                        <w:div w:id="1964456037">
                          <w:marLeft w:val="0"/>
                          <w:marRight w:val="0"/>
                          <w:marTop w:val="0"/>
                          <w:marBottom w:val="0"/>
                          <w:divBdr>
                            <w:top w:val="none" w:sz="0" w:space="0" w:color="auto"/>
                            <w:left w:val="none" w:sz="0" w:space="0" w:color="auto"/>
                            <w:bottom w:val="none" w:sz="0" w:space="0" w:color="auto"/>
                            <w:right w:val="none" w:sz="0" w:space="0" w:color="auto"/>
                          </w:divBdr>
                        </w:div>
                        <w:div w:id="1225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84673">
              <w:marLeft w:val="72"/>
              <w:marRight w:val="72"/>
              <w:marTop w:val="72"/>
              <w:marBottom w:val="72"/>
              <w:divBdr>
                <w:top w:val="dotted" w:sz="6" w:space="0" w:color="FEFEFE"/>
                <w:left w:val="dotted" w:sz="6" w:space="0" w:color="FEFEFE"/>
                <w:bottom w:val="dotted" w:sz="6" w:space="0" w:color="FEFEFE"/>
                <w:right w:val="dotted" w:sz="6" w:space="0" w:color="FEFEFE"/>
              </w:divBdr>
              <w:divsChild>
                <w:div w:id="163421199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025716760">
          <w:marLeft w:val="72"/>
          <w:marRight w:val="72"/>
          <w:marTop w:val="72"/>
          <w:marBottom w:val="72"/>
          <w:divBdr>
            <w:top w:val="dotted" w:sz="6" w:space="0" w:color="FEFEFE"/>
            <w:left w:val="dotted" w:sz="6" w:space="0" w:color="FEFEFE"/>
            <w:bottom w:val="dotted" w:sz="6" w:space="0" w:color="FEFEFE"/>
            <w:right w:val="dotted" w:sz="6" w:space="0" w:color="FEFEFE"/>
          </w:divBdr>
          <w:divsChild>
            <w:div w:id="1274244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154641398">
                  <w:marLeft w:val="225"/>
                  <w:marRight w:val="0"/>
                  <w:marTop w:val="0"/>
                  <w:marBottom w:val="0"/>
                  <w:divBdr>
                    <w:top w:val="dotted" w:sz="6" w:space="0" w:color="FEFEFE"/>
                    <w:left w:val="dotted" w:sz="6" w:space="11" w:color="FEFEFE"/>
                    <w:bottom w:val="dotted" w:sz="6" w:space="0" w:color="FEFEFE"/>
                    <w:right w:val="dotted" w:sz="6" w:space="0" w:color="FEFEFE"/>
                  </w:divBdr>
                </w:div>
                <w:div w:id="236282880">
                  <w:marLeft w:val="225"/>
                  <w:marRight w:val="0"/>
                  <w:marTop w:val="0"/>
                  <w:marBottom w:val="0"/>
                  <w:divBdr>
                    <w:top w:val="dotted" w:sz="6" w:space="0" w:color="FEFEFE"/>
                    <w:left w:val="dotted" w:sz="6" w:space="11" w:color="FEFEFE"/>
                    <w:bottom w:val="dotted" w:sz="6" w:space="0" w:color="FEFEFE"/>
                    <w:right w:val="dotted" w:sz="6" w:space="0" w:color="FEFEFE"/>
                  </w:divBdr>
                </w:div>
                <w:div w:id="1554461271">
                  <w:marLeft w:val="225"/>
                  <w:marRight w:val="0"/>
                  <w:marTop w:val="0"/>
                  <w:marBottom w:val="0"/>
                  <w:divBdr>
                    <w:top w:val="dotted" w:sz="6" w:space="0" w:color="FEFEFE"/>
                    <w:left w:val="dotted" w:sz="6" w:space="11" w:color="FEFEFE"/>
                    <w:bottom w:val="dotted" w:sz="6" w:space="0" w:color="FEFEFE"/>
                    <w:right w:val="dotted" w:sz="6" w:space="0" w:color="FEFEFE"/>
                  </w:divBdr>
                  <w:divsChild>
                    <w:div w:id="1065757843">
                      <w:marLeft w:val="288"/>
                      <w:marRight w:val="72"/>
                      <w:marTop w:val="72"/>
                      <w:marBottom w:val="72"/>
                      <w:divBdr>
                        <w:top w:val="dotted" w:sz="6" w:space="0" w:color="FEFEFE"/>
                        <w:left w:val="dotted" w:sz="6" w:space="0" w:color="FEFEFE"/>
                        <w:bottom w:val="dotted" w:sz="6" w:space="0" w:color="FEFEFE"/>
                        <w:right w:val="dotted" w:sz="6" w:space="0" w:color="FEFEFE"/>
                      </w:divBdr>
                      <w:divsChild>
                        <w:div w:id="1952592120">
                          <w:marLeft w:val="0"/>
                          <w:marRight w:val="0"/>
                          <w:marTop w:val="0"/>
                          <w:marBottom w:val="0"/>
                          <w:divBdr>
                            <w:top w:val="none" w:sz="0" w:space="0" w:color="auto"/>
                            <w:left w:val="none" w:sz="0" w:space="0" w:color="auto"/>
                            <w:bottom w:val="none" w:sz="0" w:space="0" w:color="auto"/>
                            <w:right w:val="none" w:sz="0" w:space="0" w:color="auto"/>
                          </w:divBdr>
                        </w:div>
                      </w:divsChild>
                    </w:div>
                    <w:div w:id="1138761925">
                      <w:marLeft w:val="288"/>
                      <w:marRight w:val="72"/>
                      <w:marTop w:val="72"/>
                      <w:marBottom w:val="72"/>
                      <w:divBdr>
                        <w:top w:val="dotted" w:sz="6" w:space="0" w:color="FEFEFE"/>
                        <w:left w:val="dotted" w:sz="6" w:space="0" w:color="FEFEFE"/>
                        <w:bottom w:val="dotted" w:sz="6" w:space="0" w:color="FEFEFE"/>
                        <w:right w:val="dotted" w:sz="6" w:space="0" w:color="FEFEFE"/>
                      </w:divBdr>
                      <w:divsChild>
                        <w:div w:id="337541991">
                          <w:marLeft w:val="0"/>
                          <w:marRight w:val="0"/>
                          <w:marTop w:val="0"/>
                          <w:marBottom w:val="0"/>
                          <w:divBdr>
                            <w:top w:val="none" w:sz="0" w:space="0" w:color="auto"/>
                            <w:left w:val="none" w:sz="0" w:space="0" w:color="auto"/>
                            <w:bottom w:val="none" w:sz="0" w:space="0" w:color="auto"/>
                            <w:right w:val="none" w:sz="0" w:space="0" w:color="auto"/>
                          </w:divBdr>
                        </w:div>
                      </w:divsChild>
                    </w:div>
                    <w:div w:id="34474577">
                      <w:marLeft w:val="288"/>
                      <w:marRight w:val="72"/>
                      <w:marTop w:val="72"/>
                      <w:marBottom w:val="72"/>
                      <w:divBdr>
                        <w:top w:val="dotted" w:sz="6" w:space="0" w:color="FEFEFE"/>
                        <w:left w:val="dotted" w:sz="6" w:space="0" w:color="FEFEFE"/>
                        <w:bottom w:val="dotted" w:sz="6" w:space="0" w:color="FEFEFE"/>
                        <w:right w:val="dotted" w:sz="6" w:space="0" w:color="FEFEFE"/>
                      </w:divBdr>
                      <w:divsChild>
                        <w:div w:id="10785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75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245842224">
                  <w:marLeft w:val="225"/>
                  <w:marRight w:val="0"/>
                  <w:marTop w:val="0"/>
                  <w:marBottom w:val="0"/>
                  <w:divBdr>
                    <w:top w:val="dotted" w:sz="6" w:space="0" w:color="FEFEFE"/>
                    <w:left w:val="dotted" w:sz="6" w:space="11" w:color="FEFEFE"/>
                    <w:bottom w:val="dotted" w:sz="6" w:space="0" w:color="FEFEFE"/>
                    <w:right w:val="dotted" w:sz="6" w:space="0" w:color="FEFEFE"/>
                  </w:divBdr>
                </w:div>
                <w:div w:id="996113677">
                  <w:marLeft w:val="225"/>
                  <w:marRight w:val="0"/>
                  <w:marTop w:val="0"/>
                  <w:marBottom w:val="0"/>
                  <w:divBdr>
                    <w:top w:val="dotted" w:sz="6" w:space="0" w:color="FEFEFE"/>
                    <w:left w:val="dotted" w:sz="6" w:space="11" w:color="FEFEFE"/>
                    <w:bottom w:val="dotted" w:sz="6" w:space="0" w:color="FEFEFE"/>
                    <w:right w:val="dotted" w:sz="6" w:space="0" w:color="FEFEFE"/>
                  </w:divBdr>
                </w:div>
                <w:div w:id="1312711492">
                  <w:marLeft w:val="225"/>
                  <w:marRight w:val="0"/>
                  <w:marTop w:val="0"/>
                  <w:marBottom w:val="0"/>
                  <w:divBdr>
                    <w:top w:val="dotted" w:sz="6" w:space="0" w:color="FEFEFE"/>
                    <w:left w:val="dotted" w:sz="6" w:space="11" w:color="FEFEFE"/>
                    <w:bottom w:val="dotted" w:sz="6" w:space="0" w:color="FEFEFE"/>
                    <w:right w:val="dotted" w:sz="6" w:space="0" w:color="FEFEFE"/>
                  </w:divBdr>
                  <w:divsChild>
                    <w:div w:id="1988197521">
                      <w:marLeft w:val="225"/>
                      <w:marRight w:val="0"/>
                      <w:marTop w:val="0"/>
                      <w:marBottom w:val="0"/>
                      <w:divBdr>
                        <w:top w:val="dotted" w:sz="6" w:space="0" w:color="FEFEFE"/>
                        <w:left w:val="dotted" w:sz="6" w:space="11" w:color="FEFEFE"/>
                        <w:bottom w:val="dotted" w:sz="6" w:space="0" w:color="FEFEFE"/>
                        <w:right w:val="dotted" w:sz="6" w:space="0" w:color="FEFEFE"/>
                      </w:divBdr>
                    </w:div>
                    <w:div w:id="2111317768">
                      <w:marLeft w:val="225"/>
                      <w:marRight w:val="0"/>
                      <w:marTop w:val="0"/>
                      <w:marBottom w:val="0"/>
                      <w:divBdr>
                        <w:top w:val="dotted" w:sz="6" w:space="0" w:color="FEFEFE"/>
                        <w:left w:val="dotted" w:sz="6" w:space="11" w:color="FEFEFE"/>
                        <w:bottom w:val="dotted" w:sz="6" w:space="0" w:color="FEFEFE"/>
                        <w:right w:val="dotted" w:sz="6" w:space="0" w:color="FEFEFE"/>
                      </w:divBdr>
                    </w:div>
                    <w:div w:id="1589389626">
                      <w:marLeft w:val="225"/>
                      <w:marRight w:val="0"/>
                      <w:marTop w:val="0"/>
                      <w:marBottom w:val="0"/>
                      <w:divBdr>
                        <w:top w:val="dotted" w:sz="6" w:space="0" w:color="FEFEFE"/>
                        <w:left w:val="dotted" w:sz="6" w:space="11" w:color="FEFEFE"/>
                        <w:bottom w:val="dotted" w:sz="6" w:space="0" w:color="FEFEFE"/>
                        <w:right w:val="dotted" w:sz="6" w:space="0" w:color="FEFEFE"/>
                      </w:divBdr>
                    </w:div>
                    <w:div w:id="840433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9767356">
                  <w:marLeft w:val="225"/>
                  <w:marRight w:val="0"/>
                  <w:marTop w:val="0"/>
                  <w:marBottom w:val="0"/>
                  <w:divBdr>
                    <w:top w:val="dotted" w:sz="6" w:space="0" w:color="FEFEFE"/>
                    <w:left w:val="dotted" w:sz="6" w:space="11" w:color="FEFEFE"/>
                    <w:bottom w:val="dotted" w:sz="6" w:space="0" w:color="FEFEFE"/>
                    <w:right w:val="dotted" w:sz="6" w:space="0" w:color="FEFEFE"/>
                  </w:divBdr>
                </w:div>
                <w:div w:id="1196967462">
                  <w:marLeft w:val="225"/>
                  <w:marRight w:val="0"/>
                  <w:marTop w:val="0"/>
                  <w:marBottom w:val="0"/>
                  <w:divBdr>
                    <w:top w:val="dotted" w:sz="6" w:space="0" w:color="FEFEFE"/>
                    <w:left w:val="dotted" w:sz="6" w:space="11" w:color="FEFEFE"/>
                    <w:bottom w:val="dotted" w:sz="6" w:space="0" w:color="FEFEFE"/>
                    <w:right w:val="dotted" w:sz="6" w:space="0" w:color="FEFEFE"/>
                  </w:divBdr>
                </w:div>
                <w:div w:id="868681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03718872">
          <w:marLeft w:val="72"/>
          <w:marRight w:val="72"/>
          <w:marTop w:val="72"/>
          <w:marBottom w:val="72"/>
          <w:divBdr>
            <w:top w:val="dotted" w:sz="6" w:space="0" w:color="FEFEFE"/>
            <w:left w:val="dotted" w:sz="6" w:space="0" w:color="FEFEFE"/>
            <w:bottom w:val="dotted" w:sz="6" w:space="0" w:color="FEFEFE"/>
            <w:right w:val="dotted" w:sz="6" w:space="0" w:color="FEFEFE"/>
          </w:divBdr>
          <w:divsChild>
            <w:div w:id="64570734">
              <w:marLeft w:val="72"/>
              <w:marRight w:val="72"/>
              <w:marTop w:val="72"/>
              <w:marBottom w:val="72"/>
              <w:divBdr>
                <w:top w:val="dotted" w:sz="6" w:space="0" w:color="FEFEFE"/>
                <w:left w:val="dotted" w:sz="6" w:space="0" w:color="FEFEFE"/>
                <w:bottom w:val="dotted" w:sz="6" w:space="0" w:color="FEFEFE"/>
                <w:right w:val="dotted" w:sz="6" w:space="0" w:color="FEFEFE"/>
              </w:divBdr>
              <w:divsChild>
                <w:div w:id="1198395488">
                  <w:marLeft w:val="225"/>
                  <w:marRight w:val="0"/>
                  <w:marTop w:val="0"/>
                  <w:marBottom w:val="0"/>
                  <w:divBdr>
                    <w:top w:val="dotted" w:sz="6" w:space="0" w:color="FEFEFE"/>
                    <w:left w:val="dotted" w:sz="6" w:space="11" w:color="FEFEFE"/>
                    <w:bottom w:val="dotted" w:sz="6" w:space="0" w:color="FEFEFE"/>
                    <w:right w:val="dotted" w:sz="6" w:space="0" w:color="FEFEFE"/>
                  </w:divBdr>
                </w:div>
                <w:div w:id="423303166">
                  <w:marLeft w:val="288"/>
                  <w:marRight w:val="72"/>
                  <w:marTop w:val="72"/>
                  <w:marBottom w:val="72"/>
                  <w:divBdr>
                    <w:top w:val="dotted" w:sz="6" w:space="0" w:color="FEFEFE"/>
                    <w:left w:val="dotted" w:sz="6" w:space="0" w:color="FEFEFE"/>
                    <w:bottom w:val="dotted" w:sz="6" w:space="0" w:color="FEFEFE"/>
                    <w:right w:val="dotted" w:sz="6" w:space="0" w:color="FEFEFE"/>
                  </w:divBdr>
                  <w:divsChild>
                    <w:div w:id="1223105158">
                      <w:marLeft w:val="0"/>
                      <w:marRight w:val="0"/>
                      <w:marTop w:val="0"/>
                      <w:marBottom w:val="0"/>
                      <w:divBdr>
                        <w:top w:val="none" w:sz="0" w:space="0" w:color="auto"/>
                        <w:left w:val="none" w:sz="0" w:space="0" w:color="auto"/>
                        <w:bottom w:val="none" w:sz="0" w:space="0" w:color="auto"/>
                        <w:right w:val="none" w:sz="0" w:space="0" w:color="auto"/>
                      </w:divBdr>
                    </w:div>
                  </w:divsChild>
                </w:div>
                <w:div w:id="1938828312">
                  <w:marLeft w:val="225"/>
                  <w:marRight w:val="0"/>
                  <w:marTop w:val="0"/>
                  <w:marBottom w:val="0"/>
                  <w:divBdr>
                    <w:top w:val="dotted" w:sz="6" w:space="0" w:color="FEFEFE"/>
                    <w:left w:val="dotted" w:sz="6" w:space="11" w:color="FEFEFE"/>
                    <w:bottom w:val="dotted" w:sz="6" w:space="0" w:color="FEFEFE"/>
                    <w:right w:val="dotted" w:sz="6" w:space="0" w:color="FEFEFE"/>
                  </w:divBdr>
                </w:div>
                <w:div w:id="657268389">
                  <w:marLeft w:val="225"/>
                  <w:marRight w:val="0"/>
                  <w:marTop w:val="0"/>
                  <w:marBottom w:val="0"/>
                  <w:divBdr>
                    <w:top w:val="dotted" w:sz="6" w:space="0" w:color="FEFEFE"/>
                    <w:left w:val="dotted" w:sz="6" w:space="11" w:color="FEFEFE"/>
                    <w:bottom w:val="dotted" w:sz="6" w:space="0" w:color="FEFEFE"/>
                    <w:right w:val="dotted" w:sz="6" w:space="0" w:color="FEFEFE"/>
                  </w:divBdr>
                </w:div>
                <w:div w:id="9071514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3350236">
              <w:marLeft w:val="72"/>
              <w:marRight w:val="72"/>
              <w:marTop w:val="72"/>
              <w:marBottom w:val="72"/>
              <w:divBdr>
                <w:top w:val="dotted" w:sz="6" w:space="0" w:color="FEFEFE"/>
                <w:left w:val="dotted" w:sz="6" w:space="0" w:color="FEFEFE"/>
                <w:bottom w:val="dotted" w:sz="6" w:space="0" w:color="FEFEFE"/>
                <w:right w:val="dotted" w:sz="6" w:space="0" w:color="FEFEFE"/>
              </w:divBdr>
              <w:divsChild>
                <w:div w:id="763887851">
                  <w:marLeft w:val="225"/>
                  <w:marRight w:val="0"/>
                  <w:marTop w:val="0"/>
                  <w:marBottom w:val="0"/>
                  <w:divBdr>
                    <w:top w:val="dotted" w:sz="6" w:space="0" w:color="FEFEFE"/>
                    <w:left w:val="dotted" w:sz="6" w:space="11" w:color="FEFEFE"/>
                    <w:bottom w:val="dotted" w:sz="6" w:space="0" w:color="FEFEFE"/>
                    <w:right w:val="dotted" w:sz="6" w:space="0" w:color="FEFEFE"/>
                  </w:divBdr>
                </w:div>
                <w:div w:id="275720041">
                  <w:marLeft w:val="288"/>
                  <w:marRight w:val="72"/>
                  <w:marTop w:val="72"/>
                  <w:marBottom w:val="72"/>
                  <w:divBdr>
                    <w:top w:val="dotted" w:sz="6" w:space="0" w:color="FEFEFE"/>
                    <w:left w:val="dotted" w:sz="6" w:space="0" w:color="FEFEFE"/>
                    <w:bottom w:val="dotted" w:sz="6" w:space="0" w:color="FEFEFE"/>
                    <w:right w:val="dotted" w:sz="6" w:space="0" w:color="FEFEFE"/>
                  </w:divBdr>
                  <w:divsChild>
                    <w:div w:id="949161151">
                      <w:marLeft w:val="0"/>
                      <w:marRight w:val="0"/>
                      <w:marTop w:val="0"/>
                      <w:marBottom w:val="0"/>
                      <w:divBdr>
                        <w:top w:val="none" w:sz="0" w:space="0" w:color="auto"/>
                        <w:left w:val="none" w:sz="0" w:space="0" w:color="auto"/>
                        <w:bottom w:val="none" w:sz="0" w:space="0" w:color="auto"/>
                        <w:right w:val="none" w:sz="0" w:space="0" w:color="auto"/>
                      </w:divBdr>
                    </w:div>
                    <w:div w:id="344792640">
                      <w:marLeft w:val="0"/>
                      <w:marRight w:val="0"/>
                      <w:marTop w:val="0"/>
                      <w:marBottom w:val="0"/>
                      <w:divBdr>
                        <w:top w:val="none" w:sz="0" w:space="0" w:color="auto"/>
                        <w:left w:val="none" w:sz="0" w:space="0" w:color="auto"/>
                        <w:bottom w:val="none" w:sz="0" w:space="0" w:color="auto"/>
                        <w:right w:val="none" w:sz="0" w:space="0" w:color="auto"/>
                      </w:divBdr>
                    </w:div>
                  </w:divsChild>
                </w:div>
                <w:div w:id="179122800">
                  <w:marLeft w:val="225"/>
                  <w:marRight w:val="0"/>
                  <w:marTop w:val="0"/>
                  <w:marBottom w:val="0"/>
                  <w:divBdr>
                    <w:top w:val="dotted" w:sz="6" w:space="0" w:color="FEFEFE"/>
                    <w:left w:val="dotted" w:sz="6" w:space="11" w:color="FEFEFE"/>
                    <w:bottom w:val="dotted" w:sz="6" w:space="0" w:color="FEFEFE"/>
                    <w:right w:val="dotted" w:sz="6" w:space="0" w:color="FEFEFE"/>
                  </w:divBdr>
                </w:div>
                <w:div w:id="2035492550">
                  <w:marLeft w:val="225"/>
                  <w:marRight w:val="0"/>
                  <w:marTop w:val="0"/>
                  <w:marBottom w:val="0"/>
                  <w:divBdr>
                    <w:top w:val="dotted" w:sz="6" w:space="0" w:color="FEFEFE"/>
                    <w:left w:val="dotted" w:sz="6" w:space="11" w:color="FEFEFE"/>
                    <w:bottom w:val="dotted" w:sz="6" w:space="0" w:color="FEFEFE"/>
                    <w:right w:val="dotted" w:sz="6" w:space="0" w:color="FEFEFE"/>
                  </w:divBdr>
                </w:div>
                <w:div w:id="386800216">
                  <w:marLeft w:val="225"/>
                  <w:marRight w:val="0"/>
                  <w:marTop w:val="0"/>
                  <w:marBottom w:val="0"/>
                  <w:divBdr>
                    <w:top w:val="dotted" w:sz="6" w:space="0" w:color="FEFEFE"/>
                    <w:left w:val="dotted" w:sz="6" w:space="11" w:color="FEFEFE"/>
                    <w:bottom w:val="dotted" w:sz="6" w:space="0" w:color="FEFEFE"/>
                    <w:right w:val="dotted" w:sz="6" w:space="0" w:color="FEFEFE"/>
                  </w:divBdr>
                </w:div>
                <w:div w:id="608708612">
                  <w:marLeft w:val="225"/>
                  <w:marRight w:val="0"/>
                  <w:marTop w:val="0"/>
                  <w:marBottom w:val="0"/>
                  <w:divBdr>
                    <w:top w:val="dotted" w:sz="6" w:space="0" w:color="FEFEFE"/>
                    <w:left w:val="dotted" w:sz="6" w:space="11" w:color="FEFEFE"/>
                    <w:bottom w:val="dotted" w:sz="6" w:space="0" w:color="FEFEFE"/>
                    <w:right w:val="dotted" w:sz="6" w:space="0" w:color="FEFEFE"/>
                  </w:divBdr>
                </w:div>
                <w:div w:id="1210607360">
                  <w:marLeft w:val="288"/>
                  <w:marRight w:val="72"/>
                  <w:marTop w:val="72"/>
                  <w:marBottom w:val="72"/>
                  <w:divBdr>
                    <w:top w:val="dotted" w:sz="6" w:space="0" w:color="FEFEFE"/>
                    <w:left w:val="dotted" w:sz="6" w:space="0" w:color="FEFEFE"/>
                    <w:bottom w:val="dotted" w:sz="6" w:space="0" w:color="FEFEFE"/>
                    <w:right w:val="dotted" w:sz="6" w:space="0" w:color="FEFEFE"/>
                  </w:divBdr>
                  <w:divsChild>
                    <w:div w:id="844706337">
                      <w:marLeft w:val="0"/>
                      <w:marRight w:val="0"/>
                      <w:marTop w:val="0"/>
                      <w:marBottom w:val="0"/>
                      <w:divBdr>
                        <w:top w:val="none" w:sz="0" w:space="0" w:color="auto"/>
                        <w:left w:val="none" w:sz="0" w:space="0" w:color="auto"/>
                        <w:bottom w:val="none" w:sz="0" w:space="0" w:color="auto"/>
                        <w:right w:val="none" w:sz="0" w:space="0" w:color="auto"/>
                      </w:divBdr>
                    </w:div>
                    <w:div w:id="554856744">
                      <w:marLeft w:val="0"/>
                      <w:marRight w:val="0"/>
                      <w:marTop w:val="0"/>
                      <w:marBottom w:val="0"/>
                      <w:divBdr>
                        <w:top w:val="none" w:sz="0" w:space="0" w:color="auto"/>
                        <w:left w:val="none" w:sz="0" w:space="0" w:color="auto"/>
                        <w:bottom w:val="none" w:sz="0" w:space="0" w:color="auto"/>
                        <w:right w:val="none" w:sz="0" w:space="0" w:color="auto"/>
                      </w:divBdr>
                    </w:div>
                  </w:divsChild>
                </w:div>
                <w:div w:id="584077551">
                  <w:marLeft w:val="225"/>
                  <w:marRight w:val="0"/>
                  <w:marTop w:val="0"/>
                  <w:marBottom w:val="0"/>
                  <w:divBdr>
                    <w:top w:val="dotted" w:sz="6" w:space="0" w:color="FEFEFE"/>
                    <w:left w:val="dotted" w:sz="6" w:space="11" w:color="FEFEFE"/>
                    <w:bottom w:val="dotted" w:sz="6" w:space="0" w:color="FEFEFE"/>
                    <w:right w:val="dotted" w:sz="6" w:space="0" w:color="FEFEFE"/>
                  </w:divBdr>
                </w:div>
                <w:div w:id="1956209023">
                  <w:marLeft w:val="225"/>
                  <w:marRight w:val="0"/>
                  <w:marTop w:val="0"/>
                  <w:marBottom w:val="0"/>
                  <w:divBdr>
                    <w:top w:val="dotted" w:sz="6" w:space="0" w:color="FEFEFE"/>
                    <w:left w:val="dotted" w:sz="6" w:space="11" w:color="FEFEFE"/>
                    <w:bottom w:val="dotted" w:sz="6" w:space="0" w:color="FEFEFE"/>
                    <w:right w:val="dotted" w:sz="6" w:space="0" w:color="FEFEFE"/>
                  </w:divBdr>
                </w:div>
                <w:div w:id="18638632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8221596">
              <w:marLeft w:val="72"/>
              <w:marRight w:val="72"/>
              <w:marTop w:val="72"/>
              <w:marBottom w:val="72"/>
              <w:divBdr>
                <w:top w:val="dotted" w:sz="6" w:space="0" w:color="FEFEFE"/>
                <w:left w:val="dotted" w:sz="6" w:space="0" w:color="FEFEFE"/>
                <w:bottom w:val="dotted" w:sz="6" w:space="0" w:color="FEFEFE"/>
                <w:right w:val="dotted" w:sz="6" w:space="0" w:color="FEFEFE"/>
              </w:divBdr>
              <w:divsChild>
                <w:div w:id="1788111690">
                  <w:marLeft w:val="225"/>
                  <w:marRight w:val="0"/>
                  <w:marTop w:val="0"/>
                  <w:marBottom w:val="0"/>
                  <w:divBdr>
                    <w:top w:val="dotted" w:sz="6" w:space="0" w:color="FEFEFE"/>
                    <w:left w:val="dotted" w:sz="6" w:space="11" w:color="FEFEFE"/>
                    <w:bottom w:val="dotted" w:sz="6" w:space="0" w:color="FEFEFE"/>
                    <w:right w:val="dotted" w:sz="6" w:space="0" w:color="FEFEFE"/>
                  </w:divBdr>
                </w:div>
                <w:div w:id="622227530">
                  <w:marLeft w:val="225"/>
                  <w:marRight w:val="0"/>
                  <w:marTop w:val="0"/>
                  <w:marBottom w:val="0"/>
                  <w:divBdr>
                    <w:top w:val="dotted" w:sz="6" w:space="0" w:color="FEFEFE"/>
                    <w:left w:val="dotted" w:sz="6" w:space="11" w:color="FEFEFE"/>
                    <w:bottom w:val="dotted" w:sz="6" w:space="0" w:color="FEFEFE"/>
                    <w:right w:val="dotted" w:sz="6" w:space="0" w:color="FEFEFE"/>
                  </w:divBdr>
                </w:div>
                <w:div w:id="1876234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360499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2256940">
                  <w:marLeft w:val="225"/>
                  <w:marRight w:val="0"/>
                  <w:marTop w:val="0"/>
                  <w:marBottom w:val="0"/>
                  <w:divBdr>
                    <w:top w:val="dotted" w:sz="6" w:space="0" w:color="FEFEFE"/>
                    <w:left w:val="dotted" w:sz="6" w:space="11" w:color="FEFEFE"/>
                    <w:bottom w:val="dotted" w:sz="6" w:space="0" w:color="FEFEFE"/>
                    <w:right w:val="dotted" w:sz="6" w:space="0" w:color="FEFEFE"/>
                  </w:divBdr>
                </w:div>
                <w:div w:id="380709439">
                  <w:marLeft w:val="225"/>
                  <w:marRight w:val="0"/>
                  <w:marTop w:val="0"/>
                  <w:marBottom w:val="0"/>
                  <w:divBdr>
                    <w:top w:val="dotted" w:sz="6" w:space="0" w:color="FEFEFE"/>
                    <w:left w:val="dotted" w:sz="6" w:space="11" w:color="FEFEFE"/>
                    <w:bottom w:val="dotted" w:sz="6" w:space="0" w:color="FEFEFE"/>
                    <w:right w:val="dotted" w:sz="6" w:space="0" w:color="FEFEFE"/>
                  </w:divBdr>
                </w:div>
                <w:div w:id="11402706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9913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847285494">
                  <w:marLeft w:val="225"/>
                  <w:marRight w:val="0"/>
                  <w:marTop w:val="0"/>
                  <w:marBottom w:val="0"/>
                  <w:divBdr>
                    <w:top w:val="dotted" w:sz="6" w:space="0" w:color="FEFEFE"/>
                    <w:left w:val="dotted" w:sz="6" w:space="11" w:color="FEFEFE"/>
                    <w:bottom w:val="dotted" w:sz="6" w:space="0" w:color="FEFEFE"/>
                    <w:right w:val="dotted" w:sz="6" w:space="0" w:color="FEFEFE"/>
                  </w:divBdr>
                </w:div>
                <w:div w:id="1970672318">
                  <w:marLeft w:val="225"/>
                  <w:marRight w:val="0"/>
                  <w:marTop w:val="0"/>
                  <w:marBottom w:val="0"/>
                  <w:divBdr>
                    <w:top w:val="dotted" w:sz="6" w:space="0" w:color="FEFEFE"/>
                    <w:left w:val="dotted" w:sz="6" w:space="11" w:color="FEFEFE"/>
                    <w:bottom w:val="dotted" w:sz="6" w:space="0" w:color="FEFEFE"/>
                    <w:right w:val="dotted" w:sz="6" w:space="0" w:color="FEFEFE"/>
                  </w:divBdr>
                  <w:divsChild>
                    <w:div w:id="917255459">
                      <w:marLeft w:val="225"/>
                      <w:marRight w:val="0"/>
                      <w:marTop w:val="0"/>
                      <w:marBottom w:val="0"/>
                      <w:divBdr>
                        <w:top w:val="dotted" w:sz="6" w:space="0" w:color="FEFEFE"/>
                        <w:left w:val="dotted" w:sz="6" w:space="11" w:color="FEFEFE"/>
                        <w:bottom w:val="dotted" w:sz="6" w:space="0" w:color="FEFEFE"/>
                        <w:right w:val="dotted" w:sz="6" w:space="0" w:color="FEFEFE"/>
                      </w:divBdr>
                    </w:div>
                    <w:div w:id="295642879">
                      <w:marLeft w:val="225"/>
                      <w:marRight w:val="0"/>
                      <w:marTop w:val="0"/>
                      <w:marBottom w:val="0"/>
                      <w:divBdr>
                        <w:top w:val="dotted" w:sz="6" w:space="0" w:color="FEFEFE"/>
                        <w:left w:val="dotted" w:sz="6" w:space="11" w:color="FEFEFE"/>
                        <w:bottom w:val="dotted" w:sz="6" w:space="0" w:color="FEFEFE"/>
                        <w:right w:val="dotted" w:sz="6" w:space="0" w:color="FEFEFE"/>
                      </w:divBdr>
                    </w:div>
                    <w:div w:id="637612813">
                      <w:marLeft w:val="225"/>
                      <w:marRight w:val="0"/>
                      <w:marTop w:val="0"/>
                      <w:marBottom w:val="0"/>
                      <w:divBdr>
                        <w:top w:val="dotted" w:sz="6" w:space="0" w:color="FEFEFE"/>
                        <w:left w:val="dotted" w:sz="6" w:space="11" w:color="FEFEFE"/>
                        <w:bottom w:val="dotted" w:sz="6" w:space="0" w:color="FEFEFE"/>
                        <w:right w:val="dotted" w:sz="6" w:space="0" w:color="FEFEFE"/>
                      </w:divBdr>
                    </w:div>
                    <w:div w:id="557743190">
                      <w:marLeft w:val="225"/>
                      <w:marRight w:val="0"/>
                      <w:marTop w:val="0"/>
                      <w:marBottom w:val="0"/>
                      <w:divBdr>
                        <w:top w:val="dotted" w:sz="6" w:space="0" w:color="FEFEFE"/>
                        <w:left w:val="dotted" w:sz="6" w:space="11" w:color="FEFEFE"/>
                        <w:bottom w:val="dotted" w:sz="6" w:space="0" w:color="FEFEFE"/>
                        <w:right w:val="dotted" w:sz="6" w:space="0" w:color="FEFEFE"/>
                      </w:divBdr>
                    </w:div>
                    <w:div w:id="2221339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601209">
                  <w:marLeft w:val="225"/>
                  <w:marRight w:val="0"/>
                  <w:marTop w:val="0"/>
                  <w:marBottom w:val="0"/>
                  <w:divBdr>
                    <w:top w:val="dotted" w:sz="6" w:space="0" w:color="FEFEFE"/>
                    <w:left w:val="dotted" w:sz="6" w:space="11" w:color="FEFEFE"/>
                    <w:bottom w:val="dotted" w:sz="6" w:space="0" w:color="FEFEFE"/>
                    <w:right w:val="dotted" w:sz="6" w:space="0" w:color="FEFEFE"/>
                  </w:divBdr>
                </w:div>
                <w:div w:id="1731879378">
                  <w:marLeft w:val="225"/>
                  <w:marRight w:val="0"/>
                  <w:marTop w:val="0"/>
                  <w:marBottom w:val="0"/>
                  <w:divBdr>
                    <w:top w:val="dotted" w:sz="6" w:space="0" w:color="FEFEFE"/>
                    <w:left w:val="dotted" w:sz="6" w:space="11" w:color="FEFEFE"/>
                    <w:bottom w:val="dotted" w:sz="6" w:space="0" w:color="FEFEFE"/>
                    <w:right w:val="dotted" w:sz="6" w:space="0" w:color="FEFEFE"/>
                  </w:divBdr>
                </w:div>
                <w:div w:id="1219046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1799024">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465946">
                  <w:marLeft w:val="225"/>
                  <w:marRight w:val="0"/>
                  <w:marTop w:val="0"/>
                  <w:marBottom w:val="0"/>
                  <w:divBdr>
                    <w:top w:val="dotted" w:sz="6" w:space="0" w:color="FEFEFE"/>
                    <w:left w:val="dotted" w:sz="6" w:space="11" w:color="FEFEFE"/>
                    <w:bottom w:val="dotted" w:sz="6" w:space="0" w:color="FEFEFE"/>
                    <w:right w:val="dotted" w:sz="6" w:space="0" w:color="FEFEFE"/>
                  </w:divBdr>
                </w:div>
                <w:div w:id="2085562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9750199">
              <w:marLeft w:val="72"/>
              <w:marRight w:val="72"/>
              <w:marTop w:val="72"/>
              <w:marBottom w:val="72"/>
              <w:divBdr>
                <w:top w:val="dotted" w:sz="6" w:space="0" w:color="FEFEFE"/>
                <w:left w:val="dotted" w:sz="6" w:space="0" w:color="FEFEFE"/>
                <w:bottom w:val="dotted" w:sz="6" w:space="0" w:color="FEFEFE"/>
                <w:right w:val="dotted" w:sz="6" w:space="0" w:color="FEFEFE"/>
              </w:divBdr>
            </w:div>
            <w:div w:id="99858366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7463562">
                  <w:marLeft w:val="225"/>
                  <w:marRight w:val="0"/>
                  <w:marTop w:val="0"/>
                  <w:marBottom w:val="0"/>
                  <w:divBdr>
                    <w:top w:val="dotted" w:sz="6" w:space="0" w:color="FEFEFE"/>
                    <w:left w:val="dotted" w:sz="6" w:space="11" w:color="FEFEFE"/>
                    <w:bottom w:val="dotted" w:sz="6" w:space="0" w:color="FEFEFE"/>
                    <w:right w:val="dotted" w:sz="6" w:space="0" w:color="FEFEFE"/>
                  </w:divBdr>
                </w:div>
                <w:div w:id="3372694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1445754">
              <w:marLeft w:val="72"/>
              <w:marRight w:val="72"/>
              <w:marTop w:val="72"/>
              <w:marBottom w:val="72"/>
              <w:divBdr>
                <w:top w:val="dotted" w:sz="6" w:space="0" w:color="FEFEFE"/>
                <w:left w:val="dotted" w:sz="6" w:space="0" w:color="FEFEFE"/>
                <w:bottom w:val="dotted" w:sz="6" w:space="0" w:color="FEFEFE"/>
                <w:right w:val="dotted" w:sz="6" w:space="0" w:color="FEFEFE"/>
              </w:divBdr>
              <w:divsChild>
                <w:div w:id="607929326">
                  <w:marLeft w:val="225"/>
                  <w:marRight w:val="0"/>
                  <w:marTop w:val="0"/>
                  <w:marBottom w:val="0"/>
                  <w:divBdr>
                    <w:top w:val="dotted" w:sz="6" w:space="0" w:color="FEFEFE"/>
                    <w:left w:val="dotted" w:sz="6" w:space="11" w:color="FEFEFE"/>
                    <w:bottom w:val="dotted" w:sz="6" w:space="0" w:color="FEFEFE"/>
                    <w:right w:val="dotted" w:sz="6" w:space="0" w:color="FEFEFE"/>
                  </w:divBdr>
                </w:div>
                <w:div w:id="660156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003613">
              <w:marLeft w:val="72"/>
              <w:marRight w:val="72"/>
              <w:marTop w:val="72"/>
              <w:marBottom w:val="72"/>
              <w:divBdr>
                <w:top w:val="dotted" w:sz="6" w:space="0" w:color="FEFEFE"/>
                <w:left w:val="dotted" w:sz="6" w:space="0" w:color="FEFEFE"/>
                <w:bottom w:val="dotted" w:sz="6" w:space="0" w:color="FEFEFE"/>
                <w:right w:val="dotted" w:sz="6" w:space="0" w:color="FEFEFE"/>
              </w:divBdr>
              <w:divsChild>
                <w:div w:id="1692031968">
                  <w:marLeft w:val="225"/>
                  <w:marRight w:val="0"/>
                  <w:marTop w:val="0"/>
                  <w:marBottom w:val="0"/>
                  <w:divBdr>
                    <w:top w:val="dotted" w:sz="6" w:space="0" w:color="FEFEFE"/>
                    <w:left w:val="dotted" w:sz="6" w:space="11" w:color="FEFEFE"/>
                    <w:bottom w:val="dotted" w:sz="6" w:space="0" w:color="FEFEFE"/>
                    <w:right w:val="dotted" w:sz="6" w:space="0" w:color="FEFEFE"/>
                  </w:divBdr>
                </w:div>
                <w:div w:id="1119034218">
                  <w:marLeft w:val="225"/>
                  <w:marRight w:val="0"/>
                  <w:marTop w:val="0"/>
                  <w:marBottom w:val="0"/>
                  <w:divBdr>
                    <w:top w:val="dotted" w:sz="6" w:space="0" w:color="FEFEFE"/>
                    <w:left w:val="dotted" w:sz="6" w:space="11" w:color="FEFEFE"/>
                    <w:bottom w:val="dotted" w:sz="6" w:space="0" w:color="FEFEFE"/>
                    <w:right w:val="dotted" w:sz="6" w:space="0" w:color="FEFEFE"/>
                  </w:divBdr>
                </w:div>
                <w:div w:id="1043024751">
                  <w:marLeft w:val="225"/>
                  <w:marRight w:val="0"/>
                  <w:marTop w:val="0"/>
                  <w:marBottom w:val="0"/>
                  <w:divBdr>
                    <w:top w:val="dotted" w:sz="6" w:space="0" w:color="FEFEFE"/>
                    <w:left w:val="dotted" w:sz="6" w:space="11" w:color="FEFEFE"/>
                    <w:bottom w:val="dotted" w:sz="6" w:space="0" w:color="FEFEFE"/>
                    <w:right w:val="dotted" w:sz="6" w:space="0" w:color="FEFEFE"/>
                  </w:divBdr>
                </w:div>
                <w:div w:id="261493878">
                  <w:marLeft w:val="225"/>
                  <w:marRight w:val="0"/>
                  <w:marTop w:val="0"/>
                  <w:marBottom w:val="0"/>
                  <w:divBdr>
                    <w:top w:val="dotted" w:sz="6" w:space="0" w:color="FEFEFE"/>
                    <w:left w:val="dotted" w:sz="6" w:space="11" w:color="FEFEFE"/>
                    <w:bottom w:val="dotted" w:sz="6" w:space="0" w:color="FEFEFE"/>
                    <w:right w:val="dotted" w:sz="6" w:space="0" w:color="FEFEFE"/>
                  </w:divBdr>
                </w:div>
                <w:div w:id="1902597670">
                  <w:marLeft w:val="225"/>
                  <w:marRight w:val="0"/>
                  <w:marTop w:val="0"/>
                  <w:marBottom w:val="0"/>
                  <w:divBdr>
                    <w:top w:val="dotted" w:sz="6" w:space="0" w:color="FEFEFE"/>
                    <w:left w:val="dotted" w:sz="6" w:space="11" w:color="FEFEFE"/>
                    <w:bottom w:val="dotted" w:sz="6" w:space="0" w:color="FEFEFE"/>
                    <w:right w:val="dotted" w:sz="6" w:space="0" w:color="FEFEFE"/>
                  </w:divBdr>
                </w:div>
                <w:div w:id="139426953">
                  <w:marLeft w:val="225"/>
                  <w:marRight w:val="0"/>
                  <w:marTop w:val="0"/>
                  <w:marBottom w:val="0"/>
                  <w:divBdr>
                    <w:top w:val="dotted" w:sz="6" w:space="0" w:color="FEFEFE"/>
                    <w:left w:val="dotted" w:sz="6" w:space="11" w:color="FEFEFE"/>
                    <w:bottom w:val="dotted" w:sz="6" w:space="0" w:color="FEFEFE"/>
                    <w:right w:val="dotted" w:sz="6" w:space="0" w:color="FEFEFE"/>
                  </w:divBdr>
                </w:div>
                <w:div w:id="1040856666">
                  <w:marLeft w:val="225"/>
                  <w:marRight w:val="0"/>
                  <w:marTop w:val="0"/>
                  <w:marBottom w:val="0"/>
                  <w:divBdr>
                    <w:top w:val="dotted" w:sz="6" w:space="0" w:color="FEFEFE"/>
                    <w:left w:val="dotted" w:sz="6" w:space="11" w:color="FEFEFE"/>
                    <w:bottom w:val="dotted" w:sz="6" w:space="0" w:color="FEFEFE"/>
                    <w:right w:val="dotted" w:sz="6" w:space="0" w:color="FEFEFE"/>
                  </w:divBdr>
                </w:div>
                <w:div w:id="844129652">
                  <w:marLeft w:val="225"/>
                  <w:marRight w:val="0"/>
                  <w:marTop w:val="0"/>
                  <w:marBottom w:val="0"/>
                  <w:divBdr>
                    <w:top w:val="dotted" w:sz="6" w:space="0" w:color="FEFEFE"/>
                    <w:left w:val="dotted" w:sz="6" w:space="11" w:color="FEFEFE"/>
                    <w:bottom w:val="dotted" w:sz="6" w:space="0" w:color="FEFEFE"/>
                    <w:right w:val="dotted" w:sz="6" w:space="0" w:color="FEFEFE"/>
                  </w:divBdr>
                </w:div>
                <w:div w:id="805700230">
                  <w:marLeft w:val="225"/>
                  <w:marRight w:val="0"/>
                  <w:marTop w:val="0"/>
                  <w:marBottom w:val="0"/>
                  <w:divBdr>
                    <w:top w:val="dotted" w:sz="6" w:space="0" w:color="FEFEFE"/>
                    <w:left w:val="dotted" w:sz="6" w:space="11" w:color="FEFEFE"/>
                    <w:bottom w:val="dotted" w:sz="6" w:space="0" w:color="FEFEFE"/>
                    <w:right w:val="dotted" w:sz="6" w:space="0" w:color="FEFEFE"/>
                  </w:divBdr>
                </w:div>
                <w:div w:id="1753237675">
                  <w:marLeft w:val="225"/>
                  <w:marRight w:val="0"/>
                  <w:marTop w:val="0"/>
                  <w:marBottom w:val="0"/>
                  <w:divBdr>
                    <w:top w:val="dotted" w:sz="6" w:space="0" w:color="FEFEFE"/>
                    <w:left w:val="dotted" w:sz="6" w:space="11" w:color="FEFEFE"/>
                    <w:bottom w:val="dotted" w:sz="6" w:space="0" w:color="FEFEFE"/>
                    <w:right w:val="dotted" w:sz="6" w:space="0" w:color="FEFEFE"/>
                  </w:divBdr>
                </w:div>
                <w:div w:id="1790315571">
                  <w:marLeft w:val="225"/>
                  <w:marRight w:val="0"/>
                  <w:marTop w:val="0"/>
                  <w:marBottom w:val="0"/>
                  <w:divBdr>
                    <w:top w:val="dotted" w:sz="6" w:space="0" w:color="FEFEFE"/>
                    <w:left w:val="dotted" w:sz="6" w:space="11" w:color="FEFEFE"/>
                    <w:bottom w:val="dotted" w:sz="6" w:space="0" w:color="FEFEFE"/>
                    <w:right w:val="dotted" w:sz="6" w:space="0" w:color="FEFEFE"/>
                  </w:divBdr>
                </w:div>
                <w:div w:id="41753218">
                  <w:marLeft w:val="225"/>
                  <w:marRight w:val="0"/>
                  <w:marTop w:val="0"/>
                  <w:marBottom w:val="0"/>
                  <w:divBdr>
                    <w:top w:val="dotted" w:sz="6" w:space="0" w:color="FEFEFE"/>
                    <w:left w:val="dotted" w:sz="6" w:space="11" w:color="FEFEFE"/>
                    <w:bottom w:val="dotted" w:sz="6" w:space="0" w:color="FEFEFE"/>
                    <w:right w:val="dotted" w:sz="6" w:space="0" w:color="FEFEFE"/>
                  </w:divBdr>
                </w:div>
                <w:div w:id="2111705947">
                  <w:marLeft w:val="225"/>
                  <w:marRight w:val="0"/>
                  <w:marTop w:val="0"/>
                  <w:marBottom w:val="0"/>
                  <w:divBdr>
                    <w:top w:val="dotted" w:sz="6" w:space="0" w:color="FEFEFE"/>
                    <w:left w:val="dotted" w:sz="6" w:space="11" w:color="FEFEFE"/>
                    <w:bottom w:val="dotted" w:sz="6" w:space="0" w:color="FEFEFE"/>
                    <w:right w:val="dotted" w:sz="6" w:space="0" w:color="FEFEFE"/>
                  </w:divBdr>
                </w:div>
                <w:div w:id="2180595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71105203">
          <w:marLeft w:val="72"/>
          <w:marRight w:val="72"/>
          <w:marTop w:val="72"/>
          <w:marBottom w:val="72"/>
          <w:divBdr>
            <w:top w:val="dotted" w:sz="6" w:space="0" w:color="FEFEFE"/>
            <w:left w:val="dotted" w:sz="6" w:space="0" w:color="FEFEFE"/>
            <w:bottom w:val="dotted" w:sz="6" w:space="0" w:color="FEFEFE"/>
            <w:right w:val="dotted" w:sz="6" w:space="0" w:color="FEFEFE"/>
          </w:divBdr>
          <w:divsChild>
            <w:div w:id="386955438">
              <w:marLeft w:val="72"/>
              <w:marRight w:val="72"/>
              <w:marTop w:val="72"/>
              <w:marBottom w:val="72"/>
              <w:divBdr>
                <w:top w:val="dotted" w:sz="6" w:space="0" w:color="FEFEFE"/>
                <w:left w:val="dotted" w:sz="6" w:space="0" w:color="FEFEFE"/>
                <w:bottom w:val="dotted" w:sz="6" w:space="0" w:color="FEFEFE"/>
                <w:right w:val="dotted" w:sz="6" w:space="0" w:color="FEFEFE"/>
              </w:divBdr>
              <w:divsChild>
                <w:div w:id="1760906171">
                  <w:marLeft w:val="225"/>
                  <w:marRight w:val="0"/>
                  <w:marTop w:val="0"/>
                  <w:marBottom w:val="0"/>
                  <w:divBdr>
                    <w:top w:val="dotted" w:sz="6" w:space="0" w:color="FEFEFE"/>
                    <w:left w:val="dotted" w:sz="6" w:space="11" w:color="FEFEFE"/>
                    <w:bottom w:val="dotted" w:sz="6" w:space="0" w:color="FEFEFE"/>
                    <w:right w:val="dotted" w:sz="6" w:space="0" w:color="FEFEFE"/>
                  </w:divBdr>
                </w:div>
                <w:div w:id="1429621971">
                  <w:marLeft w:val="225"/>
                  <w:marRight w:val="0"/>
                  <w:marTop w:val="0"/>
                  <w:marBottom w:val="0"/>
                  <w:divBdr>
                    <w:top w:val="dotted" w:sz="6" w:space="0" w:color="FEFEFE"/>
                    <w:left w:val="dotted" w:sz="6" w:space="11" w:color="FEFEFE"/>
                    <w:bottom w:val="dotted" w:sz="6" w:space="0" w:color="FEFEFE"/>
                    <w:right w:val="dotted" w:sz="6" w:space="0" w:color="FEFEFE"/>
                  </w:divBdr>
                </w:div>
                <w:div w:id="1654329766">
                  <w:marLeft w:val="225"/>
                  <w:marRight w:val="0"/>
                  <w:marTop w:val="0"/>
                  <w:marBottom w:val="0"/>
                  <w:divBdr>
                    <w:top w:val="dotted" w:sz="6" w:space="0" w:color="FEFEFE"/>
                    <w:left w:val="dotted" w:sz="6" w:space="11" w:color="FEFEFE"/>
                    <w:bottom w:val="dotted" w:sz="6" w:space="0" w:color="FEFEFE"/>
                    <w:right w:val="dotted" w:sz="6" w:space="0" w:color="FEFEFE"/>
                  </w:divBdr>
                </w:div>
                <w:div w:id="585455456">
                  <w:marLeft w:val="225"/>
                  <w:marRight w:val="0"/>
                  <w:marTop w:val="0"/>
                  <w:marBottom w:val="0"/>
                  <w:divBdr>
                    <w:top w:val="dotted" w:sz="6" w:space="0" w:color="FEFEFE"/>
                    <w:left w:val="dotted" w:sz="6" w:space="11" w:color="FEFEFE"/>
                    <w:bottom w:val="dotted" w:sz="6" w:space="0" w:color="FEFEFE"/>
                    <w:right w:val="dotted" w:sz="6" w:space="0" w:color="FEFEFE"/>
                  </w:divBdr>
                </w:div>
                <w:div w:id="600574924">
                  <w:marLeft w:val="225"/>
                  <w:marRight w:val="0"/>
                  <w:marTop w:val="0"/>
                  <w:marBottom w:val="0"/>
                  <w:divBdr>
                    <w:top w:val="dotted" w:sz="6" w:space="0" w:color="FEFEFE"/>
                    <w:left w:val="dotted" w:sz="6" w:space="11" w:color="FEFEFE"/>
                    <w:bottom w:val="dotted" w:sz="6" w:space="0" w:color="FEFEFE"/>
                    <w:right w:val="dotted" w:sz="6" w:space="0" w:color="FEFEFE"/>
                  </w:divBdr>
                </w:div>
                <w:div w:id="505748870">
                  <w:marLeft w:val="225"/>
                  <w:marRight w:val="0"/>
                  <w:marTop w:val="0"/>
                  <w:marBottom w:val="0"/>
                  <w:divBdr>
                    <w:top w:val="dotted" w:sz="6" w:space="0" w:color="FEFEFE"/>
                    <w:left w:val="dotted" w:sz="6" w:space="11" w:color="FEFEFE"/>
                    <w:bottom w:val="dotted" w:sz="6" w:space="0" w:color="FEFEFE"/>
                    <w:right w:val="dotted" w:sz="6" w:space="0" w:color="FEFEFE"/>
                  </w:divBdr>
                </w:div>
                <w:div w:id="770197276">
                  <w:marLeft w:val="225"/>
                  <w:marRight w:val="0"/>
                  <w:marTop w:val="0"/>
                  <w:marBottom w:val="0"/>
                  <w:divBdr>
                    <w:top w:val="dotted" w:sz="6" w:space="0" w:color="FEFEFE"/>
                    <w:left w:val="dotted" w:sz="6" w:space="11" w:color="FEFEFE"/>
                    <w:bottom w:val="dotted" w:sz="6" w:space="0" w:color="FEFEFE"/>
                    <w:right w:val="dotted" w:sz="6" w:space="0" w:color="FEFEFE"/>
                  </w:divBdr>
                </w:div>
                <w:div w:id="683748863">
                  <w:marLeft w:val="225"/>
                  <w:marRight w:val="0"/>
                  <w:marTop w:val="0"/>
                  <w:marBottom w:val="0"/>
                  <w:divBdr>
                    <w:top w:val="dotted" w:sz="6" w:space="0" w:color="FEFEFE"/>
                    <w:left w:val="dotted" w:sz="6" w:space="11" w:color="FEFEFE"/>
                    <w:bottom w:val="dotted" w:sz="6" w:space="0" w:color="FEFEFE"/>
                    <w:right w:val="dotted" w:sz="6" w:space="0" w:color="FEFEFE"/>
                  </w:divBdr>
                </w:div>
                <w:div w:id="917905997">
                  <w:marLeft w:val="225"/>
                  <w:marRight w:val="0"/>
                  <w:marTop w:val="0"/>
                  <w:marBottom w:val="0"/>
                  <w:divBdr>
                    <w:top w:val="dotted" w:sz="6" w:space="0" w:color="FEFEFE"/>
                    <w:left w:val="dotted" w:sz="6" w:space="11" w:color="FEFEFE"/>
                    <w:bottom w:val="dotted" w:sz="6" w:space="0" w:color="FEFEFE"/>
                    <w:right w:val="dotted" w:sz="6" w:space="0" w:color="FEFEFE"/>
                  </w:divBdr>
                </w:div>
                <w:div w:id="1917785006">
                  <w:marLeft w:val="225"/>
                  <w:marRight w:val="0"/>
                  <w:marTop w:val="0"/>
                  <w:marBottom w:val="0"/>
                  <w:divBdr>
                    <w:top w:val="dotted" w:sz="6" w:space="0" w:color="FEFEFE"/>
                    <w:left w:val="dotted" w:sz="6" w:space="11" w:color="FEFEFE"/>
                    <w:bottom w:val="dotted" w:sz="6" w:space="0" w:color="FEFEFE"/>
                    <w:right w:val="dotted" w:sz="6" w:space="0" w:color="FEFEFE"/>
                  </w:divBdr>
                </w:div>
                <w:div w:id="1996570986">
                  <w:marLeft w:val="225"/>
                  <w:marRight w:val="0"/>
                  <w:marTop w:val="0"/>
                  <w:marBottom w:val="0"/>
                  <w:divBdr>
                    <w:top w:val="dotted" w:sz="6" w:space="0" w:color="FEFEFE"/>
                    <w:left w:val="dotted" w:sz="6" w:space="11" w:color="FEFEFE"/>
                    <w:bottom w:val="dotted" w:sz="6" w:space="0" w:color="FEFEFE"/>
                    <w:right w:val="dotted" w:sz="6" w:space="0" w:color="FEFEFE"/>
                  </w:divBdr>
                </w:div>
                <w:div w:id="167717365">
                  <w:marLeft w:val="225"/>
                  <w:marRight w:val="0"/>
                  <w:marTop w:val="0"/>
                  <w:marBottom w:val="0"/>
                  <w:divBdr>
                    <w:top w:val="dotted" w:sz="6" w:space="0" w:color="FEFEFE"/>
                    <w:left w:val="dotted" w:sz="6" w:space="11" w:color="FEFEFE"/>
                    <w:bottom w:val="dotted" w:sz="6" w:space="0" w:color="FEFEFE"/>
                    <w:right w:val="dotted" w:sz="6" w:space="0" w:color="FEFEFE"/>
                  </w:divBdr>
                </w:div>
                <w:div w:id="901793456">
                  <w:marLeft w:val="225"/>
                  <w:marRight w:val="0"/>
                  <w:marTop w:val="0"/>
                  <w:marBottom w:val="0"/>
                  <w:divBdr>
                    <w:top w:val="dotted" w:sz="6" w:space="0" w:color="FEFEFE"/>
                    <w:left w:val="dotted" w:sz="6" w:space="11" w:color="FEFEFE"/>
                    <w:bottom w:val="dotted" w:sz="6" w:space="0" w:color="FEFEFE"/>
                    <w:right w:val="dotted" w:sz="6" w:space="0" w:color="FEFEFE"/>
                  </w:divBdr>
                </w:div>
                <w:div w:id="1880893229">
                  <w:marLeft w:val="225"/>
                  <w:marRight w:val="0"/>
                  <w:marTop w:val="0"/>
                  <w:marBottom w:val="0"/>
                  <w:divBdr>
                    <w:top w:val="dotted" w:sz="6" w:space="0" w:color="FEFEFE"/>
                    <w:left w:val="dotted" w:sz="6" w:space="11" w:color="FEFEFE"/>
                    <w:bottom w:val="dotted" w:sz="6" w:space="0" w:color="FEFEFE"/>
                    <w:right w:val="dotted" w:sz="6" w:space="0" w:color="FEFEFE"/>
                  </w:divBdr>
                </w:div>
                <w:div w:id="1781561550">
                  <w:marLeft w:val="288"/>
                  <w:marRight w:val="72"/>
                  <w:marTop w:val="72"/>
                  <w:marBottom w:val="72"/>
                  <w:divBdr>
                    <w:top w:val="dotted" w:sz="6" w:space="0" w:color="FEFEFE"/>
                    <w:left w:val="dotted" w:sz="6" w:space="0" w:color="FEFEFE"/>
                    <w:bottom w:val="dotted" w:sz="6" w:space="0" w:color="FEFEFE"/>
                    <w:right w:val="dotted" w:sz="6" w:space="0" w:color="FEFEFE"/>
                  </w:divBdr>
                  <w:divsChild>
                    <w:div w:id="2051294282">
                      <w:marLeft w:val="0"/>
                      <w:marRight w:val="0"/>
                      <w:marTop w:val="0"/>
                      <w:marBottom w:val="0"/>
                      <w:divBdr>
                        <w:top w:val="none" w:sz="0" w:space="0" w:color="auto"/>
                        <w:left w:val="none" w:sz="0" w:space="0" w:color="auto"/>
                        <w:bottom w:val="none" w:sz="0" w:space="0" w:color="auto"/>
                        <w:right w:val="none" w:sz="0" w:space="0" w:color="auto"/>
                      </w:divBdr>
                    </w:div>
                  </w:divsChild>
                </w:div>
                <w:div w:id="1527870943">
                  <w:marLeft w:val="288"/>
                  <w:marRight w:val="72"/>
                  <w:marTop w:val="72"/>
                  <w:marBottom w:val="72"/>
                  <w:divBdr>
                    <w:top w:val="dotted" w:sz="6" w:space="0" w:color="FEFEFE"/>
                    <w:left w:val="dotted" w:sz="6" w:space="0" w:color="FEFEFE"/>
                    <w:bottom w:val="dotted" w:sz="6" w:space="0" w:color="FEFEFE"/>
                    <w:right w:val="dotted" w:sz="6" w:space="0" w:color="FEFEFE"/>
                  </w:divBdr>
                  <w:divsChild>
                    <w:div w:id="68625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23375">
      <w:marLeft w:val="72"/>
      <w:marRight w:val="72"/>
      <w:marTop w:val="72"/>
      <w:marBottom w:val="72"/>
      <w:divBdr>
        <w:top w:val="dotted" w:sz="6" w:space="0" w:color="FEFEFE"/>
        <w:left w:val="dotted" w:sz="6" w:space="0" w:color="FEFEFE"/>
        <w:bottom w:val="dotted" w:sz="6" w:space="0" w:color="FEFEFE"/>
        <w:right w:val="dotted" w:sz="6" w:space="0" w:color="FEFEFE"/>
      </w:divBdr>
      <w:divsChild>
        <w:div w:id="1771660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3556245">
              <w:marLeft w:val="72"/>
              <w:marRight w:val="72"/>
              <w:marTop w:val="72"/>
              <w:marBottom w:val="72"/>
              <w:divBdr>
                <w:top w:val="dotted" w:sz="6" w:space="0" w:color="FEFEFE"/>
                <w:left w:val="dotted" w:sz="6" w:space="0" w:color="FEFEFE"/>
                <w:bottom w:val="dotted" w:sz="6" w:space="0" w:color="FEFEFE"/>
                <w:right w:val="dotted" w:sz="6" w:space="0" w:color="FEFEFE"/>
              </w:divBdr>
              <w:divsChild>
                <w:div w:id="1008095074">
                  <w:marLeft w:val="225"/>
                  <w:marRight w:val="0"/>
                  <w:marTop w:val="0"/>
                  <w:marBottom w:val="0"/>
                  <w:divBdr>
                    <w:top w:val="dotted" w:sz="6" w:space="0" w:color="FEFEFE"/>
                    <w:left w:val="dotted" w:sz="6" w:space="11" w:color="FEFEFE"/>
                    <w:bottom w:val="dotted" w:sz="6" w:space="0" w:color="FEFEFE"/>
                    <w:right w:val="dotted" w:sz="6" w:space="0" w:color="FEFEFE"/>
                  </w:divBdr>
                </w:div>
                <w:div w:id="282927710">
                  <w:marLeft w:val="225"/>
                  <w:marRight w:val="0"/>
                  <w:marTop w:val="0"/>
                  <w:marBottom w:val="0"/>
                  <w:divBdr>
                    <w:top w:val="dotted" w:sz="6" w:space="0" w:color="FEFEFE"/>
                    <w:left w:val="dotted" w:sz="6" w:space="11" w:color="FEFEFE"/>
                    <w:bottom w:val="dotted" w:sz="6" w:space="0" w:color="FEFEFE"/>
                    <w:right w:val="dotted" w:sz="6" w:space="0" w:color="FEFEFE"/>
                  </w:divBdr>
                </w:div>
                <w:div w:id="2120835255">
                  <w:marLeft w:val="225"/>
                  <w:marRight w:val="0"/>
                  <w:marTop w:val="0"/>
                  <w:marBottom w:val="0"/>
                  <w:divBdr>
                    <w:top w:val="dotted" w:sz="6" w:space="0" w:color="FEFEFE"/>
                    <w:left w:val="dotted" w:sz="6" w:space="11" w:color="FEFEFE"/>
                    <w:bottom w:val="dotted" w:sz="6" w:space="0" w:color="FEFEFE"/>
                    <w:right w:val="dotted" w:sz="6" w:space="0" w:color="FEFEFE"/>
                  </w:divBdr>
                </w:div>
                <w:div w:id="1646010838">
                  <w:marLeft w:val="225"/>
                  <w:marRight w:val="0"/>
                  <w:marTop w:val="0"/>
                  <w:marBottom w:val="0"/>
                  <w:divBdr>
                    <w:top w:val="dotted" w:sz="6" w:space="0" w:color="FEFEFE"/>
                    <w:left w:val="dotted" w:sz="6" w:space="11" w:color="FEFEFE"/>
                    <w:bottom w:val="dotted" w:sz="6" w:space="0" w:color="FEFEFE"/>
                    <w:right w:val="dotted" w:sz="6" w:space="0" w:color="FEFEFE"/>
                  </w:divBdr>
                </w:div>
                <w:div w:id="480653746">
                  <w:marLeft w:val="225"/>
                  <w:marRight w:val="0"/>
                  <w:marTop w:val="0"/>
                  <w:marBottom w:val="0"/>
                  <w:divBdr>
                    <w:top w:val="dotted" w:sz="6" w:space="0" w:color="FEFEFE"/>
                    <w:left w:val="dotted" w:sz="6" w:space="11" w:color="FEFEFE"/>
                    <w:bottom w:val="dotted" w:sz="6" w:space="0" w:color="FEFEFE"/>
                    <w:right w:val="dotted" w:sz="6" w:space="0" w:color="FEFEFE"/>
                  </w:divBdr>
                </w:div>
                <w:div w:id="265116077">
                  <w:marLeft w:val="225"/>
                  <w:marRight w:val="0"/>
                  <w:marTop w:val="0"/>
                  <w:marBottom w:val="0"/>
                  <w:divBdr>
                    <w:top w:val="dotted" w:sz="6" w:space="0" w:color="FEFEFE"/>
                    <w:left w:val="dotted" w:sz="6" w:space="11" w:color="FEFEFE"/>
                    <w:bottom w:val="dotted" w:sz="6" w:space="0" w:color="FEFEFE"/>
                    <w:right w:val="dotted" w:sz="6" w:space="0" w:color="FEFEFE"/>
                  </w:divBdr>
                </w:div>
                <w:div w:id="1914581775">
                  <w:marLeft w:val="225"/>
                  <w:marRight w:val="0"/>
                  <w:marTop w:val="0"/>
                  <w:marBottom w:val="0"/>
                  <w:divBdr>
                    <w:top w:val="dotted" w:sz="6" w:space="0" w:color="FEFEFE"/>
                    <w:left w:val="dotted" w:sz="6" w:space="11" w:color="FEFEFE"/>
                    <w:bottom w:val="dotted" w:sz="6" w:space="0" w:color="FEFEFE"/>
                    <w:right w:val="dotted" w:sz="6" w:space="0" w:color="FEFEFE"/>
                  </w:divBdr>
                </w:div>
                <w:div w:id="1723753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3606424">
              <w:marLeft w:val="72"/>
              <w:marRight w:val="72"/>
              <w:marTop w:val="72"/>
              <w:marBottom w:val="72"/>
              <w:divBdr>
                <w:top w:val="dotted" w:sz="6" w:space="0" w:color="FEFEFE"/>
                <w:left w:val="dotted" w:sz="6" w:space="0" w:color="FEFEFE"/>
                <w:bottom w:val="dotted" w:sz="6" w:space="0" w:color="FEFEFE"/>
                <w:right w:val="dotted" w:sz="6" w:space="0" w:color="FEFEFE"/>
              </w:divBdr>
            </w:div>
            <w:div w:id="1429471678">
              <w:marLeft w:val="72"/>
              <w:marRight w:val="72"/>
              <w:marTop w:val="72"/>
              <w:marBottom w:val="72"/>
              <w:divBdr>
                <w:top w:val="dotted" w:sz="6" w:space="0" w:color="FEFEFE"/>
                <w:left w:val="dotted" w:sz="6" w:space="0" w:color="FEFEFE"/>
                <w:bottom w:val="dotted" w:sz="6" w:space="0" w:color="FEFEFE"/>
                <w:right w:val="dotted" w:sz="6" w:space="0" w:color="FEFEFE"/>
              </w:divBdr>
              <w:divsChild>
                <w:div w:id="2101870636">
                  <w:marLeft w:val="225"/>
                  <w:marRight w:val="0"/>
                  <w:marTop w:val="0"/>
                  <w:marBottom w:val="0"/>
                  <w:divBdr>
                    <w:top w:val="dotted" w:sz="6" w:space="0" w:color="FEFEFE"/>
                    <w:left w:val="dotted" w:sz="6" w:space="11" w:color="FEFEFE"/>
                    <w:bottom w:val="dotted" w:sz="6" w:space="0" w:color="FEFEFE"/>
                    <w:right w:val="dotted" w:sz="6" w:space="0" w:color="FEFEFE"/>
                  </w:divBdr>
                </w:div>
                <w:div w:id="2015259507">
                  <w:marLeft w:val="225"/>
                  <w:marRight w:val="0"/>
                  <w:marTop w:val="0"/>
                  <w:marBottom w:val="0"/>
                  <w:divBdr>
                    <w:top w:val="dotted" w:sz="6" w:space="0" w:color="FEFEFE"/>
                    <w:left w:val="dotted" w:sz="6" w:space="11" w:color="FEFEFE"/>
                    <w:bottom w:val="dotted" w:sz="6" w:space="0" w:color="FEFEFE"/>
                    <w:right w:val="dotted" w:sz="6" w:space="0" w:color="FEFEFE"/>
                  </w:divBdr>
                  <w:divsChild>
                    <w:div w:id="275719161">
                      <w:marLeft w:val="225"/>
                      <w:marRight w:val="0"/>
                      <w:marTop w:val="0"/>
                      <w:marBottom w:val="0"/>
                      <w:divBdr>
                        <w:top w:val="dotted" w:sz="6" w:space="0" w:color="FEFEFE"/>
                        <w:left w:val="dotted" w:sz="6" w:space="11" w:color="FEFEFE"/>
                        <w:bottom w:val="dotted" w:sz="6" w:space="0" w:color="FEFEFE"/>
                        <w:right w:val="dotted" w:sz="6" w:space="0" w:color="FEFEFE"/>
                      </w:divBdr>
                    </w:div>
                    <w:div w:id="5548990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1561156">
                  <w:marLeft w:val="225"/>
                  <w:marRight w:val="0"/>
                  <w:marTop w:val="0"/>
                  <w:marBottom w:val="0"/>
                  <w:divBdr>
                    <w:top w:val="dotted" w:sz="6" w:space="0" w:color="FEFEFE"/>
                    <w:left w:val="dotted" w:sz="6" w:space="11" w:color="FEFEFE"/>
                    <w:bottom w:val="dotted" w:sz="6" w:space="0" w:color="FEFEFE"/>
                    <w:right w:val="dotted" w:sz="6" w:space="0" w:color="FEFEFE"/>
                  </w:divBdr>
                </w:div>
                <w:div w:id="1785996134">
                  <w:marLeft w:val="225"/>
                  <w:marRight w:val="0"/>
                  <w:marTop w:val="0"/>
                  <w:marBottom w:val="0"/>
                  <w:divBdr>
                    <w:top w:val="dotted" w:sz="6" w:space="0" w:color="FEFEFE"/>
                    <w:left w:val="dotted" w:sz="6" w:space="11" w:color="FEFEFE"/>
                    <w:bottom w:val="dotted" w:sz="6" w:space="0" w:color="FEFEFE"/>
                    <w:right w:val="dotted" w:sz="6" w:space="0" w:color="FEFEFE"/>
                  </w:divBdr>
                </w:div>
                <w:div w:id="149562517">
                  <w:marLeft w:val="225"/>
                  <w:marRight w:val="0"/>
                  <w:marTop w:val="0"/>
                  <w:marBottom w:val="0"/>
                  <w:divBdr>
                    <w:top w:val="dotted" w:sz="6" w:space="0" w:color="FEFEFE"/>
                    <w:left w:val="dotted" w:sz="6" w:space="11" w:color="FEFEFE"/>
                    <w:bottom w:val="dotted" w:sz="6" w:space="0" w:color="FEFEFE"/>
                    <w:right w:val="dotted" w:sz="6" w:space="0" w:color="FEFEFE"/>
                  </w:divBdr>
                </w:div>
                <w:div w:id="20107119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07093886">
          <w:marLeft w:val="72"/>
          <w:marRight w:val="72"/>
          <w:marTop w:val="72"/>
          <w:marBottom w:val="72"/>
          <w:divBdr>
            <w:top w:val="dotted" w:sz="6" w:space="0" w:color="FEFEFE"/>
            <w:left w:val="dotted" w:sz="6" w:space="0" w:color="FEFEFE"/>
            <w:bottom w:val="dotted" w:sz="6" w:space="0" w:color="FEFEFE"/>
            <w:right w:val="dotted" w:sz="6" w:space="0" w:color="FEFEFE"/>
          </w:divBdr>
          <w:divsChild>
            <w:div w:id="122895740">
              <w:marLeft w:val="72"/>
              <w:marRight w:val="72"/>
              <w:marTop w:val="72"/>
              <w:marBottom w:val="72"/>
              <w:divBdr>
                <w:top w:val="dotted" w:sz="6" w:space="0" w:color="FEFEFE"/>
                <w:left w:val="dotted" w:sz="6" w:space="0" w:color="FEFEFE"/>
                <w:bottom w:val="dotted" w:sz="6" w:space="0" w:color="FEFEFE"/>
                <w:right w:val="dotted" w:sz="6" w:space="0" w:color="FEFEFE"/>
              </w:divBdr>
              <w:divsChild>
                <w:div w:id="2117945521">
                  <w:marLeft w:val="225"/>
                  <w:marRight w:val="0"/>
                  <w:marTop w:val="0"/>
                  <w:marBottom w:val="0"/>
                  <w:divBdr>
                    <w:top w:val="dotted" w:sz="6" w:space="0" w:color="FEFEFE"/>
                    <w:left w:val="dotted" w:sz="6" w:space="11" w:color="FEFEFE"/>
                    <w:bottom w:val="dotted" w:sz="6" w:space="0" w:color="FEFEFE"/>
                    <w:right w:val="dotted" w:sz="6" w:space="0" w:color="FEFEFE"/>
                  </w:divBdr>
                </w:div>
                <w:div w:id="1302079642">
                  <w:marLeft w:val="225"/>
                  <w:marRight w:val="0"/>
                  <w:marTop w:val="0"/>
                  <w:marBottom w:val="0"/>
                  <w:divBdr>
                    <w:top w:val="dotted" w:sz="6" w:space="0" w:color="FEFEFE"/>
                    <w:left w:val="dotted" w:sz="6" w:space="11" w:color="FEFEFE"/>
                    <w:bottom w:val="dotted" w:sz="6" w:space="0" w:color="FEFEFE"/>
                    <w:right w:val="dotted" w:sz="6" w:space="0" w:color="FEFEFE"/>
                  </w:divBdr>
                </w:div>
                <w:div w:id="1634408909">
                  <w:marLeft w:val="225"/>
                  <w:marRight w:val="0"/>
                  <w:marTop w:val="0"/>
                  <w:marBottom w:val="0"/>
                  <w:divBdr>
                    <w:top w:val="dotted" w:sz="6" w:space="0" w:color="FEFEFE"/>
                    <w:left w:val="dotted" w:sz="6" w:space="11" w:color="FEFEFE"/>
                    <w:bottom w:val="dotted" w:sz="6" w:space="0" w:color="FEFEFE"/>
                    <w:right w:val="dotted" w:sz="6" w:space="0" w:color="FEFEFE"/>
                  </w:divBdr>
                  <w:divsChild>
                    <w:div w:id="886533251">
                      <w:marLeft w:val="225"/>
                      <w:marRight w:val="0"/>
                      <w:marTop w:val="0"/>
                      <w:marBottom w:val="0"/>
                      <w:divBdr>
                        <w:top w:val="dotted" w:sz="6" w:space="0" w:color="FEFEFE"/>
                        <w:left w:val="dotted" w:sz="6" w:space="11" w:color="FEFEFE"/>
                        <w:bottom w:val="dotted" w:sz="6" w:space="0" w:color="FEFEFE"/>
                        <w:right w:val="dotted" w:sz="6" w:space="0" w:color="FEFEFE"/>
                      </w:divBdr>
                    </w:div>
                    <w:div w:id="334573196">
                      <w:marLeft w:val="225"/>
                      <w:marRight w:val="0"/>
                      <w:marTop w:val="0"/>
                      <w:marBottom w:val="0"/>
                      <w:divBdr>
                        <w:top w:val="dotted" w:sz="6" w:space="0" w:color="FEFEFE"/>
                        <w:left w:val="dotted" w:sz="6" w:space="11" w:color="FEFEFE"/>
                        <w:bottom w:val="dotted" w:sz="6" w:space="0" w:color="FEFEFE"/>
                        <w:right w:val="dotted" w:sz="6" w:space="0" w:color="FEFEFE"/>
                      </w:divBdr>
                    </w:div>
                    <w:div w:id="925726322">
                      <w:marLeft w:val="225"/>
                      <w:marRight w:val="0"/>
                      <w:marTop w:val="0"/>
                      <w:marBottom w:val="0"/>
                      <w:divBdr>
                        <w:top w:val="dotted" w:sz="6" w:space="0" w:color="FEFEFE"/>
                        <w:left w:val="dotted" w:sz="6" w:space="11" w:color="FEFEFE"/>
                        <w:bottom w:val="dotted" w:sz="6" w:space="0" w:color="FEFEFE"/>
                        <w:right w:val="dotted" w:sz="6" w:space="0" w:color="FEFEFE"/>
                      </w:divBdr>
                    </w:div>
                    <w:div w:id="4287450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0171170">
                  <w:marLeft w:val="225"/>
                  <w:marRight w:val="0"/>
                  <w:marTop w:val="0"/>
                  <w:marBottom w:val="0"/>
                  <w:divBdr>
                    <w:top w:val="dotted" w:sz="6" w:space="0" w:color="FEFEFE"/>
                    <w:left w:val="dotted" w:sz="6" w:space="11" w:color="FEFEFE"/>
                    <w:bottom w:val="dotted" w:sz="6" w:space="0" w:color="FEFEFE"/>
                    <w:right w:val="dotted" w:sz="6" w:space="0" w:color="FEFEFE"/>
                  </w:divBdr>
                  <w:divsChild>
                    <w:div w:id="1817411518">
                      <w:marLeft w:val="225"/>
                      <w:marRight w:val="0"/>
                      <w:marTop w:val="0"/>
                      <w:marBottom w:val="0"/>
                      <w:divBdr>
                        <w:top w:val="dotted" w:sz="6" w:space="0" w:color="FEFEFE"/>
                        <w:left w:val="dotted" w:sz="6" w:space="11" w:color="FEFEFE"/>
                        <w:bottom w:val="dotted" w:sz="6" w:space="0" w:color="FEFEFE"/>
                        <w:right w:val="dotted" w:sz="6" w:space="0" w:color="FEFEFE"/>
                      </w:divBdr>
                    </w:div>
                    <w:div w:id="1278364797">
                      <w:marLeft w:val="225"/>
                      <w:marRight w:val="0"/>
                      <w:marTop w:val="0"/>
                      <w:marBottom w:val="0"/>
                      <w:divBdr>
                        <w:top w:val="dotted" w:sz="6" w:space="0" w:color="FEFEFE"/>
                        <w:left w:val="dotted" w:sz="6" w:space="11" w:color="FEFEFE"/>
                        <w:bottom w:val="dotted" w:sz="6" w:space="0" w:color="FEFEFE"/>
                        <w:right w:val="dotted" w:sz="6" w:space="0" w:color="FEFEFE"/>
                      </w:divBdr>
                    </w:div>
                    <w:div w:id="1668970834">
                      <w:marLeft w:val="225"/>
                      <w:marRight w:val="0"/>
                      <w:marTop w:val="0"/>
                      <w:marBottom w:val="0"/>
                      <w:divBdr>
                        <w:top w:val="dotted" w:sz="6" w:space="0" w:color="FEFEFE"/>
                        <w:left w:val="dotted" w:sz="6" w:space="11" w:color="FEFEFE"/>
                        <w:bottom w:val="dotted" w:sz="6" w:space="0" w:color="FEFEFE"/>
                        <w:right w:val="dotted" w:sz="6" w:space="0" w:color="FEFEFE"/>
                      </w:divBdr>
                    </w:div>
                    <w:div w:id="1998528788">
                      <w:marLeft w:val="225"/>
                      <w:marRight w:val="0"/>
                      <w:marTop w:val="0"/>
                      <w:marBottom w:val="0"/>
                      <w:divBdr>
                        <w:top w:val="dotted" w:sz="6" w:space="0" w:color="FEFEFE"/>
                        <w:left w:val="dotted" w:sz="6" w:space="11" w:color="FEFEFE"/>
                        <w:bottom w:val="dotted" w:sz="6" w:space="0" w:color="FEFEFE"/>
                        <w:right w:val="dotted" w:sz="6" w:space="0" w:color="FEFEFE"/>
                      </w:divBdr>
                    </w:div>
                    <w:div w:id="5378177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8529089">
                  <w:marLeft w:val="225"/>
                  <w:marRight w:val="0"/>
                  <w:marTop w:val="0"/>
                  <w:marBottom w:val="0"/>
                  <w:divBdr>
                    <w:top w:val="dotted" w:sz="6" w:space="0" w:color="FEFEFE"/>
                    <w:left w:val="dotted" w:sz="6" w:space="11" w:color="FEFEFE"/>
                    <w:bottom w:val="dotted" w:sz="6" w:space="0" w:color="FEFEFE"/>
                    <w:right w:val="dotted" w:sz="6" w:space="0" w:color="FEFEFE"/>
                  </w:divBdr>
                  <w:divsChild>
                    <w:div w:id="498933431">
                      <w:marLeft w:val="225"/>
                      <w:marRight w:val="0"/>
                      <w:marTop w:val="0"/>
                      <w:marBottom w:val="0"/>
                      <w:divBdr>
                        <w:top w:val="dotted" w:sz="6" w:space="0" w:color="FEFEFE"/>
                        <w:left w:val="dotted" w:sz="6" w:space="11" w:color="FEFEFE"/>
                        <w:bottom w:val="dotted" w:sz="6" w:space="0" w:color="FEFEFE"/>
                        <w:right w:val="dotted" w:sz="6" w:space="0" w:color="FEFEFE"/>
                      </w:divBdr>
                    </w:div>
                    <w:div w:id="1870414012">
                      <w:marLeft w:val="225"/>
                      <w:marRight w:val="0"/>
                      <w:marTop w:val="0"/>
                      <w:marBottom w:val="0"/>
                      <w:divBdr>
                        <w:top w:val="dotted" w:sz="6" w:space="0" w:color="FEFEFE"/>
                        <w:left w:val="dotted" w:sz="6" w:space="11" w:color="FEFEFE"/>
                        <w:bottom w:val="dotted" w:sz="6" w:space="0" w:color="FEFEFE"/>
                        <w:right w:val="dotted" w:sz="6" w:space="0" w:color="FEFEFE"/>
                      </w:divBdr>
                    </w:div>
                    <w:div w:id="423846836">
                      <w:marLeft w:val="225"/>
                      <w:marRight w:val="0"/>
                      <w:marTop w:val="0"/>
                      <w:marBottom w:val="0"/>
                      <w:divBdr>
                        <w:top w:val="dotted" w:sz="6" w:space="0" w:color="FEFEFE"/>
                        <w:left w:val="dotted" w:sz="6" w:space="11" w:color="FEFEFE"/>
                        <w:bottom w:val="dotted" w:sz="6" w:space="0" w:color="FEFEFE"/>
                        <w:right w:val="dotted" w:sz="6" w:space="0" w:color="FEFEFE"/>
                      </w:divBdr>
                    </w:div>
                    <w:div w:id="571425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3522627">
                  <w:marLeft w:val="225"/>
                  <w:marRight w:val="0"/>
                  <w:marTop w:val="0"/>
                  <w:marBottom w:val="0"/>
                  <w:divBdr>
                    <w:top w:val="dotted" w:sz="6" w:space="0" w:color="FEFEFE"/>
                    <w:left w:val="dotted" w:sz="6" w:space="11" w:color="FEFEFE"/>
                    <w:bottom w:val="dotted" w:sz="6" w:space="0" w:color="FEFEFE"/>
                    <w:right w:val="dotted" w:sz="6" w:space="0" w:color="FEFEFE"/>
                  </w:divBdr>
                </w:div>
                <w:div w:id="1295989045">
                  <w:marLeft w:val="225"/>
                  <w:marRight w:val="0"/>
                  <w:marTop w:val="0"/>
                  <w:marBottom w:val="0"/>
                  <w:divBdr>
                    <w:top w:val="dotted" w:sz="6" w:space="0" w:color="FEFEFE"/>
                    <w:left w:val="dotted" w:sz="6" w:space="11" w:color="FEFEFE"/>
                    <w:bottom w:val="dotted" w:sz="6" w:space="0" w:color="FEFEFE"/>
                    <w:right w:val="dotted" w:sz="6" w:space="0" w:color="FEFEFE"/>
                  </w:divBdr>
                  <w:divsChild>
                    <w:div w:id="1139154613">
                      <w:marLeft w:val="225"/>
                      <w:marRight w:val="0"/>
                      <w:marTop w:val="0"/>
                      <w:marBottom w:val="0"/>
                      <w:divBdr>
                        <w:top w:val="dotted" w:sz="6" w:space="0" w:color="FEFEFE"/>
                        <w:left w:val="dotted" w:sz="6" w:space="11" w:color="FEFEFE"/>
                        <w:bottom w:val="dotted" w:sz="6" w:space="0" w:color="FEFEFE"/>
                        <w:right w:val="dotted" w:sz="6" w:space="0" w:color="FEFEFE"/>
                      </w:divBdr>
                    </w:div>
                    <w:div w:id="94401977">
                      <w:marLeft w:val="225"/>
                      <w:marRight w:val="0"/>
                      <w:marTop w:val="0"/>
                      <w:marBottom w:val="0"/>
                      <w:divBdr>
                        <w:top w:val="dotted" w:sz="6" w:space="0" w:color="FEFEFE"/>
                        <w:left w:val="dotted" w:sz="6" w:space="11" w:color="FEFEFE"/>
                        <w:bottom w:val="dotted" w:sz="6" w:space="0" w:color="FEFEFE"/>
                        <w:right w:val="dotted" w:sz="6" w:space="0" w:color="FEFEFE"/>
                      </w:divBdr>
                    </w:div>
                    <w:div w:id="19218660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6451604">
                  <w:marLeft w:val="225"/>
                  <w:marRight w:val="0"/>
                  <w:marTop w:val="0"/>
                  <w:marBottom w:val="0"/>
                  <w:divBdr>
                    <w:top w:val="dotted" w:sz="6" w:space="0" w:color="FEFEFE"/>
                    <w:left w:val="dotted" w:sz="6" w:space="11" w:color="FEFEFE"/>
                    <w:bottom w:val="dotted" w:sz="6" w:space="0" w:color="FEFEFE"/>
                    <w:right w:val="dotted" w:sz="6" w:space="0" w:color="FEFEFE"/>
                  </w:divBdr>
                  <w:divsChild>
                    <w:div w:id="902790285">
                      <w:marLeft w:val="225"/>
                      <w:marRight w:val="0"/>
                      <w:marTop w:val="0"/>
                      <w:marBottom w:val="0"/>
                      <w:divBdr>
                        <w:top w:val="dotted" w:sz="6" w:space="0" w:color="FEFEFE"/>
                        <w:left w:val="dotted" w:sz="6" w:space="11" w:color="FEFEFE"/>
                        <w:bottom w:val="dotted" w:sz="6" w:space="0" w:color="FEFEFE"/>
                        <w:right w:val="dotted" w:sz="6" w:space="0" w:color="FEFEFE"/>
                      </w:divBdr>
                    </w:div>
                    <w:div w:id="1366175232">
                      <w:marLeft w:val="225"/>
                      <w:marRight w:val="0"/>
                      <w:marTop w:val="0"/>
                      <w:marBottom w:val="0"/>
                      <w:divBdr>
                        <w:top w:val="dotted" w:sz="6" w:space="0" w:color="FEFEFE"/>
                        <w:left w:val="dotted" w:sz="6" w:space="11" w:color="FEFEFE"/>
                        <w:bottom w:val="dotted" w:sz="6" w:space="0" w:color="FEFEFE"/>
                        <w:right w:val="dotted" w:sz="6" w:space="0" w:color="FEFEFE"/>
                      </w:divBdr>
                    </w:div>
                    <w:div w:id="1353996884">
                      <w:marLeft w:val="225"/>
                      <w:marRight w:val="0"/>
                      <w:marTop w:val="0"/>
                      <w:marBottom w:val="0"/>
                      <w:divBdr>
                        <w:top w:val="dotted" w:sz="6" w:space="0" w:color="FEFEFE"/>
                        <w:left w:val="dotted" w:sz="6" w:space="11" w:color="FEFEFE"/>
                        <w:bottom w:val="dotted" w:sz="6" w:space="0" w:color="FEFEFE"/>
                        <w:right w:val="dotted" w:sz="6" w:space="0" w:color="FEFEFE"/>
                      </w:divBdr>
                    </w:div>
                    <w:div w:id="1623489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9148502">
                  <w:marLeft w:val="225"/>
                  <w:marRight w:val="0"/>
                  <w:marTop w:val="0"/>
                  <w:marBottom w:val="0"/>
                  <w:divBdr>
                    <w:top w:val="dotted" w:sz="6" w:space="0" w:color="FEFEFE"/>
                    <w:left w:val="dotted" w:sz="6" w:space="11" w:color="FEFEFE"/>
                    <w:bottom w:val="dotted" w:sz="6" w:space="0" w:color="FEFEFE"/>
                    <w:right w:val="dotted" w:sz="6" w:space="0" w:color="FEFEFE"/>
                  </w:divBdr>
                  <w:divsChild>
                    <w:div w:id="1131822321">
                      <w:marLeft w:val="225"/>
                      <w:marRight w:val="0"/>
                      <w:marTop w:val="0"/>
                      <w:marBottom w:val="0"/>
                      <w:divBdr>
                        <w:top w:val="dotted" w:sz="6" w:space="0" w:color="FEFEFE"/>
                        <w:left w:val="dotted" w:sz="6" w:space="11" w:color="FEFEFE"/>
                        <w:bottom w:val="dotted" w:sz="6" w:space="0" w:color="FEFEFE"/>
                        <w:right w:val="dotted" w:sz="6" w:space="0" w:color="FEFEFE"/>
                      </w:divBdr>
                    </w:div>
                    <w:div w:id="1888104900">
                      <w:marLeft w:val="225"/>
                      <w:marRight w:val="0"/>
                      <w:marTop w:val="0"/>
                      <w:marBottom w:val="0"/>
                      <w:divBdr>
                        <w:top w:val="dotted" w:sz="6" w:space="0" w:color="FEFEFE"/>
                        <w:left w:val="dotted" w:sz="6" w:space="11" w:color="FEFEFE"/>
                        <w:bottom w:val="dotted" w:sz="6" w:space="0" w:color="FEFEFE"/>
                        <w:right w:val="dotted" w:sz="6" w:space="0" w:color="FEFEFE"/>
                      </w:divBdr>
                    </w:div>
                    <w:div w:id="972832870">
                      <w:marLeft w:val="225"/>
                      <w:marRight w:val="0"/>
                      <w:marTop w:val="0"/>
                      <w:marBottom w:val="0"/>
                      <w:divBdr>
                        <w:top w:val="dotted" w:sz="6" w:space="0" w:color="FEFEFE"/>
                        <w:left w:val="dotted" w:sz="6" w:space="11" w:color="FEFEFE"/>
                        <w:bottom w:val="dotted" w:sz="6" w:space="0" w:color="FEFEFE"/>
                        <w:right w:val="dotted" w:sz="6" w:space="0" w:color="FEFEFE"/>
                      </w:divBdr>
                    </w:div>
                    <w:div w:id="800923241">
                      <w:marLeft w:val="225"/>
                      <w:marRight w:val="0"/>
                      <w:marTop w:val="0"/>
                      <w:marBottom w:val="0"/>
                      <w:divBdr>
                        <w:top w:val="dotted" w:sz="6" w:space="0" w:color="FEFEFE"/>
                        <w:left w:val="dotted" w:sz="6" w:space="11" w:color="FEFEFE"/>
                        <w:bottom w:val="dotted" w:sz="6" w:space="0" w:color="FEFEFE"/>
                        <w:right w:val="dotted" w:sz="6" w:space="0" w:color="FEFEFE"/>
                      </w:divBdr>
                    </w:div>
                    <w:div w:id="713040397">
                      <w:marLeft w:val="225"/>
                      <w:marRight w:val="0"/>
                      <w:marTop w:val="0"/>
                      <w:marBottom w:val="0"/>
                      <w:divBdr>
                        <w:top w:val="dotted" w:sz="6" w:space="0" w:color="FEFEFE"/>
                        <w:left w:val="dotted" w:sz="6" w:space="11" w:color="FEFEFE"/>
                        <w:bottom w:val="dotted" w:sz="6" w:space="0" w:color="FEFEFE"/>
                        <w:right w:val="dotted" w:sz="6" w:space="0" w:color="FEFEFE"/>
                      </w:divBdr>
                    </w:div>
                    <w:div w:id="1878809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1068542">
                  <w:marLeft w:val="225"/>
                  <w:marRight w:val="0"/>
                  <w:marTop w:val="0"/>
                  <w:marBottom w:val="0"/>
                  <w:divBdr>
                    <w:top w:val="dotted" w:sz="6" w:space="0" w:color="FEFEFE"/>
                    <w:left w:val="dotted" w:sz="6" w:space="11" w:color="FEFEFE"/>
                    <w:bottom w:val="dotted" w:sz="6" w:space="0" w:color="FEFEFE"/>
                    <w:right w:val="dotted" w:sz="6" w:space="0" w:color="FEFEFE"/>
                  </w:divBdr>
                  <w:divsChild>
                    <w:div w:id="1921482632">
                      <w:marLeft w:val="225"/>
                      <w:marRight w:val="0"/>
                      <w:marTop w:val="0"/>
                      <w:marBottom w:val="0"/>
                      <w:divBdr>
                        <w:top w:val="dotted" w:sz="6" w:space="0" w:color="FEFEFE"/>
                        <w:left w:val="dotted" w:sz="6" w:space="11" w:color="FEFEFE"/>
                        <w:bottom w:val="dotted" w:sz="6" w:space="0" w:color="FEFEFE"/>
                        <w:right w:val="dotted" w:sz="6" w:space="0" w:color="FEFEFE"/>
                      </w:divBdr>
                    </w:div>
                    <w:div w:id="946278544">
                      <w:marLeft w:val="225"/>
                      <w:marRight w:val="0"/>
                      <w:marTop w:val="0"/>
                      <w:marBottom w:val="0"/>
                      <w:divBdr>
                        <w:top w:val="dotted" w:sz="6" w:space="0" w:color="FEFEFE"/>
                        <w:left w:val="dotted" w:sz="6" w:space="11" w:color="FEFEFE"/>
                        <w:bottom w:val="dotted" w:sz="6" w:space="0" w:color="FEFEFE"/>
                        <w:right w:val="dotted" w:sz="6" w:space="0" w:color="FEFEFE"/>
                      </w:divBdr>
                    </w:div>
                    <w:div w:id="1707681109">
                      <w:marLeft w:val="225"/>
                      <w:marRight w:val="0"/>
                      <w:marTop w:val="0"/>
                      <w:marBottom w:val="0"/>
                      <w:divBdr>
                        <w:top w:val="dotted" w:sz="6" w:space="0" w:color="FEFEFE"/>
                        <w:left w:val="dotted" w:sz="6" w:space="11" w:color="FEFEFE"/>
                        <w:bottom w:val="dotted" w:sz="6" w:space="0" w:color="FEFEFE"/>
                        <w:right w:val="dotted" w:sz="6" w:space="0" w:color="FEFEFE"/>
                      </w:divBdr>
                    </w:div>
                    <w:div w:id="1181042885">
                      <w:marLeft w:val="225"/>
                      <w:marRight w:val="0"/>
                      <w:marTop w:val="0"/>
                      <w:marBottom w:val="0"/>
                      <w:divBdr>
                        <w:top w:val="dotted" w:sz="6" w:space="0" w:color="FEFEFE"/>
                        <w:left w:val="dotted" w:sz="6" w:space="11" w:color="FEFEFE"/>
                        <w:bottom w:val="dotted" w:sz="6" w:space="0" w:color="FEFEFE"/>
                        <w:right w:val="dotted" w:sz="6" w:space="0" w:color="FEFEFE"/>
                      </w:divBdr>
                    </w:div>
                    <w:div w:id="1445344848">
                      <w:marLeft w:val="225"/>
                      <w:marRight w:val="0"/>
                      <w:marTop w:val="0"/>
                      <w:marBottom w:val="0"/>
                      <w:divBdr>
                        <w:top w:val="dotted" w:sz="6" w:space="0" w:color="FEFEFE"/>
                        <w:left w:val="dotted" w:sz="6" w:space="11" w:color="FEFEFE"/>
                        <w:bottom w:val="dotted" w:sz="6" w:space="0" w:color="FEFEFE"/>
                        <w:right w:val="dotted" w:sz="6" w:space="0" w:color="FEFEFE"/>
                      </w:divBdr>
                    </w:div>
                    <w:div w:id="544218188">
                      <w:marLeft w:val="225"/>
                      <w:marRight w:val="0"/>
                      <w:marTop w:val="0"/>
                      <w:marBottom w:val="0"/>
                      <w:divBdr>
                        <w:top w:val="dotted" w:sz="6" w:space="0" w:color="FEFEFE"/>
                        <w:left w:val="dotted" w:sz="6" w:space="11" w:color="FEFEFE"/>
                        <w:bottom w:val="dotted" w:sz="6" w:space="0" w:color="FEFEFE"/>
                        <w:right w:val="dotted" w:sz="6" w:space="0" w:color="FEFEFE"/>
                      </w:divBdr>
                    </w:div>
                    <w:div w:id="349530028">
                      <w:marLeft w:val="225"/>
                      <w:marRight w:val="0"/>
                      <w:marTop w:val="0"/>
                      <w:marBottom w:val="0"/>
                      <w:divBdr>
                        <w:top w:val="dotted" w:sz="6" w:space="0" w:color="FEFEFE"/>
                        <w:left w:val="dotted" w:sz="6" w:space="11" w:color="FEFEFE"/>
                        <w:bottom w:val="dotted" w:sz="6" w:space="0" w:color="FEFEFE"/>
                        <w:right w:val="dotted" w:sz="6" w:space="0" w:color="FEFEFE"/>
                      </w:divBdr>
                    </w:div>
                    <w:div w:id="14667796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01686927">
          <w:marLeft w:val="72"/>
          <w:marRight w:val="72"/>
          <w:marTop w:val="72"/>
          <w:marBottom w:val="72"/>
          <w:divBdr>
            <w:top w:val="dotted" w:sz="6" w:space="0" w:color="FEFEFE"/>
            <w:left w:val="dotted" w:sz="6" w:space="0" w:color="FEFEFE"/>
            <w:bottom w:val="dotted" w:sz="6" w:space="0" w:color="FEFEFE"/>
            <w:right w:val="dotted" w:sz="6" w:space="0" w:color="FEFEFE"/>
          </w:divBdr>
          <w:divsChild>
            <w:div w:id="1721901844">
              <w:marLeft w:val="72"/>
              <w:marRight w:val="72"/>
              <w:marTop w:val="72"/>
              <w:marBottom w:val="72"/>
              <w:divBdr>
                <w:top w:val="dotted" w:sz="6" w:space="0" w:color="FEFEFE"/>
                <w:left w:val="dotted" w:sz="6" w:space="0" w:color="FEFEFE"/>
                <w:bottom w:val="dotted" w:sz="6" w:space="0" w:color="FEFEFE"/>
                <w:right w:val="dotted" w:sz="6" w:space="0" w:color="FEFEFE"/>
              </w:divBdr>
              <w:divsChild>
                <w:div w:id="648023436">
                  <w:marLeft w:val="225"/>
                  <w:marRight w:val="0"/>
                  <w:marTop w:val="0"/>
                  <w:marBottom w:val="0"/>
                  <w:divBdr>
                    <w:top w:val="dotted" w:sz="6" w:space="0" w:color="FEFEFE"/>
                    <w:left w:val="dotted" w:sz="6" w:space="11" w:color="FEFEFE"/>
                    <w:bottom w:val="dotted" w:sz="6" w:space="0" w:color="FEFEFE"/>
                    <w:right w:val="dotted" w:sz="6" w:space="0" w:color="FEFEFE"/>
                  </w:divBdr>
                </w:div>
                <w:div w:id="1372539662">
                  <w:marLeft w:val="225"/>
                  <w:marRight w:val="0"/>
                  <w:marTop w:val="0"/>
                  <w:marBottom w:val="0"/>
                  <w:divBdr>
                    <w:top w:val="dotted" w:sz="6" w:space="0" w:color="FEFEFE"/>
                    <w:left w:val="dotted" w:sz="6" w:space="11" w:color="FEFEFE"/>
                    <w:bottom w:val="dotted" w:sz="6" w:space="0" w:color="FEFEFE"/>
                    <w:right w:val="dotted" w:sz="6" w:space="0" w:color="FEFEFE"/>
                  </w:divBdr>
                </w:div>
                <w:div w:id="1782796342">
                  <w:marLeft w:val="225"/>
                  <w:marRight w:val="0"/>
                  <w:marTop w:val="0"/>
                  <w:marBottom w:val="0"/>
                  <w:divBdr>
                    <w:top w:val="dotted" w:sz="6" w:space="0" w:color="FEFEFE"/>
                    <w:left w:val="dotted" w:sz="6" w:space="11" w:color="FEFEFE"/>
                    <w:bottom w:val="dotted" w:sz="6" w:space="0" w:color="FEFEFE"/>
                    <w:right w:val="dotted" w:sz="6" w:space="0" w:color="FEFEFE"/>
                  </w:divBdr>
                </w:div>
                <w:div w:id="1512721968">
                  <w:marLeft w:val="225"/>
                  <w:marRight w:val="0"/>
                  <w:marTop w:val="0"/>
                  <w:marBottom w:val="0"/>
                  <w:divBdr>
                    <w:top w:val="dotted" w:sz="6" w:space="0" w:color="FEFEFE"/>
                    <w:left w:val="dotted" w:sz="6" w:space="11" w:color="FEFEFE"/>
                    <w:bottom w:val="dotted" w:sz="6" w:space="0" w:color="FEFEFE"/>
                    <w:right w:val="dotted" w:sz="6" w:space="0" w:color="FEFEFE"/>
                  </w:divBdr>
                </w:div>
                <w:div w:id="2118793055">
                  <w:marLeft w:val="225"/>
                  <w:marRight w:val="0"/>
                  <w:marTop w:val="0"/>
                  <w:marBottom w:val="0"/>
                  <w:divBdr>
                    <w:top w:val="dotted" w:sz="6" w:space="0" w:color="FEFEFE"/>
                    <w:left w:val="dotted" w:sz="6" w:space="11" w:color="FEFEFE"/>
                    <w:bottom w:val="dotted" w:sz="6" w:space="0" w:color="FEFEFE"/>
                    <w:right w:val="dotted" w:sz="6" w:space="0" w:color="FEFEFE"/>
                  </w:divBdr>
                  <w:divsChild>
                    <w:div w:id="869486894">
                      <w:marLeft w:val="225"/>
                      <w:marRight w:val="0"/>
                      <w:marTop w:val="0"/>
                      <w:marBottom w:val="0"/>
                      <w:divBdr>
                        <w:top w:val="dotted" w:sz="6" w:space="0" w:color="FEFEFE"/>
                        <w:left w:val="dotted" w:sz="6" w:space="11" w:color="FEFEFE"/>
                        <w:bottom w:val="dotted" w:sz="6" w:space="0" w:color="FEFEFE"/>
                        <w:right w:val="dotted" w:sz="6" w:space="0" w:color="FEFEFE"/>
                      </w:divBdr>
                    </w:div>
                    <w:div w:id="1682665281">
                      <w:marLeft w:val="225"/>
                      <w:marRight w:val="0"/>
                      <w:marTop w:val="0"/>
                      <w:marBottom w:val="0"/>
                      <w:divBdr>
                        <w:top w:val="dotted" w:sz="6" w:space="0" w:color="FEFEFE"/>
                        <w:left w:val="dotted" w:sz="6" w:space="11" w:color="FEFEFE"/>
                        <w:bottom w:val="dotted" w:sz="6" w:space="0" w:color="FEFEFE"/>
                        <w:right w:val="dotted" w:sz="6" w:space="0" w:color="FEFEFE"/>
                      </w:divBdr>
                    </w:div>
                    <w:div w:id="850487434">
                      <w:marLeft w:val="225"/>
                      <w:marRight w:val="0"/>
                      <w:marTop w:val="0"/>
                      <w:marBottom w:val="0"/>
                      <w:divBdr>
                        <w:top w:val="dotted" w:sz="6" w:space="0" w:color="FEFEFE"/>
                        <w:left w:val="dotted" w:sz="6" w:space="11" w:color="FEFEFE"/>
                        <w:bottom w:val="dotted" w:sz="6" w:space="0" w:color="FEFEFE"/>
                        <w:right w:val="dotted" w:sz="6" w:space="0" w:color="FEFEFE"/>
                      </w:divBdr>
                    </w:div>
                    <w:div w:id="680275508">
                      <w:marLeft w:val="225"/>
                      <w:marRight w:val="0"/>
                      <w:marTop w:val="0"/>
                      <w:marBottom w:val="0"/>
                      <w:divBdr>
                        <w:top w:val="dotted" w:sz="6" w:space="0" w:color="FEFEFE"/>
                        <w:left w:val="dotted" w:sz="6" w:space="11" w:color="FEFEFE"/>
                        <w:bottom w:val="dotted" w:sz="6" w:space="0" w:color="FEFEFE"/>
                        <w:right w:val="dotted" w:sz="6" w:space="0" w:color="FEFEFE"/>
                      </w:divBdr>
                    </w:div>
                    <w:div w:id="357320544">
                      <w:marLeft w:val="225"/>
                      <w:marRight w:val="0"/>
                      <w:marTop w:val="0"/>
                      <w:marBottom w:val="0"/>
                      <w:divBdr>
                        <w:top w:val="dotted" w:sz="6" w:space="0" w:color="FEFEFE"/>
                        <w:left w:val="dotted" w:sz="6" w:space="11" w:color="FEFEFE"/>
                        <w:bottom w:val="dotted" w:sz="6" w:space="0" w:color="FEFEFE"/>
                        <w:right w:val="dotted" w:sz="6" w:space="0" w:color="FEFEFE"/>
                      </w:divBdr>
                    </w:div>
                    <w:div w:id="978342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3800983">
                  <w:marLeft w:val="225"/>
                  <w:marRight w:val="0"/>
                  <w:marTop w:val="0"/>
                  <w:marBottom w:val="0"/>
                  <w:divBdr>
                    <w:top w:val="dotted" w:sz="6" w:space="0" w:color="FEFEFE"/>
                    <w:left w:val="dotted" w:sz="6" w:space="11" w:color="FEFEFE"/>
                    <w:bottom w:val="dotted" w:sz="6" w:space="0" w:color="FEFEFE"/>
                    <w:right w:val="dotted" w:sz="6" w:space="0" w:color="FEFEFE"/>
                  </w:divBdr>
                  <w:divsChild>
                    <w:div w:id="1088424193">
                      <w:marLeft w:val="225"/>
                      <w:marRight w:val="0"/>
                      <w:marTop w:val="0"/>
                      <w:marBottom w:val="0"/>
                      <w:divBdr>
                        <w:top w:val="dotted" w:sz="6" w:space="0" w:color="FEFEFE"/>
                        <w:left w:val="dotted" w:sz="6" w:space="11" w:color="FEFEFE"/>
                        <w:bottom w:val="dotted" w:sz="6" w:space="0" w:color="FEFEFE"/>
                        <w:right w:val="dotted" w:sz="6" w:space="0" w:color="FEFEFE"/>
                      </w:divBdr>
                    </w:div>
                    <w:div w:id="2019426888">
                      <w:marLeft w:val="225"/>
                      <w:marRight w:val="0"/>
                      <w:marTop w:val="0"/>
                      <w:marBottom w:val="0"/>
                      <w:divBdr>
                        <w:top w:val="dotted" w:sz="6" w:space="0" w:color="FEFEFE"/>
                        <w:left w:val="dotted" w:sz="6" w:space="11" w:color="FEFEFE"/>
                        <w:bottom w:val="dotted" w:sz="6" w:space="0" w:color="FEFEFE"/>
                        <w:right w:val="dotted" w:sz="6" w:space="0" w:color="FEFEFE"/>
                      </w:divBdr>
                    </w:div>
                    <w:div w:id="1849517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3416300">
                  <w:marLeft w:val="225"/>
                  <w:marRight w:val="0"/>
                  <w:marTop w:val="0"/>
                  <w:marBottom w:val="0"/>
                  <w:divBdr>
                    <w:top w:val="dotted" w:sz="6" w:space="0" w:color="FEFEFE"/>
                    <w:left w:val="dotted" w:sz="6" w:space="11" w:color="FEFEFE"/>
                    <w:bottom w:val="dotted" w:sz="6" w:space="0" w:color="FEFEFE"/>
                    <w:right w:val="dotted" w:sz="6" w:space="0" w:color="FEFEFE"/>
                  </w:divBdr>
                  <w:divsChild>
                    <w:div w:id="793864517">
                      <w:marLeft w:val="225"/>
                      <w:marRight w:val="0"/>
                      <w:marTop w:val="0"/>
                      <w:marBottom w:val="0"/>
                      <w:divBdr>
                        <w:top w:val="dotted" w:sz="6" w:space="0" w:color="FEFEFE"/>
                        <w:left w:val="dotted" w:sz="6" w:space="11" w:color="FEFEFE"/>
                        <w:bottom w:val="dotted" w:sz="6" w:space="0" w:color="FEFEFE"/>
                        <w:right w:val="dotted" w:sz="6" w:space="0" w:color="FEFEFE"/>
                      </w:divBdr>
                    </w:div>
                    <w:div w:id="795609023">
                      <w:marLeft w:val="225"/>
                      <w:marRight w:val="0"/>
                      <w:marTop w:val="0"/>
                      <w:marBottom w:val="0"/>
                      <w:divBdr>
                        <w:top w:val="dotted" w:sz="6" w:space="0" w:color="FEFEFE"/>
                        <w:left w:val="dotted" w:sz="6" w:space="11" w:color="FEFEFE"/>
                        <w:bottom w:val="dotted" w:sz="6" w:space="0" w:color="FEFEFE"/>
                        <w:right w:val="dotted" w:sz="6" w:space="0" w:color="FEFEFE"/>
                      </w:divBdr>
                    </w:div>
                    <w:div w:id="720710518">
                      <w:marLeft w:val="225"/>
                      <w:marRight w:val="0"/>
                      <w:marTop w:val="0"/>
                      <w:marBottom w:val="0"/>
                      <w:divBdr>
                        <w:top w:val="dotted" w:sz="6" w:space="0" w:color="FEFEFE"/>
                        <w:left w:val="dotted" w:sz="6" w:space="11" w:color="FEFEFE"/>
                        <w:bottom w:val="dotted" w:sz="6" w:space="0" w:color="FEFEFE"/>
                        <w:right w:val="dotted" w:sz="6" w:space="0" w:color="FEFEFE"/>
                      </w:divBdr>
                    </w:div>
                    <w:div w:id="1491215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53694908">
          <w:marLeft w:val="72"/>
          <w:marRight w:val="72"/>
          <w:marTop w:val="72"/>
          <w:marBottom w:val="72"/>
          <w:divBdr>
            <w:top w:val="dotted" w:sz="6" w:space="0" w:color="FEFEFE"/>
            <w:left w:val="dotted" w:sz="6" w:space="0" w:color="FEFEFE"/>
            <w:bottom w:val="dotted" w:sz="6" w:space="0" w:color="FEFEFE"/>
            <w:right w:val="dotted" w:sz="6" w:space="0" w:color="FEFEFE"/>
          </w:divBdr>
          <w:divsChild>
            <w:div w:id="17565911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52892806">
                  <w:marLeft w:val="72"/>
                  <w:marRight w:val="72"/>
                  <w:marTop w:val="72"/>
                  <w:marBottom w:val="72"/>
                  <w:divBdr>
                    <w:top w:val="dotted" w:sz="6" w:space="0" w:color="FEFEFE"/>
                    <w:left w:val="dotted" w:sz="6" w:space="0" w:color="FEFEFE"/>
                    <w:bottom w:val="dotted" w:sz="6" w:space="0" w:color="FEFEFE"/>
                    <w:right w:val="dotted" w:sz="6" w:space="0" w:color="FEFEFE"/>
                  </w:divBdr>
                  <w:divsChild>
                    <w:div w:id="1275288490">
                      <w:marLeft w:val="225"/>
                      <w:marRight w:val="0"/>
                      <w:marTop w:val="0"/>
                      <w:marBottom w:val="0"/>
                      <w:divBdr>
                        <w:top w:val="dotted" w:sz="6" w:space="0" w:color="FEFEFE"/>
                        <w:left w:val="dotted" w:sz="6" w:space="11" w:color="FEFEFE"/>
                        <w:bottom w:val="dotted" w:sz="6" w:space="0" w:color="FEFEFE"/>
                        <w:right w:val="dotted" w:sz="6" w:space="0" w:color="FEFEFE"/>
                      </w:divBdr>
                      <w:divsChild>
                        <w:div w:id="1817642338">
                          <w:marLeft w:val="225"/>
                          <w:marRight w:val="0"/>
                          <w:marTop w:val="0"/>
                          <w:marBottom w:val="0"/>
                          <w:divBdr>
                            <w:top w:val="dotted" w:sz="6" w:space="0" w:color="FEFEFE"/>
                            <w:left w:val="dotted" w:sz="6" w:space="11" w:color="FEFEFE"/>
                            <w:bottom w:val="dotted" w:sz="6" w:space="0" w:color="FEFEFE"/>
                            <w:right w:val="dotted" w:sz="6" w:space="0" w:color="FEFEFE"/>
                          </w:divBdr>
                        </w:div>
                        <w:div w:id="444156704">
                          <w:marLeft w:val="225"/>
                          <w:marRight w:val="0"/>
                          <w:marTop w:val="0"/>
                          <w:marBottom w:val="0"/>
                          <w:divBdr>
                            <w:top w:val="dotted" w:sz="6" w:space="0" w:color="FEFEFE"/>
                            <w:left w:val="dotted" w:sz="6" w:space="11" w:color="FEFEFE"/>
                            <w:bottom w:val="dotted" w:sz="6" w:space="0" w:color="FEFEFE"/>
                            <w:right w:val="dotted" w:sz="6" w:space="0" w:color="FEFEFE"/>
                          </w:divBdr>
                        </w:div>
                        <w:div w:id="373694154">
                          <w:marLeft w:val="225"/>
                          <w:marRight w:val="0"/>
                          <w:marTop w:val="0"/>
                          <w:marBottom w:val="0"/>
                          <w:divBdr>
                            <w:top w:val="dotted" w:sz="6" w:space="0" w:color="FEFEFE"/>
                            <w:left w:val="dotted" w:sz="6" w:space="11" w:color="FEFEFE"/>
                            <w:bottom w:val="dotted" w:sz="6" w:space="0" w:color="FEFEFE"/>
                            <w:right w:val="dotted" w:sz="6" w:space="0" w:color="FEFEFE"/>
                          </w:divBdr>
                        </w:div>
                        <w:div w:id="916935455">
                          <w:marLeft w:val="225"/>
                          <w:marRight w:val="0"/>
                          <w:marTop w:val="0"/>
                          <w:marBottom w:val="0"/>
                          <w:divBdr>
                            <w:top w:val="dotted" w:sz="6" w:space="0" w:color="FEFEFE"/>
                            <w:left w:val="dotted" w:sz="6" w:space="11" w:color="FEFEFE"/>
                            <w:bottom w:val="dotted" w:sz="6" w:space="0" w:color="FEFEFE"/>
                            <w:right w:val="dotted" w:sz="6" w:space="0" w:color="FEFEFE"/>
                          </w:divBdr>
                        </w:div>
                        <w:div w:id="1901208195">
                          <w:marLeft w:val="225"/>
                          <w:marRight w:val="0"/>
                          <w:marTop w:val="0"/>
                          <w:marBottom w:val="0"/>
                          <w:divBdr>
                            <w:top w:val="dotted" w:sz="6" w:space="0" w:color="FEFEFE"/>
                            <w:left w:val="dotted" w:sz="6" w:space="11" w:color="FEFEFE"/>
                            <w:bottom w:val="dotted" w:sz="6" w:space="0" w:color="FEFEFE"/>
                            <w:right w:val="dotted" w:sz="6" w:space="0" w:color="FEFEFE"/>
                          </w:divBdr>
                        </w:div>
                        <w:div w:id="169486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7761475">
                      <w:marLeft w:val="225"/>
                      <w:marRight w:val="0"/>
                      <w:marTop w:val="0"/>
                      <w:marBottom w:val="0"/>
                      <w:divBdr>
                        <w:top w:val="dotted" w:sz="6" w:space="0" w:color="FEFEFE"/>
                        <w:left w:val="dotted" w:sz="6" w:space="11" w:color="FEFEFE"/>
                        <w:bottom w:val="dotted" w:sz="6" w:space="0" w:color="FEFEFE"/>
                        <w:right w:val="dotted" w:sz="6" w:space="0" w:color="FEFEFE"/>
                      </w:divBdr>
                    </w:div>
                    <w:div w:id="512914948">
                      <w:marLeft w:val="225"/>
                      <w:marRight w:val="0"/>
                      <w:marTop w:val="0"/>
                      <w:marBottom w:val="0"/>
                      <w:divBdr>
                        <w:top w:val="dotted" w:sz="6" w:space="0" w:color="FEFEFE"/>
                        <w:left w:val="dotted" w:sz="6" w:space="11" w:color="FEFEFE"/>
                        <w:bottom w:val="dotted" w:sz="6" w:space="0" w:color="FEFEFE"/>
                        <w:right w:val="dotted" w:sz="6" w:space="0" w:color="FEFEFE"/>
                      </w:divBdr>
                    </w:div>
                    <w:div w:id="8390780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597581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20681722">
              <w:marLeft w:val="72"/>
              <w:marRight w:val="72"/>
              <w:marTop w:val="72"/>
              <w:marBottom w:val="72"/>
              <w:divBdr>
                <w:top w:val="dotted" w:sz="6" w:space="0" w:color="FEFEFE"/>
                <w:left w:val="dotted" w:sz="6" w:space="0" w:color="FEFEFE"/>
                <w:bottom w:val="dotted" w:sz="6" w:space="0" w:color="FEFEFE"/>
                <w:right w:val="dotted" w:sz="6" w:space="0" w:color="FEFEFE"/>
              </w:divBdr>
              <w:divsChild>
                <w:div w:id="1607153994">
                  <w:marLeft w:val="72"/>
                  <w:marRight w:val="72"/>
                  <w:marTop w:val="72"/>
                  <w:marBottom w:val="72"/>
                  <w:divBdr>
                    <w:top w:val="dotted" w:sz="6" w:space="0" w:color="FEFEFE"/>
                    <w:left w:val="dotted" w:sz="6" w:space="0" w:color="FEFEFE"/>
                    <w:bottom w:val="dotted" w:sz="6" w:space="0" w:color="FEFEFE"/>
                    <w:right w:val="dotted" w:sz="6" w:space="0" w:color="FEFEFE"/>
                  </w:divBdr>
                  <w:divsChild>
                    <w:div w:id="649481727">
                      <w:marLeft w:val="225"/>
                      <w:marRight w:val="0"/>
                      <w:marTop w:val="0"/>
                      <w:marBottom w:val="0"/>
                      <w:divBdr>
                        <w:top w:val="dotted" w:sz="6" w:space="0" w:color="FEFEFE"/>
                        <w:left w:val="dotted" w:sz="6" w:space="11" w:color="FEFEFE"/>
                        <w:bottom w:val="dotted" w:sz="6" w:space="0" w:color="FEFEFE"/>
                        <w:right w:val="dotted" w:sz="6" w:space="0" w:color="FEFEFE"/>
                      </w:divBdr>
                    </w:div>
                    <w:div w:id="1244870610">
                      <w:marLeft w:val="225"/>
                      <w:marRight w:val="0"/>
                      <w:marTop w:val="0"/>
                      <w:marBottom w:val="0"/>
                      <w:divBdr>
                        <w:top w:val="dotted" w:sz="6" w:space="0" w:color="FEFEFE"/>
                        <w:left w:val="dotted" w:sz="6" w:space="11" w:color="FEFEFE"/>
                        <w:bottom w:val="dotted" w:sz="6" w:space="0" w:color="FEFEFE"/>
                        <w:right w:val="dotted" w:sz="6" w:space="0" w:color="FEFEFE"/>
                      </w:divBdr>
                    </w:div>
                    <w:div w:id="2057587386">
                      <w:marLeft w:val="225"/>
                      <w:marRight w:val="0"/>
                      <w:marTop w:val="0"/>
                      <w:marBottom w:val="0"/>
                      <w:divBdr>
                        <w:top w:val="dotted" w:sz="6" w:space="0" w:color="FEFEFE"/>
                        <w:left w:val="dotted" w:sz="6" w:space="11" w:color="FEFEFE"/>
                        <w:bottom w:val="dotted" w:sz="6" w:space="0" w:color="FEFEFE"/>
                        <w:right w:val="dotted" w:sz="6" w:space="0" w:color="FEFEFE"/>
                      </w:divBdr>
                    </w:div>
                    <w:div w:id="1778139451">
                      <w:marLeft w:val="225"/>
                      <w:marRight w:val="0"/>
                      <w:marTop w:val="0"/>
                      <w:marBottom w:val="0"/>
                      <w:divBdr>
                        <w:top w:val="dotted" w:sz="6" w:space="0" w:color="FEFEFE"/>
                        <w:left w:val="dotted" w:sz="6" w:space="11" w:color="FEFEFE"/>
                        <w:bottom w:val="dotted" w:sz="6" w:space="0" w:color="FEFEFE"/>
                        <w:right w:val="dotted" w:sz="6" w:space="0" w:color="FEFEFE"/>
                      </w:divBdr>
                    </w:div>
                    <w:div w:id="731655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9522913">
                  <w:marLeft w:val="288"/>
                  <w:marRight w:val="72"/>
                  <w:marTop w:val="72"/>
                  <w:marBottom w:val="72"/>
                  <w:divBdr>
                    <w:top w:val="dotted" w:sz="6" w:space="0" w:color="FEFEFE"/>
                    <w:left w:val="dotted" w:sz="6" w:space="0" w:color="FEFEFE"/>
                    <w:bottom w:val="dotted" w:sz="6" w:space="0" w:color="FEFEFE"/>
                    <w:right w:val="dotted" w:sz="6" w:space="0" w:color="FEFEFE"/>
                  </w:divBdr>
                  <w:divsChild>
                    <w:div w:id="1700397965">
                      <w:marLeft w:val="0"/>
                      <w:marRight w:val="0"/>
                      <w:marTop w:val="0"/>
                      <w:marBottom w:val="0"/>
                      <w:divBdr>
                        <w:top w:val="none" w:sz="0" w:space="0" w:color="auto"/>
                        <w:left w:val="none" w:sz="0" w:space="0" w:color="auto"/>
                        <w:bottom w:val="none" w:sz="0" w:space="0" w:color="auto"/>
                        <w:right w:val="none" w:sz="0" w:space="0" w:color="auto"/>
                      </w:divBdr>
                    </w:div>
                    <w:div w:id="830952179">
                      <w:marLeft w:val="0"/>
                      <w:marRight w:val="0"/>
                      <w:marTop w:val="0"/>
                      <w:marBottom w:val="0"/>
                      <w:divBdr>
                        <w:top w:val="none" w:sz="0" w:space="0" w:color="auto"/>
                        <w:left w:val="none" w:sz="0" w:space="0" w:color="auto"/>
                        <w:bottom w:val="none" w:sz="0" w:space="0" w:color="auto"/>
                        <w:right w:val="none" w:sz="0" w:space="0" w:color="auto"/>
                      </w:divBdr>
                    </w:div>
                    <w:div w:id="1464926999">
                      <w:marLeft w:val="0"/>
                      <w:marRight w:val="0"/>
                      <w:marTop w:val="0"/>
                      <w:marBottom w:val="0"/>
                      <w:divBdr>
                        <w:top w:val="none" w:sz="0" w:space="0" w:color="auto"/>
                        <w:left w:val="none" w:sz="0" w:space="0" w:color="auto"/>
                        <w:bottom w:val="none" w:sz="0" w:space="0" w:color="auto"/>
                        <w:right w:val="none" w:sz="0" w:space="0" w:color="auto"/>
                      </w:divBdr>
                    </w:div>
                    <w:div w:id="421072766">
                      <w:marLeft w:val="0"/>
                      <w:marRight w:val="0"/>
                      <w:marTop w:val="0"/>
                      <w:marBottom w:val="0"/>
                      <w:divBdr>
                        <w:top w:val="none" w:sz="0" w:space="0" w:color="auto"/>
                        <w:left w:val="none" w:sz="0" w:space="0" w:color="auto"/>
                        <w:bottom w:val="none" w:sz="0" w:space="0" w:color="auto"/>
                        <w:right w:val="none" w:sz="0" w:space="0" w:color="auto"/>
                      </w:divBdr>
                    </w:div>
                    <w:div w:id="1418136425">
                      <w:marLeft w:val="0"/>
                      <w:marRight w:val="0"/>
                      <w:marTop w:val="0"/>
                      <w:marBottom w:val="0"/>
                      <w:divBdr>
                        <w:top w:val="none" w:sz="0" w:space="0" w:color="auto"/>
                        <w:left w:val="none" w:sz="0" w:space="0" w:color="auto"/>
                        <w:bottom w:val="none" w:sz="0" w:space="0" w:color="auto"/>
                        <w:right w:val="none" w:sz="0" w:space="0" w:color="auto"/>
                      </w:divBdr>
                    </w:div>
                  </w:divsChild>
                </w:div>
                <w:div w:id="1417288130">
                  <w:marLeft w:val="72"/>
                  <w:marRight w:val="72"/>
                  <w:marTop w:val="72"/>
                  <w:marBottom w:val="72"/>
                  <w:divBdr>
                    <w:top w:val="dotted" w:sz="6" w:space="0" w:color="FEFEFE"/>
                    <w:left w:val="dotted" w:sz="6" w:space="0" w:color="FEFEFE"/>
                    <w:bottom w:val="dotted" w:sz="6" w:space="0" w:color="FEFEFE"/>
                    <w:right w:val="dotted" w:sz="6" w:space="0" w:color="FEFEFE"/>
                  </w:divBdr>
                </w:div>
                <w:div w:id="1677808152">
                  <w:marLeft w:val="72"/>
                  <w:marRight w:val="72"/>
                  <w:marTop w:val="72"/>
                  <w:marBottom w:val="72"/>
                  <w:divBdr>
                    <w:top w:val="dotted" w:sz="6" w:space="0" w:color="FEFEFE"/>
                    <w:left w:val="dotted" w:sz="6" w:space="0" w:color="FEFEFE"/>
                    <w:bottom w:val="dotted" w:sz="6" w:space="0" w:color="FEFEFE"/>
                    <w:right w:val="dotted" w:sz="6" w:space="0" w:color="FEFEFE"/>
                  </w:divBdr>
                  <w:divsChild>
                    <w:div w:id="922379607">
                      <w:marLeft w:val="225"/>
                      <w:marRight w:val="0"/>
                      <w:marTop w:val="0"/>
                      <w:marBottom w:val="0"/>
                      <w:divBdr>
                        <w:top w:val="dotted" w:sz="6" w:space="0" w:color="FEFEFE"/>
                        <w:left w:val="dotted" w:sz="6" w:space="11" w:color="FEFEFE"/>
                        <w:bottom w:val="dotted" w:sz="6" w:space="0" w:color="FEFEFE"/>
                        <w:right w:val="dotted" w:sz="6" w:space="0" w:color="FEFEFE"/>
                      </w:divBdr>
                    </w:div>
                    <w:div w:id="1421215238">
                      <w:marLeft w:val="225"/>
                      <w:marRight w:val="0"/>
                      <w:marTop w:val="0"/>
                      <w:marBottom w:val="0"/>
                      <w:divBdr>
                        <w:top w:val="dotted" w:sz="6" w:space="0" w:color="FEFEFE"/>
                        <w:left w:val="dotted" w:sz="6" w:space="11" w:color="FEFEFE"/>
                        <w:bottom w:val="dotted" w:sz="6" w:space="0" w:color="FEFEFE"/>
                        <w:right w:val="dotted" w:sz="6" w:space="0" w:color="FEFEFE"/>
                      </w:divBdr>
                    </w:div>
                    <w:div w:id="519272874">
                      <w:marLeft w:val="225"/>
                      <w:marRight w:val="0"/>
                      <w:marTop w:val="0"/>
                      <w:marBottom w:val="0"/>
                      <w:divBdr>
                        <w:top w:val="dotted" w:sz="6" w:space="0" w:color="FEFEFE"/>
                        <w:left w:val="dotted" w:sz="6" w:space="11" w:color="FEFEFE"/>
                        <w:bottom w:val="dotted" w:sz="6" w:space="0" w:color="FEFEFE"/>
                        <w:right w:val="dotted" w:sz="6" w:space="0" w:color="FEFEFE"/>
                      </w:divBdr>
                    </w:div>
                    <w:div w:id="4324787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12660043">
              <w:marLeft w:val="72"/>
              <w:marRight w:val="72"/>
              <w:marTop w:val="72"/>
              <w:marBottom w:val="72"/>
              <w:divBdr>
                <w:top w:val="dotted" w:sz="6" w:space="0" w:color="FEFEFE"/>
                <w:left w:val="dotted" w:sz="6" w:space="0" w:color="FEFEFE"/>
                <w:bottom w:val="dotted" w:sz="6" w:space="0" w:color="FEFEFE"/>
                <w:right w:val="dotted" w:sz="6" w:space="0" w:color="FEFEFE"/>
              </w:divBdr>
              <w:divsChild>
                <w:div w:id="899632990">
                  <w:marLeft w:val="72"/>
                  <w:marRight w:val="72"/>
                  <w:marTop w:val="72"/>
                  <w:marBottom w:val="72"/>
                  <w:divBdr>
                    <w:top w:val="dotted" w:sz="6" w:space="0" w:color="FEFEFE"/>
                    <w:left w:val="dotted" w:sz="6" w:space="0" w:color="FEFEFE"/>
                    <w:bottom w:val="dotted" w:sz="6" w:space="0" w:color="FEFEFE"/>
                    <w:right w:val="dotted" w:sz="6" w:space="0" w:color="FEFEFE"/>
                  </w:divBdr>
                  <w:divsChild>
                    <w:div w:id="1777094885">
                      <w:marLeft w:val="225"/>
                      <w:marRight w:val="0"/>
                      <w:marTop w:val="0"/>
                      <w:marBottom w:val="0"/>
                      <w:divBdr>
                        <w:top w:val="dotted" w:sz="6" w:space="0" w:color="FEFEFE"/>
                        <w:left w:val="dotted" w:sz="6" w:space="11" w:color="FEFEFE"/>
                        <w:bottom w:val="dotted" w:sz="6" w:space="0" w:color="FEFEFE"/>
                        <w:right w:val="dotted" w:sz="6" w:space="0" w:color="FEFEFE"/>
                      </w:divBdr>
                    </w:div>
                    <w:div w:id="131484836">
                      <w:marLeft w:val="225"/>
                      <w:marRight w:val="0"/>
                      <w:marTop w:val="0"/>
                      <w:marBottom w:val="0"/>
                      <w:divBdr>
                        <w:top w:val="dotted" w:sz="6" w:space="0" w:color="FEFEFE"/>
                        <w:left w:val="dotted" w:sz="6" w:space="11" w:color="FEFEFE"/>
                        <w:bottom w:val="dotted" w:sz="6" w:space="0" w:color="FEFEFE"/>
                        <w:right w:val="dotted" w:sz="6" w:space="0" w:color="FEFEFE"/>
                      </w:divBdr>
                    </w:div>
                    <w:div w:id="1522819325">
                      <w:marLeft w:val="225"/>
                      <w:marRight w:val="0"/>
                      <w:marTop w:val="0"/>
                      <w:marBottom w:val="0"/>
                      <w:divBdr>
                        <w:top w:val="dotted" w:sz="6" w:space="0" w:color="FEFEFE"/>
                        <w:left w:val="dotted" w:sz="6" w:space="11" w:color="FEFEFE"/>
                        <w:bottom w:val="dotted" w:sz="6" w:space="0" w:color="FEFEFE"/>
                        <w:right w:val="dotted" w:sz="6" w:space="0" w:color="FEFEFE"/>
                      </w:divBdr>
                    </w:div>
                    <w:div w:id="1953517282">
                      <w:marLeft w:val="225"/>
                      <w:marRight w:val="0"/>
                      <w:marTop w:val="0"/>
                      <w:marBottom w:val="0"/>
                      <w:divBdr>
                        <w:top w:val="dotted" w:sz="6" w:space="0" w:color="FEFEFE"/>
                        <w:left w:val="dotted" w:sz="6" w:space="11" w:color="FEFEFE"/>
                        <w:bottom w:val="dotted" w:sz="6" w:space="0" w:color="FEFEFE"/>
                        <w:right w:val="dotted" w:sz="6" w:space="0" w:color="FEFEFE"/>
                      </w:divBdr>
                    </w:div>
                    <w:div w:id="1339884906">
                      <w:marLeft w:val="225"/>
                      <w:marRight w:val="0"/>
                      <w:marTop w:val="0"/>
                      <w:marBottom w:val="0"/>
                      <w:divBdr>
                        <w:top w:val="dotted" w:sz="6" w:space="0" w:color="FEFEFE"/>
                        <w:left w:val="dotted" w:sz="6" w:space="11" w:color="FEFEFE"/>
                        <w:bottom w:val="dotted" w:sz="6" w:space="0" w:color="FEFEFE"/>
                        <w:right w:val="dotted" w:sz="6" w:space="0" w:color="FEFEFE"/>
                      </w:divBdr>
                    </w:div>
                    <w:div w:id="1223638555">
                      <w:marLeft w:val="225"/>
                      <w:marRight w:val="0"/>
                      <w:marTop w:val="0"/>
                      <w:marBottom w:val="0"/>
                      <w:divBdr>
                        <w:top w:val="dotted" w:sz="6" w:space="0" w:color="FEFEFE"/>
                        <w:left w:val="dotted" w:sz="6" w:space="11" w:color="FEFEFE"/>
                        <w:bottom w:val="dotted" w:sz="6" w:space="0" w:color="FEFEFE"/>
                        <w:right w:val="dotted" w:sz="6" w:space="0" w:color="FEFEFE"/>
                      </w:divBdr>
                    </w:div>
                    <w:div w:id="1007485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9335322">
                  <w:marLeft w:val="72"/>
                  <w:marRight w:val="72"/>
                  <w:marTop w:val="72"/>
                  <w:marBottom w:val="72"/>
                  <w:divBdr>
                    <w:top w:val="dotted" w:sz="6" w:space="0" w:color="FEFEFE"/>
                    <w:left w:val="dotted" w:sz="6" w:space="0" w:color="FEFEFE"/>
                    <w:bottom w:val="dotted" w:sz="6" w:space="0" w:color="FEFEFE"/>
                    <w:right w:val="dotted" w:sz="6" w:space="0" w:color="FEFEFE"/>
                  </w:divBdr>
                  <w:divsChild>
                    <w:div w:id="958874668">
                      <w:marLeft w:val="225"/>
                      <w:marRight w:val="0"/>
                      <w:marTop w:val="0"/>
                      <w:marBottom w:val="0"/>
                      <w:divBdr>
                        <w:top w:val="dotted" w:sz="6" w:space="0" w:color="FEFEFE"/>
                        <w:left w:val="dotted" w:sz="6" w:space="11" w:color="FEFEFE"/>
                        <w:bottom w:val="dotted" w:sz="6" w:space="0" w:color="FEFEFE"/>
                        <w:right w:val="dotted" w:sz="6" w:space="0" w:color="FEFEFE"/>
                      </w:divBdr>
                      <w:divsChild>
                        <w:div w:id="1957909765">
                          <w:marLeft w:val="225"/>
                          <w:marRight w:val="0"/>
                          <w:marTop w:val="0"/>
                          <w:marBottom w:val="0"/>
                          <w:divBdr>
                            <w:top w:val="dotted" w:sz="6" w:space="0" w:color="FEFEFE"/>
                            <w:left w:val="dotted" w:sz="6" w:space="11" w:color="FEFEFE"/>
                            <w:bottom w:val="dotted" w:sz="6" w:space="0" w:color="FEFEFE"/>
                            <w:right w:val="dotted" w:sz="6" w:space="0" w:color="FEFEFE"/>
                          </w:divBdr>
                        </w:div>
                        <w:div w:id="1082800626">
                          <w:marLeft w:val="225"/>
                          <w:marRight w:val="0"/>
                          <w:marTop w:val="0"/>
                          <w:marBottom w:val="0"/>
                          <w:divBdr>
                            <w:top w:val="dotted" w:sz="6" w:space="0" w:color="FEFEFE"/>
                            <w:left w:val="dotted" w:sz="6" w:space="11" w:color="FEFEFE"/>
                            <w:bottom w:val="dotted" w:sz="6" w:space="0" w:color="FEFEFE"/>
                            <w:right w:val="dotted" w:sz="6" w:space="0" w:color="FEFEFE"/>
                          </w:divBdr>
                        </w:div>
                        <w:div w:id="256867246">
                          <w:marLeft w:val="225"/>
                          <w:marRight w:val="0"/>
                          <w:marTop w:val="0"/>
                          <w:marBottom w:val="0"/>
                          <w:divBdr>
                            <w:top w:val="dotted" w:sz="6" w:space="0" w:color="FEFEFE"/>
                            <w:left w:val="dotted" w:sz="6" w:space="11" w:color="FEFEFE"/>
                            <w:bottom w:val="dotted" w:sz="6" w:space="0" w:color="FEFEFE"/>
                            <w:right w:val="dotted" w:sz="6" w:space="0" w:color="FEFEFE"/>
                          </w:divBdr>
                        </w:div>
                        <w:div w:id="1865555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7845371">
                      <w:marLeft w:val="225"/>
                      <w:marRight w:val="0"/>
                      <w:marTop w:val="0"/>
                      <w:marBottom w:val="0"/>
                      <w:divBdr>
                        <w:top w:val="dotted" w:sz="6" w:space="0" w:color="FEFEFE"/>
                        <w:left w:val="dotted" w:sz="6" w:space="11" w:color="FEFEFE"/>
                        <w:bottom w:val="dotted" w:sz="6" w:space="0" w:color="FEFEFE"/>
                        <w:right w:val="dotted" w:sz="6" w:space="0" w:color="FEFEFE"/>
                      </w:divBdr>
                    </w:div>
                    <w:div w:id="727337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4338478">
                  <w:marLeft w:val="72"/>
                  <w:marRight w:val="72"/>
                  <w:marTop w:val="72"/>
                  <w:marBottom w:val="72"/>
                  <w:divBdr>
                    <w:top w:val="dotted" w:sz="6" w:space="0" w:color="FEFEFE"/>
                    <w:left w:val="dotted" w:sz="6" w:space="0" w:color="FEFEFE"/>
                    <w:bottom w:val="dotted" w:sz="6" w:space="0" w:color="FEFEFE"/>
                    <w:right w:val="dotted" w:sz="6" w:space="0" w:color="FEFEFE"/>
                  </w:divBdr>
                </w:div>
                <w:div w:id="1197235382">
                  <w:marLeft w:val="72"/>
                  <w:marRight w:val="72"/>
                  <w:marTop w:val="72"/>
                  <w:marBottom w:val="72"/>
                  <w:divBdr>
                    <w:top w:val="dotted" w:sz="6" w:space="0" w:color="FEFEFE"/>
                    <w:left w:val="dotted" w:sz="6" w:space="0" w:color="FEFEFE"/>
                    <w:bottom w:val="dotted" w:sz="6" w:space="0" w:color="FEFEFE"/>
                    <w:right w:val="dotted" w:sz="6" w:space="0" w:color="FEFEFE"/>
                  </w:divBdr>
                  <w:divsChild>
                    <w:div w:id="122164097">
                      <w:marLeft w:val="225"/>
                      <w:marRight w:val="0"/>
                      <w:marTop w:val="0"/>
                      <w:marBottom w:val="0"/>
                      <w:divBdr>
                        <w:top w:val="dotted" w:sz="6" w:space="0" w:color="FEFEFE"/>
                        <w:left w:val="dotted" w:sz="6" w:space="11" w:color="FEFEFE"/>
                        <w:bottom w:val="dotted" w:sz="6" w:space="0" w:color="FEFEFE"/>
                        <w:right w:val="dotted" w:sz="6" w:space="0" w:color="FEFEFE"/>
                      </w:divBdr>
                    </w:div>
                    <w:div w:id="1302275005">
                      <w:marLeft w:val="225"/>
                      <w:marRight w:val="0"/>
                      <w:marTop w:val="0"/>
                      <w:marBottom w:val="0"/>
                      <w:divBdr>
                        <w:top w:val="dotted" w:sz="6" w:space="0" w:color="FEFEFE"/>
                        <w:left w:val="dotted" w:sz="6" w:space="11" w:color="FEFEFE"/>
                        <w:bottom w:val="dotted" w:sz="6" w:space="0" w:color="FEFEFE"/>
                        <w:right w:val="dotted" w:sz="6" w:space="0" w:color="FEFEFE"/>
                      </w:divBdr>
                    </w:div>
                    <w:div w:id="493377888">
                      <w:marLeft w:val="225"/>
                      <w:marRight w:val="0"/>
                      <w:marTop w:val="0"/>
                      <w:marBottom w:val="0"/>
                      <w:divBdr>
                        <w:top w:val="dotted" w:sz="6" w:space="0" w:color="FEFEFE"/>
                        <w:left w:val="dotted" w:sz="6" w:space="11" w:color="FEFEFE"/>
                        <w:bottom w:val="dotted" w:sz="6" w:space="0" w:color="FEFEFE"/>
                        <w:right w:val="dotted" w:sz="6" w:space="0" w:color="FEFEFE"/>
                      </w:divBdr>
                    </w:div>
                    <w:div w:id="1587491707">
                      <w:marLeft w:val="225"/>
                      <w:marRight w:val="0"/>
                      <w:marTop w:val="0"/>
                      <w:marBottom w:val="0"/>
                      <w:divBdr>
                        <w:top w:val="dotted" w:sz="6" w:space="0" w:color="FEFEFE"/>
                        <w:left w:val="dotted" w:sz="6" w:space="11" w:color="FEFEFE"/>
                        <w:bottom w:val="dotted" w:sz="6" w:space="0" w:color="FEFEFE"/>
                        <w:right w:val="dotted" w:sz="6" w:space="0" w:color="FEFEFE"/>
                      </w:divBdr>
                    </w:div>
                    <w:div w:id="186219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97350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15508512">
                      <w:marLeft w:val="225"/>
                      <w:marRight w:val="0"/>
                      <w:marTop w:val="0"/>
                      <w:marBottom w:val="0"/>
                      <w:divBdr>
                        <w:top w:val="dotted" w:sz="6" w:space="0" w:color="FEFEFE"/>
                        <w:left w:val="dotted" w:sz="6" w:space="11" w:color="FEFEFE"/>
                        <w:bottom w:val="dotted" w:sz="6" w:space="0" w:color="FEFEFE"/>
                        <w:right w:val="dotted" w:sz="6" w:space="0" w:color="FEFEFE"/>
                      </w:divBdr>
                      <w:divsChild>
                        <w:div w:id="1279529967">
                          <w:marLeft w:val="225"/>
                          <w:marRight w:val="0"/>
                          <w:marTop w:val="0"/>
                          <w:marBottom w:val="0"/>
                          <w:divBdr>
                            <w:top w:val="dotted" w:sz="6" w:space="0" w:color="FEFEFE"/>
                            <w:left w:val="dotted" w:sz="6" w:space="11" w:color="FEFEFE"/>
                            <w:bottom w:val="dotted" w:sz="6" w:space="0" w:color="FEFEFE"/>
                            <w:right w:val="dotted" w:sz="6" w:space="0" w:color="FEFEFE"/>
                          </w:divBdr>
                        </w:div>
                        <w:div w:id="878859304">
                          <w:marLeft w:val="225"/>
                          <w:marRight w:val="0"/>
                          <w:marTop w:val="0"/>
                          <w:marBottom w:val="0"/>
                          <w:divBdr>
                            <w:top w:val="dotted" w:sz="6" w:space="0" w:color="FEFEFE"/>
                            <w:left w:val="dotted" w:sz="6" w:space="11" w:color="FEFEFE"/>
                            <w:bottom w:val="dotted" w:sz="6" w:space="0" w:color="FEFEFE"/>
                            <w:right w:val="dotted" w:sz="6" w:space="0" w:color="FEFEFE"/>
                          </w:divBdr>
                        </w:div>
                        <w:div w:id="283926982">
                          <w:marLeft w:val="225"/>
                          <w:marRight w:val="0"/>
                          <w:marTop w:val="0"/>
                          <w:marBottom w:val="0"/>
                          <w:divBdr>
                            <w:top w:val="dotted" w:sz="6" w:space="0" w:color="FEFEFE"/>
                            <w:left w:val="dotted" w:sz="6" w:space="11" w:color="FEFEFE"/>
                            <w:bottom w:val="dotted" w:sz="6" w:space="0" w:color="FEFEFE"/>
                            <w:right w:val="dotted" w:sz="6" w:space="0" w:color="FEFEFE"/>
                          </w:divBdr>
                        </w:div>
                        <w:div w:id="20948128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39599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999773">
                  <w:marLeft w:val="72"/>
                  <w:marRight w:val="72"/>
                  <w:marTop w:val="72"/>
                  <w:marBottom w:val="72"/>
                  <w:divBdr>
                    <w:top w:val="dotted" w:sz="6" w:space="0" w:color="FEFEFE"/>
                    <w:left w:val="dotted" w:sz="6" w:space="0" w:color="FEFEFE"/>
                    <w:bottom w:val="dotted" w:sz="6" w:space="0" w:color="FEFEFE"/>
                    <w:right w:val="dotted" w:sz="6" w:space="0" w:color="FEFEFE"/>
                  </w:divBdr>
                  <w:divsChild>
                    <w:div w:id="411319101">
                      <w:marLeft w:val="225"/>
                      <w:marRight w:val="0"/>
                      <w:marTop w:val="0"/>
                      <w:marBottom w:val="0"/>
                      <w:divBdr>
                        <w:top w:val="dotted" w:sz="6" w:space="0" w:color="FEFEFE"/>
                        <w:left w:val="dotted" w:sz="6" w:space="11" w:color="FEFEFE"/>
                        <w:bottom w:val="dotted" w:sz="6" w:space="0" w:color="FEFEFE"/>
                        <w:right w:val="dotted" w:sz="6" w:space="0" w:color="FEFEFE"/>
                      </w:divBdr>
                    </w:div>
                    <w:div w:id="678000039">
                      <w:marLeft w:val="225"/>
                      <w:marRight w:val="0"/>
                      <w:marTop w:val="0"/>
                      <w:marBottom w:val="0"/>
                      <w:divBdr>
                        <w:top w:val="dotted" w:sz="6" w:space="0" w:color="FEFEFE"/>
                        <w:left w:val="dotted" w:sz="6" w:space="11" w:color="FEFEFE"/>
                        <w:bottom w:val="dotted" w:sz="6" w:space="0" w:color="FEFEFE"/>
                        <w:right w:val="dotted" w:sz="6" w:space="0" w:color="FEFEFE"/>
                      </w:divBdr>
                    </w:div>
                    <w:div w:id="875653195">
                      <w:marLeft w:val="225"/>
                      <w:marRight w:val="0"/>
                      <w:marTop w:val="0"/>
                      <w:marBottom w:val="0"/>
                      <w:divBdr>
                        <w:top w:val="dotted" w:sz="6" w:space="0" w:color="FEFEFE"/>
                        <w:left w:val="dotted" w:sz="6" w:space="11" w:color="FEFEFE"/>
                        <w:bottom w:val="dotted" w:sz="6" w:space="0" w:color="FEFEFE"/>
                        <w:right w:val="dotted" w:sz="6" w:space="0" w:color="FEFEFE"/>
                      </w:divBdr>
                    </w:div>
                    <w:div w:id="510535750">
                      <w:marLeft w:val="225"/>
                      <w:marRight w:val="0"/>
                      <w:marTop w:val="0"/>
                      <w:marBottom w:val="0"/>
                      <w:divBdr>
                        <w:top w:val="dotted" w:sz="6" w:space="0" w:color="FEFEFE"/>
                        <w:left w:val="dotted" w:sz="6" w:space="11" w:color="FEFEFE"/>
                        <w:bottom w:val="dotted" w:sz="6" w:space="0" w:color="FEFEFE"/>
                        <w:right w:val="dotted" w:sz="6" w:space="0" w:color="FEFEFE"/>
                      </w:divBdr>
                    </w:div>
                    <w:div w:id="105581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49057212">
          <w:marLeft w:val="72"/>
          <w:marRight w:val="72"/>
          <w:marTop w:val="72"/>
          <w:marBottom w:val="72"/>
          <w:divBdr>
            <w:top w:val="dotted" w:sz="6" w:space="0" w:color="FEFEFE"/>
            <w:left w:val="dotted" w:sz="6" w:space="0" w:color="FEFEFE"/>
            <w:bottom w:val="dotted" w:sz="6" w:space="0" w:color="FEFEFE"/>
            <w:right w:val="dotted" w:sz="6" w:space="0" w:color="FEFEFE"/>
          </w:divBdr>
          <w:divsChild>
            <w:div w:id="2085487915">
              <w:marLeft w:val="72"/>
              <w:marRight w:val="72"/>
              <w:marTop w:val="72"/>
              <w:marBottom w:val="72"/>
              <w:divBdr>
                <w:top w:val="dotted" w:sz="6" w:space="0" w:color="FEFEFE"/>
                <w:left w:val="dotted" w:sz="6" w:space="0" w:color="FEFEFE"/>
                <w:bottom w:val="dotted" w:sz="6" w:space="0" w:color="FEFEFE"/>
                <w:right w:val="dotted" w:sz="6" w:space="0" w:color="FEFEFE"/>
              </w:divBdr>
              <w:divsChild>
                <w:div w:id="1944998220">
                  <w:marLeft w:val="225"/>
                  <w:marRight w:val="0"/>
                  <w:marTop w:val="0"/>
                  <w:marBottom w:val="0"/>
                  <w:divBdr>
                    <w:top w:val="dotted" w:sz="6" w:space="0" w:color="FEFEFE"/>
                    <w:left w:val="dotted" w:sz="6" w:space="11" w:color="FEFEFE"/>
                    <w:bottom w:val="dotted" w:sz="6" w:space="0" w:color="FEFEFE"/>
                    <w:right w:val="dotted" w:sz="6" w:space="0" w:color="FEFEFE"/>
                  </w:divBdr>
                  <w:divsChild>
                    <w:div w:id="452673206">
                      <w:marLeft w:val="225"/>
                      <w:marRight w:val="0"/>
                      <w:marTop w:val="0"/>
                      <w:marBottom w:val="0"/>
                      <w:divBdr>
                        <w:top w:val="dotted" w:sz="6" w:space="0" w:color="FEFEFE"/>
                        <w:left w:val="dotted" w:sz="6" w:space="11" w:color="FEFEFE"/>
                        <w:bottom w:val="dotted" w:sz="6" w:space="0" w:color="FEFEFE"/>
                        <w:right w:val="dotted" w:sz="6" w:space="0" w:color="FEFEFE"/>
                      </w:divBdr>
                    </w:div>
                    <w:div w:id="1754085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3825965">
                  <w:marLeft w:val="225"/>
                  <w:marRight w:val="0"/>
                  <w:marTop w:val="0"/>
                  <w:marBottom w:val="0"/>
                  <w:divBdr>
                    <w:top w:val="dotted" w:sz="6" w:space="0" w:color="FEFEFE"/>
                    <w:left w:val="dotted" w:sz="6" w:space="11" w:color="FEFEFE"/>
                    <w:bottom w:val="dotted" w:sz="6" w:space="0" w:color="FEFEFE"/>
                    <w:right w:val="dotted" w:sz="6" w:space="0" w:color="FEFEFE"/>
                  </w:divBdr>
                </w:div>
                <w:div w:id="1222332437">
                  <w:marLeft w:val="225"/>
                  <w:marRight w:val="0"/>
                  <w:marTop w:val="0"/>
                  <w:marBottom w:val="0"/>
                  <w:divBdr>
                    <w:top w:val="dotted" w:sz="6" w:space="0" w:color="FEFEFE"/>
                    <w:left w:val="dotted" w:sz="6" w:space="11" w:color="FEFEFE"/>
                    <w:bottom w:val="dotted" w:sz="6" w:space="0" w:color="FEFEFE"/>
                    <w:right w:val="dotted" w:sz="6" w:space="0" w:color="FEFEFE"/>
                  </w:divBdr>
                </w:div>
                <w:div w:id="1195188871">
                  <w:marLeft w:val="225"/>
                  <w:marRight w:val="0"/>
                  <w:marTop w:val="0"/>
                  <w:marBottom w:val="0"/>
                  <w:divBdr>
                    <w:top w:val="dotted" w:sz="6" w:space="0" w:color="FEFEFE"/>
                    <w:left w:val="dotted" w:sz="6" w:space="11" w:color="FEFEFE"/>
                    <w:bottom w:val="dotted" w:sz="6" w:space="0" w:color="FEFEFE"/>
                    <w:right w:val="dotted" w:sz="6" w:space="0" w:color="FEFEFE"/>
                  </w:divBdr>
                </w:div>
                <w:div w:id="967466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6026925">
          <w:marLeft w:val="72"/>
          <w:marRight w:val="72"/>
          <w:marTop w:val="72"/>
          <w:marBottom w:val="72"/>
          <w:divBdr>
            <w:top w:val="dotted" w:sz="6" w:space="0" w:color="FEFEFE"/>
            <w:left w:val="dotted" w:sz="6" w:space="0" w:color="FEFEFE"/>
            <w:bottom w:val="dotted" w:sz="6" w:space="0" w:color="FEFEFE"/>
            <w:right w:val="dotted" w:sz="6" w:space="0" w:color="FEFEFE"/>
          </w:divBdr>
          <w:divsChild>
            <w:div w:id="117381510">
              <w:marLeft w:val="72"/>
              <w:marRight w:val="72"/>
              <w:marTop w:val="72"/>
              <w:marBottom w:val="72"/>
              <w:divBdr>
                <w:top w:val="dotted" w:sz="6" w:space="0" w:color="FEFEFE"/>
                <w:left w:val="dotted" w:sz="6" w:space="0" w:color="FEFEFE"/>
                <w:bottom w:val="dotted" w:sz="6" w:space="0" w:color="FEFEFE"/>
                <w:right w:val="dotted" w:sz="6" w:space="0" w:color="FEFEFE"/>
              </w:divBdr>
              <w:divsChild>
                <w:div w:id="540559356">
                  <w:marLeft w:val="225"/>
                  <w:marRight w:val="0"/>
                  <w:marTop w:val="0"/>
                  <w:marBottom w:val="0"/>
                  <w:divBdr>
                    <w:top w:val="dotted" w:sz="6" w:space="0" w:color="FEFEFE"/>
                    <w:left w:val="dotted" w:sz="6" w:space="11" w:color="FEFEFE"/>
                    <w:bottom w:val="dotted" w:sz="6" w:space="0" w:color="FEFEFE"/>
                    <w:right w:val="dotted" w:sz="6" w:space="0" w:color="FEFEFE"/>
                  </w:divBdr>
                </w:div>
                <w:div w:id="466049724">
                  <w:marLeft w:val="225"/>
                  <w:marRight w:val="0"/>
                  <w:marTop w:val="0"/>
                  <w:marBottom w:val="0"/>
                  <w:divBdr>
                    <w:top w:val="dotted" w:sz="6" w:space="0" w:color="FEFEFE"/>
                    <w:left w:val="dotted" w:sz="6" w:space="11" w:color="FEFEFE"/>
                    <w:bottom w:val="dotted" w:sz="6" w:space="0" w:color="FEFEFE"/>
                    <w:right w:val="dotted" w:sz="6" w:space="0" w:color="FEFEFE"/>
                  </w:divBdr>
                </w:div>
                <w:div w:id="92366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11247421">
      <w:marLeft w:val="0"/>
      <w:marRight w:val="0"/>
      <w:marTop w:val="0"/>
      <w:marBottom w:val="0"/>
      <w:divBdr>
        <w:top w:val="none" w:sz="0" w:space="0" w:color="auto"/>
        <w:left w:val="none" w:sz="0" w:space="0" w:color="auto"/>
        <w:bottom w:val="none" w:sz="0" w:space="0" w:color="auto"/>
        <w:right w:val="none" w:sz="0" w:space="0" w:color="auto"/>
      </w:divBdr>
      <w:divsChild>
        <w:div w:id="488711269">
          <w:marLeft w:val="0"/>
          <w:marRight w:val="0"/>
          <w:marTop w:val="144"/>
          <w:marBottom w:val="144"/>
          <w:divBdr>
            <w:top w:val="none" w:sz="0" w:space="0" w:color="auto"/>
            <w:left w:val="none" w:sz="0" w:space="0" w:color="auto"/>
            <w:bottom w:val="none" w:sz="0" w:space="0" w:color="auto"/>
            <w:right w:val="none" w:sz="0" w:space="0" w:color="auto"/>
          </w:divBdr>
        </w:div>
        <w:div w:id="1538540083">
          <w:marLeft w:val="0"/>
          <w:marRight w:val="0"/>
          <w:marTop w:val="0"/>
          <w:marBottom w:val="0"/>
          <w:divBdr>
            <w:top w:val="dotted" w:sz="6" w:space="0" w:color="FEFEFE"/>
            <w:left w:val="dotted" w:sz="6" w:space="19" w:color="FEFEFE"/>
            <w:bottom w:val="dotted" w:sz="6" w:space="0" w:color="FEFEFE"/>
            <w:right w:val="dotted" w:sz="6" w:space="0" w:color="FEFEFE"/>
          </w:divBdr>
        </w:div>
        <w:div w:id="968240010">
          <w:marLeft w:val="0"/>
          <w:marRight w:val="0"/>
          <w:marTop w:val="0"/>
          <w:marBottom w:val="0"/>
          <w:divBdr>
            <w:top w:val="dotted" w:sz="6" w:space="0" w:color="FEFEFE"/>
            <w:left w:val="dotted" w:sz="6" w:space="19" w:color="FEFEFE"/>
            <w:bottom w:val="dotted" w:sz="6" w:space="0" w:color="FEFEFE"/>
            <w:right w:val="dotted" w:sz="6" w:space="0" w:color="FEFEFE"/>
          </w:divBdr>
        </w:div>
        <w:div w:id="1442190599">
          <w:marLeft w:val="0"/>
          <w:marRight w:val="0"/>
          <w:marTop w:val="0"/>
          <w:marBottom w:val="0"/>
          <w:divBdr>
            <w:top w:val="dotted" w:sz="6" w:space="0" w:color="FEFEFE"/>
            <w:left w:val="dotted" w:sz="6" w:space="19" w:color="FEFEFE"/>
            <w:bottom w:val="dotted" w:sz="6" w:space="0" w:color="FEFEFE"/>
            <w:right w:val="dotted" w:sz="6" w:space="0" w:color="FEFEFE"/>
          </w:divBdr>
          <w:divsChild>
            <w:div w:id="1646542623">
              <w:marLeft w:val="225"/>
              <w:marRight w:val="0"/>
              <w:marTop w:val="0"/>
              <w:marBottom w:val="0"/>
              <w:divBdr>
                <w:top w:val="dotted" w:sz="6" w:space="0" w:color="FEFEFE"/>
                <w:left w:val="dotted" w:sz="6" w:space="11" w:color="FEFEFE"/>
                <w:bottom w:val="dotted" w:sz="6" w:space="0" w:color="FEFEFE"/>
                <w:right w:val="dotted" w:sz="6" w:space="0" w:color="FEFEFE"/>
              </w:divBdr>
            </w:div>
            <w:div w:id="391853293">
              <w:marLeft w:val="225"/>
              <w:marRight w:val="0"/>
              <w:marTop w:val="0"/>
              <w:marBottom w:val="0"/>
              <w:divBdr>
                <w:top w:val="dotted" w:sz="6" w:space="0" w:color="FEFEFE"/>
                <w:left w:val="dotted" w:sz="6" w:space="11" w:color="FEFEFE"/>
                <w:bottom w:val="dotted" w:sz="6" w:space="0" w:color="FEFEFE"/>
                <w:right w:val="dotted" w:sz="6" w:space="0" w:color="FEFEFE"/>
              </w:divBdr>
            </w:div>
            <w:div w:id="580171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4964128">
          <w:marLeft w:val="0"/>
          <w:marRight w:val="0"/>
          <w:marTop w:val="0"/>
          <w:marBottom w:val="0"/>
          <w:divBdr>
            <w:top w:val="dotted" w:sz="6" w:space="0" w:color="FEFEFE"/>
            <w:left w:val="dotted" w:sz="6" w:space="19" w:color="FEFEFE"/>
            <w:bottom w:val="dotted" w:sz="6" w:space="0" w:color="FEFEFE"/>
            <w:right w:val="dotted" w:sz="6" w:space="0" w:color="FEFEFE"/>
          </w:divBdr>
        </w:div>
        <w:div w:id="1745058858">
          <w:marLeft w:val="0"/>
          <w:marRight w:val="0"/>
          <w:marTop w:val="0"/>
          <w:marBottom w:val="0"/>
          <w:divBdr>
            <w:top w:val="dotted" w:sz="6" w:space="0" w:color="FEFEFE"/>
            <w:left w:val="dotted" w:sz="6" w:space="19" w:color="FEFEFE"/>
            <w:bottom w:val="dotted" w:sz="6" w:space="0" w:color="FEFEFE"/>
            <w:right w:val="dotted" w:sz="6" w:space="0" w:color="FEFEFE"/>
          </w:divBdr>
        </w:div>
        <w:div w:id="2064408210">
          <w:marLeft w:val="0"/>
          <w:marRight w:val="0"/>
          <w:marTop w:val="0"/>
          <w:marBottom w:val="0"/>
          <w:divBdr>
            <w:top w:val="dotted" w:sz="6" w:space="0" w:color="FEFEFE"/>
            <w:left w:val="dotted" w:sz="6" w:space="19" w:color="FEFEFE"/>
            <w:bottom w:val="dotted" w:sz="6" w:space="0" w:color="FEFEFE"/>
            <w:right w:val="dotted" w:sz="6" w:space="0" w:color="FEFEFE"/>
          </w:divBdr>
        </w:div>
        <w:div w:id="855340804">
          <w:marLeft w:val="0"/>
          <w:marRight w:val="0"/>
          <w:marTop w:val="0"/>
          <w:marBottom w:val="0"/>
          <w:divBdr>
            <w:top w:val="dotted" w:sz="6" w:space="0" w:color="FEFEFE"/>
            <w:left w:val="dotted" w:sz="6" w:space="19" w:color="FEFEFE"/>
            <w:bottom w:val="dotted" w:sz="6" w:space="0" w:color="FEFEFE"/>
            <w:right w:val="dotted" w:sz="6" w:space="0" w:color="FEFEFE"/>
          </w:divBdr>
        </w:div>
        <w:div w:id="1854031190">
          <w:marLeft w:val="0"/>
          <w:marRight w:val="0"/>
          <w:marTop w:val="0"/>
          <w:marBottom w:val="0"/>
          <w:divBdr>
            <w:top w:val="dotted" w:sz="6" w:space="0" w:color="FEFEFE"/>
            <w:left w:val="dotted" w:sz="6" w:space="19" w:color="FEFEFE"/>
            <w:bottom w:val="dotted" w:sz="6" w:space="0" w:color="FEFEFE"/>
            <w:right w:val="dotted" w:sz="6" w:space="0" w:color="FEFEFE"/>
          </w:divBdr>
        </w:div>
        <w:div w:id="529956744">
          <w:marLeft w:val="0"/>
          <w:marRight w:val="0"/>
          <w:marTop w:val="0"/>
          <w:marBottom w:val="0"/>
          <w:divBdr>
            <w:top w:val="dotted" w:sz="6" w:space="0" w:color="FEFEFE"/>
            <w:left w:val="dotted" w:sz="6" w:space="19" w:color="FEFEFE"/>
            <w:bottom w:val="dotted" w:sz="6" w:space="0" w:color="FEFEFE"/>
            <w:right w:val="dotted" w:sz="6" w:space="0" w:color="FEFEFE"/>
          </w:divBdr>
        </w:div>
        <w:div w:id="1159879860">
          <w:marLeft w:val="0"/>
          <w:marRight w:val="0"/>
          <w:marTop w:val="0"/>
          <w:marBottom w:val="0"/>
          <w:divBdr>
            <w:top w:val="dotted" w:sz="6" w:space="0" w:color="FEFEFE"/>
            <w:left w:val="dotted" w:sz="6" w:space="19" w:color="FEFEFE"/>
            <w:bottom w:val="dotted" w:sz="6" w:space="0" w:color="FEFEFE"/>
            <w:right w:val="dotted" w:sz="6" w:space="0" w:color="FEFEFE"/>
          </w:divBdr>
        </w:div>
        <w:div w:id="197276594">
          <w:marLeft w:val="0"/>
          <w:marRight w:val="0"/>
          <w:marTop w:val="0"/>
          <w:marBottom w:val="0"/>
          <w:divBdr>
            <w:top w:val="dotted" w:sz="6" w:space="0" w:color="FEFEFE"/>
            <w:left w:val="dotted" w:sz="6" w:space="19" w:color="FEFEFE"/>
            <w:bottom w:val="dotted" w:sz="6" w:space="0" w:color="FEFEFE"/>
            <w:right w:val="dotted" w:sz="6" w:space="0" w:color="FEFEFE"/>
          </w:divBdr>
        </w:div>
        <w:div w:id="1453747044">
          <w:marLeft w:val="0"/>
          <w:marRight w:val="0"/>
          <w:marTop w:val="0"/>
          <w:marBottom w:val="0"/>
          <w:divBdr>
            <w:top w:val="dotted" w:sz="6" w:space="0" w:color="FEFEFE"/>
            <w:left w:val="dotted" w:sz="6" w:space="19" w:color="FEFEFE"/>
            <w:bottom w:val="dotted" w:sz="6" w:space="0" w:color="FEFEFE"/>
            <w:right w:val="dotted" w:sz="6" w:space="0" w:color="FEFEFE"/>
          </w:divBdr>
        </w:div>
        <w:div w:id="314921814">
          <w:marLeft w:val="0"/>
          <w:marRight w:val="0"/>
          <w:marTop w:val="0"/>
          <w:marBottom w:val="0"/>
          <w:divBdr>
            <w:top w:val="dotted" w:sz="6" w:space="0" w:color="FEFEFE"/>
            <w:left w:val="dotted" w:sz="6" w:space="19" w:color="FEFEFE"/>
            <w:bottom w:val="dotted" w:sz="6" w:space="0" w:color="FEFEFE"/>
            <w:right w:val="dotted" w:sz="6" w:space="0" w:color="FEFEFE"/>
          </w:divBdr>
        </w:div>
        <w:div w:id="543637469">
          <w:marLeft w:val="0"/>
          <w:marRight w:val="0"/>
          <w:marTop w:val="0"/>
          <w:marBottom w:val="0"/>
          <w:divBdr>
            <w:top w:val="dotted" w:sz="6" w:space="0" w:color="FEFEFE"/>
            <w:left w:val="dotted" w:sz="6" w:space="19" w:color="FEFEFE"/>
            <w:bottom w:val="dotted" w:sz="6" w:space="0" w:color="FEFEFE"/>
            <w:right w:val="dotted" w:sz="6" w:space="0" w:color="FEFEFE"/>
          </w:divBdr>
        </w:div>
        <w:div w:id="296112460">
          <w:marLeft w:val="0"/>
          <w:marRight w:val="0"/>
          <w:marTop w:val="0"/>
          <w:marBottom w:val="0"/>
          <w:divBdr>
            <w:top w:val="dotted" w:sz="6" w:space="0" w:color="FEFEFE"/>
            <w:left w:val="dotted" w:sz="6" w:space="19" w:color="FEFEFE"/>
            <w:bottom w:val="dotted" w:sz="6" w:space="0" w:color="FEFEFE"/>
            <w:right w:val="dotted" w:sz="6" w:space="0" w:color="FEFEFE"/>
          </w:divBdr>
        </w:div>
        <w:div w:id="1786270348">
          <w:marLeft w:val="0"/>
          <w:marRight w:val="0"/>
          <w:marTop w:val="0"/>
          <w:marBottom w:val="0"/>
          <w:divBdr>
            <w:top w:val="dotted" w:sz="6" w:space="0" w:color="FEFEFE"/>
            <w:left w:val="dotted" w:sz="6" w:space="19" w:color="FEFEFE"/>
            <w:bottom w:val="dotted" w:sz="6" w:space="0" w:color="FEFEFE"/>
            <w:right w:val="dotted" w:sz="6" w:space="0" w:color="FEFEFE"/>
          </w:divBdr>
        </w:div>
        <w:div w:id="1648582443">
          <w:marLeft w:val="0"/>
          <w:marRight w:val="0"/>
          <w:marTop w:val="0"/>
          <w:marBottom w:val="0"/>
          <w:divBdr>
            <w:top w:val="dotted" w:sz="6" w:space="0" w:color="FEFEFE"/>
            <w:left w:val="dotted" w:sz="6" w:space="19" w:color="FEFEFE"/>
            <w:bottom w:val="dotted" w:sz="6" w:space="0" w:color="FEFEFE"/>
            <w:right w:val="dotted" w:sz="6" w:space="0" w:color="FEFEFE"/>
          </w:divBdr>
        </w:div>
        <w:div w:id="590436938">
          <w:marLeft w:val="0"/>
          <w:marRight w:val="0"/>
          <w:marTop w:val="0"/>
          <w:marBottom w:val="0"/>
          <w:divBdr>
            <w:top w:val="dotted" w:sz="6" w:space="0" w:color="FEFEFE"/>
            <w:left w:val="dotted" w:sz="6" w:space="19" w:color="FEFEFE"/>
            <w:bottom w:val="dotted" w:sz="6" w:space="0" w:color="FEFEFE"/>
            <w:right w:val="dotted" w:sz="6" w:space="0" w:color="FEFEFE"/>
          </w:divBdr>
        </w:div>
        <w:div w:id="1522159742">
          <w:marLeft w:val="0"/>
          <w:marRight w:val="0"/>
          <w:marTop w:val="0"/>
          <w:marBottom w:val="0"/>
          <w:divBdr>
            <w:top w:val="dotted" w:sz="6" w:space="0" w:color="FEFEFE"/>
            <w:left w:val="dotted" w:sz="6" w:space="19" w:color="FEFEFE"/>
            <w:bottom w:val="dotted" w:sz="6" w:space="0" w:color="FEFEFE"/>
            <w:right w:val="dotted" w:sz="6" w:space="0" w:color="FEFEFE"/>
          </w:divBdr>
        </w:div>
        <w:div w:id="244074379">
          <w:marLeft w:val="0"/>
          <w:marRight w:val="0"/>
          <w:marTop w:val="0"/>
          <w:marBottom w:val="0"/>
          <w:divBdr>
            <w:top w:val="dotted" w:sz="6" w:space="0" w:color="FEFEFE"/>
            <w:left w:val="dotted" w:sz="6" w:space="19" w:color="FEFEFE"/>
            <w:bottom w:val="dotted" w:sz="6" w:space="0" w:color="FEFEFE"/>
            <w:right w:val="dotted" w:sz="6" w:space="0" w:color="FEFEFE"/>
          </w:divBdr>
        </w:div>
        <w:div w:id="873273027">
          <w:marLeft w:val="0"/>
          <w:marRight w:val="0"/>
          <w:marTop w:val="0"/>
          <w:marBottom w:val="0"/>
          <w:divBdr>
            <w:top w:val="dotted" w:sz="6" w:space="0" w:color="FEFEFE"/>
            <w:left w:val="dotted" w:sz="6" w:space="19" w:color="FEFEFE"/>
            <w:bottom w:val="dotted" w:sz="6" w:space="0" w:color="FEFEFE"/>
            <w:right w:val="dotted" w:sz="6" w:space="0" w:color="FEFEFE"/>
          </w:divBdr>
        </w:div>
        <w:div w:id="1151141489">
          <w:marLeft w:val="0"/>
          <w:marRight w:val="0"/>
          <w:marTop w:val="0"/>
          <w:marBottom w:val="0"/>
          <w:divBdr>
            <w:top w:val="dotted" w:sz="6" w:space="0" w:color="FEFEFE"/>
            <w:left w:val="dotted" w:sz="6" w:space="19" w:color="FEFEFE"/>
            <w:bottom w:val="dotted" w:sz="6" w:space="0" w:color="FEFEFE"/>
            <w:right w:val="dotted" w:sz="6" w:space="0" w:color="FEFEFE"/>
          </w:divBdr>
        </w:div>
        <w:div w:id="439498210">
          <w:marLeft w:val="0"/>
          <w:marRight w:val="0"/>
          <w:marTop w:val="0"/>
          <w:marBottom w:val="0"/>
          <w:divBdr>
            <w:top w:val="dotted" w:sz="6" w:space="0" w:color="FEFEFE"/>
            <w:left w:val="dotted" w:sz="6" w:space="19" w:color="FEFEFE"/>
            <w:bottom w:val="dotted" w:sz="6" w:space="0" w:color="FEFEFE"/>
            <w:right w:val="dotted" w:sz="6" w:space="0" w:color="FEFEFE"/>
          </w:divBdr>
        </w:div>
        <w:div w:id="839392175">
          <w:marLeft w:val="0"/>
          <w:marRight w:val="0"/>
          <w:marTop w:val="0"/>
          <w:marBottom w:val="0"/>
          <w:divBdr>
            <w:top w:val="dotted" w:sz="6" w:space="0" w:color="FEFEFE"/>
            <w:left w:val="dotted" w:sz="6" w:space="19" w:color="FEFEFE"/>
            <w:bottom w:val="dotted" w:sz="6" w:space="0" w:color="FEFEFE"/>
            <w:right w:val="dotted" w:sz="6" w:space="0" w:color="FEFEFE"/>
          </w:divBdr>
        </w:div>
        <w:div w:id="581448568">
          <w:marLeft w:val="0"/>
          <w:marRight w:val="0"/>
          <w:marTop w:val="0"/>
          <w:marBottom w:val="0"/>
          <w:divBdr>
            <w:top w:val="dotted" w:sz="6" w:space="0" w:color="FEFEFE"/>
            <w:left w:val="dotted" w:sz="6" w:space="19" w:color="FEFEFE"/>
            <w:bottom w:val="dotted" w:sz="6" w:space="0" w:color="FEFEFE"/>
            <w:right w:val="dotted" w:sz="6" w:space="0" w:color="FEFEFE"/>
          </w:divBdr>
        </w:div>
        <w:div w:id="659777280">
          <w:marLeft w:val="0"/>
          <w:marRight w:val="0"/>
          <w:marTop w:val="0"/>
          <w:marBottom w:val="0"/>
          <w:divBdr>
            <w:top w:val="dotted" w:sz="6" w:space="0" w:color="FEFEFE"/>
            <w:left w:val="dotted" w:sz="6" w:space="19" w:color="FEFEFE"/>
            <w:bottom w:val="dotted" w:sz="6" w:space="0" w:color="FEFEFE"/>
            <w:right w:val="dotted" w:sz="6" w:space="0" w:color="FEFEFE"/>
          </w:divBdr>
        </w:div>
        <w:div w:id="440032675">
          <w:marLeft w:val="0"/>
          <w:marRight w:val="0"/>
          <w:marTop w:val="0"/>
          <w:marBottom w:val="0"/>
          <w:divBdr>
            <w:top w:val="dotted" w:sz="6" w:space="0" w:color="FEFEFE"/>
            <w:left w:val="dotted" w:sz="6" w:space="19" w:color="FEFEFE"/>
            <w:bottom w:val="dotted" w:sz="6" w:space="0" w:color="FEFEFE"/>
            <w:right w:val="dotted" w:sz="6" w:space="0" w:color="FEFEFE"/>
          </w:divBdr>
        </w:div>
        <w:div w:id="1559121557">
          <w:marLeft w:val="0"/>
          <w:marRight w:val="0"/>
          <w:marTop w:val="0"/>
          <w:marBottom w:val="0"/>
          <w:divBdr>
            <w:top w:val="dotted" w:sz="6" w:space="0" w:color="FEFEFE"/>
            <w:left w:val="dotted" w:sz="6" w:space="19" w:color="FEFEFE"/>
            <w:bottom w:val="dotted" w:sz="6" w:space="0" w:color="FEFEFE"/>
            <w:right w:val="dotted" w:sz="6" w:space="0" w:color="FEFEFE"/>
          </w:divBdr>
        </w:div>
        <w:div w:id="1230075415">
          <w:marLeft w:val="0"/>
          <w:marRight w:val="0"/>
          <w:marTop w:val="0"/>
          <w:marBottom w:val="0"/>
          <w:divBdr>
            <w:top w:val="dotted" w:sz="6" w:space="0" w:color="FEFEFE"/>
            <w:left w:val="dotted" w:sz="6" w:space="19" w:color="FEFEFE"/>
            <w:bottom w:val="dotted" w:sz="6" w:space="0" w:color="FEFEFE"/>
            <w:right w:val="dotted" w:sz="6" w:space="0" w:color="FEFEFE"/>
          </w:divBdr>
        </w:div>
        <w:div w:id="221839395">
          <w:marLeft w:val="0"/>
          <w:marRight w:val="0"/>
          <w:marTop w:val="0"/>
          <w:marBottom w:val="0"/>
          <w:divBdr>
            <w:top w:val="dotted" w:sz="6" w:space="0" w:color="FEFEFE"/>
            <w:left w:val="dotted" w:sz="6" w:space="19" w:color="FEFEFE"/>
            <w:bottom w:val="dotted" w:sz="6" w:space="0" w:color="FEFEFE"/>
            <w:right w:val="dotted" w:sz="6" w:space="0" w:color="FEFEFE"/>
          </w:divBdr>
        </w:div>
        <w:div w:id="1052464380">
          <w:marLeft w:val="0"/>
          <w:marRight w:val="0"/>
          <w:marTop w:val="0"/>
          <w:marBottom w:val="0"/>
          <w:divBdr>
            <w:top w:val="dotted" w:sz="6" w:space="0" w:color="FEFEFE"/>
            <w:left w:val="dotted" w:sz="6" w:space="19" w:color="FEFEFE"/>
            <w:bottom w:val="dotted" w:sz="6" w:space="0" w:color="FEFEFE"/>
            <w:right w:val="dotted" w:sz="6" w:space="0" w:color="FEFEFE"/>
          </w:divBdr>
        </w:div>
        <w:div w:id="1513764529">
          <w:marLeft w:val="0"/>
          <w:marRight w:val="0"/>
          <w:marTop w:val="0"/>
          <w:marBottom w:val="0"/>
          <w:divBdr>
            <w:top w:val="dotted" w:sz="6" w:space="0" w:color="FEFEFE"/>
            <w:left w:val="dotted" w:sz="6" w:space="19" w:color="FEFEFE"/>
            <w:bottom w:val="dotted" w:sz="6" w:space="0" w:color="FEFEFE"/>
            <w:right w:val="dotted" w:sz="6" w:space="0" w:color="FEFEFE"/>
          </w:divBdr>
        </w:div>
        <w:div w:id="1224173078">
          <w:marLeft w:val="0"/>
          <w:marRight w:val="0"/>
          <w:marTop w:val="0"/>
          <w:marBottom w:val="0"/>
          <w:divBdr>
            <w:top w:val="dotted" w:sz="6" w:space="0" w:color="FEFEFE"/>
            <w:left w:val="dotted" w:sz="6" w:space="19" w:color="FEFEFE"/>
            <w:bottom w:val="dotted" w:sz="6" w:space="0" w:color="FEFEFE"/>
            <w:right w:val="dotted" w:sz="6" w:space="0" w:color="FEFEFE"/>
          </w:divBdr>
        </w:div>
        <w:div w:id="237638544">
          <w:marLeft w:val="0"/>
          <w:marRight w:val="0"/>
          <w:marTop w:val="0"/>
          <w:marBottom w:val="0"/>
          <w:divBdr>
            <w:top w:val="dotted" w:sz="6" w:space="0" w:color="FEFEFE"/>
            <w:left w:val="dotted" w:sz="6" w:space="19" w:color="FEFEFE"/>
            <w:bottom w:val="dotted" w:sz="6" w:space="0" w:color="FEFEFE"/>
            <w:right w:val="dotted" w:sz="6" w:space="0" w:color="FEFEFE"/>
          </w:divBdr>
        </w:div>
        <w:div w:id="95756147">
          <w:marLeft w:val="0"/>
          <w:marRight w:val="0"/>
          <w:marTop w:val="0"/>
          <w:marBottom w:val="0"/>
          <w:divBdr>
            <w:top w:val="dotted" w:sz="6" w:space="0" w:color="FEFEFE"/>
            <w:left w:val="dotted" w:sz="6" w:space="19" w:color="FEFEFE"/>
            <w:bottom w:val="dotted" w:sz="6" w:space="0" w:color="FEFEFE"/>
            <w:right w:val="dotted" w:sz="6" w:space="0" w:color="FEFEFE"/>
          </w:divBdr>
        </w:div>
        <w:div w:id="432089355">
          <w:marLeft w:val="0"/>
          <w:marRight w:val="0"/>
          <w:marTop w:val="0"/>
          <w:marBottom w:val="0"/>
          <w:divBdr>
            <w:top w:val="dotted" w:sz="6" w:space="0" w:color="FEFEFE"/>
            <w:left w:val="dotted" w:sz="6" w:space="19" w:color="FEFEFE"/>
            <w:bottom w:val="dotted" w:sz="6" w:space="0" w:color="FEFEFE"/>
            <w:right w:val="dotted" w:sz="6" w:space="0" w:color="FEFEFE"/>
          </w:divBdr>
        </w:div>
        <w:div w:id="768507718">
          <w:marLeft w:val="0"/>
          <w:marRight w:val="0"/>
          <w:marTop w:val="0"/>
          <w:marBottom w:val="0"/>
          <w:divBdr>
            <w:top w:val="dotted" w:sz="6" w:space="0" w:color="FEFEFE"/>
            <w:left w:val="dotted" w:sz="6" w:space="19" w:color="FEFEFE"/>
            <w:bottom w:val="dotted" w:sz="6" w:space="0" w:color="FEFEFE"/>
            <w:right w:val="dotted" w:sz="6" w:space="0" w:color="FEFEFE"/>
          </w:divBdr>
        </w:div>
        <w:div w:id="1586181186">
          <w:marLeft w:val="0"/>
          <w:marRight w:val="0"/>
          <w:marTop w:val="0"/>
          <w:marBottom w:val="0"/>
          <w:divBdr>
            <w:top w:val="dotted" w:sz="6" w:space="0" w:color="FEFEFE"/>
            <w:left w:val="dotted" w:sz="6" w:space="19" w:color="FEFEFE"/>
            <w:bottom w:val="dotted" w:sz="6" w:space="0" w:color="FEFEFE"/>
            <w:right w:val="dotted" w:sz="6" w:space="0" w:color="FEFEFE"/>
          </w:divBdr>
        </w:div>
        <w:div w:id="1386031243">
          <w:marLeft w:val="0"/>
          <w:marRight w:val="0"/>
          <w:marTop w:val="0"/>
          <w:marBottom w:val="0"/>
          <w:divBdr>
            <w:top w:val="dotted" w:sz="6" w:space="0" w:color="FEFEFE"/>
            <w:left w:val="dotted" w:sz="6" w:space="19" w:color="FEFEFE"/>
            <w:bottom w:val="dotted" w:sz="6" w:space="0" w:color="FEFEFE"/>
            <w:right w:val="dotted" w:sz="6" w:space="0" w:color="FEFEFE"/>
          </w:divBdr>
        </w:div>
        <w:div w:id="2102220268">
          <w:marLeft w:val="0"/>
          <w:marRight w:val="0"/>
          <w:marTop w:val="0"/>
          <w:marBottom w:val="0"/>
          <w:divBdr>
            <w:top w:val="dotted" w:sz="6" w:space="0" w:color="FEFEFE"/>
            <w:left w:val="dotted" w:sz="6" w:space="19" w:color="FEFEFE"/>
            <w:bottom w:val="dotted" w:sz="6" w:space="0" w:color="FEFEFE"/>
            <w:right w:val="dotted" w:sz="6" w:space="0" w:color="FEFEFE"/>
          </w:divBdr>
        </w:div>
        <w:div w:id="1739277716">
          <w:marLeft w:val="0"/>
          <w:marRight w:val="0"/>
          <w:marTop w:val="0"/>
          <w:marBottom w:val="0"/>
          <w:divBdr>
            <w:top w:val="dotted" w:sz="6" w:space="0" w:color="FEFEFE"/>
            <w:left w:val="dotted" w:sz="6" w:space="19" w:color="FEFEFE"/>
            <w:bottom w:val="dotted" w:sz="6" w:space="0" w:color="FEFEFE"/>
            <w:right w:val="dotted" w:sz="6" w:space="0" w:color="FEFEFE"/>
          </w:divBdr>
        </w:div>
        <w:div w:id="1514879198">
          <w:marLeft w:val="0"/>
          <w:marRight w:val="0"/>
          <w:marTop w:val="0"/>
          <w:marBottom w:val="0"/>
          <w:divBdr>
            <w:top w:val="dotted" w:sz="6" w:space="0" w:color="FEFEFE"/>
            <w:left w:val="dotted" w:sz="6" w:space="19" w:color="FEFEFE"/>
            <w:bottom w:val="dotted" w:sz="6" w:space="0" w:color="FEFEFE"/>
            <w:right w:val="dotted" w:sz="6" w:space="0" w:color="FEFEFE"/>
          </w:divBdr>
        </w:div>
        <w:div w:id="738945773">
          <w:marLeft w:val="0"/>
          <w:marRight w:val="0"/>
          <w:marTop w:val="0"/>
          <w:marBottom w:val="0"/>
          <w:divBdr>
            <w:top w:val="dotted" w:sz="6" w:space="0" w:color="FEFEFE"/>
            <w:left w:val="dotted" w:sz="6" w:space="19" w:color="FEFEFE"/>
            <w:bottom w:val="dotted" w:sz="6" w:space="0" w:color="FEFEFE"/>
            <w:right w:val="dotted" w:sz="6" w:space="0" w:color="FEFEFE"/>
          </w:divBdr>
        </w:div>
        <w:div w:id="825558874">
          <w:marLeft w:val="0"/>
          <w:marRight w:val="0"/>
          <w:marTop w:val="0"/>
          <w:marBottom w:val="0"/>
          <w:divBdr>
            <w:top w:val="dotted" w:sz="6" w:space="0" w:color="FEFEFE"/>
            <w:left w:val="dotted" w:sz="6" w:space="19" w:color="FEFEFE"/>
            <w:bottom w:val="dotted" w:sz="6" w:space="0" w:color="FEFEFE"/>
            <w:right w:val="dotted" w:sz="6" w:space="0" w:color="FEFEFE"/>
          </w:divBdr>
        </w:div>
        <w:div w:id="84038247">
          <w:marLeft w:val="0"/>
          <w:marRight w:val="0"/>
          <w:marTop w:val="0"/>
          <w:marBottom w:val="0"/>
          <w:divBdr>
            <w:top w:val="dotted" w:sz="6" w:space="0" w:color="FEFEFE"/>
            <w:left w:val="dotted" w:sz="6" w:space="19" w:color="FEFEFE"/>
            <w:bottom w:val="dotted" w:sz="6" w:space="0" w:color="FEFEFE"/>
            <w:right w:val="dotted" w:sz="6" w:space="0" w:color="FEFEFE"/>
          </w:divBdr>
        </w:div>
        <w:div w:id="1312441159">
          <w:marLeft w:val="0"/>
          <w:marRight w:val="0"/>
          <w:marTop w:val="0"/>
          <w:marBottom w:val="0"/>
          <w:divBdr>
            <w:top w:val="dotted" w:sz="6" w:space="0" w:color="FEFEFE"/>
            <w:left w:val="dotted" w:sz="6" w:space="19" w:color="FEFEFE"/>
            <w:bottom w:val="dotted" w:sz="6" w:space="0" w:color="FEFEFE"/>
            <w:right w:val="dotted" w:sz="6" w:space="0" w:color="FEFEFE"/>
          </w:divBdr>
        </w:div>
        <w:div w:id="615258593">
          <w:marLeft w:val="0"/>
          <w:marRight w:val="0"/>
          <w:marTop w:val="0"/>
          <w:marBottom w:val="0"/>
          <w:divBdr>
            <w:top w:val="dotted" w:sz="6" w:space="0" w:color="FEFEFE"/>
            <w:left w:val="dotted" w:sz="6" w:space="19" w:color="FEFEFE"/>
            <w:bottom w:val="dotted" w:sz="6" w:space="0" w:color="FEFEFE"/>
            <w:right w:val="dotted" w:sz="6" w:space="0" w:color="FEFEFE"/>
          </w:divBdr>
        </w:div>
        <w:div w:id="1724863610">
          <w:marLeft w:val="0"/>
          <w:marRight w:val="0"/>
          <w:marTop w:val="0"/>
          <w:marBottom w:val="0"/>
          <w:divBdr>
            <w:top w:val="dotted" w:sz="6" w:space="0" w:color="FEFEFE"/>
            <w:left w:val="dotted" w:sz="6" w:space="19" w:color="FEFEFE"/>
            <w:bottom w:val="dotted" w:sz="6" w:space="0" w:color="FEFEFE"/>
            <w:right w:val="dotted" w:sz="6" w:space="0" w:color="FEFEFE"/>
          </w:divBdr>
        </w:div>
        <w:div w:id="1568761748">
          <w:marLeft w:val="0"/>
          <w:marRight w:val="0"/>
          <w:marTop w:val="0"/>
          <w:marBottom w:val="0"/>
          <w:divBdr>
            <w:top w:val="dotted" w:sz="6" w:space="0" w:color="FEFEFE"/>
            <w:left w:val="dotted" w:sz="6" w:space="19" w:color="FEFEFE"/>
            <w:bottom w:val="dotted" w:sz="6" w:space="0" w:color="FEFEFE"/>
            <w:right w:val="dotted" w:sz="6" w:space="0" w:color="FEFEFE"/>
          </w:divBdr>
        </w:div>
        <w:div w:id="1353607031">
          <w:marLeft w:val="0"/>
          <w:marRight w:val="0"/>
          <w:marTop w:val="0"/>
          <w:marBottom w:val="0"/>
          <w:divBdr>
            <w:top w:val="dotted" w:sz="6" w:space="0" w:color="FEFEFE"/>
            <w:left w:val="dotted" w:sz="6" w:space="19" w:color="FEFEFE"/>
            <w:bottom w:val="dotted" w:sz="6" w:space="0" w:color="FEFEFE"/>
            <w:right w:val="dotted" w:sz="6" w:space="0" w:color="FEFEFE"/>
          </w:divBdr>
        </w:div>
        <w:div w:id="1856187403">
          <w:marLeft w:val="0"/>
          <w:marRight w:val="0"/>
          <w:marTop w:val="0"/>
          <w:marBottom w:val="0"/>
          <w:divBdr>
            <w:top w:val="dotted" w:sz="6" w:space="0" w:color="FEFEFE"/>
            <w:left w:val="dotted" w:sz="6" w:space="19" w:color="FEFEFE"/>
            <w:bottom w:val="dotted" w:sz="6" w:space="0" w:color="FEFEFE"/>
            <w:right w:val="dotted" w:sz="6" w:space="0" w:color="FEFEFE"/>
          </w:divBdr>
        </w:div>
        <w:div w:id="1102342558">
          <w:marLeft w:val="0"/>
          <w:marRight w:val="0"/>
          <w:marTop w:val="0"/>
          <w:marBottom w:val="0"/>
          <w:divBdr>
            <w:top w:val="dotted" w:sz="6" w:space="0" w:color="FEFEFE"/>
            <w:left w:val="dotted" w:sz="6" w:space="19" w:color="FEFEFE"/>
            <w:bottom w:val="dotted" w:sz="6" w:space="0" w:color="FEFEFE"/>
            <w:right w:val="dotted" w:sz="6" w:space="0" w:color="FEFEFE"/>
          </w:divBdr>
        </w:div>
        <w:div w:id="1964270210">
          <w:marLeft w:val="0"/>
          <w:marRight w:val="0"/>
          <w:marTop w:val="0"/>
          <w:marBottom w:val="0"/>
          <w:divBdr>
            <w:top w:val="dotted" w:sz="6" w:space="0" w:color="FEFEFE"/>
            <w:left w:val="dotted" w:sz="6" w:space="19" w:color="FEFEFE"/>
            <w:bottom w:val="dotted" w:sz="6" w:space="0" w:color="FEFEFE"/>
            <w:right w:val="dotted" w:sz="6" w:space="0" w:color="FEFEFE"/>
          </w:divBdr>
        </w:div>
        <w:div w:id="675496905">
          <w:marLeft w:val="0"/>
          <w:marRight w:val="0"/>
          <w:marTop w:val="0"/>
          <w:marBottom w:val="0"/>
          <w:divBdr>
            <w:top w:val="dotted" w:sz="6" w:space="0" w:color="FEFEFE"/>
            <w:left w:val="dotted" w:sz="6" w:space="19" w:color="FEFEFE"/>
            <w:bottom w:val="dotted" w:sz="6" w:space="0" w:color="FEFEFE"/>
            <w:right w:val="dotted" w:sz="6" w:space="0" w:color="FEFEFE"/>
          </w:divBdr>
        </w:div>
        <w:div w:id="510143045">
          <w:marLeft w:val="0"/>
          <w:marRight w:val="0"/>
          <w:marTop w:val="0"/>
          <w:marBottom w:val="0"/>
          <w:divBdr>
            <w:top w:val="dotted" w:sz="6" w:space="0" w:color="FEFEFE"/>
            <w:left w:val="dotted" w:sz="6" w:space="19" w:color="FEFEFE"/>
            <w:bottom w:val="dotted" w:sz="6" w:space="0" w:color="FEFEFE"/>
            <w:right w:val="dotted" w:sz="6" w:space="0" w:color="FEFEFE"/>
          </w:divBdr>
        </w:div>
        <w:div w:id="835994038">
          <w:marLeft w:val="0"/>
          <w:marRight w:val="0"/>
          <w:marTop w:val="0"/>
          <w:marBottom w:val="0"/>
          <w:divBdr>
            <w:top w:val="dotted" w:sz="6" w:space="0" w:color="FEFEFE"/>
            <w:left w:val="dotted" w:sz="6" w:space="19" w:color="FEFEFE"/>
            <w:bottom w:val="dotted" w:sz="6" w:space="0" w:color="FEFEFE"/>
            <w:right w:val="dotted" w:sz="6" w:space="0" w:color="FEFEFE"/>
          </w:divBdr>
        </w:div>
        <w:div w:id="1870413092">
          <w:marLeft w:val="0"/>
          <w:marRight w:val="0"/>
          <w:marTop w:val="0"/>
          <w:marBottom w:val="0"/>
          <w:divBdr>
            <w:top w:val="dotted" w:sz="6" w:space="0" w:color="FEFEFE"/>
            <w:left w:val="dotted" w:sz="6" w:space="19" w:color="FEFEFE"/>
            <w:bottom w:val="dotted" w:sz="6" w:space="0" w:color="FEFEFE"/>
            <w:right w:val="dotted" w:sz="6" w:space="0" w:color="FEFEFE"/>
          </w:divBdr>
        </w:div>
        <w:div w:id="862397226">
          <w:marLeft w:val="0"/>
          <w:marRight w:val="0"/>
          <w:marTop w:val="0"/>
          <w:marBottom w:val="0"/>
          <w:divBdr>
            <w:top w:val="dotted" w:sz="6" w:space="0" w:color="FEFEFE"/>
            <w:left w:val="dotted" w:sz="6" w:space="19" w:color="FEFEFE"/>
            <w:bottom w:val="dotted" w:sz="6" w:space="0" w:color="FEFEFE"/>
            <w:right w:val="dotted" w:sz="6" w:space="0" w:color="FEFEFE"/>
          </w:divBdr>
        </w:div>
        <w:div w:id="137187811">
          <w:marLeft w:val="0"/>
          <w:marRight w:val="0"/>
          <w:marTop w:val="0"/>
          <w:marBottom w:val="0"/>
          <w:divBdr>
            <w:top w:val="dotted" w:sz="6" w:space="0" w:color="FEFEFE"/>
            <w:left w:val="dotted" w:sz="6" w:space="19" w:color="FEFEFE"/>
            <w:bottom w:val="dotted" w:sz="6" w:space="0" w:color="FEFEFE"/>
            <w:right w:val="dotted" w:sz="6" w:space="0" w:color="FEFEFE"/>
          </w:divBdr>
        </w:div>
        <w:div w:id="374476242">
          <w:marLeft w:val="0"/>
          <w:marRight w:val="0"/>
          <w:marTop w:val="0"/>
          <w:marBottom w:val="0"/>
          <w:divBdr>
            <w:top w:val="dotted" w:sz="6" w:space="0" w:color="FEFEFE"/>
            <w:left w:val="dotted" w:sz="6" w:space="19" w:color="FEFEFE"/>
            <w:bottom w:val="dotted" w:sz="6" w:space="0" w:color="FEFEFE"/>
            <w:right w:val="dotted" w:sz="6" w:space="0" w:color="FEFEFE"/>
          </w:divBdr>
        </w:div>
        <w:div w:id="1236278277">
          <w:marLeft w:val="0"/>
          <w:marRight w:val="0"/>
          <w:marTop w:val="0"/>
          <w:marBottom w:val="0"/>
          <w:divBdr>
            <w:top w:val="dotted" w:sz="6" w:space="0" w:color="FEFEFE"/>
            <w:left w:val="dotted" w:sz="6" w:space="19" w:color="FEFEFE"/>
            <w:bottom w:val="dotted" w:sz="6" w:space="0" w:color="FEFEFE"/>
            <w:right w:val="dotted" w:sz="6" w:space="0" w:color="FEFEFE"/>
          </w:divBdr>
        </w:div>
        <w:div w:id="1974675789">
          <w:marLeft w:val="0"/>
          <w:marRight w:val="0"/>
          <w:marTop w:val="0"/>
          <w:marBottom w:val="0"/>
          <w:divBdr>
            <w:top w:val="dotted" w:sz="6" w:space="0" w:color="FEFEFE"/>
            <w:left w:val="dotted" w:sz="6" w:space="19" w:color="FEFEFE"/>
            <w:bottom w:val="dotted" w:sz="6" w:space="0" w:color="FEFEFE"/>
            <w:right w:val="dotted" w:sz="6" w:space="0" w:color="FEFEFE"/>
          </w:divBdr>
        </w:div>
        <w:div w:id="263508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75928621">
      <w:marLeft w:val="72"/>
      <w:marRight w:val="72"/>
      <w:marTop w:val="72"/>
      <w:marBottom w:val="72"/>
      <w:divBdr>
        <w:top w:val="dotted" w:sz="6" w:space="0" w:color="FEFEFE"/>
        <w:left w:val="dotted" w:sz="6" w:space="0" w:color="FEFEFE"/>
        <w:bottom w:val="dotted" w:sz="6" w:space="0" w:color="FEFEFE"/>
        <w:right w:val="dotted" w:sz="6" w:space="0" w:color="FEFEFE"/>
      </w:divBdr>
      <w:divsChild>
        <w:div w:id="1189873887">
          <w:marLeft w:val="72"/>
          <w:marRight w:val="72"/>
          <w:marTop w:val="72"/>
          <w:marBottom w:val="72"/>
          <w:divBdr>
            <w:top w:val="dotted" w:sz="6" w:space="0" w:color="FEFEFE"/>
            <w:left w:val="dotted" w:sz="6" w:space="0" w:color="FEFEFE"/>
            <w:bottom w:val="dotted" w:sz="6" w:space="0" w:color="FEFEFE"/>
            <w:right w:val="dotted" w:sz="6" w:space="0" w:color="FEFEFE"/>
          </w:divBdr>
          <w:divsChild>
            <w:div w:id="1390807313">
              <w:marLeft w:val="72"/>
              <w:marRight w:val="72"/>
              <w:marTop w:val="72"/>
              <w:marBottom w:val="72"/>
              <w:divBdr>
                <w:top w:val="dotted" w:sz="6" w:space="0" w:color="FEFEFE"/>
                <w:left w:val="dotted" w:sz="6" w:space="0" w:color="FEFEFE"/>
                <w:bottom w:val="dotted" w:sz="6" w:space="0" w:color="FEFEFE"/>
                <w:right w:val="dotted" w:sz="6" w:space="0" w:color="FEFEFE"/>
              </w:divBdr>
              <w:divsChild>
                <w:div w:id="1048843791">
                  <w:marLeft w:val="225"/>
                  <w:marRight w:val="0"/>
                  <w:marTop w:val="0"/>
                  <w:marBottom w:val="0"/>
                  <w:divBdr>
                    <w:top w:val="dotted" w:sz="6" w:space="0" w:color="FEFEFE"/>
                    <w:left w:val="dotted" w:sz="6" w:space="11" w:color="FEFEFE"/>
                    <w:bottom w:val="dotted" w:sz="6" w:space="0" w:color="FEFEFE"/>
                    <w:right w:val="dotted" w:sz="6" w:space="0" w:color="FEFEFE"/>
                  </w:divBdr>
                </w:div>
                <w:div w:id="1147011711">
                  <w:marLeft w:val="225"/>
                  <w:marRight w:val="0"/>
                  <w:marTop w:val="0"/>
                  <w:marBottom w:val="0"/>
                  <w:divBdr>
                    <w:top w:val="dotted" w:sz="6" w:space="0" w:color="FEFEFE"/>
                    <w:left w:val="dotted" w:sz="6" w:space="11" w:color="FEFEFE"/>
                    <w:bottom w:val="dotted" w:sz="6" w:space="0" w:color="FEFEFE"/>
                    <w:right w:val="dotted" w:sz="6" w:space="0" w:color="FEFEFE"/>
                  </w:divBdr>
                </w:div>
                <w:div w:id="967931833">
                  <w:marLeft w:val="225"/>
                  <w:marRight w:val="0"/>
                  <w:marTop w:val="0"/>
                  <w:marBottom w:val="0"/>
                  <w:divBdr>
                    <w:top w:val="dotted" w:sz="6" w:space="0" w:color="FEFEFE"/>
                    <w:left w:val="dotted" w:sz="6" w:space="11" w:color="FEFEFE"/>
                    <w:bottom w:val="dotted" w:sz="6" w:space="0" w:color="FEFEFE"/>
                    <w:right w:val="dotted" w:sz="6" w:space="0" w:color="FEFEFE"/>
                  </w:divBdr>
                </w:div>
                <w:div w:id="2436898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5716686">
              <w:marLeft w:val="72"/>
              <w:marRight w:val="72"/>
              <w:marTop w:val="72"/>
              <w:marBottom w:val="72"/>
              <w:divBdr>
                <w:top w:val="dotted" w:sz="6" w:space="0" w:color="FEFEFE"/>
                <w:left w:val="dotted" w:sz="6" w:space="0" w:color="FEFEFE"/>
                <w:bottom w:val="dotted" w:sz="6" w:space="0" w:color="FEFEFE"/>
                <w:right w:val="dotted" w:sz="6" w:space="0" w:color="FEFEFE"/>
              </w:divBdr>
              <w:divsChild>
                <w:div w:id="1264731535">
                  <w:marLeft w:val="225"/>
                  <w:marRight w:val="0"/>
                  <w:marTop w:val="0"/>
                  <w:marBottom w:val="0"/>
                  <w:divBdr>
                    <w:top w:val="dotted" w:sz="6" w:space="0" w:color="FEFEFE"/>
                    <w:left w:val="dotted" w:sz="6" w:space="11" w:color="FEFEFE"/>
                    <w:bottom w:val="dotted" w:sz="6" w:space="0" w:color="FEFEFE"/>
                    <w:right w:val="dotted" w:sz="6" w:space="0" w:color="FEFEFE"/>
                  </w:divBdr>
                </w:div>
                <w:div w:id="733041080">
                  <w:marLeft w:val="225"/>
                  <w:marRight w:val="0"/>
                  <w:marTop w:val="0"/>
                  <w:marBottom w:val="0"/>
                  <w:divBdr>
                    <w:top w:val="dotted" w:sz="6" w:space="0" w:color="FEFEFE"/>
                    <w:left w:val="dotted" w:sz="6" w:space="11" w:color="FEFEFE"/>
                    <w:bottom w:val="dotted" w:sz="6" w:space="0" w:color="FEFEFE"/>
                    <w:right w:val="dotted" w:sz="6" w:space="0" w:color="FEFEFE"/>
                  </w:divBdr>
                </w:div>
                <w:div w:id="402139279">
                  <w:marLeft w:val="225"/>
                  <w:marRight w:val="0"/>
                  <w:marTop w:val="0"/>
                  <w:marBottom w:val="0"/>
                  <w:divBdr>
                    <w:top w:val="dotted" w:sz="6" w:space="0" w:color="FEFEFE"/>
                    <w:left w:val="dotted" w:sz="6" w:space="11" w:color="FEFEFE"/>
                    <w:bottom w:val="dotted" w:sz="6" w:space="0" w:color="FEFEFE"/>
                    <w:right w:val="dotted" w:sz="6" w:space="0" w:color="FEFEFE"/>
                  </w:divBdr>
                </w:div>
                <w:div w:id="207844451">
                  <w:marLeft w:val="225"/>
                  <w:marRight w:val="0"/>
                  <w:marTop w:val="0"/>
                  <w:marBottom w:val="0"/>
                  <w:divBdr>
                    <w:top w:val="dotted" w:sz="6" w:space="0" w:color="FEFEFE"/>
                    <w:left w:val="dotted" w:sz="6" w:space="11" w:color="FEFEFE"/>
                    <w:bottom w:val="dotted" w:sz="6" w:space="0" w:color="FEFEFE"/>
                    <w:right w:val="dotted" w:sz="6" w:space="0" w:color="FEFEFE"/>
                  </w:divBdr>
                </w:div>
                <w:div w:id="910501273">
                  <w:marLeft w:val="225"/>
                  <w:marRight w:val="0"/>
                  <w:marTop w:val="0"/>
                  <w:marBottom w:val="0"/>
                  <w:divBdr>
                    <w:top w:val="dotted" w:sz="6" w:space="0" w:color="FEFEFE"/>
                    <w:left w:val="dotted" w:sz="6" w:space="11" w:color="FEFEFE"/>
                    <w:bottom w:val="dotted" w:sz="6" w:space="0" w:color="FEFEFE"/>
                    <w:right w:val="dotted" w:sz="6" w:space="0" w:color="FEFEFE"/>
                  </w:divBdr>
                </w:div>
                <w:div w:id="1798183135">
                  <w:marLeft w:val="225"/>
                  <w:marRight w:val="0"/>
                  <w:marTop w:val="0"/>
                  <w:marBottom w:val="0"/>
                  <w:divBdr>
                    <w:top w:val="dotted" w:sz="6" w:space="0" w:color="FEFEFE"/>
                    <w:left w:val="dotted" w:sz="6" w:space="11" w:color="FEFEFE"/>
                    <w:bottom w:val="dotted" w:sz="6" w:space="0" w:color="FEFEFE"/>
                    <w:right w:val="dotted" w:sz="6" w:space="0" w:color="FEFEFE"/>
                  </w:divBdr>
                </w:div>
                <w:div w:id="594678719">
                  <w:marLeft w:val="225"/>
                  <w:marRight w:val="0"/>
                  <w:marTop w:val="0"/>
                  <w:marBottom w:val="0"/>
                  <w:divBdr>
                    <w:top w:val="dotted" w:sz="6" w:space="0" w:color="FEFEFE"/>
                    <w:left w:val="dotted" w:sz="6" w:space="11" w:color="FEFEFE"/>
                    <w:bottom w:val="dotted" w:sz="6" w:space="0" w:color="FEFEFE"/>
                    <w:right w:val="dotted" w:sz="6" w:space="0" w:color="FEFEFE"/>
                  </w:divBdr>
                </w:div>
                <w:div w:id="112286509">
                  <w:marLeft w:val="225"/>
                  <w:marRight w:val="0"/>
                  <w:marTop w:val="0"/>
                  <w:marBottom w:val="0"/>
                  <w:divBdr>
                    <w:top w:val="dotted" w:sz="6" w:space="0" w:color="FEFEFE"/>
                    <w:left w:val="dotted" w:sz="6" w:space="11" w:color="FEFEFE"/>
                    <w:bottom w:val="dotted" w:sz="6" w:space="0" w:color="FEFEFE"/>
                    <w:right w:val="dotted" w:sz="6" w:space="0" w:color="FEFEFE"/>
                  </w:divBdr>
                </w:div>
                <w:div w:id="20544231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1750679">
              <w:marLeft w:val="72"/>
              <w:marRight w:val="72"/>
              <w:marTop w:val="72"/>
              <w:marBottom w:val="72"/>
              <w:divBdr>
                <w:top w:val="dotted" w:sz="6" w:space="0" w:color="FEFEFE"/>
                <w:left w:val="dotted" w:sz="6" w:space="0" w:color="FEFEFE"/>
                <w:bottom w:val="dotted" w:sz="6" w:space="0" w:color="FEFEFE"/>
                <w:right w:val="dotted" w:sz="6" w:space="0" w:color="FEFEFE"/>
              </w:divBdr>
              <w:divsChild>
                <w:div w:id="1328165208">
                  <w:marLeft w:val="225"/>
                  <w:marRight w:val="0"/>
                  <w:marTop w:val="0"/>
                  <w:marBottom w:val="0"/>
                  <w:divBdr>
                    <w:top w:val="dotted" w:sz="6" w:space="0" w:color="FEFEFE"/>
                    <w:left w:val="dotted" w:sz="6" w:space="11" w:color="FEFEFE"/>
                    <w:bottom w:val="dotted" w:sz="6" w:space="0" w:color="FEFEFE"/>
                    <w:right w:val="dotted" w:sz="6" w:space="0" w:color="FEFEFE"/>
                  </w:divBdr>
                </w:div>
                <w:div w:id="303657163">
                  <w:marLeft w:val="225"/>
                  <w:marRight w:val="0"/>
                  <w:marTop w:val="0"/>
                  <w:marBottom w:val="0"/>
                  <w:divBdr>
                    <w:top w:val="dotted" w:sz="6" w:space="0" w:color="FEFEFE"/>
                    <w:left w:val="dotted" w:sz="6" w:space="11" w:color="FEFEFE"/>
                    <w:bottom w:val="dotted" w:sz="6" w:space="0" w:color="FEFEFE"/>
                    <w:right w:val="dotted" w:sz="6" w:space="0" w:color="FEFEFE"/>
                  </w:divBdr>
                </w:div>
                <w:div w:id="1419407170">
                  <w:marLeft w:val="225"/>
                  <w:marRight w:val="0"/>
                  <w:marTop w:val="0"/>
                  <w:marBottom w:val="0"/>
                  <w:divBdr>
                    <w:top w:val="dotted" w:sz="6" w:space="0" w:color="FEFEFE"/>
                    <w:left w:val="dotted" w:sz="6" w:space="11" w:color="FEFEFE"/>
                    <w:bottom w:val="dotted" w:sz="6" w:space="0" w:color="FEFEFE"/>
                    <w:right w:val="dotted" w:sz="6" w:space="0" w:color="FEFEFE"/>
                  </w:divBdr>
                </w:div>
                <w:div w:id="1654405547">
                  <w:marLeft w:val="225"/>
                  <w:marRight w:val="0"/>
                  <w:marTop w:val="0"/>
                  <w:marBottom w:val="0"/>
                  <w:divBdr>
                    <w:top w:val="dotted" w:sz="6" w:space="0" w:color="FEFEFE"/>
                    <w:left w:val="dotted" w:sz="6" w:space="11" w:color="FEFEFE"/>
                    <w:bottom w:val="dotted" w:sz="6" w:space="0" w:color="FEFEFE"/>
                    <w:right w:val="dotted" w:sz="6" w:space="0" w:color="FEFEFE"/>
                  </w:divBdr>
                </w:div>
                <w:div w:id="1734616285">
                  <w:marLeft w:val="225"/>
                  <w:marRight w:val="0"/>
                  <w:marTop w:val="0"/>
                  <w:marBottom w:val="0"/>
                  <w:divBdr>
                    <w:top w:val="dotted" w:sz="6" w:space="0" w:color="FEFEFE"/>
                    <w:left w:val="dotted" w:sz="6" w:space="11" w:color="FEFEFE"/>
                    <w:bottom w:val="dotted" w:sz="6" w:space="0" w:color="FEFEFE"/>
                    <w:right w:val="dotted" w:sz="6" w:space="0" w:color="FEFEFE"/>
                  </w:divBdr>
                </w:div>
                <w:div w:id="1441491134">
                  <w:marLeft w:val="225"/>
                  <w:marRight w:val="0"/>
                  <w:marTop w:val="0"/>
                  <w:marBottom w:val="0"/>
                  <w:divBdr>
                    <w:top w:val="dotted" w:sz="6" w:space="0" w:color="FEFEFE"/>
                    <w:left w:val="dotted" w:sz="6" w:space="11" w:color="FEFEFE"/>
                    <w:bottom w:val="dotted" w:sz="6" w:space="0" w:color="FEFEFE"/>
                    <w:right w:val="dotted" w:sz="6" w:space="0" w:color="FEFEFE"/>
                  </w:divBdr>
                </w:div>
                <w:div w:id="1594363906">
                  <w:marLeft w:val="225"/>
                  <w:marRight w:val="0"/>
                  <w:marTop w:val="0"/>
                  <w:marBottom w:val="0"/>
                  <w:divBdr>
                    <w:top w:val="dotted" w:sz="6" w:space="0" w:color="FEFEFE"/>
                    <w:left w:val="dotted" w:sz="6" w:space="11" w:color="FEFEFE"/>
                    <w:bottom w:val="dotted" w:sz="6" w:space="0" w:color="FEFEFE"/>
                    <w:right w:val="dotted" w:sz="6" w:space="0" w:color="FEFEFE"/>
                  </w:divBdr>
                </w:div>
                <w:div w:id="821629028">
                  <w:marLeft w:val="225"/>
                  <w:marRight w:val="0"/>
                  <w:marTop w:val="0"/>
                  <w:marBottom w:val="0"/>
                  <w:divBdr>
                    <w:top w:val="dotted" w:sz="6" w:space="0" w:color="FEFEFE"/>
                    <w:left w:val="dotted" w:sz="6" w:space="11" w:color="FEFEFE"/>
                    <w:bottom w:val="dotted" w:sz="6" w:space="0" w:color="FEFEFE"/>
                    <w:right w:val="dotted" w:sz="6" w:space="0" w:color="FEFEFE"/>
                  </w:divBdr>
                </w:div>
                <w:div w:id="1279097409">
                  <w:marLeft w:val="225"/>
                  <w:marRight w:val="0"/>
                  <w:marTop w:val="0"/>
                  <w:marBottom w:val="0"/>
                  <w:divBdr>
                    <w:top w:val="dotted" w:sz="6" w:space="0" w:color="FEFEFE"/>
                    <w:left w:val="dotted" w:sz="6" w:space="11" w:color="FEFEFE"/>
                    <w:bottom w:val="dotted" w:sz="6" w:space="0" w:color="FEFEFE"/>
                    <w:right w:val="dotted" w:sz="6" w:space="0" w:color="FEFEFE"/>
                  </w:divBdr>
                </w:div>
                <w:div w:id="1073939589">
                  <w:marLeft w:val="225"/>
                  <w:marRight w:val="0"/>
                  <w:marTop w:val="0"/>
                  <w:marBottom w:val="0"/>
                  <w:divBdr>
                    <w:top w:val="dotted" w:sz="6" w:space="0" w:color="FEFEFE"/>
                    <w:left w:val="dotted" w:sz="6" w:space="11" w:color="FEFEFE"/>
                    <w:bottom w:val="dotted" w:sz="6" w:space="0" w:color="FEFEFE"/>
                    <w:right w:val="dotted" w:sz="6" w:space="0" w:color="FEFEFE"/>
                  </w:divBdr>
                </w:div>
                <w:div w:id="1766682082">
                  <w:marLeft w:val="225"/>
                  <w:marRight w:val="0"/>
                  <w:marTop w:val="0"/>
                  <w:marBottom w:val="0"/>
                  <w:divBdr>
                    <w:top w:val="dotted" w:sz="6" w:space="0" w:color="FEFEFE"/>
                    <w:left w:val="dotted" w:sz="6" w:space="11" w:color="FEFEFE"/>
                    <w:bottom w:val="dotted" w:sz="6" w:space="0" w:color="FEFEFE"/>
                    <w:right w:val="dotted" w:sz="6" w:space="0" w:color="FEFEFE"/>
                  </w:divBdr>
                </w:div>
                <w:div w:id="344748446">
                  <w:marLeft w:val="225"/>
                  <w:marRight w:val="0"/>
                  <w:marTop w:val="0"/>
                  <w:marBottom w:val="0"/>
                  <w:divBdr>
                    <w:top w:val="dotted" w:sz="6" w:space="0" w:color="FEFEFE"/>
                    <w:left w:val="dotted" w:sz="6" w:space="11" w:color="FEFEFE"/>
                    <w:bottom w:val="dotted" w:sz="6" w:space="0" w:color="FEFEFE"/>
                    <w:right w:val="dotted" w:sz="6" w:space="0" w:color="FEFEFE"/>
                  </w:divBdr>
                </w:div>
                <w:div w:id="2003776157">
                  <w:marLeft w:val="225"/>
                  <w:marRight w:val="0"/>
                  <w:marTop w:val="0"/>
                  <w:marBottom w:val="0"/>
                  <w:divBdr>
                    <w:top w:val="dotted" w:sz="6" w:space="0" w:color="FEFEFE"/>
                    <w:left w:val="dotted" w:sz="6" w:space="11" w:color="FEFEFE"/>
                    <w:bottom w:val="dotted" w:sz="6" w:space="0" w:color="FEFEFE"/>
                    <w:right w:val="dotted" w:sz="6" w:space="0" w:color="FEFEFE"/>
                  </w:divBdr>
                </w:div>
                <w:div w:id="1250115094">
                  <w:marLeft w:val="225"/>
                  <w:marRight w:val="0"/>
                  <w:marTop w:val="0"/>
                  <w:marBottom w:val="0"/>
                  <w:divBdr>
                    <w:top w:val="dotted" w:sz="6" w:space="0" w:color="FEFEFE"/>
                    <w:left w:val="dotted" w:sz="6" w:space="11" w:color="FEFEFE"/>
                    <w:bottom w:val="dotted" w:sz="6" w:space="0" w:color="FEFEFE"/>
                    <w:right w:val="dotted" w:sz="6" w:space="0" w:color="FEFEFE"/>
                  </w:divBdr>
                </w:div>
                <w:div w:id="2005887603">
                  <w:marLeft w:val="225"/>
                  <w:marRight w:val="0"/>
                  <w:marTop w:val="0"/>
                  <w:marBottom w:val="0"/>
                  <w:divBdr>
                    <w:top w:val="dotted" w:sz="6" w:space="0" w:color="FEFEFE"/>
                    <w:left w:val="dotted" w:sz="6" w:space="11" w:color="FEFEFE"/>
                    <w:bottom w:val="dotted" w:sz="6" w:space="0" w:color="FEFEFE"/>
                    <w:right w:val="dotted" w:sz="6" w:space="0" w:color="FEFEFE"/>
                  </w:divBdr>
                </w:div>
                <w:div w:id="1975210141">
                  <w:marLeft w:val="225"/>
                  <w:marRight w:val="0"/>
                  <w:marTop w:val="0"/>
                  <w:marBottom w:val="0"/>
                  <w:divBdr>
                    <w:top w:val="dotted" w:sz="6" w:space="0" w:color="FEFEFE"/>
                    <w:left w:val="dotted" w:sz="6" w:space="11" w:color="FEFEFE"/>
                    <w:bottom w:val="dotted" w:sz="6" w:space="0" w:color="FEFEFE"/>
                    <w:right w:val="dotted" w:sz="6" w:space="0" w:color="FEFEFE"/>
                  </w:divBdr>
                </w:div>
                <w:div w:id="760226035">
                  <w:marLeft w:val="225"/>
                  <w:marRight w:val="0"/>
                  <w:marTop w:val="0"/>
                  <w:marBottom w:val="0"/>
                  <w:divBdr>
                    <w:top w:val="dotted" w:sz="6" w:space="0" w:color="FEFEFE"/>
                    <w:left w:val="dotted" w:sz="6" w:space="11" w:color="FEFEFE"/>
                    <w:bottom w:val="dotted" w:sz="6" w:space="0" w:color="FEFEFE"/>
                    <w:right w:val="dotted" w:sz="6" w:space="0" w:color="FEFEFE"/>
                  </w:divBdr>
                </w:div>
                <w:div w:id="707920081">
                  <w:marLeft w:val="225"/>
                  <w:marRight w:val="0"/>
                  <w:marTop w:val="0"/>
                  <w:marBottom w:val="0"/>
                  <w:divBdr>
                    <w:top w:val="dotted" w:sz="6" w:space="0" w:color="FEFEFE"/>
                    <w:left w:val="dotted" w:sz="6" w:space="11" w:color="FEFEFE"/>
                    <w:bottom w:val="dotted" w:sz="6" w:space="0" w:color="FEFEFE"/>
                    <w:right w:val="dotted" w:sz="6" w:space="0" w:color="FEFEFE"/>
                  </w:divBdr>
                </w:div>
                <w:div w:id="1558659813">
                  <w:marLeft w:val="225"/>
                  <w:marRight w:val="0"/>
                  <w:marTop w:val="0"/>
                  <w:marBottom w:val="0"/>
                  <w:divBdr>
                    <w:top w:val="dotted" w:sz="6" w:space="0" w:color="FEFEFE"/>
                    <w:left w:val="dotted" w:sz="6" w:space="11" w:color="FEFEFE"/>
                    <w:bottom w:val="dotted" w:sz="6" w:space="0" w:color="FEFEFE"/>
                    <w:right w:val="dotted" w:sz="6" w:space="0" w:color="FEFEFE"/>
                  </w:divBdr>
                </w:div>
                <w:div w:id="1546210799">
                  <w:marLeft w:val="225"/>
                  <w:marRight w:val="0"/>
                  <w:marTop w:val="0"/>
                  <w:marBottom w:val="0"/>
                  <w:divBdr>
                    <w:top w:val="dotted" w:sz="6" w:space="0" w:color="FEFEFE"/>
                    <w:left w:val="dotted" w:sz="6" w:space="11" w:color="FEFEFE"/>
                    <w:bottom w:val="dotted" w:sz="6" w:space="0" w:color="FEFEFE"/>
                    <w:right w:val="dotted" w:sz="6" w:space="0" w:color="FEFEFE"/>
                  </w:divBdr>
                </w:div>
                <w:div w:id="2015765153">
                  <w:marLeft w:val="225"/>
                  <w:marRight w:val="0"/>
                  <w:marTop w:val="0"/>
                  <w:marBottom w:val="0"/>
                  <w:divBdr>
                    <w:top w:val="dotted" w:sz="6" w:space="0" w:color="FEFEFE"/>
                    <w:left w:val="dotted" w:sz="6" w:space="11" w:color="FEFEFE"/>
                    <w:bottom w:val="dotted" w:sz="6" w:space="0" w:color="FEFEFE"/>
                    <w:right w:val="dotted" w:sz="6" w:space="0" w:color="FEFEFE"/>
                  </w:divBdr>
                </w:div>
                <w:div w:id="456415766">
                  <w:marLeft w:val="225"/>
                  <w:marRight w:val="0"/>
                  <w:marTop w:val="0"/>
                  <w:marBottom w:val="0"/>
                  <w:divBdr>
                    <w:top w:val="dotted" w:sz="6" w:space="0" w:color="FEFEFE"/>
                    <w:left w:val="dotted" w:sz="6" w:space="11" w:color="FEFEFE"/>
                    <w:bottom w:val="dotted" w:sz="6" w:space="0" w:color="FEFEFE"/>
                    <w:right w:val="dotted" w:sz="6" w:space="0" w:color="FEFEFE"/>
                  </w:divBdr>
                </w:div>
                <w:div w:id="580061367">
                  <w:marLeft w:val="225"/>
                  <w:marRight w:val="0"/>
                  <w:marTop w:val="0"/>
                  <w:marBottom w:val="0"/>
                  <w:divBdr>
                    <w:top w:val="dotted" w:sz="6" w:space="0" w:color="FEFEFE"/>
                    <w:left w:val="dotted" w:sz="6" w:space="11" w:color="FEFEFE"/>
                    <w:bottom w:val="dotted" w:sz="6" w:space="0" w:color="FEFEFE"/>
                    <w:right w:val="dotted" w:sz="6" w:space="0" w:color="FEFEFE"/>
                  </w:divBdr>
                </w:div>
                <w:div w:id="14738655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9744658">
              <w:marLeft w:val="72"/>
              <w:marRight w:val="72"/>
              <w:marTop w:val="72"/>
              <w:marBottom w:val="72"/>
              <w:divBdr>
                <w:top w:val="dotted" w:sz="6" w:space="0" w:color="FEFEFE"/>
                <w:left w:val="dotted" w:sz="6" w:space="0" w:color="FEFEFE"/>
                <w:bottom w:val="dotted" w:sz="6" w:space="0" w:color="FEFEFE"/>
                <w:right w:val="dotted" w:sz="6" w:space="0" w:color="FEFEFE"/>
              </w:divBdr>
              <w:divsChild>
                <w:div w:id="1674410842">
                  <w:marLeft w:val="225"/>
                  <w:marRight w:val="0"/>
                  <w:marTop w:val="0"/>
                  <w:marBottom w:val="0"/>
                  <w:divBdr>
                    <w:top w:val="dotted" w:sz="6" w:space="0" w:color="FEFEFE"/>
                    <w:left w:val="dotted" w:sz="6" w:space="11" w:color="FEFEFE"/>
                    <w:bottom w:val="dotted" w:sz="6" w:space="0" w:color="FEFEFE"/>
                    <w:right w:val="dotted" w:sz="6" w:space="0" w:color="FEFEFE"/>
                  </w:divBdr>
                </w:div>
                <w:div w:id="1514881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729656">
              <w:marLeft w:val="72"/>
              <w:marRight w:val="72"/>
              <w:marTop w:val="72"/>
              <w:marBottom w:val="72"/>
              <w:divBdr>
                <w:top w:val="dotted" w:sz="6" w:space="0" w:color="FEFEFE"/>
                <w:left w:val="dotted" w:sz="6" w:space="0" w:color="FEFEFE"/>
                <w:bottom w:val="dotted" w:sz="6" w:space="0" w:color="FEFEFE"/>
                <w:right w:val="dotted" w:sz="6" w:space="0" w:color="FEFEFE"/>
              </w:divBdr>
            </w:div>
            <w:div w:id="596989210">
              <w:marLeft w:val="72"/>
              <w:marRight w:val="72"/>
              <w:marTop w:val="72"/>
              <w:marBottom w:val="72"/>
              <w:divBdr>
                <w:top w:val="dotted" w:sz="6" w:space="0" w:color="FEFEFE"/>
                <w:left w:val="dotted" w:sz="6" w:space="0" w:color="FEFEFE"/>
                <w:bottom w:val="dotted" w:sz="6" w:space="0" w:color="FEFEFE"/>
                <w:right w:val="dotted" w:sz="6" w:space="0" w:color="FEFEFE"/>
              </w:divBdr>
            </w:div>
            <w:div w:id="1753814673">
              <w:marLeft w:val="72"/>
              <w:marRight w:val="72"/>
              <w:marTop w:val="72"/>
              <w:marBottom w:val="72"/>
              <w:divBdr>
                <w:top w:val="dotted" w:sz="6" w:space="0" w:color="FEFEFE"/>
                <w:left w:val="dotted" w:sz="6" w:space="0" w:color="FEFEFE"/>
                <w:bottom w:val="dotted" w:sz="6" w:space="0" w:color="FEFEFE"/>
                <w:right w:val="dotted" w:sz="6" w:space="0" w:color="FEFEFE"/>
              </w:divBdr>
            </w:div>
            <w:div w:id="8388838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9719478">
                  <w:marLeft w:val="225"/>
                  <w:marRight w:val="0"/>
                  <w:marTop w:val="0"/>
                  <w:marBottom w:val="0"/>
                  <w:divBdr>
                    <w:top w:val="dotted" w:sz="6" w:space="0" w:color="FEFEFE"/>
                    <w:left w:val="dotted" w:sz="6" w:space="11" w:color="FEFEFE"/>
                    <w:bottom w:val="dotted" w:sz="6" w:space="0" w:color="FEFEFE"/>
                    <w:right w:val="dotted" w:sz="6" w:space="0" w:color="FEFEFE"/>
                  </w:divBdr>
                </w:div>
                <w:div w:id="7614867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5162532">
              <w:marLeft w:val="72"/>
              <w:marRight w:val="72"/>
              <w:marTop w:val="72"/>
              <w:marBottom w:val="72"/>
              <w:divBdr>
                <w:top w:val="dotted" w:sz="6" w:space="0" w:color="FEFEFE"/>
                <w:left w:val="dotted" w:sz="6" w:space="0" w:color="FEFEFE"/>
                <w:bottom w:val="dotted" w:sz="6" w:space="0" w:color="FEFEFE"/>
                <w:right w:val="dotted" w:sz="6" w:space="0" w:color="FEFEFE"/>
              </w:divBdr>
            </w:div>
            <w:div w:id="121000140">
              <w:marLeft w:val="72"/>
              <w:marRight w:val="72"/>
              <w:marTop w:val="72"/>
              <w:marBottom w:val="72"/>
              <w:divBdr>
                <w:top w:val="dotted" w:sz="6" w:space="0" w:color="FEFEFE"/>
                <w:left w:val="dotted" w:sz="6" w:space="0" w:color="FEFEFE"/>
                <w:bottom w:val="dotted" w:sz="6" w:space="0" w:color="FEFEFE"/>
                <w:right w:val="dotted" w:sz="6" w:space="0" w:color="FEFEFE"/>
              </w:divBdr>
              <w:divsChild>
                <w:div w:id="102379731">
                  <w:marLeft w:val="225"/>
                  <w:marRight w:val="0"/>
                  <w:marTop w:val="0"/>
                  <w:marBottom w:val="0"/>
                  <w:divBdr>
                    <w:top w:val="dotted" w:sz="6" w:space="0" w:color="FEFEFE"/>
                    <w:left w:val="dotted" w:sz="6" w:space="11" w:color="FEFEFE"/>
                    <w:bottom w:val="dotted" w:sz="6" w:space="0" w:color="FEFEFE"/>
                    <w:right w:val="dotted" w:sz="6" w:space="0" w:color="FEFEFE"/>
                  </w:divBdr>
                </w:div>
                <w:div w:id="314921082">
                  <w:marLeft w:val="225"/>
                  <w:marRight w:val="0"/>
                  <w:marTop w:val="0"/>
                  <w:marBottom w:val="0"/>
                  <w:divBdr>
                    <w:top w:val="dotted" w:sz="6" w:space="0" w:color="FEFEFE"/>
                    <w:left w:val="dotted" w:sz="6" w:space="11" w:color="FEFEFE"/>
                    <w:bottom w:val="dotted" w:sz="6" w:space="0" w:color="FEFEFE"/>
                    <w:right w:val="dotted" w:sz="6" w:space="0" w:color="FEFEFE"/>
                  </w:divBdr>
                  <w:divsChild>
                    <w:div w:id="20133402">
                      <w:marLeft w:val="288"/>
                      <w:marRight w:val="72"/>
                      <w:marTop w:val="72"/>
                      <w:marBottom w:val="72"/>
                      <w:divBdr>
                        <w:top w:val="dotted" w:sz="6" w:space="0" w:color="FEFEFE"/>
                        <w:left w:val="dotted" w:sz="6" w:space="0" w:color="FEFEFE"/>
                        <w:bottom w:val="dotted" w:sz="6" w:space="0" w:color="FEFEFE"/>
                        <w:right w:val="dotted" w:sz="6" w:space="0" w:color="FEFEFE"/>
                      </w:divBdr>
                      <w:divsChild>
                        <w:div w:id="56795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6156">
              <w:marLeft w:val="72"/>
              <w:marRight w:val="72"/>
              <w:marTop w:val="72"/>
              <w:marBottom w:val="72"/>
              <w:divBdr>
                <w:top w:val="dotted" w:sz="6" w:space="0" w:color="FEFEFE"/>
                <w:left w:val="dotted" w:sz="6" w:space="0" w:color="FEFEFE"/>
                <w:bottom w:val="dotted" w:sz="6" w:space="0" w:color="FEFEFE"/>
                <w:right w:val="dotted" w:sz="6" w:space="0" w:color="FEFEFE"/>
              </w:divBdr>
              <w:divsChild>
                <w:div w:id="815028635">
                  <w:marLeft w:val="225"/>
                  <w:marRight w:val="0"/>
                  <w:marTop w:val="0"/>
                  <w:marBottom w:val="0"/>
                  <w:divBdr>
                    <w:top w:val="dotted" w:sz="6" w:space="0" w:color="FEFEFE"/>
                    <w:left w:val="dotted" w:sz="6" w:space="11" w:color="FEFEFE"/>
                    <w:bottom w:val="dotted" w:sz="6" w:space="0" w:color="FEFEFE"/>
                    <w:right w:val="dotted" w:sz="6" w:space="0" w:color="FEFEFE"/>
                  </w:divBdr>
                </w:div>
                <w:div w:id="1076516439">
                  <w:marLeft w:val="225"/>
                  <w:marRight w:val="0"/>
                  <w:marTop w:val="0"/>
                  <w:marBottom w:val="0"/>
                  <w:divBdr>
                    <w:top w:val="dotted" w:sz="6" w:space="0" w:color="FEFEFE"/>
                    <w:left w:val="dotted" w:sz="6" w:space="11" w:color="FEFEFE"/>
                    <w:bottom w:val="dotted" w:sz="6" w:space="0" w:color="FEFEFE"/>
                    <w:right w:val="dotted" w:sz="6" w:space="0" w:color="FEFEFE"/>
                  </w:divBdr>
                </w:div>
                <w:div w:id="1459497355">
                  <w:marLeft w:val="225"/>
                  <w:marRight w:val="0"/>
                  <w:marTop w:val="0"/>
                  <w:marBottom w:val="0"/>
                  <w:divBdr>
                    <w:top w:val="dotted" w:sz="6" w:space="0" w:color="FEFEFE"/>
                    <w:left w:val="dotted" w:sz="6" w:space="11" w:color="FEFEFE"/>
                    <w:bottom w:val="dotted" w:sz="6" w:space="0" w:color="FEFEFE"/>
                    <w:right w:val="dotted" w:sz="6" w:space="0" w:color="FEFEFE"/>
                  </w:divBdr>
                </w:div>
                <w:div w:id="962731533">
                  <w:marLeft w:val="225"/>
                  <w:marRight w:val="0"/>
                  <w:marTop w:val="0"/>
                  <w:marBottom w:val="0"/>
                  <w:divBdr>
                    <w:top w:val="dotted" w:sz="6" w:space="0" w:color="FEFEFE"/>
                    <w:left w:val="dotted" w:sz="6" w:space="11" w:color="FEFEFE"/>
                    <w:bottom w:val="dotted" w:sz="6" w:space="0" w:color="FEFEFE"/>
                    <w:right w:val="dotted" w:sz="6" w:space="0" w:color="FEFEFE"/>
                  </w:divBdr>
                  <w:divsChild>
                    <w:div w:id="1447774213">
                      <w:marLeft w:val="225"/>
                      <w:marRight w:val="0"/>
                      <w:marTop w:val="0"/>
                      <w:marBottom w:val="0"/>
                      <w:divBdr>
                        <w:top w:val="dotted" w:sz="6" w:space="0" w:color="FEFEFE"/>
                        <w:left w:val="dotted" w:sz="6" w:space="11" w:color="FEFEFE"/>
                        <w:bottom w:val="dotted" w:sz="6" w:space="0" w:color="FEFEFE"/>
                        <w:right w:val="dotted" w:sz="6" w:space="0" w:color="FEFEFE"/>
                      </w:divBdr>
                    </w:div>
                    <w:div w:id="116291522">
                      <w:marLeft w:val="225"/>
                      <w:marRight w:val="0"/>
                      <w:marTop w:val="0"/>
                      <w:marBottom w:val="0"/>
                      <w:divBdr>
                        <w:top w:val="dotted" w:sz="6" w:space="0" w:color="FEFEFE"/>
                        <w:left w:val="dotted" w:sz="6" w:space="11" w:color="FEFEFE"/>
                        <w:bottom w:val="dotted" w:sz="6" w:space="0" w:color="FEFEFE"/>
                        <w:right w:val="dotted" w:sz="6" w:space="0" w:color="FEFEFE"/>
                      </w:divBdr>
                    </w:div>
                    <w:div w:id="20024645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35036390">
          <w:marLeft w:val="72"/>
          <w:marRight w:val="72"/>
          <w:marTop w:val="72"/>
          <w:marBottom w:val="72"/>
          <w:divBdr>
            <w:top w:val="dotted" w:sz="6" w:space="0" w:color="FEFEFE"/>
            <w:left w:val="dotted" w:sz="6" w:space="0" w:color="FEFEFE"/>
            <w:bottom w:val="dotted" w:sz="6" w:space="0" w:color="FEFEFE"/>
            <w:right w:val="dotted" w:sz="6" w:space="0" w:color="FEFEFE"/>
          </w:divBdr>
          <w:divsChild>
            <w:div w:id="7629973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00176703">
                  <w:marLeft w:val="225"/>
                  <w:marRight w:val="0"/>
                  <w:marTop w:val="0"/>
                  <w:marBottom w:val="0"/>
                  <w:divBdr>
                    <w:top w:val="dotted" w:sz="6" w:space="0" w:color="FEFEFE"/>
                    <w:left w:val="dotted" w:sz="6" w:space="11" w:color="FEFEFE"/>
                    <w:bottom w:val="dotted" w:sz="6" w:space="0" w:color="FEFEFE"/>
                    <w:right w:val="dotted" w:sz="6" w:space="0" w:color="FEFEFE"/>
                  </w:divBdr>
                </w:div>
                <w:div w:id="8070271">
                  <w:marLeft w:val="225"/>
                  <w:marRight w:val="0"/>
                  <w:marTop w:val="0"/>
                  <w:marBottom w:val="0"/>
                  <w:divBdr>
                    <w:top w:val="dotted" w:sz="6" w:space="0" w:color="FEFEFE"/>
                    <w:left w:val="dotted" w:sz="6" w:space="11" w:color="FEFEFE"/>
                    <w:bottom w:val="dotted" w:sz="6" w:space="0" w:color="FEFEFE"/>
                    <w:right w:val="dotted" w:sz="6" w:space="0" w:color="FEFEFE"/>
                  </w:divBdr>
                </w:div>
                <w:div w:id="1088766426">
                  <w:marLeft w:val="225"/>
                  <w:marRight w:val="0"/>
                  <w:marTop w:val="0"/>
                  <w:marBottom w:val="0"/>
                  <w:divBdr>
                    <w:top w:val="dotted" w:sz="6" w:space="0" w:color="FEFEFE"/>
                    <w:left w:val="dotted" w:sz="6" w:space="11" w:color="FEFEFE"/>
                    <w:bottom w:val="dotted" w:sz="6" w:space="0" w:color="FEFEFE"/>
                    <w:right w:val="dotted" w:sz="6" w:space="0" w:color="FEFEFE"/>
                  </w:divBdr>
                </w:div>
                <w:div w:id="1856848306">
                  <w:marLeft w:val="225"/>
                  <w:marRight w:val="0"/>
                  <w:marTop w:val="0"/>
                  <w:marBottom w:val="0"/>
                  <w:divBdr>
                    <w:top w:val="dotted" w:sz="6" w:space="0" w:color="FEFEFE"/>
                    <w:left w:val="dotted" w:sz="6" w:space="11" w:color="FEFEFE"/>
                    <w:bottom w:val="dotted" w:sz="6" w:space="0" w:color="FEFEFE"/>
                    <w:right w:val="dotted" w:sz="6" w:space="0" w:color="FEFEFE"/>
                  </w:divBdr>
                </w:div>
                <w:div w:id="1882936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5156707">
              <w:marLeft w:val="72"/>
              <w:marRight w:val="72"/>
              <w:marTop w:val="72"/>
              <w:marBottom w:val="72"/>
              <w:divBdr>
                <w:top w:val="dotted" w:sz="6" w:space="0" w:color="FEFEFE"/>
                <w:left w:val="dotted" w:sz="6" w:space="0" w:color="FEFEFE"/>
                <w:bottom w:val="dotted" w:sz="6" w:space="0" w:color="FEFEFE"/>
                <w:right w:val="dotted" w:sz="6" w:space="0" w:color="FEFEFE"/>
              </w:divBdr>
              <w:divsChild>
                <w:div w:id="3821625">
                  <w:marLeft w:val="225"/>
                  <w:marRight w:val="0"/>
                  <w:marTop w:val="0"/>
                  <w:marBottom w:val="0"/>
                  <w:divBdr>
                    <w:top w:val="dotted" w:sz="6" w:space="0" w:color="FEFEFE"/>
                    <w:left w:val="dotted" w:sz="6" w:space="11" w:color="FEFEFE"/>
                    <w:bottom w:val="dotted" w:sz="6" w:space="0" w:color="FEFEFE"/>
                    <w:right w:val="dotted" w:sz="6" w:space="0" w:color="FEFEFE"/>
                  </w:divBdr>
                </w:div>
                <w:div w:id="876504771">
                  <w:marLeft w:val="225"/>
                  <w:marRight w:val="0"/>
                  <w:marTop w:val="0"/>
                  <w:marBottom w:val="0"/>
                  <w:divBdr>
                    <w:top w:val="dotted" w:sz="6" w:space="0" w:color="FEFEFE"/>
                    <w:left w:val="dotted" w:sz="6" w:space="11" w:color="FEFEFE"/>
                    <w:bottom w:val="dotted" w:sz="6" w:space="0" w:color="FEFEFE"/>
                    <w:right w:val="dotted" w:sz="6" w:space="0" w:color="FEFEFE"/>
                  </w:divBdr>
                </w:div>
                <w:div w:id="1991129336">
                  <w:marLeft w:val="225"/>
                  <w:marRight w:val="0"/>
                  <w:marTop w:val="0"/>
                  <w:marBottom w:val="0"/>
                  <w:divBdr>
                    <w:top w:val="dotted" w:sz="6" w:space="0" w:color="FEFEFE"/>
                    <w:left w:val="dotted" w:sz="6" w:space="11" w:color="FEFEFE"/>
                    <w:bottom w:val="dotted" w:sz="6" w:space="0" w:color="FEFEFE"/>
                    <w:right w:val="dotted" w:sz="6" w:space="0" w:color="FEFEFE"/>
                  </w:divBdr>
                </w:div>
                <w:div w:id="556160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7725193">
              <w:marLeft w:val="72"/>
              <w:marRight w:val="72"/>
              <w:marTop w:val="72"/>
              <w:marBottom w:val="72"/>
              <w:divBdr>
                <w:top w:val="dotted" w:sz="6" w:space="0" w:color="FEFEFE"/>
                <w:left w:val="dotted" w:sz="6" w:space="0" w:color="FEFEFE"/>
                <w:bottom w:val="dotted" w:sz="6" w:space="0" w:color="FEFEFE"/>
                <w:right w:val="dotted" w:sz="6" w:space="0" w:color="FEFEFE"/>
              </w:divBdr>
              <w:divsChild>
                <w:div w:id="1257399838">
                  <w:marLeft w:val="225"/>
                  <w:marRight w:val="0"/>
                  <w:marTop w:val="0"/>
                  <w:marBottom w:val="0"/>
                  <w:divBdr>
                    <w:top w:val="dotted" w:sz="6" w:space="0" w:color="FEFEFE"/>
                    <w:left w:val="dotted" w:sz="6" w:space="11" w:color="FEFEFE"/>
                    <w:bottom w:val="dotted" w:sz="6" w:space="0" w:color="FEFEFE"/>
                    <w:right w:val="dotted" w:sz="6" w:space="0" w:color="FEFEFE"/>
                  </w:divBdr>
                </w:div>
                <w:div w:id="655841392">
                  <w:marLeft w:val="225"/>
                  <w:marRight w:val="0"/>
                  <w:marTop w:val="0"/>
                  <w:marBottom w:val="0"/>
                  <w:divBdr>
                    <w:top w:val="dotted" w:sz="6" w:space="0" w:color="FEFEFE"/>
                    <w:left w:val="dotted" w:sz="6" w:space="11" w:color="FEFEFE"/>
                    <w:bottom w:val="dotted" w:sz="6" w:space="0" w:color="FEFEFE"/>
                    <w:right w:val="dotted" w:sz="6" w:space="0" w:color="FEFEFE"/>
                  </w:divBdr>
                </w:div>
                <w:div w:id="1629624823">
                  <w:marLeft w:val="225"/>
                  <w:marRight w:val="0"/>
                  <w:marTop w:val="0"/>
                  <w:marBottom w:val="0"/>
                  <w:divBdr>
                    <w:top w:val="dotted" w:sz="6" w:space="0" w:color="FEFEFE"/>
                    <w:left w:val="dotted" w:sz="6" w:space="11" w:color="FEFEFE"/>
                    <w:bottom w:val="dotted" w:sz="6" w:space="0" w:color="FEFEFE"/>
                    <w:right w:val="dotted" w:sz="6" w:space="0" w:color="FEFEFE"/>
                  </w:divBdr>
                </w:div>
                <w:div w:id="960965008">
                  <w:marLeft w:val="225"/>
                  <w:marRight w:val="0"/>
                  <w:marTop w:val="0"/>
                  <w:marBottom w:val="0"/>
                  <w:divBdr>
                    <w:top w:val="dotted" w:sz="6" w:space="0" w:color="FEFEFE"/>
                    <w:left w:val="dotted" w:sz="6" w:space="11" w:color="FEFEFE"/>
                    <w:bottom w:val="dotted" w:sz="6" w:space="0" w:color="FEFEFE"/>
                    <w:right w:val="dotted" w:sz="6" w:space="0" w:color="FEFEFE"/>
                  </w:divBdr>
                </w:div>
                <w:div w:id="1006344">
                  <w:marLeft w:val="225"/>
                  <w:marRight w:val="0"/>
                  <w:marTop w:val="0"/>
                  <w:marBottom w:val="0"/>
                  <w:divBdr>
                    <w:top w:val="dotted" w:sz="6" w:space="0" w:color="FEFEFE"/>
                    <w:left w:val="dotted" w:sz="6" w:space="11" w:color="FEFEFE"/>
                    <w:bottom w:val="dotted" w:sz="6" w:space="0" w:color="FEFEFE"/>
                    <w:right w:val="dotted" w:sz="6" w:space="0" w:color="FEFEFE"/>
                  </w:divBdr>
                </w:div>
                <w:div w:id="1438912031">
                  <w:marLeft w:val="225"/>
                  <w:marRight w:val="0"/>
                  <w:marTop w:val="0"/>
                  <w:marBottom w:val="0"/>
                  <w:divBdr>
                    <w:top w:val="dotted" w:sz="6" w:space="0" w:color="FEFEFE"/>
                    <w:left w:val="dotted" w:sz="6" w:space="11" w:color="FEFEFE"/>
                    <w:bottom w:val="dotted" w:sz="6" w:space="0" w:color="FEFEFE"/>
                    <w:right w:val="dotted" w:sz="6" w:space="0" w:color="FEFEFE"/>
                  </w:divBdr>
                </w:div>
                <w:div w:id="9235378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5859408">
              <w:marLeft w:val="72"/>
              <w:marRight w:val="72"/>
              <w:marTop w:val="72"/>
              <w:marBottom w:val="72"/>
              <w:divBdr>
                <w:top w:val="dotted" w:sz="6" w:space="0" w:color="FEFEFE"/>
                <w:left w:val="dotted" w:sz="6" w:space="0" w:color="FEFEFE"/>
                <w:bottom w:val="dotted" w:sz="6" w:space="0" w:color="FEFEFE"/>
                <w:right w:val="dotted" w:sz="6" w:space="0" w:color="FEFEFE"/>
              </w:divBdr>
              <w:divsChild>
                <w:div w:id="2078547104">
                  <w:marLeft w:val="225"/>
                  <w:marRight w:val="0"/>
                  <w:marTop w:val="0"/>
                  <w:marBottom w:val="0"/>
                  <w:divBdr>
                    <w:top w:val="dotted" w:sz="6" w:space="0" w:color="FEFEFE"/>
                    <w:left w:val="dotted" w:sz="6" w:space="11" w:color="FEFEFE"/>
                    <w:bottom w:val="dotted" w:sz="6" w:space="0" w:color="FEFEFE"/>
                    <w:right w:val="dotted" w:sz="6" w:space="0" w:color="FEFEFE"/>
                  </w:divBdr>
                  <w:divsChild>
                    <w:div w:id="250437113">
                      <w:marLeft w:val="225"/>
                      <w:marRight w:val="0"/>
                      <w:marTop w:val="0"/>
                      <w:marBottom w:val="0"/>
                      <w:divBdr>
                        <w:top w:val="dotted" w:sz="6" w:space="0" w:color="FEFEFE"/>
                        <w:left w:val="dotted" w:sz="6" w:space="11" w:color="FEFEFE"/>
                        <w:bottom w:val="dotted" w:sz="6" w:space="0" w:color="FEFEFE"/>
                        <w:right w:val="dotted" w:sz="6" w:space="0" w:color="FEFEFE"/>
                      </w:divBdr>
                    </w:div>
                    <w:div w:id="1144156142">
                      <w:marLeft w:val="225"/>
                      <w:marRight w:val="0"/>
                      <w:marTop w:val="0"/>
                      <w:marBottom w:val="0"/>
                      <w:divBdr>
                        <w:top w:val="dotted" w:sz="6" w:space="0" w:color="FEFEFE"/>
                        <w:left w:val="dotted" w:sz="6" w:space="11" w:color="FEFEFE"/>
                        <w:bottom w:val="dotted" w:sz="6" w:space="0" w:color="FEFEFE"/>
                        <w:right w:val="dotted" w:sz="6" w:space="0" w:color="FEFEFE"/>
                      </w:divBdr>
                    </w:div>
                    <w:div w:id="381488673">
                      <w:marLeft w:val="225"/>
                      <w:marRight w:val="0"/>
                      <w:marTop w:val="0"/>
                      <w:marBottom w:val="0"/>
                      <w:divBdr>
                        <w:top w:val="dotted" w:sz="6" w:space="0" w:color="FEFEFE"/>
                        <w:left w:val="dotted" w:sz="6" w:space="11" w:color="FEFEFE"/>
                        <w:bottom w:val="dotted" w:sz="6" w:space="0" w:color="FEFEFE"/>
                        <w:right w:val="dotted" w:sz="6" w:space="0" w:color="FEFEFE"/>
                      </w:divBdr>
                    </w:div>
                    <w:div w:id="534121736">
                      <w:marLeft w:val="225"/>
                      <w:marRight w:val="0"/>
                      <w:marTop w:val="0"/>
                      <w:marBottom w:val="0"/>
                      <w:divBdr>
                        <w:top w:val="dotted" w:sz="6" w:space="0" w:color="FEFEFE"/>
                        <w:left w:val="dotted" w:sz="6" w:space="11" w:color="FEFEFE"/>
                        <w:bottom w:val="dotted" w:sz="6" w:space="0" w:color="FEFEFE"/>
                        <w:right w:val="dotted" w:sz="6" w:space="0" w:color="FEFEFE"/>
                      </w:divBdr>
                    </w:div>
                    <w:div w:id="1093943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5905617">
                  <w:marLeft w:val="225"/>
                  <w:marRight w:val="0"/>
                  <w:marTop w:val="0"/>
                  <w:marBottom w:val="0"/>
                  <w:divBdr>
                    <w:top w:val="dotted" w:sz="6" w:space="0" w:color="FEFEFE"/>
                    <w:left w:val="dotted" w:sz="6" w:space="11" w:color="FEFEFE"/>
                    <w:bottom w:val="dotted" w:sz="6" w:space="0" w:color="FEFEFE"/>
                    <w:right w:val="dotted" w:sz="6" w:space="0" w:color="FEFEFE"/>
                  </w:divBdr>
                </w:div>
                <w:div w:id="1320694315">
                  <w:marLeft w:val="225"/>
                  <w:marRight w:val="0"/>
                  <w:marTop w:val="0"/>
                  <w:marBottom w:val="0"/>
                  <w:divBdr>
                    <w:top w:val="dotted" w:sz="6" w:space="0" w:color="FEFEFE"/>
                    <w:left w:val="dotted" w:sz="6" w:space="11" w:color="FEFEFE"/>
                    <w:bottom w:val="dotted" w:sz="6" w:space="0" w:color="FEFEFE"/>
                    <w:right w:val="dotted" w:sz="6" w:space="0" w:color="FEFEFE"/>
                  </w:divBdr>
                </w:div>
                <w:div w:id="7644202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0693817">
              <w:marLeft w:val="72"/>
              <w:marRight w:val="72"/>
              <w:marTop w:val="72"/>
              <w:marBottom w:val="72"/>
              <w:divBdr>
                <w:top w:val="dotted" w:sz="6" w:space="0" w:color="FEFEFE"/>
                <w:left w:val="dotted" w:sz="6" w:space="0" w:color="FEFEFE"/>
                <w:bottom w:val="dotted" w:sz="6" w:space="0" w:color="FEFEFE"/>
                <w:right w:val="dotted" w:sz="6" w:space="0" w:color="FEFEFE"/>
              </w:divBdr>
              <w:divsChild>
                <w:div w:id="1053702236">
                  <w:marLeft w:val="225"/>
                  <w:marRight w:val="0"/>
                  <w:marTop w:val="0"/>
                  <w:marBottom w:val="0"/>
                  <w:divBdr>
                    <w:top w:val="dotted" w:sz="6" w:space="0" w:color="FEFEFE"/>
                    <w:left w:val="dotted" w:sz="6" w:space="11" w:color="FEFEFE"/>
                    <w:bottom w:val="dotted" w:sz="6" w:space="0" w:color="FEFEFE"/>
                    <w:right w:val="dotted" w:sz="6" w:space="0" w:color="FEFEFE"/>
                  </w:divBdr>
                  <w:divsChild>
                    <w:div w:id="170264073">
                      <w:marLeft w:val="225"/>
                      <w:marRight w:val="0"/>
                      <w:marTop w:val="0"/>
                      <w:marBottom w:val="0"/>
                      <w:divBdr>
                        <w:top w:val="dotted" w:sz="6" w:space="0" w:color="FEFEFE"/>
                        <w:left w:val="dotted" w:sz="6" w:space="11" w:color="FEFEFE"/>
                        <w:bottom w:val="dotted" w:sz="6" w:space="0" w:color="FEFEFE"/>
                        <w:right w:val="dotted" w:sz="6" w:space="0" w:color="FEFEFE"/>
                      </w:divBdr>
                    </w:div>
                    <w:div w:id="346752443">
                      <w:marLeft w:val="225"/>
                      <w:marRight w:val="0"/>
                      <w:marTop w:val="0"/>
                      <w:marBottom w:val="0"/>
                      <w:divBdr>
                        <w:top w:val="dotted" w:sz="6" w:space="0" w:color="FEFEFE"/>
                        <w:left w:val="dotted" w:sz="6" w:space="11" w:color="FEFEFE"/>
                        <w:bottom w:val="dotted" w:sz="6" w:space="0" w:color="FEFEFE"/>
                        <w:right w:val="dotted" w:sz="6" w:space="0" w:color="FEFEFE"/>
                      </w:divBdr>
                    </w:div>
                    <w:div w:id="1459496932">
                      <w:marLeft w:val="225"/>
                      <w:marRight w:val="0"/>
                      <w:marTop w:val="0"/>
                      <w:marBottom w:val="0"/>
                      <w:divBdr>
                        <w:top w:val="dotted" w:sz="6" w:space="0" w:color="FEFEFE"/>
                        <w:left w:val="dotted" w:sz="6" w:space="11" w:color="FEFEFE"/>
                        <w:bottom w:val="dotted" w:sz="6" w:space="0" w:color="FEFEFE"/>
                        <w:right w:val="dotted" w:sz="6" w:space="0" w:color="FEFEFE"/>
                      </w:divBdr>
                    </w:div>
                    <w:div w:id="1765416646">
                      <w:marLeft w:val="225"/>
                      <w:marRight w:val="0"/>
                      <w:marTop w:val="0"/>
                      <w:marBottom w:val="0"/>
                      <w:divBdr>
                        <w:top w:val="dotted" w:sz="6" w:space="0" w:color="FEFEFE"/>
                        <w:left w:val="dotted" w:sz="6" w:space="11" w:color="FEFEFE"/>
                        <w:bottom w:val="dotted" w:sz="6" w:space="0" w:color="FEFEFE"/>
                        <w:right w:val="dotted" w:sz="6" w:space="0" w:color="FEFEFE"/>
                      </w:divBdr>
                    </w:div>
                    <w:div w:id="695892670">
                      <w:marLeft w:val="225"/>
                      <w:marRight w:val="0"/>
                      <w:marTop w:val="0"/>
                      <w:marBottom w:val="0"/>
                      <w:divBdr>
                        <w:top w:val="dotted" w:sz="6" w:space="0" w:color="FEFEFE"/>
                        <w:left w:val="dotted" w:sz="6" w:space="11" w:color="FEFEFE"/>
                        <w:bottom w:val="dotted" w:sz="6" w:space="0" w:color="FEFEFE"/>
                        <w:right w:val="dotted" w:sz="6" w:space="0" w:color="FEFEFE"/>
                      </w:divBdr>
                    </w:div>
                    <w:div w:id="19952540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6439717">
                  <w:marLeft w:val="288"/>
                  <w:marRight w:val="72"/>
                  <w:marTop w:val="72"/>
                  <w:marBottom w:val="72"/>
                  <w:divBdr>
                    <w:top w:val="dotted" w:sz="6" w:space="0" w:color="FEFEFE"/>
                    <w:left w:val="dotted" w:sz="6" w:space="0" w:color="FEFEFE"/>
                    <w:bottom w:val="dotted" w:sz="6" w:space="0" w:color="FEFEFE"/>
                    <w:right w:val="dotted" w:sz="6" w:space="0" w:color="FEFEFE"/>
                  </w:divBdr>
                  <w:divsChild>
                    <w:div w:id="940376445">
                      <w:marLeft w:val="0"/>
                      <w:marRight w:val="0"/>
                      <w:marTop w:val="0"/>
                      <w:marBottom w:val="0"/>
                      <w:divBdr>
                        <w:top w:val="none" w:sz="0" w:space="0" w:color="auto"/>
                        <w:left w:val="none" w:sz="0" w:space="0" w:color="auto"/>
                        <w:bottom w:val="none" w:sz="0" w:space="0" w:color="auto"/>
                        <w:right w:val="none" w:sz="0" w:space="0" w:color="auto"/>
                      </w:divBdr>
                    </w:div>
                  </w:divsChild>
                </w:div>
                <w:div w:id="1427655041">
                  <w:marLeft w:val="225"/>
                  <w:marRight w:val="0"/>
                  <w:marTop w:val="0"/>
                  <w:marBottom w:val="0"/>
                  <w:divBdr>
                    <w:top w:val="dotted" w:sz="6" w:space="0" w:color="FEFEFE"/>
                    <w:left w:val="dotted" w:sz="6" w:space="11" w:color="FEFEFE"/>
                    <w:bottom w:val="dotted" w:sz="6" w:space="0" w:color="FEFEFE"/>
                    <w:right w:val="dotted" w:sz="6" w:space="0" w:color="FEFEFE"/>
                  </w:divBdr>
                </w:div>
                <w:div w:id="2086491100">
                  <w:marLeft w:val="225"/>
                  <w:marRight w:val="0"/>
                  <w:marTop w:val="0"/>
                  <w:marBottom w:val="0"/>
                  <w:divBdr>
                    <w:top w:val="dotted" w:sz="6" w:space="0" w:color="FEFEFE"/>
                    <w:left w:val="dotted" w:sz="6" w:space="11" w:color="FEFEFE"/>
                    <w:bottom w:val="dotted" w:sz="6" w:space="0" w:color="FEFEFE"/>
                    <w:right w:val="dotted" w:sz="6" w:space="0" w:color="FEFEFE"/>
                  </w:divBdr>
                </w:div>
                <w:div w:id="1145926129">
                  <w:marLeft w:val="225"/>
                  <w:marRight w:val="0"/>
                  <w:marTop w:val="0"/>
                  <w:marBottom w:val="0"/>
                  <w:divBdr>
                    <w:top w:val="dotted" w:sz="6" w:space="0" w:color="FEFEFE"/>
                    <w:left w:val="dotted" w:sz="6" w:space="11" w:color="FEFEFE"/>
                    <w:bottom w:val="dotted" w:sz="6" w:space="0" w:color="FEFEFE"/>
                    <w:right w:val="dotted" w:sz="6" w:space="0" w:color="FEFEFE"/>
                  </w:divBdr>
                </w:div>
                <w:div w:id="1463839934">
                  <w:marLeft w:val="225"/>
                  <w:marRight w:val="0"/>
                  <w:marTop w:val="0"/>
                  <w:marBottom w:val="0"/>
                  <w:divBdr>
                    <w:top w:val="dotted" w:sz="6" w:space="0" w:color="FEFEFE"/>
                    <w:left w:val="dotted" w:sz="6" w:space="11" w:color="FEFEFE"/>
                    <w:bottom w:val="dotted" w:sz="6" w:space="0" w:color="FEFEFE"/>
                    <w:right w:val="dotted" w:sz="6" w:space="0" w:color="FEFEFE"/>
                  </w:divBdr>
                </w:div>
                <w:div w:id="1601910838">
                  <w:marLeft w:val="225"/>
                  <w:marRight w:val="0"/>
                  <w:marTop w:val="0"/>
                  <w:marBottom w:val="0"/>
                  <w:divBdr>
                    <w:top w:val="dotted" w:sz="6" w:space="0" w:color="FEFEFE"/>
                    <w:left w:val="dotted" w:sz="6" w:space="11" w:color="FEFEFE"/>
                    <w:bottom w:val="dotted" w:sz="6" w:space="0" w:color="FEFEFE"/>
                    <w:right w:val="dotted" w:sz="6" w:space="0" w:color="FEFEFE"/>
                  </w:divBdr>
                </w:div>
                <w:div w:id="2137405610">
                  <w:marLeft w:val="225"/>
                  <w:marRight w:val="0"/>
                  <w:marTop w:val="0"/>
                  <w:marBottom w:val="0"/>
                  <w:divBdr>
                    <w:top w:val="dotted" w:sz="6" w:space="0" w:color="FEFEFE"/>
                    <w:left w:val="dotted" w:sz="6" w:space="11" w:color="FEFEFE"/>
                    <w:bottom w:val="dotted" w:sz="6" w:space="0" w:color="FEFEFE"/>
                    <w:right w:val="dotted" w:sz="6" w:space="0" w:color="FEFEFE"/>
                  </w:divBdr>
                </w:div>
                <w:div w:id="1828472528">
                  <w:marLeft w:val="225"/>
                  <w:marRight w:val="0"/>
                  <w:marTop w:val="0"/>
                  <w:marBottom w:val="0"/>
                  <w:divBdr>
                    <w:top w:val="dotted" w:sz="6" w:space="0" w:color="FEFEFE"/>
                    <w:left w:val="dotted" w:sz="6" w:space="11" w:color="FEFEFE"/>
                    <w:bottom w:val="dotted" w:sz="6" w:space="0" w:color="FEFEFE"/>
                    <w:right w:val="dotted" w:sz="6" w:space="0" w:color="FEFEFE"/>
                  </w:divBdr>
                </w:div>
                <w:div w:id="692075533">
                  <w:marLeft w:val="225"/>
                  <w:marRight w:val="0"/>
                  <w:marTop w:val="0"/>
                  <w:marBottom w:val="0"/>
                  <w:divBdr>
                    <w:top w:val="dotted" w:sz="6" w:space="0" w:color="FEFEFE"/>
                    <w:left w:val="dotted" w:sz="6" w:space="11" w:color="FEFEFE"/>
                    <w:bottom w:val="dotted" w:sz="6" w:space="0" w:color="FEFEFE"/>
                    <w:right w:val="dotted" w:sz="6" w:space="0" w:color="FEFEFE"/>
                  </w:divBdr>
                </w:div>
                <w:div w:id="17505361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490320">
              <w:marLeft w:val="72"/>
              <w:marRight w:val="72"/>
              <w:marTop w:val="72"/>
              <w:marBottom w:val="72"/>
              <w:divBdr>
                <w:top w:val="dotted" w:sz="6" w:space="0" w:color="FEFEFE"/>
                <w:left w:val="dotted" w:sz="6" w:space="0" w:color="FEFEFE"/>
                <w:bottom w:val="dotted" w:sz="6" w:space="0" w:color="FEFEFE"/>
                <w:right w:val="dotted" w:sz="6" w:space="0" w:color="FEFEFE"/>
              </w:divBdr>
              <w:divsChild>
                <w:div w:id="374891148">
                  <w:marLeft w:val="225"/>
                  <w:marRight w:val="0"/>
                  <w:marTop w:val="0"/>
                  <w:marBottom w:val="0"/>
                  <w:divBdr>
                    <w:top w:val="dotted" w:sz="6" w:space="0" w:color="FEFEFE"/>
                    <w:left w:val="dotted" w:sz="6" w:space="11" w:color="FEFEFE"/>
                    <w:bottom w:val="dotted" w:sz="6" w:space="0" w:color="FEFEFE"/>
                    <w:right w:val="dotted" w:sz="6" w:space="0" w:color="FEFEFE"/>
                  </w:divBdr>
                </w:div>
                <w:div w:id="889417805">
                  <w:marLeft w:val="225"/>
                  <w:marRight w:val="0"/>
                  <w:marTop w:val="0"/>
                  <w:marBottom w:val="0"/>
                  <w:divBdr>
                    <w:top w:val="dotted" w:sz="6" w:space="0" w:color="FEFEFE"/>
                    <w:left w:val="dotted" w:sz="6" w:space="11" w:color="FEFEFE"/>
                    <w:bottom w:val="dotted" w:sz="6" w:space="0" w:color="FEFEFE"/>
                    <w:right w:val="dotted" w:sz="6" w:space="0" w:color="FEFEFE"/>
                  </w:divBdr>
                  <w:divsChild>
                    <w:div w:id="259685369">
                      <w:marLeft w:val="288"/>
                      <w:marRight w:val="72"/>
                      <w:marTop w:val="72"/>
                      <w:marBottom w:val="72"/>
                      <w:divBdr>
                        <w:top w:val="dotted" w:sz="6" w:space="0" w:color="FEFEFE"/>
                        <w:left w:val="dotted" w:sz="6" w:space="0" w:color="FEFEFE"/>
                        <w:bottom w:val="dotted" w:sz="6" w:space="0" w:color="FEFEFE"/>
                        <w:right w:val="dotted" w:sz="6" w:space="0" w:color="FEFEFE"/>
                      </w:divBdr>
                      <w:divsChild>
                        <w:div w:id="78801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63165">
                  <w:marLeft w:val="225"/>
                  <w:marRight w:val="0"/>
                  <w:marTop w:val="0"/>
                  <w:marBottom w:val="0"/>
                  <w:divBdr>
                    <w:top w:val="dotted" w:sz="6" w:space="0" w:color="FEFEFE"/>
                    <w:left w:val="dotted" w:sz="6" w:space="11" w:color="FEFEFE"/>
                    <w:bottom w:val="dotted" w:sz="6" w:space="0" w:color="FEFEFE"/>
                    <w:right w:val="dotted" w:sz="6" w:space="0" w:color="FEFEFE"/>
                  </w:divBdr>
                </w:div>
                <w:div w:id="1646933881">
                  <w:marLeft w:val="225"/>
                  <w:marRight w:val="0"/>
                  <w:marTop w:val="0"/>
                  <w:marBottom w:val="0"/>
                  <w:divBdr>
                    <w:top w:val="dotted" w:sz="6" w:space="0" w:color="FEFEFE"/>
                    <w:left w:val="dotted" w:sz="6" w:space="11" w:color="FEFEFE"/>
                    <w:bottom w:val="dotted" w:sz="6" w:space="0" w:color="FEFEFE"/>
                    <w:right w:val="dotted" w:sz="6" w:space="0" w:color="FEFEFE"/>
                  </w:divBdr>
                </w:div>
                <w:div w:id="1049375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0312818">
              <w:marLeft w:val="72"/>
              <w:marRight w:val="72"/>
              <w:marTop w:val="72"/>
              <w:marBottom w:val="72"/>
              <w:divBdr>
                <w:top w:val="dotted" w:sz="6" w:space="0" w:color="FEFEFE"/>
                <w:left w:val="dotted" w:sz="6" w:space="0" w:color="FEFEFE"/>
                <w:bottom w:val="dotted" w:sz="6" w:space="0" w:color="FEFEFE"/>
                <w:right w:val="dotted" w:sz="6" w:space="0" w:color="FEFEFE"/>
              </w:divBdr>
              <w:divsChild>
                <w:div w:id="1382948789">
                  <w:marLeft w:val="225"/>
                  <w:marRight w:val="0"/>
                  <w:marTop w:val="0"/>
                  <w:marBottom w:val="0"/>
                  <w:divBdr>
                    <w:top w:val="dotted" w:sz="6" w:space="0" w:color="FEFEFE"/>
                    <w:left w:val="dotted" w:sz="6" w:space="11" w:color="FEFEFE"/>
                    <w:bottom w:val="dotted" w:sz="6" w:space="0" w:color="FEFEFE"/>
                    <w:right w:val="dotted" w:sz="6" w:space="0" w:color="FEFEFE"/>
                  </w:divBdr>
                </w:div>
                <w:div w:id="110638680">
                  <w:marLeft w:val="225"/>
                  <w:marRight w:val="0"/>
                  <w:marTop w:val="0"/>
                  <w:marBottom w:val="0"/>
                  <w:divBdr>
                    <w:top w:val="dotted" w:sz="6" w:space="0" w:color="FEFEFE"/>
                    <w:left w:val="dotted" w:sz="6" w:space="11" w:color="FEFEFE"/>
                    <w:bottom w:val="dotted" w:sz="6" w:space="0" w:color="FEFEFE"/>
                    <w:right w:val="dotted" w:sz="6" w:space="0" w:color="FEFEFE"/>
                  </w:divBdr>
                </w:div>
                <w:div w:id="17846864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67590384">
          <w:marLeft w:val="72"/>
          <w:marRight w:val="72"/>
          <w:marTop w:val="72"/>
          <w:marBottom w:val="72"/>
          <w:divBdr>
            <w:top w:val="dotted" w:sz="6" w:space="0" w:color="FEFEFE"/>
            <w:left w:val="dotted" w:sz="6" w:space="0" w:color="FEFEFE"/>
            <w:bottom w:val="dotted" w:sz="6" w:space="0" w:color="FEFEFE"/>
            <w:right w:val="dotted" w:sz="6" w:space="0" w:color="FEFEFE"/>
          </w:divBdr>
          <w:divsChild>
            <w:div w:id="1315988798">
              <w:marLeft w:val="72"/>
              <w:marRight w:val="72"/>
              <w:marTop w:val="72"/>
              <w:marBottom w:val="72"/>
              <w:divBdr>
                <w:top w:val="dotted" w:sz="6" w:space="0" w:color="FEFEFE"/>
                <w:left w:val="dotted" w:sz="6" w:space="0" w:color="FEFEFE"/>
                <w:bottom w:val="dotted" w:sz="6" w:space="0" w:color="FEFEFE"/>
                <w:right w:val="dotted" w:sz="6" w:space="0" w:color="FEFEFE"/>
              </w:divBdr>
              <w:divsChild>
                <w:div w:id="732197495">
                  <w:marLeft w:val="72"/>
                  <w:marRight w:val="72"/>
                  <w:marTop w:val="72"/>
                  <w:marBottom w:val="72"/>
                  <w:divBdr>
                    <w:top w:val="dotted" w:sz="6" w:space="0" w:color="FEFEFE"/>
                    <w:left w:val="dotted" w:sz="6" w:space="0" w:color="FEFEFE"/>
                    <w:bottom w:val="dotted" w:sz="6" w:space="0" w:color="FEFEFE"/>
                    <w:right w:val="dotted" w:sz="6" w:space="0" w:color="FEFEFE"/>
                  </w:divBdr>
                  <w:divsChild>
                    <w:div w:id="1426807226">
                      <w:marLeft w:val="225"/>
                      <w:marRight w:val="0"/>
                      <w:marTop w:val="0"/>
                      <w:marBottom w:val="0"/>
                      <w:divBdr>
                        <w:top w:val="dotted" w:sz="6" w:space="0" w:color="FEFEFE"/>
                        <w:left w:val="dotted" w:sz="6" w:space="11" w:color="FEFEFE"/>
                        <w:bottom w:val="dotted" w:sz="6" w:space="0" w:color="FEFEFE"/>
                        <w:right w:val="dotted" w:sz="6" w:space="0" w:color="FEFEFE"/>
                      </w:divBdr>
                      <w:divsChild>
                        <w:div w:id="759369833">
                          <w:marLeft w:val="225"/>
                          <w:marRight w:val="0"/>
                          <w:marTop w:val="0"/>
                          <w:marBottom w:val="0"/>
                          <w:divBdr>
                            <w:top w:val="dotted" w:sz="6" w:space="0" w:color="FEFEFE"/>
                            <w:left w:val="dotted" w:sz="6" w:space="11" w:color="FEFEFE"/>
                            <w:bottom w:val="dotted" w:sz="6" w:space="0" w:color="FEFEFE"/>
                            <w:right w:val="dotted" w:sz="6" w:space="0" w:color="FEFEFE"/>
                          </w:divBdr>
                        </w:div>
                        <w:div w:id="144247903">
                          <w:marLeft w:val="225"/>
                          <w:marRight w:val="0"/>
                          <w:marTop w:val="0"/>
                          <w:marBottom w:val="0"/>
                          <w:divBdr>
                            <w:top w:val="dotted" w:sz="6" w:space="0" w:color="FEFEFE"/>
                            <w:left w:val="dotted" w:sz="6" w:space="11" w:color="FEFEFE"/>
                            <w:bottom w:val="dotted" w:sz="6" w:space="0" w:color="FEFEFE"/>
                            <w:right w:val="dotted" w:sz="6" w:space="0" w:color="FEFEFE"/>
                          </w:divBdr>
                        </w:div>
                        <w:div w:id="5183526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0955145">
                      <w:marLeft w:val="225"/>
                      <w:marRight w:val="0"/>
                      <w:marTop w:val="0"/>
                      <w:marBottom w:val="0"/>
                      <w:divBdr>
                        <w:top w:val="dotted" w:sz="6" w:space="0" w:color="FEFEFE"/>
                        <w:left w:val="dotted" w:sz="6" w:space="11" w:color="FEFEFE"/>
                        <w:bottom w:val="dotted" w:sz="6" w:space="0" w:color="FEFEFE"/>
                        <w:right w:val="dotted" w:sz="6" w:space="0" w:color="FEFEFE"/>
                      </w:divBdr>
                      <w:divsChild>
                        <w:div w:id="1586919681">
                          <w:marLeft w:val="225"/>
                          <w:marRight w:val="0"/>
                          <w:marTop w:val="0"/>
                          <w:marBottom w:val="0"/>
                          <w:divBdr>
                            <w:top w:val="dotted" w:sz="6" w:space="0" w:color="FEFEFE"/>
                            <w:left w:val="dotted" w:sz="6" w:space="11" w:color="FEFEFE"/>
                            <w:bottom w:val="dotted" w:sz="6" w:space="0" w:color="FEFEFE"/>
                            <w:right w:val="dotted" w:sz="6" w:space="0" w:color="FEFEFE"/>
                          </w:divBdr>
                        </w:div>
                        <w:div w:id="1031689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8312063">
                      <w:marLeft w:val="225"/>
                      <w:marRight w:val="0"/>
                      <w:marTop w:val="0"/>
                      <w:marBottom w:val="0"/>
                      <w:divBdr>
                        <w:top w:val="dotted" w:sz="6" w:space="0" w:color="FEFEFE"/>
                        <w:left w:val="dotted" w:sz="6" w:space="11" w:color="FEFEFE"/>
                        <w:bottom w:val="dotted" w:sz="6" w:space="0" w:color="FEFEFE"/>
                        <w:right w:val="dotted" w:sz="6" w:space="0" w:color="FEFEFE"/>
                      </w:divBdr>
                    </w:div>
                    <w:div w:id="1121194109">
                      <w:marLeft w:val="225"/>
                      <w:marRight w:val="0"/>
                      <w:marTop w:val="0"/>
                      <w:marBottom w:val="0"/>
                      <w:divBdr>
                        <w:top w:val="dotted" w:sz="6" w:space="0" w:color="FEFEFE"/>
                        <w:left w:val="dotted" w:sz="6" w:space="11" w:color="FEFEFE"/>
                        <w:bottom w:val="dotted" w:sz="6" w:space="0" w:color="FEFEFE"/>
                        <w:right w:val="dotted" w:sz="6" w:space="0" w:color="FEFEFE"/>
                      </w:divBdr>
                      <w:divsChild>
                        <w:div w:id="1246259147">
                          <w:marLeft w:val="225"/>
                          <w:marRight w:val="0"/>
                          <w:marTop w:val="0"/>
                          <w:marBottom w:val="0"/>
                          <w:divBdr>
                            <w:top w:val="dotted" w:sz="6" w:space="0" w:color="FEFEFE"/>
                            <w:left w:val="dotted" w:sz="6" w:space="11" w:color="FEFEFE"/>
                            <w:bottom w:val="dotted" w:sz="6" w:space="0" w:color="FEFEFE"/>
                            <w:right w:val="dotted" w:sz="6" w:space="0" w:color="FEFEFE"/>
                          </w:divBdr>
                        </w:div>
                        <w:div w:id="1870220538">
                          <w:marLeft w:val="225"/>
                          <w:marRight w:val="0"/>
                          <w:marTop w:val="0"/>
                          <w:marBottom w:val="0"/>
                          <w:divBdr>
                            <w:top w:val="dotted" w:sz="6" w:space="0" w:color="FEFEFE"/>
                            <w:left w:val="dotted" w:sz="6" w:space="11" w:color="FEFEFE"/>
                            <w:bottom w:val="dotted" w:sz="6" w:space="0" w:color="FEFEFE"/>
                            <w:right w:val="dotted" w:sz="6" w:space="0" w:color="FEFEFE"/>
                          </w:divBdr>
                        </w:div>
                        <w:div w:id="825589701">
                          <w:marLeft w:val="225"/>
                          <w:marRight w:val="0"/>
                          <w:marTop w:val="0"/>
                          <w:marBottom w:val="0"/>
                          <w:divBdr>
                            <w:top w:val="dotted" w:sz="6" w:space="0" w:color="FEFEFE"/>
                            <w:left w:val="dotted" w:sz="6" w:space="11" w:color="FEFEFE"/>
                            <w:bottom w:val="dotted" w:sz="6" w:space="0" w:color="FEFEFE"/>
                            <w:right w:val="dotted" w:sz="6" w:space="0" w:color="FEFEFE"/>
                          </w:divBdr>
                        </w:div>
                        <w:div w:id="1702196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144740">
                      <w:marLeft w:val="225"/>
                      <w:marRight w:val="0"/>
                      <w:marTop w:val="0"/>
                      <w:marBottom w:val="0"/>
                      <w:divBdr>
                        <w:top w:val="dotted" w:sz="6" w:space="0" w:color="FEFEFE"/>
                        <w:left w:val="dotted" w:sz="6" w:space="11" w:color="FEFEFE"/>
                        <w:bottom w:val="dotted" w:sz="6" w:space="0" w:color="FEFEFE"/>
                        <w:right w:val="dotted" w:sz="6" w:space="0" w:color="FEFEFE"/>
                      </w:divBdr>
                      <w:divsChild>
                        <w:div w:id="619342554">
                          <w:marLeft w:val="225"/>
                          <w:marRight w:val="0"/>
                          <w:marTop w:val="0"/>
                          <w:marBottom w:val="0"/>
                          <w:divBdr>
                            <w:top w:val="dotted" w:sz="6" w:space="0" w:color="FEFEFE"/>
                            <w:left w:val="dotted" w:sz="6" w:space="11" w:color="FEFEFE"/>
                            <w:bottom w:val="dotted" w:sz="6" w:space="0" w:color="FEFEFE"/>
                            <w:right w:val="dotted" w:sz="6" w:space="0" w:color="FEFEFE"/>
                          </w:divBdr>
                        </w:div>
                        <w:div w:id="1731154441">
                          <w:marLeft w:val="225"/>
                          <w:marRight w:val="0"/>
                          <w:marTop w:val="0"/>
                          <w:marBottom w:val="0"/>
                          <w:divBdr>
                            <w:top w:val="dotted" w:sz="6" w:space="0" w:color="FEFEFE"/>
                            <w:left w:val="dotted" w:sz="6" w:space="11" w:color="FEFEFE"/>
                            <w:bottom w:val="dotted" w:sz="6" w:space="0" w:color="FEFEFE"/>
                            <w:right w:val="dotted" w:sz="6" w:space="0" w:color="FEFEFE"/>
                          </w:divBdr>
                        </w:div>
                        <w:div w:id="1164318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7446440">
                      <w:marLeft w:val="225"/>
                      <w:marRight w:val="0"/>
                      <w:marTop w:val="0"/>
                      <w:marBottom w:val="0"/>
                      <w:divBdr>
                        <w:top w:val="dotted" w:sz="6" w:space="0" w:color="FEFEFE"/>
                        <w:left w:val="dotted" w:sz="6" w:space="11" w:color="FEFEFE"/>
                        <w:bottom w:val="dotted" w:sz="6" w:space="0" w:color="FEFEFE"/>
                        <w:right w:val="dotted" w:sz="6" w:space="0" w:color="FEFEFE"/>
                      </w:divBdr>
                      <w:divsChild>
                        <w:div w:id="1636905507">
                          <w:marLeft w:val="225"/>
                          <w:marRight w:val="0"/>
                          <w:marTop w:val="0"/>
                          <w:marBottom w:val="0"/>
                          <w:divBdr>
                            <w:top w:val="dotted" w:sz="6" w:space="0" w:color="FEFEFE"/>
                            <w:left w:val="dotted" w:sz="6" w:space="11" w:color="FEFEFE"/>
                            <w:bottom w:val="dotted" w:sz="6" w:space="0" w:color="FEFEFE"/>
                            <w:right w:val="dotted" w:sz="6" w:space="0" w:color="FEFEFE"/>
                          </w:divBdr>
                        </w:div>
                        <w:div w:id="30615758">
                          <w:marLeft w:val="225"/>
                          <w:marRight w:val="0"/>
                          <w:marTop w:val="0"/>
                          <w:marBottom w:val="0"/>
                          <w:divBdr>
                            <w:top w:val="dotted" w:sz="6" w:space="0" w:color="FEFEFE"/>
                            <w:left w:val="dotted" w:sz="6" w:space="11" w:color="FEFEFE"/>
                            <w:bottom w:val="dotted" w:sz="6" w:space="0" w:color="FEFEFE"/>
                            <w:right w:val="dotted" w:sz="6" w:space="0" w:color="FEFEFE"/>
                          </w:divBdr>
                        </w:div>
                        <w:div w:id="1535074463">
                          <w:marLeft w:val="225"/>
                          <w:marRight w:val="0"/>
                          <w:marTop w:val="0"/>
                          <w:marBottom w:val="0"/>
                          <w:divBdr>
                            <w:top w:val="dotted" w:sz="6" w:space="0" w:color="FEFEFE"/>
                            <w:left w:val="dotted" w:sz="6" w:space="11" w:color="FEFEFE"/>
                            <w:bottom w:val="dotted" w:sz="6" w:space="0" w:color="FEFEFE"/>
                            <w:right w:val="dotted" w:sz="6" w:space="0" w:color="FEFEFE"/>
                          </w:divBdr>
                          <w:divsChild>
                            <w:div w:id="515314815">
                              <w:marLeft w:val="288"/>
                              <w:marRight w:val="72"/>
                              <w:marTop w:val="72"/>
                              <w:marBottom w:val="72"/>
                              <w:divBdr>
                                <w:top w:val="dotted" w:sz="6" w:space="0" w:color="FEFEFE"/>
                                <w:left w:val="dotted" w:sz="6" w:space="0" w:color="FEFEFE"/>
                                <w:bottom w:val="dotted" w:sz="6" w:space="0" w:color="FEFEFE"/>
                                <w:right w:val="dotted" w:sz="6" w:space="0" w:color="FEFEFE"/>
                              </w:divBdr>
                              <w:divsChild>
                                <w:div w:id="2013793793">
                                  <w:marLeft w:val="0"/>
                                  <w:marRight w:val="0"/>
                                  <w:marTop w:val="0"/>
                                  <w:marBottom w:val="0"/>
                                  <w:divBdr>
                                    <w:top w:val="none" w:sz="0" w:space="0" w:color="auto"/>
                                    <w:left w:val="none" w:sz="0" w:space="0" w:color="auto"/>
                                    <w:bottom w:val="none" w:sz="0" w:space="0" w:color="auto"/>
                                    <w:right w:val="none" w:sz="0" w:space="0" w:color="auto"/>
                                  </w:divBdr>
                                </w:div>
                                <w:div w:id="11204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449722">
                      <w:marLeft w:val="225"/>
                      <w:marRight w:val="0"/>
                      <w:marTop w:val="0"/>
                      <w:marBottom w:val="0"/>
                      <w:divBdr>
                        <w:top w:val="dotted" w:sz="6" w:space="0" w:color="FEFEFE"/>
                        <w:left w:val="dotted" w:sz="6" w:space="11" w:color="FEFEFE"/>
                        <w:bottom w:val="dotted" w:sz="6" w:space="0" w:color="FEFEFE"/>
                        <w:right w:val="dotted" w:sz="6" w:space="0" w:color="FEFEFE"/>
                      </w:divBdr>
                    </w:div>
                    <w:div w:id="995063135">
                      <w:marLeft w:val="225"/>
                      <w:marRight w:val="0"/>
                      <w:marTop w:val="0"/>
                      <w:marBottom w:val="0"/>
                      <w:divBdr>
                        <w:top w:val="dotted" w:sz="6" w:space="0" w:color="FEFEFE"/>
                        <w:left w:val="dotted" w:sz="6" w:space="11" w:color="FEFEFE"/>
                        <w:bottom w:val="dotted" w:sz="6" w:space="0" w:color="FEFEFE"/>
                        <w:right w:val="dotted" w:sz="6" w:space="0" w:color="FEFEFE"/>
                      </w:divBdr>
                      <w:divsChild>
                        <w:div w:id="225266728">
                          <w:marLeft w:val="288"/>
                          <w:marRight w:val="72"/>
                          <w:marTop w:val="72"/>
                          <w:marBottom w:val="72"/>
                          <w:divBdr>
                            <w:top w:val="dotted" w:sz="6" w:space="0" w:color="FEFEFE"/>
                            <w:left w:val="dotted" w:sz="6" w:space="0" w:color="FEFEFE"/>
                            <w:bottom w:val="dotted" w:sz="6" w:space="0" w:color="FEFEFE"/>
                            <w:right w:val="dotted" w:sz="6" w:space="0" w:color="FEFEFE"/>
                          </w:divBdr>
                          <w:divsChild>
                            <w:div w:id="163887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38783">
                      <w:marLeft w:val="225"/>
                      <w:marRight w:val="0"/>
                      <w:marTop w:val="0"/>
                      <w:marBottom w:val="0"/>
                      <w:divBdr>
                        <w:top w:val="dotted" w:sz="6" w:space="0" w:color="FEFEFE"/>
                        <w:left w:val="dotted" w:sz="6" w:space="11" w:color="FEFEFE"/>
                        <w:bottom w:val="dotted" w:sz="6" w:space="0" w:color="FEFEFE"/>
                        <w:right w:val="dotted" w:sz="6" w:space="0" w:color="FEFEFE"/>
                      </w:divBdr>
                    </w:div>
                    <w:div w:id="921068646">
                      <w:marLeft w:val="225"/>
                      <w:marRight w:val="0"/>
                      <w:marTop w:val="0"/>
                      <w:marBottom w:val="0"/>
                      <w:divBdr>
                        <w:top w:val="dotted" w:sz="6" w:space="0" w:color="FEFEFE"/>
                        <w:left w:val="dotted" w:sz="6" w:space="11" w:color="FEFEFE"/>
                        <w:bottom w:val="dotted" w:sz="6" w:space="0" w:color="FEFEFE"/>
                        <w:right w:val="dotted" w:sz="6" w:space="0" w:color="FEFEFE"/>
                      </w:divBdr>
                    </w:div>
                    <w:div w:id="1373115857">
                      <w:marLeft w:val="225"/>
                      <w:marRight w:val="0"/>
                      <w:marTop w:val="0"/>
                      <w:marBottom w:val="0"/>
                      <w:divBdr>
                        <w:top w:val="dotted" w:sz="6" w:space="0" w:color="FEFEFE"/>
                        <w:left w:val="dotted" w:sz="6" w:space="11" w:color="FEFEFE"/>
                        <w:bottom w:val="dotted" w:sz="6" w:space="0" w:color="FEFEFE"/>
                        <w:right w:val="dotted" w:sz="6" w:space="0" w:color="FEFEFE"/>
                      </w:divBdr>
                    </w:div>
                    <w:div w:id="1916545428">
                      <w:marLeft w:val="225"/>
                      <w:marRight w:val="0"/>
                      <w:marTop w:val="0"/>
                      <w:marBottom w:val="0"/>
                      <w:divBdr>
                        <w:top w:val="dotted" w:sz="6" w:space="0" w:color="FEFEFE"/>
                        <w:left w:val="dotted" w:sz="6" w:space="11" w:color="FEFEFE"/>
                        <w:bottom w:val="dotted" w:sz="6" w:space="0" w:color="FEFEFE"/>
                        <w:right w:val="dotted" w:sz="6" w:space="0" w:color="FEFEFE"/>
                      </w:divBdr>
                    </w:div>
                    <w:div w:id="1368212314">
                      <w:marLeft w:val="225"/>
                      <w:marRight w:val="0"/>
                      <w:marTop w:val="0"/>
                      <w:marBottom w:val="0"/>
                      <w:divBdr>
                        <w:top w:val="dotted" w:sz="6" w:space="0" w:color="FEFEFE"/>
                        <w:left w:val="dotted" w:sz="6" w:space="11" w:color="FEFEFE"/>
                        <w:bottom w:val="dotted" w:sz="6" w:space="0" w:color="FEFEFE"/>
                        <w:right w:val="dotted" w:sz="6" w:space="0" w:color="FEFEFE"/>
                      </w:divBdr>
                      <w:divsChild>
                        <w:div w:id="777718515">
                          <w:marLeft w:val="225"/>
                          <w:marRight w:val="0"/>
                          <w:marTop w:val="0"/>
                          <w:marBottom w:val="0"/>
                          <w:divBdr>
                            <w:top w:val="dotted" w:sz="6" w:space="0" w:color="FEFEFE"/>
                            <w:left w:val="dotted" w:sz="6" w:space="11" w:color="FEFEFE"/>
                            <w:bottom w:val="dotted" w:sz="6" w:space="0" w:color="FEFEFE"/>
                            <w:right w:val="dotted" w:sz="6" w:space="0" w:color="FEFEFE"/>
                          </w:divBdr>
                        </w:div>
                        <w:div w:id="111483038">
                          <w:marLeft w:val="225"/>
                          <w:marRight w:val="0"/>
                          <w:marTop w:val="0"/>
                          <w:marBottom w:val="0"/>
                          <w:divBdr>
                            <w:top w:val="dotted" w:sz="6" w:space="0" w:color="FEFEFE"/>
                            <w:left w:val="dotted" w:sz="6" w:space="11" w:color="FEFEFE"/>
                            <w:bottom w:val="dotted" w:sz="6" w:space="0" w:color="FEFEFE"/>
                            <w:right w:val="dotted" w:sz="6" w:space="0" w:color="FEFEFE"/>
                          </w:divBdr>
                        </w:div>
                        <w:div w:id="1860701104">
                          <w:marLeft w:val="225"/>
                          <w:marRight w:val="0"/>
                          <w:marTop w:val="0"/>
                          <w:marBottom w:val="0"/>
                          <w:divBdr>
                            <w:top w:val="dotted" w:sz="6" w:space="0" w:color="FEFEFE"/>
                            <w:left w:val="dotted" w:sz="6" w:space="11" w:color="FEFEFE"/>
                            <w:bottom w:val="dotted" w:sz="6" w:space="0" w:color="FEFEFE"/>
                            <w:right w:val="dotted" w:sz="6" w:space="0" w:color="FEFEFE"/>
                          </w:divBdr>
                        </w:div>
                        <w:div w:id="1957982722">
                          <w:marLeft w:val="225"/>
                          <w:marRight w:val="0"/>
                          <w:marTop w:val="0"/>
                          <w:marBottom w:val="0"/>
                          <w:divBdr>
                            <w:top w:val="dotted" w:sz="6" w:space="0" w:color="FEFEFE"/>
                            <w:left w:val="dotted" w:sz="6" w:space="11" w:color="FEFEFE"/>
                            <w:bottom w:val="dotted" w:sz="6" w:space="0" w:color="FEFEFE"/>
                            <w:right w:val="dotted" w:sz="6" w:space="0" w:color="FEFEFE"/>
                          </w:divBdr>
                        </w:div>
                        <w:div w:id="1561549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0355613">
                      <w:marLeft w:val="225"/>
                      <w:marRight w:val="0"/>
                      <w:marTop w:val="0"/>
                      <w:marBottom w:val="0"/>
                      <w:divBdr>
                        <w:top w:val="dotted" w:sz="6" w:space="0" w:color="FEFEFE"/>
                        <w:left w:val="dotted" w:sz="6" w:space="11" w:color="FEFEFE"/>
                        <w:bottom w:val="dotted" w:sz="6" w:space="0" w:color="FEFEFE"/>
                        <w:right w:val="dotted" w:sz="6" w:space="0" w:color="FEFEFE"/>
                      </w:divBdr>
                    </w:div>
                    <w:div w:id="1490907275">
                      <w:marLeft w:val="225"/>
                      <w:marRight w:val="0"/>
                      <w:marTop w:val="0"/>
                      <w:marBottom w:val="0"/>
                      <w:divBdr>
                        <w:top w:val="dotted" w:sz="6" w:space="0" w:color="FEFEFE"/>
                        <w:left w:val="dotted" w:sz="6" w:space="11" w:color="FEFEFE"/>
                        <w:bottom w:val="dotted" w:sz="6" w:space="0" w:color="FEFEFE"/>
                        <w:right w:val="dotted" w:sz="6" w:space="0" w:color="FEFEFE"/>
                      </w:divBdr>
                    </w:div>
                    <w:div w:id="647438482">
                      <w:marLeft w:val="225"/>
                      <w:marRight w:val="0"/>
                      <w:marTop w:val="0"/>
                      <w:marBottom w:val="0"/>
                      <w:divBdr>
                        <w:top w:val="dotted" w:sz="6" w:space="0" w:color="FEFEFE"/>
                        <w:left w:val="dotted" w:sz="6" w:space="11" w:color="FEFEFE"/>
                        <w:bottom w:val="dotted" w:sz="6" w:space="0" w:color="FEFEFE"/>
                        <w:right w:val="dotted" w:sz="6" w:space="0" w:color="FEFEFE"/>
                      </w:divBdr>
                    </w:div>
                    <w:div w:id="712459968">
                      <w:marLeft w:val="225"/>
                      <w:marRight w:val="0"/>
                      <w:marTop w:val="0"/>
                      <w:marBottom w:val="0"/>
                      <w:divBdr>
                        <w:top w:val="dotted" w:sz="6" w:space="0" w:color="FEFEFE"/>
                        <w:left w:val="dotted" w:sz="6" w:space="11" w:color="FEFEFE"/>
                        <w:bottom w:val="dotted" w:sz="6" w:space="0" w:color="FEFEFE"/>
                        <w:right w:val="dotted" w:sz="6" w:space="0" w:color="FEFEFE"/>
                      </w:divBdr>
                      <w:divsChild>
                        <w:div w:id="68354948">
                          <w:marLeft w:val="225"/>
                          <w:marRight w:val="0"/>
                          <w:marTop w:val="0"/>
                          <w:marBottom w:val="0"/>
                          <w:divBdr>
                            <w:top w:val="dotted" w:sz="6" w:space="0" w:color="FEFEFE"/>
                            <w:left w:val="dotted" w:sz="6" w:space="11" w:color="FEFEFE"/>
                            <w:bottom w:val="dotted" w:sz="6" w:space="0" w:color="FEFEFE"/>
                            <w:right w:val="dotted" w:sz="6" w:space="0" w:color="FEFEFE"/>
                          </w:divBdr>
                        </w:div>
                        <w:div w:id="1832526117">
                          <w:marLeft w:val="225"/>
                          <w:marRight w:val="0"/>
                          <w:marTop w:val="0"/>
                          <w:marBottom w:val="0"/>
                          <w:divBdr>
                            <w:top w:val="dotted" w:sz="6" w:space="0" w:color="FEFEFE"/>
                            <w:left w:val="dotted" w:sz="6" w:space="11" w:color="FEFEFE"/>
                            <w:bottom w:val="dotted" w:sz="6" w:space="0" w:color="FEFEFE"/>
                            <w:right w:val="dotted" w:sz="6" w:space="0" w:color="FEFEFE"/>
                          </w:divBdr>
                        </w:div>
                        <w:div w:id="124399166">
                          <w:marLeft w:val="225"/>
                          <w:marRight w:val="0"/>
                          <w:marTop w:val="0"/>
                          <w:marBottom w:val="0"/>
                          <w:divBdr>
                            <w:top w:val="dotted" w:sz="6" w:space="0" w:color="FEFEFE"/>
                            <w:left w:val="dotted" w:sz="6" w:space="11" w:color="FEFEFE"/>
                            <w:bottom w:val="dotted" w:sz="6" w:space="0" w:color="FEFEFE"/>
                            <w:right w:val="dotted" w:sz="6" w:space="0" w:color="FEFEFE"/>
                          </w:divBdr>
                        </w:div>
                        <w:div w:id="219247108">
                          <w:marLeft w:val="225"/>
                          <w:marRight w:val="0"/>
                          <w:marTop w:val="0"/>
                          <w:marBottom w:val="0"/>
                          <w:divBdr>
                            <w:top w:val="dotted" w:sz="6" w:space="0" w:color="FEFEFE"/>
                            <w:left w:val="dotted" w:sz="6" w:space="11" w:color="FEFEFE"/>
                            <w:bottom w:val="dotted" w:sz="6" w:space="0" w:color="FEFEFE"/>
                            <w:right w:val="dotted" w:sz="6" w:space="0" w:color="FEFEFE"/>
                          </w:divBdr>
                        </w:div>
                        <w:div w:id="614139726">
                          <w:marLeft w:val="225"/>
                          <w:marRight w:val="0"/>
                          <w:marTop w:val="0"/>
                          <w:marBottom w:val="0"/>
                          <w:divBdr>
                            <w:top w:val="dotted" w:sz="6" w:space="0" w:color="FEFEFE"/>
                            <w:left w:val="dotted" w:sz="6" w:space="11" w:color="FEFEFE"/>
                            <w:bottom w:val="dotted" w:sz="6" w:space="0" w:color="FEFEFE"/>
                            <w:right w:val="dotted" w:sz="6" w:space="0" w:color="FEFEFE"/>
                          </w:divBdr>
                        </w:div>
                        <w:div w:id="1456486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5002698">
                      <w:marLeft w:val="225"/>
                      <w:marRight w:val="0"/>
                      <w:marTop w:val="0"/>
                      <w:marBottom w:val="0"/>
                      <w:divBdr>
                        <w:top w:val="dotted" w:sz="6" w:space="0" w:color="FEFEFE"/>
                        <w:left w:val="dotted" w:sz="6" w:space="11" w:color="FEFEFE"/>
                        <w:bottom w:val="dotted" w:sz="6" w:space="0" w:color="FEFEFE"/>
                        <w:right w:val="dotted" w:sz="6" w:space="0" w:color="FEFEFE"/>
                      </w:divBdr>
                    </w:div>
                    <w:div w:id="2039308214">
                      <w:marLeft w:val="225"/>
                      <w:marRight w:val="0"/>
                      <w:marTop w:val="0"/>
                      <w:marBottom w:val="0"/>
                      <w:divBdr>
                        <w:top w:val="dotted" w:sz="6" w:space="0" w:color="FEFEFE"/>
                        <w:left w:val="dotted" w:sz="6" w:space="11" w:color="FEFEFE"/>
                        <w:bottom w:val="dotted" w:sz="6" w:space="0" w:color="FEFEFE"/>
                        <w:right w:val="dotted" w:sz="6" w:space="0" w:color="FEFEFE"/>
                      </w:divBdr>
                      <w:divsChild>
                        <w:div w:id="1836146354">
                          <w:marLeft w:val="225"/>
                          <w:marRight w:val="0"/>
                          <w:marTop w:val="0"/>
                          <w:marBottom w:val="0"/>
                          <w:divBdr>
                            <w:top w:val="dotted" w:sz="6" w:space="0" w:color="FEFEFE"/>
                            <w:left w:val="dotted" w:sz="6" w:space="11" w:color="FEFEFE"/>
                            <w:bottom w:val="dotted" w:sz="6" w:space="0" w:color="FEFEFE"/>
                            <w:right w:val="dotted" w:sz="6" w:space="0" w:color="FEFEFE"/>
                          </w:divBdr>
                        </w:div>
                        <w:div w:id="2121292956">
                          <w:marLeft w:val="225"/>
                          <w:marRight w:val="0"/>
                          <w:marTop w:val="0"/>
                          <w:marBottom w:val="0"/>
                          <w:divBdr>
                            <w:top w:val="dotted" w:sz="6" w:space="0" w:color="FEFEFE"/>
                            <w:left w:val="dotted" w:sz="6" w:space="11" w:color="FEFEFE"/>
                            <w:bottom w:val="dotted" w:sz="6" w:space="0" w:color="FEFEFE"/>
                            <w:right w:val="dotted" w:sz="6" w:space="0" w:color="FEFEFE"/>
                          </w:divBdr>
                        </w:div>
                        <w:div w:id="1796869499">
                          <w:marLeft w:val="225"/>
                          <w:marRight w:val="0"/>
                          <w:marTop w:val="0"/>
                          <w:marBottom w:val="0"/>
                          <w:divBdr>
                            <w:top w:val="dotted" w:sz="6" w:space="0" w:color="FEFEFE"/>
                            <w:left w:val="dotted" w:sz="6" w:space="11" w:color="FEFEFE"/>
                            <w:bottom w:val="dotted" w:sz="6" w:space="0" w:color="FEFEFE"/>
                            <w:right w:val="dotted" w:sz="6" w:space="0" w:color="FEFEFE"/>
                          </w:divBdr>
                        </w:div>
                        <w:div w:id="11569205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5600171">
                      <w:marLeft w:val="225"/>
                      <w:marRight w:val="0"/>
                      <w:marTop w:val="0"/>
                      <w:marBottom w:val="0"/>
                      <w:divBdr>
                        <w:top w:val="dotted" w:sz="6" w:space="0" w:color="FEFEFE"/>
                        <w:left w:val="dotted" w:sz="6" w:space="11" w:color="FEFEFE"/>
                        <w:bottom w:val="dotted" w:sz="6" w:space="0" w:color="FEFEFE"/>
                        <w:right w:val="dotted" w:sz="6" w:space="0" w:color="FEFEFE"/>
                      </w:divBdr>
                    </w:div>
                    <w:div w:id="1073621833">
                      <w:marLeft w:val="225"/>
                      <w:marRight w:val="0"/>
                      <w:marTop w:val="0"/>
                      <w:marBottom w:val="0"/>
                      <w:divBdr>
                        <w:top w:val="dotted" w:sz="6" w:space="0" w:color="FEFEFE"/>
                        <w:left w:val="dotted" w:sz="6" w:space="11" w:color="FEFEFE"/>
                        <w:bottom w:val="dotted" w:sz="6" w:space="0" w:color="FEFEFE"/>
                        <w:right w:val="dotted" w:sz="6" w:space="0" w:color="FEFEFE"/>
                      </w:divBdr>
                    </w:div>
                    <w:div w:id="478108748">
                      <w:marLeft w:val="225"/>
                      <w:marRight w:val="0"/>
                      <w:marTop w:val="0"/>
                      <w:marBottom w:val="0"/>
                      <w:divBdr>
                        <w:top w:val="dotted" w:sz="6" w:space="0" w:color="FEFEFE"/>
                        <w:left w:val="dotted" w:sz="6" w:space="11" w:color="FEFEFE"/>
                        <w:bottom w:val="dotted" w:sz="6" w:space="0" w:color="FEFEFE"/>
                        <w:right w:val="dotted" w:sz="6" w:space="0" w:color="FEFEFE"/>
                      </w:divBdr>
                    </w:div>
                    <w:div w:id="2133133277">
                      <w:marLeft w:val="225"/>
                      <w:marRight w:val="0"/>
                      <w:marTop w:val="0"/>
                      <w:marBottom w:val="0"/>
                      <w:divBdr>
                        <w:top w:val="dotted" w:sz="6" w:space="0" w:color="FEFEFE"/>
                        <w:left w:val="dotted" w:sz="6" w:space="11" w:color="FEFEFE"/>
                        <w:bottom w:val="dotted" w:sz="6" w:space="0" w:color="FEFEFE"/>
                        <w:right w:val="dotted" w:sz="6" w:space="0" w:color="FEFEFE"/>
                      </w:divBdr>
                    </w:div>
                    <w:div w:id="623468025">
                      <w:marLeft w:val="225"/>
                      <w:marRight w:val="0"/>
                      <w:marTop w:val="0"/>
                      <w:marBottom w:val="0"/>
                      <w:divBdr>
                        <w:top w:val="dotted" w:sz="6" w:space="0" w:color="FEFEFE"/>
                        <w:left w:val="dotted" w:sz="6" w:space="11" w:color="FEFEFE"/>
                        <w:bottom w:val="dotted" w:sz="6" w:space="0" w:color="FEFEFE"/>
                        <w:right w:val="dotted" w:sz="6" w:space="0" w:color="FEFEFE"/>
                      </w:divBdr>
                    </w:div>
                    <w:div w:id="723680522">
                      <w:marLeft w:val="225"/>
                      <w:marRight w:val="0"/>
                      <w:marTop w:val="0"/>
                      <w:marBottom w:val="0"/>
                      <w:divBdr>
                        <w:top w:val="dotted" w:sz="6" w:space="0" w:color="FEFEFE"/>
                        <w:left w:val="dotted" w:sz="6" w:space="11" w:color="FEFEFE"/>
                        <w:bottom w:val="dotted" w:sz="6" w:space="0" w:color="FEFEFE"/>
                        <w:right w:val="dotted" w:sz="6" w:space="0" w:color="FEFEFE"/>
                      </w:divBdr>
                    </w:div>
                    <w:div w:id="598097480">
                      <w:marLeft w:val="225"/>
                      <w:marRight w:val="0"/>
                      <w:marTop w:val="0"/>
                      <w:marBottom w:val="0"/>
                      <w:divBdr>
                        <w:top w:val="dotted" w:sz="6" w:space="0" w:color="FEFEFE"/>
                        <w:left w:val="dotted" w:sz="6" w:space="11" w:color="FEFEFE"/>
                        <w:bottom w:val="dotted" w:sz="6" w:space="0" w:color="FEFEFE"/>
                        <w:right w:val="dotted" w:sz="6" w:space="0" w:color="FEFEFE"/>
                      </w:divBdr>
                    </w:div>
                    <w:div w:id="1642154999">
                      <w:marLeft w:val="225"/>
                      <w:marRight w:val="0"/>
                      <w:marTop w:val="0"/>
                      <w:marBottom w:val="0"/>
                      <w:divBdr>
                        <w:top w:val="dotted" w:sz="6" w:space="0" w:color="FEFEFE"/>
                        <w:left w:val="dotted" w:sz="6" w:space="11" w:color="FEFEFE"/>
                        <w:bottom w:val="dotted" w:sz="6" w:space="0" w:color="FEFEFE"/>
                        <w:right w:val="dotted" w:sz="6" w:space="0" w:color="FEFEFE"/>
                      </w:divBdr>
                    </w:div>
                    <w:div w:id="1706785320">
                      <w:marLeft w:val="225"/>
                      <w:marRight w:val="0"/>
                      <w:marTop w:val="0"/>
                      <w:marBottom w:val="0"/>
                      <w:divBdr>
                        <w:top w:val="dotted" w:sz="6" w:space="0" w:color="FEFEFE"/>
                        <w:left w:val="dotted" w:sz="6" w:space="11" w:color="FEFEFE"/>
                        <w:bottom w:val="dotted" w:sz="6" w:space="0" w:color="FEFEFE"/>
                        <w:right w:val="dotted" w:sz="6" w:space="0" w:color="FEFEFE"/>
                      </w:divBdr>
                    </w:div>
                    <w:div w:id="159393473">
                      <w:marLeft w:val="225"/>
                      <w:marRight w:val="0"/>
                      <w:marTop w:val="0"/>
                      <w:marBottom w:val="0"/>
                      <w:divBdr>
                        <w:top w:val="dotted" w:sz="6" w:space="0" w:color="FEFEFE"/>
                        <w:left w:val="dotted" w:sz="6" w:space="11" w:color="FEFEFE"/>
                        <w:bottom w:val="dotted" w:sz="6" w:space="0" w:color="FEFEFE"/>
                        <w:right w:val="dotted" w:sz="6" w:space="0" w:color="FEFEFE"/>
                      </w:divBdr>
                    </w:div>
                    <w:div w:id="1590575840">
                      <w:marLeft w:val="225"/>
                      <w:marRight w:val="0"/>
                      <w:marTop w:val="0"/>
                      <w:marBottom w:val="0"/>
                      <w:divBdr>
                        <w:top w:val="dotted" w:sz="6" w:space="0" w:color="FEFEFE"/>
                        <w:left w:val="dotted" w:sz="6" w:space="11" w:color="FEFEFE"/>
                        <w:bottom w:val="dotted" w:sz="6" w:space="0" w:color="FEFEFE"/>
                        <w:right w:val="dotted" w:sz="6" w:space="0" w:color="FEFEFE"/>
                      </w:divBdr>
                    </w:div>
                    <w:div w:id="592515448">
                      <w:marLeft w:val="225"/>
                      <w:marRight w:val="0"/>
                      <w:marTop w:val="0"/>
                      <w:marBottom w:val="0"/>
                      <w:divBdr>
                        <w:top w:val="dotted" w:sz="6" w:space="0" w:color="FEFEFE"/>
                        <w:left w:val="dotted" w:sz="6" w:space="11" w:color="FEFEFE"/>
                        <w:bottom w:val="dotted" w:sz="6" w:space="0" w:color="FEFEFE"/>
                        <w:right w:val="dotted" w:sz="6" w:space="0" w:color="FEFEFE"/>
                      </w:divBdr>
                      <w:divsChild>
                        <w:div w:id="584996795">
                          <w:marLeft w:val="225"/>
                          <w:marRight w:val="0"/>
                          <w:marTop w:val="0"/>
                          <w:marBottom w:val="0"/>
                          <w:divBdr>
                            <w:top w:val="dotted" w:sz="6" w:space="0" w:color="FEFEFE"/>
                            <w:left w:val="dotted" w:sz="6" w:space="11" w:color="FEFEFE"/>
                            <w:bottom w:val="dotted" w:sz="6" w:space="0" w:color="FEFEFE"/>
                            <w:right w:val="dotted" w:sz="6" w:space="0" w:color="FEFEFE"/>
                          </w:divBdr>
                        </w:div>
                        <w:div w:id="1018234236">
                          <w:marLeft w:val="225"/>
                          <w:marRight w:val="0"/>
                          <w:marTop w:val="0"/>
                          <w:marBottom w:val="0"/>
                          <w:divBdr>
                            <w:top w:val="dotted" w:sz="6" w:space="0" w:color="FEFEFE"/>
                            <w:left w:val="dotted" w:sz="6" w:space="11" w:color="FEFEFE"/>
                            <w:bottom w:val="dotted" w:sz="6" w:space="0" w:color="FEFEFE"/>
                            <w:right w:val="dotted" w:sz="6" w:space="0" w:color="FEFEFE"/>
                          </w:divBdr>
                        </w:div>
                        <w:div w:id="16812717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19180834">
                  <w:marLeft w:val="72"/>
                  <w:marRight w:val="72"/>
                  <w:marTop w:val="72"/>
                  <w:marBottom w:val="72"/>
                  <w:divBdr>
                    <w:top w:val="dotted" w:sz="6" w:space="0" w:color="FEFEFE"/>
                    <w:left w:val="dotted" w:sz="6" w:space="0" w:color="FEFEFE"/>
                    <w:bottom w:val="dotted" w:sz="6" w:space="0" w:color="FEFEFE"/>
                    <w:right w:val="dotted" w:sz="6" w:space="0" w:color="FEFEFE"/>
                  </w:divBdr>
                  <w:divsChild>
                    <w:div w:id="1882589353">
                      <w:marLeft w:val="225"/>
                      <w:marRight w:val="0"/>
                      <w:marTop w:val="0"/>
                      <w:marBottom w:val="0"/>
                      <w:divBdr>
                        <w:top w:val="dotted" w:sz="6" w:space="0" w:color="FEFEFE"/>
                        <w:left w:val="dotted" w:sz="6" w:space="11" w:color="FEFEFE"/>
                        <w:bottom w:val="dotted" w:sz="6" w:space="0" w:color="FEFEFE"/>
                        <w:right w:val="dotted" w:sz="6" w:space="0" w:color="FEFEFE"/>
                      </w:divBdr>
                    </w:div>
                    <w:div w:id="994335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0335168">
                  <w:marLeft w:val="72"/>
                  <w:marRight w:val="72"/>
                  <w:marTop w:val="72"/>
                  <w:marBottom w:val="72"/>
                  <w:divBdr>
                    <w:top w:val="dotted" w:sz="6" w:space="0" w:color="FEFEFE"/>
                    <w:left w:val="dotted" w:sz="6" w:space="0" w:color="FEFEFE"/>
                    <w:bottom w:val="dotted" w:sz="6" w:space="0" w:color="FEFEFE"/>
                    <w:right w:val="dotted" w:sz="6" w:space="0" w:color="FEFEFE"/>
                  </w:divBdr>
                  <w:divsChild>
                    <w:div w:id="2029719433">
                      <w:marLeft w:val="225"/>
                      <w:marRight w:val="0"/>
                      <w:marTop w:val="0"/>
                      <w:marBottom w:val="0"/>
                      <w:divBdr>
                        <w:top w:val="dotted" w:sz="6" w:space="0" w:color="FEFEFE"/>
                        <w:left w:val="dotted" w:sz="6" w:space="11" w:color="FEFEFE"/>
                        <w:bottom w:val="dotted" w:sz="6" w:space="0" w:color="FEFEFE"/>
                        <w:right w:val="dotted" w:sz="6" w:space="0" w:color="FEFEFE"/>
                      </w:divBdr>
                    </w:div>
                    <w:div w:id="2042707757">
                      <w:marLeft w:val="225"/>
                      <w:marRight w:val="0"/>
                      <w:marTop w:val="0"/>
                      <w:marBottom w:val="0"/>
                      <w:divBdr>
                        <w:top w:val="dotted" w:sz="6" w:space="0" w:color="FEFEFE"/>
                        <w:left w:val="dotted" w:sz="6" w:space="11" w:color="FEFEFE"/>
                        <w:bottom w:val="dotted" w:sz="6" w:space="0" w:color="FEFEFE"/>
                        <w:right w:val="dotted" w:sz="6" w:space="0" w:color="FEFEFE"/>
                      </w:divBdr>
                    </w:div>
                    <w:div w:id="1254162900">
                      <w:marLeft w:val="225"/>
                      <w:marRight w:val="0"/>
                      <w:marTop w:val="0"/>
                      <w:marBottom w:val="0"/>
                      <w:divBdr>
                        <w:top w:val="dotted" w:sz="6" w:space="0" w:color="FEFEFE"/>
                        <w:left w:val="dotted" w:sz="6" w:space="11" w:color="FEFEFE"/>
                        <w:bottom w:val="dotted" w:sz="6" w:space="0" w:color="FEFEFE"/>
                        <w:right w:val="dotted" w:sz="6" w:space="0" w:color="FEFEFE"/>
                      </w:divBdr>
                    </w:div>
                    <w:div w:id="683677568">
                      <w:marLeft w:val="225"/>
                      <w:marRight w:val="0"/>
                      <w:marTop w:val="0"/>
                      <w:marBottom w:val="0"/>
                      <w:divBdr>
                        <w:top w:val="dotted" w:sz="6" w:space="0" w:color="FEFEFE"/>
                        <w:left w:val="dotted" w:sz="6" w:space="11" w:color="FEFEFE"/>
                        <w:bottom w:val="dotted" w:sz="6" w:space="0" w:color="FEFEFE"/>
                        <w:right w:val="dotted" w:sz="6" w:space="0" w:color="FEFEFE"/>
                      </w:divBdr>
                    </w:div>
                    <w:div w:id="718432601">
                      <w:marLeft w:val="225"/>
                      <w:marRight w:val="0"/>
                      <w:marTop w:val="0"/>
                      <w:marBottom w:val="0"/>
                      <w:divBdr>
                        <w:top w:val="dotted" w:sz="6" w:space="0" w:color="FEFEFE"/>
                        <w:left w:val="dotted" w:sz="6" w:space="11" w:color="FEFEFE"/>
                        <w:bottom w:val="dotted" w:sz="6" w:space="0" w:color="FEFEFE"/>
                        <w:right w:val="dotted" w:sz="6" w:space="0" w:color="FEFEFE"/>
                      </w:divBdr>
                    </w:div>
                    <w:div w:id="1391346925">
                      <w:marLeft w:val="225"/>
                      <w:marRight w:val="0"/>
                      <w:marTop w:val="0"/>
                      <w:marBottom w:val="0"/>
                      <w:divBdr>
                        <w:top w:val="dotted" w:sz="6" w:space="0" w:color="FEFEFE"/>
                        <w:left w:val="dotted" w:sz="6" w:space="11" w:color="FEFEFE"/>
                        <w:bottom w:val="dotted" w:sz="6" w:space="0" w:color="FEFEFE"/>
                        <w:right w:val="dotted" w:sz="6" w:space="0" w:color="FEFEFE"/>
                      </w:divBdr>
                      <w:divsChild>
                        <w:div w:id="771365619">
                          <w:marLeft w:val="225"/>
                          <w:marRight w:val="0"/>
                          <w:marTop w:val="0"/>
                          <w:marBottom w:val="0"/>
                          <w:divBdr>
                            <w:top w:val="dotted" w:sz="6" w:space="0" w:color="FEFEFE"/>
                            <w:left w:val="dotted" w:sz="6" w:space="11" w:color="FEFEFE"/>
                            <w:bottom w:val="dotted" w:sz="6" w:space="0" w:color="FEFEFE"/>
                            <w:right w:val="dotted" w:sz="6" w:space="0" w:color="FEFEFE"/>
                          </w:divBdr>
                        </w:div>
                        <w:div w:id="1559899583">
                          <w:marLeft w:val="225"/>
                          <w:marRight w:val="0"/>
                          <w:marTop w:val="0"/>
                          <w:marBottom w:val="0"/>
                          <w:divBdr>
                            <w:top w:val="dotted" w:sz="6" w:space="0" w:color="FEFEFE"/>
                            <w:left w:val="dotted" w:sz="6" w:space="11" w:color="FEFEFE"/>
                            <w:bottom w:val="dotted" w:sz="6" w:space="0" w:color="FEFEFE"/>
                            <w:right w:val="dotted" w:sz="6" w:space="0" w:color="FEFEFE"/>
                          </w:divBdr>
                        </w:div>
                        <w:div w:id="99835108">
                          <w:marLeft w:val="225"/>
                          <w:marRight w:val="0"/>
                          <w:marTop w:val="0"/>
                          <w:marBottom w:val="0"/>
                          <w:divBdr>
                            <w:top w:val="dotted" w:sz="6" w:space="0" w:color="FEFEFE"/>
                            <w:left w:val="dotted" w:sz="6" w:space="11" w:color="FEFEFE"/>
                            <w:bottom w:val="dotted" w:sz="6" w:space="0" w:color="FEFEFE"/>
                            <w:right w:val="dotted" w:sz="6" w:space="0" w:color="FEFEFE"/>
                          </w:divBdr>
                        </w:div>
                        <w:div w:id="1193542671">
                          <w:marLeft w:val="225"/>
                          <w:marRight w:val="0"/>
                          <w:marTop w:val="0"/>
                          <w:marBottom w:val="0"/>
                          <w:divBdr>
                            <w:top w:val="dotted" w:sz="6" w:space="0" w:color="FEFEFE"/>
                            <w:left w:val="dotted" w:sz="6" w:space="11" w:color="FEFEFE"/>
                            <w:bottom w:val="dotted" w:sz="6" w:space="0" w:color="FEFEFE"/>
                            <w:right w:val="dotted" w:sz="6" w:space="0" w:color="FEFEFE"/>
                          </w:divBdr>
                        </w:div>
                        <w:div w:id="1049303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3402239">
                      <w:marLeft w:val="225"/>
                      <w:marRight w:val="0"/>
                      <w:marTop w:val="0"/>
                      <w:marBottom w:val="0"/>
                      <w:divBdr>
                        <w:top w:val="dotted" w:sz="6" w:space="0" w:color="FEFEFE"/>
                        <w:left w:val="dotted" w:sz="6" w:space="11" w:color="FEFEFE"/>
                        <w:bottom w:val="dotted" w:sz="6" w:space="0" w:color="FEFEFE"/>
                        <w:right w:val="dotted" w:sz="6" w:space="0" w:color="FEFEFE"/>
                      </w:divBdr>
                    </w:div>
                    <w:div w:id="309873780">
                      <w:marLeft w:val="225"/>
                      <w:marRight w:val="0"/>
                      <w:marTop w:val="0"/>
                      <w:marBottom w:val="0"/>
                      <w:divBdr>
                        <w:top w:val="dotted" w:sz="6" w:space="0" w:color="FEFEFE"/>
                        <w:left w:val="dotted" w:sz="6" w:space="11" w:color="FEFEFE"/>
                        <w:bottom w:val="dotted" w:sz="6" w:space="0" w:color="FEFEFE"/>
                        <w:right w:val="dotted" w:sz="6" w:space="0" w:color="FEFEFE"/>
                      </w:divBdr>
                    </w:div>
                    <w:div w:id="543905564">
                      <w:marLeft w:val="225"/>
                      <w:marRight w:val="0"/>
                      <w:marTop w:val="0"/>
                      <w:marBottom w:val="0"/>
                      <w:divBdr>
                        <w:top w:val="dotted" w:sz="6" w:space="0" w:color="FEFEFE"/>
                        <w:left w:val="dotted" w:sz="6" w:space="11" w:color="FEFEFE"/>
                        <w:bottom w:val="dotted" w:sz="6" w:space="0" w:color="FEFEFE"/>
                        <w:right w:val="dotted" w:sz="6" w:space="0" w:color="FEFEFE"/>
                      </w:divBdr>
                    </w:div>
                    <w:div w:id="1320497633">
                      <w:marLeft w:val="288"/>
                      <w:marRight w:val="72"/>
                      <w:marTop w:val="72"/>
                      <w:marBottom w:val="72"/>
                      <w:divBdr>
                        <w:top w:val="dotted" w:sz="6" w:space="0" w:color="FEFEFE"/>
                        <w:left w:val="dotted" w:sz="6" w:space="0" w:color="FEFEFE"/>
                        <w:bottom w:val="dotted" w:sz="6" w:space="0" w:color="FEFEFE"/>
                        <w:right w:val="dotted" w:sz="6" w:space="0" w:color="FEFEFE"/>
                      </w:divBdr>
                      <w:divsChild>
                        <w:div w:id="209165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5979">
                  <w:marLeft w:val="72"/>
                  <w:marRight w:val="72"/>
                  <w:marTop w:val="72"/>
                  <w:marBottom w:val="72"/>
                  <w:divBdr>
                    <w:top w:val="dotted" w:sz="6" w:space="0" w:color="FEFEFE"/>
                    <w:left w:val="dotted" w:sz="6" w:space="0" w:color="FEFEFE"/>
                    <w:bottom w:val="dotted" w:sz="6" w:space="0" w:color="FEFEFE"/>
                    <w:right w:val="dotted" w:sz="6" w:space="0" w:color="FEFEFE"/>
                  </w:divBdr>
                  <w:divsChild>
                    <w:div w:id="712970293">
                      <w:marLeft w:val="225"/>
                      <w:marRight w:val="0"/>
                      <w:marTop w:val="0"/>
                      <w:marBottom w:val="0"/>
                      <w:divBdr>
                        <w:top w:val="dotted" w:sz="6" w:space="0" w:color="FEFEFE"/>
                        <w:left w:val="dotted" w:sz="6" w:space="11" w:color="FEFEFE"/>
                        <w:bottom w:val="dotted" w:sz="6" w:space="0" w:color="FEFEFE"/>
                        <w:right w:val="dotted" w:sz="6" w:space="0" w:color="FEFEFE"/>
                      </w:divBdr>
                    </w:div>
                    <w:div w:id="1418208497">
                      <w:marLeft w:val="225"/>
                      <w:marRight w:val="0"/>
                      <w:marTop w:val="0"/>
                      <w:marBottom w:val="0"/>
                      <w:divBdr>
                        <w:top w:val="dotted" w:sz="6" w:space="0" w:color="FEFEFE"/>
                        <w:left w:val="dotted" w:sz="6" w:space="11" w:color="FEFEFE"/>
                        <w:bottom w:val="dotted" w:sz="6" w:space="0" w:color="FEFEFE"/>
                        <w:right w:val="dotted" w:sz="6" w:space="0" w:color="FEFEFE"/>
                      </w:divBdr>
                    </w:div>
                    <w:div w:id="404844121">
                      <w:marLeft w:val="225"/>
                      <w:marRight w:val="0"/>
                      <w:marTop w:val="0"/>
                      <w:marBottom w:val="0"/>
                      <w:divBdr>
                        <w:top w:val="dotted" w:sz="6" w:space="0" w:color="FEFEFE"/>
                        <w:left w:val="dotted" w:sz="6" w:space="11" w:color="FEFEFE"/>
                        <w:bottom w:val="dotted" w:sz="6" w:space="0" w:color="FEFEFE"/>
                        <w:right w:val="dotted" w:sz="6" w:space="0" w:color="FEFEFE"/>
                      </w:divBdr>
                      <w:divsChild>
                        <w:div w:id="306906723">
                          <w:marLeft w:val="288"/>
                          <w:marRight w:val="72"/>
                          <w:marTop w:val="72"/>
                          <w:marBottom w:val="72"/>
                          <w:divBdr>
                            <w:top w:val="dotted" w:sz="6" w:space="0" w:color="FEFEFE"/>
                            <w:left w:val="dotted" w:sz="6" w:space="0" w:color="FEFEFE"/>
                            <w:bottom w:val="dotted" w:sz="6" w:space="0" w:color="FEFEFE"/>
                            <w:right w:val="dotted" w:sz="6" w:space="0" w:color="FEFEFE"/>
                          </w:divBdr>
                          <w:divsChild>
                            <w:div w:id="14151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26238">
                      <w:marLeft w:val="225"/>
                      <w:marRight w:val="0"/>
                      <w:marTop w:val="0"/>
                      <w:marBottom w:val="0"/>
                      <w:divBdr>
                        <w:top w:val="dotted" w:sz="6" w:space="0" w:color="FEFEFE"/>
                        <w:left w:val="dotted" w:sz="6" w:space="11" w:color="FEFEFE"/>
                        <w:bottom w:val="dotted" w:sz="6" w:space="0" w:color="FEFEFE"/>
                        <w:right w:val="dotted" w:sz="6" w:space="0" w:color="FEFEFE"/>
                      </w:divBdr>
                    </w:div>
                    <w:div w:id="868690456">
                      <w:marLeft w:val="225"/>
                      <w:marRight w:val="0"/>
                      <w:marTop w:val="0"/>
                      <w:marBottom w:val="0"/>
                      <w:divBdr>
                        <w:top w:val="dotted" w:sz="6" w:space="0" w:color="FEFEFE"/>
                        <w:left w:val="dotted" w:sz="6" w:space="11" w:color="FEFEFE"/>
                        <w:bottom w:val="dotted" w:sz="6" w:space="0" w:color="FEFEFE"/>
                        <w:right w:val="dotted" w:sz="6" w:space="0" w:color="FEFEFE"/>
                      </w:divBdr>
                    </w:div>
                    <w:div w:id="1804886370">
                      <w:marLeft w:val="225"/>
                      <w:marRight w:val="0"/>
                      <w:marTop w:val="0"/>
                      <w:marBottom w:val="0"/>
                      <w:divBdr>
                        <w:top w:val="dotted" w:sz="6" w:space="0" w:color="FEFEFE"/>
                        <w:left w:val="dotted" w:sz="6" w:space="11" w:color="FEFEFE"/>
                        <w:bottom w:val="dotted" w:sz="6" w:space="0" w:color="FEFEFE"/>
                        <w:right w:val="dotted" w:sz="6" w:space="0" w:color="FEFEFE"/>
                      </w:divBdr>
                    </w:div>
                    <w:div w:id="382369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1355888">
                  <w:marLeft w:val="288"/>
                  <w:marRight w:val="72"/>
                  <w:marTop w:val="72"/>
                  <w:marBottom w:val="72"/>
                  <w:divBdr>
                    <w:top w:val="dotted" w:sz="6" w:space="0" w:color="FEFEFE"/>
                    <w:left w:val="dotted" w:sz="6" w:space="0" w:color="FEFEFE"/>
                    <w:bottom w:val="dotted" w:sz="6" w:space="0" w:color="FEFEFE"/>
                    <w:right w:val="dotted" w:sz="6" w:space="0" w:color="FEFEFE"/>
                  </w:divBdr>
                  <w:divsChild>
                    <w:div w:id="9628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492244">
              <w:marLeft w:val="72"/>
              <w:marRight w:val="72"/>
              <w:marTop w:val="72"/>
              <w:marBottom w:val="72"/>
              <w:divBdr>
                <w:top w:val="dotted" w:sz="6" w:space="0" w:color="FEFEFE"/>
                <w:left w:val="dotted" w:sz="6" w:space="0" w:color="FEFEFE"/>
                <w:bottom w:val="dotted" w:sz="6" w:space="0" w:color="FEFEFE"/>
                <w:right w:val="dotted" w:sz="6" w:space="0" w:color="FEFEFE"/>
              </w:divBdr>
              <w:divsChild>
                <w:div w:id="810171891">
                  <w:marLeft w:val="72"/>
                  <w:marRight w:val="72"/>
                  <w:marTop w:val="72"/>
                  <w:marBottom w:val="72"/>
                  <w:divBdr>
                    <w:top w:val="dotted" w:sz="6" w:space="0" w:color="FEFEFE"/>
                    <w:left w:val="dotted" w:sz="6" w:space="0" w:color="FEFEFE"/>
                    <w:bottom w:val="dotted" w:sz="6" w:space="0" w:color="FEFEFE"/>
                    <w:right w:val="dotted" w:sz="6" w:space="0" w:color="FEFEFE"/>
                  </w:divBdr>
                  <w:divsChild>
                    <w:div w:id="1693144665">
                      <w:marLeft w:val="225"/>
                      <w:marRight w:val="0"/>
                      <w:marTop w:val="0"/>
                      <w:marBottom w:val="0"/>
                      <w:divBdr>
                        <w:top w:val="dotted" w:sz="6" w:space="0" w:color="FEFEFE"/>
                        <w:left w:val="dotted" w:sz="6" w:space="11" w:color="FEFEFE"/>
                        <w:bottom w:val="dotted" w:sz="6" w:space="0" w:color="FEFEFE"/>
                        <w:right w:val="dotted" w:sz="6" w:space="0" w:color="FEFEFE"/>
                      </w:divBdr>
                      <w:divsChild>
                        <w:div w:id="1686394679">
                          <w:marLeft w:val="225"/>
                          <w:marRight w:val="0"/>
                          <w:marTop w:val="0"/>
                          <w:marBottom w:val="0"/>
                          <w:divBdr>
                            <w:top w:val="dotted" w:sz="6" w:space="0" w:color="FEFEFE"/>
                            <w:left w:val="dotted" w:sz="6" w:space="11" w:color="FEFEFE"/>
                            <w:bottom w:val="dotted" w:sz="6" w:space="0" w:color="FEFEFE"/>
                            <w:right w:val="dotted" w:sz="6" w:space="0" w:color="FEFEFE"/>
                          </w:divBdr>
                          <w:divsChild>
                            <w:div w:id="522011345">
                              <w:marLeft w:val="0"/>
                              <w:marRight w:val="0"/>
                              <w:marTop w:val="0"/>
                              <w:marBottom w:val="0"/>
                              <w:divBdr>
                                <w:top w:val="dotted" w:sz="6" w:space="0" w:color="FEFEFE"/>
                                <w:left w:val="dotted" w:sz="6" w:space="19" w:color="FEFEFE"/>
                                <w:bottom w:val="dotted" w:sz="6" w:space="0" w:color="FEFEFE"/>
                                <w:right w:val="dotted" w:sz="6" w:space="0" w:color="FEFEFE"/>
                              </w:divBdr>
                            </w:div>
                            <w:div w:id="1831752194">
                              <w:marLeft w:val="0"/>
                              <w:marRight w:val="0"/>
                              <w:marTop w:val="0"/>
                              <w:marBottom w:val="0"/>
                              <w:divBdr>
                                <w:top w:val="dotted" w:sz="6" w:space="0" w:color="FEFEFE"/>
                                <w:left w:val="dotted" w:sz="6" w:space="19" w:color="FEFEFE"/>
                                <w:bottom w:val="dotted" w:sz="6" w:space="0" w:color="FEFEFE"/>
                                <w:right w:val="dotted" w:sz="6" w:space="0" w:color="FEFEFE"/>
                              </w:divBdr>
                            </w:div>
                            <w:div w:id="85553956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45835535">
                          <w:marLeft w:val="225"/>
                          <w:marRight w:val="0"/>
                          <w:marTop w:val="0"/>
                          <w:marBottom w:val="0"/>
                          <w:divBdr>
                            <w:top w:val="dotted" w:sz="6" w:space="0" w:color="FEFEFE"/>
                            <w:left w:val="dotted" w:sz="6" w:space="11" w:color="FEFEFE"/>
                            <w:bottom w:val="dotted" w:sz="6" w:space="0" w:color="FEFEFE"/>
                            <w:right w:val="dotted" w:sz="6" w:space="0" w:color="FEFEFE"/>
                          </w:divBdr>
                        </w:div>
                        <w:div w:id="310527359">
                          <w:marLeft w:val="225"/>
                          <w:marRight w:val="0"/>
                          <w:marTop w:val="0"/>
                          <w:marBottom w:val="0"/>
                          <w:divBdr>
                            <w:top w:val="dotted" w:sz="6" w:space="0" w:color="FEFEFE"/>
                            <w:left w:val="dotted" w:sz="6" w:space="11" w:color="FEFEFE"/>
                            <w:bottom w:val="dotted" w:sz="6" w:space="0" w:color="FEFEFE"/>
                            <w:right w:val="dotted" w:sz="6" w:space="0" w:color="FEFEFE"/>
                          </w:divBdr>
                        </w:div>
                        <w:div w:id="708339923">
                          <w:marLeft w:val="225"/>
                          <w:marRight w:val="0"/>
                          <w:marTop w:val="0"/>
                          <w:marBottom w:val="0"/>
                          <w:divBdr>
                            <w:top w:val="dotted" w:sz="6" w:space="0" w:color="FEFEFE"/>
                            <w:left w:val="dotted" w:sz="6" w:space="11" w:color="FEFEFE"/>
                            <w:bottom w:val="dotted" w:sz="6" w:space="0" w:color="FEFEFE"/>
                            <w:right w:val="dotted" w:sz="6" w:space="0" w:color="FEFEFE"/>
                          </w:divBdr>
                        </w:div>
                        <w:div w:id="320697052">
                          <w:marLeft w:val="225"/>
                          <w:marRight w:val="0"/>
                          <w:marTop w:val="0"/>
                          <w:marBottom w:val="0"/>
                          <w:divBdr>
                            <w:top w:val="dotted" w:sz="6" w:space="0" w:color="FEFEFE"/>
                            <w:left w:val="dotted" w:sz="6" w:space="11" w:color="FEFEFE"/>
                            <w:bottom w:val="dotted" w:sz="6" w:space="0" w:color="FEFEFE"/>
                            <w:right w:val="dotted" w:sz="6" w:space="0" w:color="FEFEFE"/>
                          </w:divBdr>
                        </w:div>
                        <w:div w:id="196741016">
                          <w:marLeft w:val="225"/>
                          <w:marRight w:val="0"/>
                          <w:marTop w:val="0"/>
                          <w:marBottom w:val="0"/>
                          <w:divBdr>
                            <w:top w:val="dotted" w:sz="6" w:space="0" w:color="FEFEFE"/>
                            <w:left w:val="dotted" w:sz="6" w:space="11" w:color="FEFEFE"/>
                            <w:bottom w:val="dotted" w:sz="6" w:space="0" w:color="FEFEFE"/>
                            <w:right w:val="dotted" w:sz="6" w:space="0" w:color="FEFEFE"/>
                          </w:divBdr>
                        </w:div>
                        <w:div w:id="1366565613">
                          <w:marLeft w:val="225"/>
                          <w:marRight w:val="0"/>
                          <w:marTop w:val="0"/>
                          <w:marBottom w:val="0"/>
                          <w:divBdr>
                            <w:top w:val="dotted" w:sz="6" w:space="0" w:color="FEFEFE"/>
                            <w:left w:val="dotted" w:sz="6" w:space="11" w:color="FEFEFE"/>
                            <w:bottom w:val="dotted" w:sz="6" w:space="0" w:color="FEFEFE"/>
                            <w:right w:val="dotted" w:sz="6" w:space="0" w:color="FEFEFE"/>
                          </w:divBdr>
                        </w:div>
                        <w:div w:id="2031179307">
                          <w:marLeft w:val="225"/>
                          <w:marRight w:val="0"/>
                          <w:marTop w:val="0"/>
                          <w:marBottom w:val="0"/>
                          <w:divBdr>
                            <w:top w:val="dotted" w:sz="6" w:space="0" w:color="FEFEFE"/>
                            <w:left w:val="dotted" w:sz="6" w:space="11" w:color="FEFEFE"/>
                            <w:bottom w:val="dotted" w:sz="6" w:space="0" w:color="FEFEFE"/>
                            <w:right w:val="dotted" w:sz="6" w:space="0" w:color="FEFEFE"/>
                          </w:divBdr>
                        </w:div>
                        <w:div w:id="1334449985">
                          <w:marLeft w:val="225"/>
                          <w:marRight w:val="0"/>
                          <w:marTop w:val="0"/>
                          <w:marBottom w:val="0"/>
                          <w:divBdr>
                            <w:top w:val="dotted" w:sz="6" w:space="0" w:color="FEFEFE"/>
                            <w:left w:val="dotted" w:sz="6" w:space="11" w:color="FEFEFE"/>
                            <w:bottom w:val="dotted" w:sz="6" w:space="0" w:color="FEFEFE"/>
                            <w:right w:val="dotted" w:sz="6" w:space="0" w:color="FEFEFE"/>
                          </w:divBdr>
                        </w:div>
                        <w:div w:id="1763337146">
                          <w:marLeft w:val="225"/>
                          <w:marRight w:val="0"/>
                          <w:marTop w:val="0"/>
                          <w:marBottom w:val="0"/>
                          <w:divBdr>
                            <w:top w:val="dotted" w:sz="6" w:space="0" w:color="FEFEFE"/>
                            <w:left w:val="dotted" w:sz="6" w:space="11" w:color="FEFEFE"/>
                            <w:bottom w:val="dotted" w:sz="6" w:space="0" w:color="FEFEFE"/>
                            <w:right w:val="dotted" w:sz="6" w:space="0" w:color="FEFEFE"/>
                          </w:divBdr>
                          <w:divsChild>
                            <w:div w:id="419375103">
                              <w:marLeft w:val="0"/>
                              <w:marRight w:val="0"/>
                              <w:marTop w:val="0"/>
                              <w:marBottom w:val="0"/>
                              <w:divBdr>
                                <w:top w:val="dotted" w:sz="6" w:space="0" w:color="FEFEFE"/>
                                <w:left w:val="dotted" w:sz="6" w:space="19" w:color="FEFEFE"/>
                                <w:bottom w:val="dotted" w:sz="6" w:space="0" w:color="FEFEFE"/>
                                <w:right w:val="dotted" w:sz="6" w:space="0" w:color="FEFEFE"/>
                              </w:divBdr>
                            </w:div>
                            <w:div w:id="2007709695">
                              <w:marLeft w:val="0"/>
                              <w:marRight w:val="0"/>
                              <w:marTop w:val="0"/>
                              <w:marBottom w:val="0"/>
                              <w:divBdr>
                                <w:top w:val="dotted" w:sz="6" w:space="0" w:color="FEFEFE"/>
                                <w:left w:val="dotted" w:sz="6" w:space="19" w:color="FEFEFE"/>
                                <w:bottom w:val="dotted" w:sz="6" w:space="0" w:color="FEFEFE"/>
                                <w:right w:val="dotted" w:sz="6" w:space="0" w:color="FEFEFE"/>
                              </w:divBdr>
                            </w:div>
                            <w:div w:id="1000430291">
                              <w:marLeft w:val="0"/>
                              <w:marRight w:val="0"/>
                              <w:marTop w:val="0"/>
                              <w:marBottom w:val="0"/>
                              <w:divBdr>
                                <w:top w:val="dotted" w:sz="6" w:space="0" w:color="FEFEFE"/>
                                <w:left w:val="dotted" w:sz="6" w:space="19" w:color="FEFEFE"/>
                                <w:bottom w:val="dotted" w:sz="6" w:space="0" w:color="FEFEFE"/>
                                <w:right w:val="dotted" w:sz="6" w:space="0" w:color="FEFEFE"/>
                              </w:divBdr>
                            </w:div>
                            <w:div w:id="203988689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723189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8595191">
                      <w:marLeft w:val="225"/>
                      <w:marRight w:val="0"/>
                      <w:marTop w:val="0"/>
                      <w:marBottom w:val="0"/>
                      <w:divBdr>
                        <w:top w:val="dotted" w:sz="6" w:space="0" w:color="FEFEFE"/>
                        <w:left w:val="dotted" w:sz="6" w:space="11" w:color="FEFEFE"/>
                        <w:bottom w:val="dotted" w:sz="6" w:space="0" w:color="FEFEFE"/>
                        <w:right w:val="dotted" w:sz="6" w:space="0" w:color="FEFEFE"/>
                      </w:divBdr>
                    </w:div>
                    <w:div w:id="287586009">
                      <w:marLeft w:val="225"/>
                      <w:marRight w:val="0"/>
                      <w:marTop w:val="0"/>
                      <w:marBottom w:val="0"/>
                      <w:divBdr>
                        <w:top w:val="dotted" w:sz="6" w:space="0" w:color="FEFEFE"/>
                        <w:left w:val="dotted" w:sz="6" w:space="11" w:color="FEFEFE"/>
                        <w:bottom w:val="dotted" w:sz="6" w:space="0" w:color="FEFEFE"/>
                        <w:right w:val="dotted" w:sz="6" w:space="0" w:color="FEFEFE"/>
                      </w:divBdr>
                    </w:div>
                    <w:div w:id="401489170">
                      <w:marLeft w:val="225"/>
                      <w:marRight w:val="0"/>
                      <w:marTop w:val="0"/>
                      <w:marBottom w:val="0"/>
                      <w:divBdr>
                        <w:top w:val="dotted" w:sz="6" w:space="0" w:color="FEFEFE"/>
                        <w:left w:val="dotted" w:sz="6" w:space="11" w:color="FEFEFE"/>
                        <w:bottom w:val="dotted" w:sz="6" w:space="0" w:color="FEFEFE"/>
                        <w:right w:val="dotted" w:sz="6" w:space="0" w:color="FEFEFE"/>
                      </w:divBdr>
                      <w:divsChild>
                        <w:div w:id="1002199588">
                          <w:marLeft w:val="225"/>
                          <w:marRight w:val="0"/>
                          <w:marTop w:val="0"/>
                          <w:marBottom w:val="0"/>
                          <w:divBdr>
                            <w:top w:val="dotted" w:sz="6" w:space="0" w:color="FEFEFE"/>
                            <w:left w:val="dotted" w:sz="6" w:space="11" w:color="FEFEFE"/>
                            <w:bottom w:val="dotted" w:sz="6" w:space="0" w:color="FEFEFE"/>
                            <w:right w:val="dotted" w:sz="6" w:space="0" w:color="FEFEFE"/>
                          </w:divBdr>
                        </w:div>
                        <w:div w:id="11144424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4750983">
                      <w:marLeft w:val="225"/>
                      <w:marRight w:val="0"/>
                      <w:marTop w:val="0"/>
                      <w:marBottom w:val="0"/>
                      <w:divBdr>
                        <w:top w:val="dotted" w:sz="6" w:space="0" w:color="FEFEFE"/>
                        <w:left w:val="dotted" w:sz="6" w:space="11" w:color="FEFEFE"/>
                        <w:bottom w:val="dotted" w:sz="6" w:space="0" w:color="FEFEFE"/>
                        <w:right w:val="dotted" w:sz="6" w:space="0" w:color="FEFEFE"/>
                      </w:divBdr>
                    </w:div>
                    <w:div w:id="1708019322">
                      <w:marLeft w:val="225"/>
                      <w:marRight w:val="0"/>
                      <w:marTop w:val="0"/>
                      <w:marBottom w:val="0"/>
                      <w:divBdr>
                        <w:top w:val="dotted" w:sz="6" w:space="0" w:color="FEFEFE"/>
                        <w:left w:val="dotted" w:sz="6" w:space="11" w:color="FEFEFE"/>
                        <w:bottom w:val="dotted" w:sz="6" w:space="0" w:color="FEFEFE"/>
                        <w:right w:val="dotted" w:sz="6" w:space="0" w:color="FEFEFE"/>
                      </w:divBdr>
                    </w:div>
                    <w:div w:id="401105673">
                      <w:marLeft w:val="225"/>
                      <w:marRight w:val="0"/>
                      <w:marTop w:val="0"/>
                      <w:marBottom w:val="0"/>
                      <w:divBdr>
                        <w:top w:val="dotted" w:sz="6" w:space="0" w:color="FEFEFE"/>
                        <w:left w:val="dotted" w:sz="6" w:space="11" w:color="FEFEFE"/>
                        <w:bottom w:val="dotted" w:sz="6" w:space="0" w:color="FEFEFE"/>
                        <w:right w:val="dotted" w:sz="6" w:space="0" w:color="FEFEFE"/>
                      </w:divBdr>
                      <w:divsChild>
                        <w:div w:id="796683981">
                          <w:marLeft w:val="225"/>
                          <w:marRight w:val="0"/>
                          <w:marTop w:val="0"/>
                          <w:marBottom w:val="0"/>
                          <w:divBdr>
                            <w:top w:val="dotted" w:sz="6" w:space="0" w:color="FEFEFE"/>
                            <w:left w:val="dotted" w:sz="6" w:space="11" w:color="FEFEFE"/>
                            <w:bottom w:val="dotted" w:sz="6" w:space="0" w:color="FEFEFE"/>
                            <w:right w:val="dotted" w:sz="6" w:space="0" w:color="FEFEFE"/>
                          </w:divBdr>
                        </w:div>
                        <w:div w:id="1163199833">
                          <w:marLeft w:val="225"/>
                          <w:marRight w:val="0"/>
                          <w:marTop w:val="0"/>
                          <w:marBottom w:val="0"/>
                          <w:divBdr>
                            <w:top w:val="dotted" w:sz="6" w:space="0" w:color="FEFEFE"/>
                            <w:left w:val="dotted" w:sz="6" w:space="11" w:color="FEFEFE"/>
                            <w:bottom w:val="dotted" w:sz="6" w:space="0" w:color="FEFEFE"/>
                            <w:right w:val="dotted" w:sz="6" w:space="0" w:color="FEFEFE"/>
                          </w:divBdr>
                        </w:div>
                        <w:div w:id="10027076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669658">
                      <w:marLeft w:val="225"/>
                      <w:marRight w:val="0"/>
                      <w:marTop w:val="0"/>
                      <w:marBottom w:val="0"/>
                      <w:divBdr>
                        <w:top w:val="dotted" w:sz="6" w:space="0" w:color="FEFEFE"/>
                        <w:left w:val="dotted" w:sz="6" w:space="11" w:color="FEFEFE"/>
                        <w:bottom w:val="dotted" w:sz="6" w:space="0" w:color="FEFEFE"/>
                        <w:right w:val="dotted" w:sz="6" w:space="0" w:color="FEFEFE"/>
                      </w:divBdr>
                    </w:div>
                    <w:div w:id="1112093682">
                      <w:marLeft w:val="225"/>
                      <w:marRight w:val="0"/>
                      <w:marTop w:val="0"/>
                      <w:marBottom w:val="0"/>
                      <w:divBdr>
                        <w:top w:val="dotted" w:sz="6" w:space="0" w:color="FEFEFE"/>
                        <w:left w:val="dotted" w:sz="6" w:space="11" w:color="FEFEFE"/>
                        <w:bottom w:val="dotted" w:sz="6" w:space="0" w:color="FEFEFE"/>
                        <w:right w:val="dotted" w:sz="6" w:space="0" w:color="FEFEFE"/>
                      </w:divBdr>
                    </w:div>
                    <w:div w:id="1791700817">
                      <w:marLeft w:val="225"/>
                      <w:marRight w:val="0"/>
                      <w:marTop w:val="0"/>
                      <w:marBottom w:val="0"/>
                      <w:divBdr>
                        <w:top w:val="dotted" w:sz="6" w:space="0" w:color="FEFEFE"/>
                        <w:left w:val="dotted" w:sz="6" w:space="11" w:color="FEFEFE"/>
                        <w:bottom w:val="dotted" w:sz="6" w:space="0" w:color="FEFEFE"/>
                        <w:right w:val="dotted" w:sz="6" w:space="0" w:color="FEFEFE"/>
                      </w:divBdr>
                    </w:div>
                    <w:div w:id="1559708077">
                      <w:marLeft w:val="225"/>
                      <w:marRight w:val="0"/>
                      <w:marTop w:val="0"/>
                      <w:marBottom w:val="0"/>
                      <w:divBdr>
                        <w:top w:val="dotted" w:sz="6" w:space="0" w:color="FEFEFE"/>
                        <w:left w:val="dotted" w:sz="6" w:space="11" w:color="FEFEFE"/>
                        <w:bottom w:val="dotted" w:sz="6" w:space="0" w:color="FEFEFE"/>
                        <w:right w:val="dotted" w:sz="6" w:space="0" w:color="FEFEFE"/>
                      </w:divBdr>
                    </w:div>
                    <w:div w:id="934938619">
                      <w:marLeft w:val="225"/>
                      <w:marRight w:val="0"/>
                      <w:marTop w:val="0"/>
                      <w:marBottom w:val="0"/>
                      <w:divBdr>
                        <w:top w:val="dotted" w:sz="6" w:space="0" w:color="FEFEFE"/>
                        <w:left w:val="dotted" w:sz="6" w:space="11" w:color="FEFEFE"/>
                        <w:bottom w:val="dotted" w:sz="6" w:space="0" w:color="FEFEFE"/>
                        <w:right w:val="dotted" w:sz="6" w:space="0" w:color="FEFEFE"/>
                      </w:divBdr>
                    </w:div>
                    <w:div w:id="960303449">
                      <w:marLeft w:val="225"/>
                      <w:marRight w:val="0"/>
                      <w:marTop w:val="0"/>
                      <w:marBottom w:val="0"/>
                      <w:divBdr>
                        <w:top w:val="dotted" w:sz="6" w:space="0" w:color="FEFEFE"/>
                        <w:left w:val="dotted" w:sz="6" w:space="11" w:color="FEFEFE"/>
                        <w:bottom w:val="dotted" w:sz="6" w:space="0" w:color="FEFEFE"/>
                        <w:right w:val="dotted" w:sz="6" w:space="0" w:color="FEFEFE"/>
                      </w:divBdr>
                    </w:div>
                    <w:div w:id="5895087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6275934">
              <w:marLeft w:val="72"/>
              <w:marRight w:val="72"/>
              <w:marTop w:val="72"/>
              <w:marBottom w:val="72"/>
              <w:divBdr>
                <w:top w:val="dotted" w:sz="6" w:space="0" w:color="FEFEFE"/>
                <w:left w:val="dotted" w:sz="6" w:space="0" w:color="FEFEFE"/>
                <w:bottom w:val="dotted" w:sz="6" w:space="0" w:color="FEFEFE"/>
                <w:right w:val="dotted" w:sz="6" w:space="0" w:color="FEFEFE"/>
              </w:divBdr>
              <w:divsChild>
                <w:div w:id="1144469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170635781">
                      <w:marLeft w:val="225"/>
                      <w:marRight w:val="0"/>
                      <w:marTop w:val="0"/>
                      <w:marBottom w:val="0"/>
                      <w:divBdr>
                        <w:top w:val="dotted" w:sz="6" w:space="0" w:color="FEFEFE"/>
                        <w:left w:val="dotted" w:sz="6" w:space="11" w:color="FEFEFE"/>
                        <w:bottom w:val="dotted" w:sz="6" w:space="0" w:color="FEFEFE"/>
                        <w:right w:val="dotted" w:sz="6" w:space="0" w:color="FEFEFE"/>
                      </w:divBdr>
                      <w:divsChild>
                        <w:div w:id="1143890609">
                          <w:marLeft w:val="225"/>
                          <w:marRight w:val="0"/>
                          <w:marTop w:val="0"/>
                          <w:marBottom w:val="0"/>
                          <w:divBdr>
                            <w:top w:val="dotted" w:sz="6" w:space="0" w:color="FEFEFE"/>
                            <w:left w:val="dotted" w:sz="6" w:space="11" w:color="FEFEFE"/>
                            <w:bottom w:val="dotted" w:sz="6" w:space="0" w:color="FEFEFE"/>
                            <w:right w:val="dotted" w:sz="6" w:space="0" w:color="FEFEFE"/>
                          </w:divBdr>
                        </w:div>
                        <w:div w:id="11330578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9279845">
                      <w:marLeft w:val="225"/>
                      <w:marRight w:val="0"/>
                      <w:marTop w:val="0"/>
                      <w:marBottom w:val="0"/>
                      <w:divBdr>
                        <w:top w:val="dotted" w:sz="6" w:space="0" w:color="FEFEFE"/>
                        <w:left w:val="dotted" w:sz="6" w:space="11" w:color="FEFEFE"/>
                        <w:bottom w:val="dotted" w:sz="6" w:space="0" w:color="FEFEFE"/>
                        <w:right w:val="dotted" w:sz="6" w:space="0" w:color="FEFEFE"/>
                      </w:divBdr>
                    </w:div>
                    <w:div w:id="803276652">
                      <w:marLeft w:val="225"/>
                      <w:marRight w:val="0"/>
                      <w:marTop w:val="0"/>
                      <w:marBottom w:val="0"/>
                      <w:divBdr>
                        <w:top w:val="dotted" w:sz="6" w:space="0" w:color="FEFEFE"/>
                        <w:left w:val="dotted" w:sz="6" w:space="11" w:color="FEFEFE"/>
                        <w:bottom w:val="dotted" w:sz="6" w:space="0" w:color="FEFEFE"/>
                        <w:right w:val="dotted" w:sz="6" w:space="0" w:color="FEFEFE"/>
                      </w:divBdr>
                    </w:div>
                    <w:div w:id="1096947407">
                      <w:marLeft w:val="225"/>
                      <w:marRight w:val="0"/>
                      <w:marTop w:val="0"/>
                      <w:marBottom w:val="0"/>
                      <w:divBdr>
                        <w:top w:val="dotted" w:sz="6" w:space="0" w:color="FEFEFE"/>
                        <w:left w:val="dotted" w:sz="6" w:space="11" w:color="FEFEFE"/>
                        <w:bottom w:val="dotted" w:sz="6" w:space="0" w:color="FEFEFE"/>
                        <w:right w:val="dotted" w:sz="6" w:space="0" w:color="FEFEFE"/>
                      </w:divBdr>
                      <w:divsChild>
                        <w:div w:id="1974748060">
                          <w:marLeft w:val="288"/>
                          <w:marRight w:val="72"/>
                          <w:marTop w:val="72"/>
                          <w:marBottom w:val="72"/>
                          <w:divBdr>
                            <w:top w:val="dotted" w:sz="6" w:space="0" w:color="FEFEFE"/>
                            <w:left w:val="dotted" w:sz="6" w:space="0" w:color="FEFEFE"/>
                            <w:bottom w:val="dotted" w:sz="6" w:space="0" w:color="FEFEFE"/>
                            <w:right w:val="dotted" w:sz="6" w:space="0" w:color="FEFEFE"/>
                          </w:divBdr>
                          <w:divsChild>
                            <w:div w:id="13710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437612">
                      <w:marLeft w:val="225"/>
                      <w:marRight w:val="0"/>
                      <w:marTop w:val="0"/>
                      <w:marBottom w:val="0"/>
                      <w:divBdr>
                        <w:top w:val="dotted" w:sz="6" w:space="0" w:color="FEFEFE"/>
                        <w:left w:val="dotted" w:sz="6" w:space="11" w:color="FEFEFE"/>
                        <w:bottom w:val="dotted" w:sz="6" w:space="0" w:color="FEFEFE"/>
                        <w:right w:val="dotted" w:sz="6" w:space="0" w:color="FEFEFE"/>
                      </w:divBdr>
                    </w:div>
                    <w:div w:id="448206065">
                      <w:marLeft w:val="225"/>
                      <w:marRight w:val="0"/>
                      <w:marTop w:val="0"/>
                      <w:marBottom w:val="0"/>
                      <w:divBdr>
                        <w:top w:val="dotted" w:sz="6" w:space="0" w:color="FEFEFE"/>
                        <w:left w:val="dotted" w:sz="6" w:space="11" w:color="FEFEFE"/>
                        <w:bottom w:val="dotted" w:sz="6" w:space="0" w:color="FEFEFE"/>
                        <w:right w:val="dotted" w:sz="6" w:space="0" w:color="FEFEFE"/>
                      </w:divBdr>
                    </w:div>
                    <w:div w:id="797530564">
                      <w:marLeft w:val="288"/>
                      <w:marRight w:val="72"/>
                      <w:marTop w:val="72"/>
                      <w:marBottom w:val="72"/>
                      <w:divBdr>
                        <w:top w:val="dotted" w:sz="6" w:space="0" w:color="FEFEFE"/>
                        <w:left w:val="dotted" w:sz="6" w:space="0" w:color="FEFEFE"/>
                        <w:bottom w:val="dotted" w:sz="6" w:space="0" w:color="FEFEFE"/>
                        <w:right w:val="dotted" w:sz="6" w:space="0" w:color="FEFEFE"/>
                      </w:divBdr>
                      <w:divsChild>
                        <w:div w:id="1957980594">
                          <w:marLeft w:val="0"/>
                          <w:marRight w:val="0"/>
                          <w:marTop w:val="0"/>
                          <w:marBottom w:val="0"/>
                          <w:divBdr>
                            <w:top w:val="none" w:sz="0" w:space="0" w:color="auto"/>
                            <w:left w:val="none" w:sz="0" w:space="0" w:color="auto"/>
                            <w:bottom w:val="none" w:sz="0" w:space="0" w:color="auto"/>
                            <w:right w:val="none" w:sz="0" w:space="0" w:color="auto"/>
                          </w:divBdr>
                        </w:div>
                        <w:div w:id="189427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8369">
              <w:marLeft w:val="72"/>
              <w:marRight w:val="72"/>
              <w:marTop w:val="72"/>
              <w:marBottom w:val="72"/>
              <w:divBdr>
                <w:top w:val="dotted" w:sz="6" w:space="0" w:color="FEFEFE"/>
                <w:left w:val="dotted" w:sz="6" w:space="0" w:color="FEFEFE"/>
                <w:bottom w:val="dotted" w:sz="6" w:space="0" w:color="FEFEFE"/>
                <w:right w:val="dotted" w:sz="6" w:space="0" w:color="FEFEFE"/>
              </w:divBdr>
              <w:divsChild>
                <w:div w:id="219172913">
                  <w:marLeft w:val="72"/>
                  <w:marRight w:val="72"/>
                  <w:marTop w:val="72"/>
                  <w:marBottom w:val="72"/>
                  <w:divBdr>
                    <w:top w:val="dotted" w:sz="6" w:space="0" w:color="FEFEFE"/>
                    <w:left w:val="dotted" w:sz="6" w:space="0" w:color="FEFEFE"/>
                    <w:bottom w:val="dotted" w:sz="6" w:space="0" w:color="FEFEFE"/>
                    <w:right w:val="dotted" w:sz="6" w:space="0" w:color="FEFEFE"/>
                  </w:divBdr>
                  <w:divsChild>
                    <w:div w:id="434331432">
                      <w:marLeft w:val="225"/>
                      <w:marRight w:val="0"/>
                      <w:marTop w:val="0"/>
                      <w:marBottom w:val="0"/>
                      <w:divBdr>
                        <w:top w:val="dotted" w:sz="6" w:space="0" w:color="FEFEFE"/>
                        <w:left w:val="dotted" w:sz="6" w:space="11" w:color="FEFEFE"/>
                        <w:bottom w:val="dotted" w:sz="6" w:space="0" w:color="FEFEFE"/>
                        <w:right w:val="dotted" w:sz="6" w:space="0" w:color="FEFEFE"/>
                      </w:divBdr>
                    </w:div>
                    <w:div w:id="448472434">
                      <w:marLeft w:val="225"/>
                      <w:marRight w:val="0"/>
                      <w:marTop w:val="0"/>
                      <w:marBottom w:val="0"/>
                      <w:divBdr>
                        <w:top w:val="dotted" w:sz="6" w:space="0" w:color="FEFEFE"/>
                        <w:left w:val="dotted" w:sz="6" w:space="11" w:color="FEFEFE"/>
                        <w:bottom w:val="dotted" w:sz="6" w:space="0" w:color="FEFEFE"/>
                        <w:right w:val="dotted" w:sz="6" w:space="0" w:color="FEFEFE"/>
                      </w:divBdr>
                    </w:div>
                    <w:div w:id="741023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68515089">
              <w:marLeft w:val="72"/>
              <w:marRight w:val="72"/>
              <w:marTop w:val="72"/>
              <w:marBottom w:val="72"/>
              <w:divBdr>
                <w:top w:val="dotted" w:sz="6" w:space="0" w:color="FEFEFE"/>
                <w:left w:val="dotted" w:sz="6" w:space="0" w:color="FEFEFE"/>
                <w:bottom w:val="dotted" w:sz="6" w:space="0" w:color="FEFEFE"/>
                <w:right w:val="dotted" w:sz="6" w:space="0" w:color="FEFEFE"/>
              </w:divBdr>
              <w:divsChild>
                <w:div w:id="822041438">
                  <w:marLeft w:val="72"/>
                  <w:marRight w:val="72"/>
                  <w:marTop w:val="72"/>
                  <w:marBottom w:val="72"/>
                  <w:divBdr>
                    <w:top w:val="dotted" w:sz="6" w:space="0" w:color="FEFEFE"/>
                    <w:left w:val="dotted" w:sz="6" w:space="0" w:color="FEFEFE"/>
                    <w:bottom w:val="dotted" w:sz="6" w:space="0" w:color="FEFEFE"/>
                    <w:right w:val="dotted" w:sz="6" w:space="0" w:color="FEFEFE"/>
                  </w:divBdr>
                  <w:divsChild>
                    <w:div w:id="1670524955">
                      <w:marLeft w:val="225"/>
                      <w:marRight w:val="0"/>
                      <w:marTop w:val="0"/>
                      <w:marBottom w:val="0"/>
                      <w:divBdr>
                        <w:top w:val="dotted" w:sz="6" w:space="0" w:color="FEFEFE"/>
                        <w:left w:val="dotted" w:sz="6" w:space="11" w:color="FEFEFE"/>
                        <w:bottom w:val="dotted" w:sz="6" w:space="0" w:color="FEFEFE"/>
                        <w:right w:val="dotted" w:sz="6" w:space="0" w:color="FEFEFE"/>
                      </w:divBdr>
                      <w:divsChild>
                        <w:div w:id="1783183863">
                          <w:marLeft w:val="288"/>
                          <w:marRight w:val="72"/>
                          <w:marTop w:val="72"/>
                          <w:marBottom w:val="72"/>
                          <w:divBdr>
                            <w:top w:val="dotted" w:sz="6" w:space="0" w:color="FEFEFE"/>
                            <w:left w:val="dotted" w:sz="6" w:space="0" w:color="FEFEFE"/>
                            <w:bottom w:val="dotted" w:sz="6" w:space="0" w:color="FEFEFE"/>
                            <w:right w:val="dotted" w:sz="6" w:space="0" w:color="FEFEFE"/>
                          </w:divBdr>
                          <w:divsChild>
                            <w:div w:id="185572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08347">
                      <w:marLeft w:val="225"/>
                      <w:marRight w:val="0"/>
                      <w:marTop w:val="0"/>
                      <w:marBottom w:val="0"/>
                      <w:divBdr>
                        <w:top w:val="dotted" w:sz="6" w:space="0" w:color="FEFEFE"/>
                        <w:left w:val="dotted" w:sz="6" w:space="11" w:color="FEFEFE"/>
                        <w:bottom w:val="dotted" w:sz="6" w:space="0" w:color="FEFEFE"/>
                        <w:right w:val="dotted" w:sz="6" w:space="0" w:color="FEFEFE"/>
                      </w:divBdr>
                    </w:div>
                    <w:div w:id="2035838664">
                      <w:marLeft w:val="225"/>
                      <w:marRight w:val="0"/>
                      <w:marTop w:val="0"/>
                      <w:marBottom w:val="0"/>
                      <w:divBdr>
                        <w:top w:val="dotted" w:sz="6" w:space="0" w:color="FEFEFE"/>
                        <w:left w:val="dotted" w:sz="6" w:space="11" w:color="FEFEFE"/>
                        <w:bottom w:val="dotted" w:sz="6" w:space="0" w:color="FEFEFE"/>
                        <w:right w:val="dotted" w:sz="6" w:space="0" w:color="FEFEFE"/>
                      </w:divBdr>
                    </w:div>
                    <w:div w:id="291257543">
                      <w:marLeft w:val="225"/>
                      <w:marRight w:val="0"/>
                      <w:marTop w:val="0"/>
                      <w:marBottom w:val="0"/>
                      <w:divBdr>
                        <w:top w:val="dotted" w:sz="6" w:space="0" w:color="FEFEFE"/>
                        <w:left w:val="dotted" w:sz="6" w:space="11" w:color="FEFEFE"/>
                        <w:bottom w:val="dotted" w:sz="6" w:space="0" w:color="FEFEFE"/>
                        <w:right w:val="dotted" w:sz="6" w:space="0" w:color="FEFEFE"/>
                      </w:divBdr>
                    </w:div>
                    <w:div w:id="762604006">
                      <w:marLeft w:val="225"/>
                      <w:marRight w:val="0"/>
                      <w:marTop w:val="0"/>
                      <w:marBottom w:val="0"/>
                      <w:divBdr>
                        <w:top w:val="dotted" w:sz="6" w:space="0" w:color="FEFEFE"/>
                        <w:left w:val="dotted" w:sz="6" w:space="11" w:color="FEFEFE"/>
                        <w:bottom w:val="dotted" w:sz="6" w:space="0" w:color="FEFEFE"/>
                        <w:right w:val="dotted" w:sz="6" w:space="0" w:color="FEFEFE"/>
                      </w:divBdr>
                    </w:div>
                    <w:div w:id="9527906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8487668">
              <w:marLeft w:val="72"/>
              <w:marRight w:val="72"/>
              <w:marTop w:val="72"/>
              <w:marBottom w:val="72"/>
              <w:divBdr>
                <w:top w:val="dotted" w:sz="6" w:space="0" w:color="FEFEFE"/>
                <w:left w:val="dotted" w:sz="6" w:space="0" w:color="FEFEFE"/>
                <w:bottom w:val="dotted" w:sz="6" w:space="0" w:color="FEFEFE"/>
                <w:right w:val="dotted" w:sz="6" w:space="0" w:color="FEFEFE"/>
              </w:divBdr>
              <w:divsChild>
                <w:div w:id="2101946460">
                  <w:marLeft w:val="72"/>
                  <w:marRight w:val="72"/>
                  <w:marTop w:val="72"/>
                  <w:marBottom w:val="72"/>
                  <w:divBdr>
                    <w:top w:val="dotted" w:sz="6" w:space="0" w:color="FEFEFE"/>
                    <w:left w:val="dotted" w:sz="6" w:space="0" w:color="FEFEFE"/>
                    <w:bottom w:val="dotted" w:sz="6" w:space="0" w:color="FEFEFE"/>
                    <w:right w:val="dotted" w:sz="6" w:space="0" w:color="FEFEFE"/>
                  </w:divBdr>
                  <w:divsChild>
                    <w:div w:id="1374424762">
                      <w:marLeft w:val="225"/>
                      <w:marRight w:val="0"/>
                      <w:marTop w:val="0"/>
                      <w:marBottom w:val="0"/>
                      <w:divBdr>
                        <w:top w:val="dotted" w:sz="6" w:space="0" w:color="FEFEFE"/>
                        <w:left w:val="dotted" w:sz="6" w:space="11" w:color="FEFEFE"/>
                        <w:bottom w:val="dotted" w:sz="6" w:space="0" w:color="FEFEFE"/>
                        <w:right w:val="dotted" w:sz="6" w:space="0" w:color="FEFEFE"/>
                      </w:divBdr>
                    </w:div>
                    <w:div w:id="2104185530">
                      <w:marLeft w:val="225"/>
                      <w:marRight w:val="0"/>
                      <w:marTop w:val="0"/>
                      <w:marBottom w:val="0"/>
                      <w:divBdr>
                        <w:top w:val="dotted" w:sz="6" w:space="0" w:color="FEFEFE"/>
                        <w:left w:val="dotted" w:sz="6" w:space="11" w:color="FEFEFE"/>
                        <w:bottom w:val="dotted" w:sz="6" w:space="0" w:color="FEFEFE"/>
                        <w:right w:val="dotted" w:sz="6" w:space="0" w:color="FEFEFE"/>
                      </w:divBdr>
                    </w:div>
                    <w:div w:id="1531068471">
                      <w:marLeft w:val="225"/>
                      <w:marRight w:val="0"/>
                      <w:marTop w:val="0"/>
                      <w:marBottom w:val="0"/>
                      <w:divBdr>
                        <w:top w:val="dotted" w:sz="6" w:space="0" w:color="FEFEFE"/>
                        <w:left w:val="dotted" w:sz="6" w:space="11" w:color="FEFEFE"/>
                        <w:bottom w:val="dotted" w:sz="6" w:space="0" w:color="FEFEFE"/>
                        <w:right w:val="dotted" w:sz="6" w:space="0" w:color="FEFEFE"/>
                      </w:divBdr>
                    </w:div>
                    <w:div w:id="395513680">
                      <w:marLeft w:val="225"/>
                      <w:marRight w:val="0"/>
                      <w:marTop w:val="0"/>
                      <w:marBottom w:val="0"/>
                      <w:divBdr>
                        <w:top w:val="dotted" w:sz="6" w:space="0" w:color="FEFEFE"/>
                        <w:left w:val="dotted" w:sz="6" w:space="11" w:color="FEFEFE"/>
                        <w:bottom w:val="dotted" w:sz="6" w:space="0" w:color="FEFEFE"/>
                        <w:right w:val="dotted" w:sz="6" w:space="0" w:color="FEFEFE"/>
                      </w:divBdr>
                    </w:div>
                    <w:div w:id="254436610">
                      <w:marLeft w:val="225"/>
                      <w:marRight w:val="0"/>
                      <w:marTop w:val="0"/>
                      <w:marBottom w:val="0"/>
                      <w:divBdr>
                        <w:top w:val="dotted" w:sz="6" w:space="0" w:color="FEFEFE"/>
                        <w:left w:val="dotted" w:sz="6" w:space="11" w:color="FEFEFE"/>
                        <w:bottom w:val="dotted" w:sz="6" w:space="0" w:color="FEFEFE"/>
                        <w:right w:val="dotted" w:sz="6" w:space="0" w:color="FEFEFE"/>
                      </w:divBdr>
                    </w:div>
                    <w:div w:id="724111615">
                      <w:marLeft w:val="225"/>
                      <w:marRight w:val="0"/>
                      <w:marTop w:val="0"/>
                      <w:marBottom w:val="0"/>
                      <w:divBdr>
                        <w:top w:val="dotted" w:sz="6" w:space="0" w:color="FEFEFE"/>
                        <w:left w:val="dotted" w:sz="6" w:space="11" w:color="FEFEFE"/>
                        <w:bottom w:val="dotted" w:sz="6" w:space="0" w:color="FEFEFE"/>
                        <w:right w:val="dotted" w:sz="6" w:space="0" w:color="FEFEFE"/>
                      </w:divBdr>
                    </w:div>
                    <w:div w:id="453906658">
                      <w:marLeft w:val="225"/>
                      <w:marRight w:val="0"/>
                      <w:marTop w:val="0"/>
                      <w:marBottom w:val="0"/>
                      <w:divBdr>
                        <w:top w:val="dotted" w:sz="6" w:space="0" w:color="FEFEFE"/>
                        <w:left w:val="dotted" w:sz="6" w:space="11" w:color="FEFEFE"/>
                        <w:bottom w:val="dotted" w:sz="6" w:space="0" w:color="FEFEFE"/>
                        <w:right w:val="dotted" w:sz="6" w:space="0" w:color="FEFEFE"/>
                      </w:divBdr>
                    </w:div>
                    <w:div w:id="895510816">
                      <w:marLeft w:val="225"/>
                      <w:marRight w:val="0"/>
                      <w:marTop w:val="0"/>
                      <w:marBottom w:val="0"/>
                      <w:divBdr>
                        <w:top w:val="dotted" w:sz="6" w:space="0" w:color="FEFEFE"/>
                        <w:left w:val="dotted" w:sz="6" w:space="11" w:color="FEFEFE"/>
                        <w:bottom w:val="dotted" w:sz="6" w:space="0" w:color="FEFEFE"/>
                        <w:right w:val="dotted" w:sz="6" w:space="0" w:color="FEFEFE"/>
                      </w:divBdr>
                    </w:div>
                    <w:div w:id="149911473">
                      <w:marLeft w:val="225"/>
                      <w:marRight w:val="0"/>
                      <w:marTop w:val="0"/>
                      <w:marBottom w:val="0"/>
                      <w:divBdr>
                        <w:top w:val="dotted" w:sz="6" w:space="0" w:color="FEFEFE"/>
                        <w:left w:val="dotted" w:sz="6" w:space="11" w:color="FEFEFE"/>
                        <w:bottom w:val="dotted" w:sz="6" w:space="0" w:color="FEFEFE"/>
                        <w:right w:val="dotted" w:sz="6" w:space="0" w:color="FEFEFE"/>
                      </w:divBdr>
                    </w:div>
                    <w:div w:id="2128618409">
                      <w:marLeft w:val="225"/>
                      <w:marRight w:val="0"/>
                      <w:marTop w:val="0"/>
                      <w:marBottom w:val="0"/>
                      <w:divBdr>
                        <w:top w:val="dotted" w:sz="6" w:space="0" w:color="FEFEFE"/>
                        <w:left w:val="dotted" w:sz="6" w:space="11" w:color="FEFEFE"/>
                        <w:bottom w:val="dotted" w:sz="6" w:space="0" w:color="FEFEFE"/>
                        <w:right w:val="dotted" w:sz="6" w:space="0" w:color="FEFEFE"/>
                      </w:divBdr>
                    </w:div>
                    <w:div w:id="661349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0502517">
                  <w:marLeft w:val="72"/>
                  <w:marRight w:val="72"/>
                  <w:marTop w:val="72"/>
                  <w:marBottom w:val="72"/>
                  <w:divBdr>
                    <w:top w:val="dotted" w:sz="6" w:space="0" w:color="FEFEFE"/>
                    <w:left w:val="dotted" w:sz="6" w:space="0" w:color="FEFEFE"/>
                    <w:bottom w:val="dotted" w:sz="6" w:space="0" w:color="FEFEFE"/>
                    <w:right w:val="dotted" w:sz="6" w:space="0" w:color="FEFEFE"/>
                  </w:divBdr>
                  <w:divsChild>
                    <w:div w:id="1837920223">
                      <w:marLeft w:val="225"/>
                      <w:marRight w:val="0"/>
                      <w:marTop w:val="0"/>
                      <w:marBottom w:val="0"/>
                      <w:divBdr>
                        <w:top w:val="dotted" w:sz="6" w:space="0" w:color="FEFEFE"/>
                        <w:left w:val="dotted" w:sz="6" w:space="11" w:color="FEFEFE"/>
                        <w:bottom w:val="dotted" w:sz="6" w:space="0" w:color="FEFEFE"/>
                        <w:right w:val="dotted" w:sz="6" w:space="0" w:color="FEFEFE"/>
                      </w:divBdr>
                    </w:div>
                    <w:div w:id="1842623151">
                      <w:marLeft w:val="225"/>
                      <w:marRight w:val="0"/>
                      <w:marTop w:val="0"/>
                      <w:marBottom w:val="0"/>
                      <w:divBdr>
                        <w:top w:val="dotted" w:sz="6" w:space="0" w:color="FEFEFE"/>
                        <w:left w:val="dotted" w:sz="6" w:space="11" w:color="FEFEFE"/>
                        <w:bottom w:val="dotted" w:sz="6" w:space="0" w:color="FEFEFE"/>
                        <w:right w:val="dotted" w:sz="6" w:space="0" w:color="FEFEFE"/>
                      </w:divBdr>
                    </w:div>
                    <w:div w:id="1886137591">
                      <w:marLeft w:val="225"/>
                      <w:marRight w:val="0"/>
                      <w:marTop w:val="0"/>
                      <w:marBottom w:val="0"/>
                      <w:divBdr>
                        <w:top w:val="dotted" w:sz="6" w:space="0" w:color="FEFEFE"/>
                        <w:left w:val="dotted" w:sz="6" w:space="11" w:color="FEFEFE"/>
                        <w:bottom w:val="dotted" w:sz="6" w:space="0" w:color="FEFEFE"/>
                        <w:right w:val="dotted" w:sz="6" w:space="0" w:color="FEFEFE"/>
                      </w:divBdr>
                    </w:div>
                    <w:div w:id="4825522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0461635">
              <w:marLeft w:val="72"/>
              <w:marRight w:val="72"/>
              <w:marTop w:val="72"/>
              <w:marBottom w:val="72"/>
              <w:divBdr>
                <w:top w:val="dotted" w:sz="6" w:space="0" w:color="FEFEFE"/>
                <w:left w:val="dotted" w:sz="6" w:space="0" w:color="FEFEFE"/>
                <w:bottom w:val="dotted" w:sz="6" w:space="0" w:color="FEFEFE"/>
                <w:right w:val="dotted" w:sz="6" w:space="0" w:color="FEFEFE"/>
              </w:divBdr>
              <w:divsChild>
                <w:div w:id="1051807511">
                  <w:marLeft w:val="72"/>
                  <w:marRight w:val="72"/>
                  <w:marTop w:val="72"/>
                  <w:marBottom w:val="72"/>
                  <w:divBdr>
                    <w:top w:val="dotted" w:sz="6" w:space="0" w:color="FEFEFE"/>
                    <w:left w:val="dotted" w:sz="6" w:space="0" w:color="FEFEFE"/>
                    <w:bottom w:val="dotted" w:sz="6" w:space="0" w:color="FEFEFE"/>
                    <w:right w:val="dotted" w:sz="6" w:space="0" w:color="FEFEFE"/>
                  </w:divBdr>
                  <w:divsChild>
                    <w:div w:id="896160610">
                      <w:marLeft w:val="225"/>
                      <w:marRight w:val="0"/>
                      <w:marTop w:val="0"/>
                      <w:marBottom w:val="0"/>
                      <w:divBdr>
                        <w:top w:val="dotted" w:sz="6" w:space="0" w:color="FEFEFE"/>
                        <w:left w:val="dotted" w:sz="6" w:space="11" w:color="FEFEFE"/>
                        <w:bottom w:val="dotted" w:sz="6" w:space="0" w:color="FEFEFE"/>
                        <w:right w:val="dotted" w:sz="6" w:space="0" w:color="FEFEFE"/>
                      </w:divBdr>
                    </w:div>
                    <w:div w:id="1979068072">
                      <w:marLeft w:val="225"/>
                      <w:marRight w:val="0"/>
                      <w:marTop w:val="0"/>
                      <w:marBottom w:val="0"/>
                      <w:divBdr>
                        <w:top w:val="dotted" w:sz="6" w:space="0" w:color="FEFEFE"/>
                        <w:left w:val="dotted" w:sz="6" w:space="11" w:color="FEFEFE"/>
                        <w:bottom w:val="dotted" w:sz="6" w:space="0" w:color="FEFEFE"/>
                        <w:right w:val="dotted" w:sz="6" w:space="0" w:color="FEFEFE"/>
                      </w:divBdr>
                    </w:div>
                    <w:div w:id="173614453">
                      <w:marLeft w:val="225"/>
                      <w:marRight w:val="0"/>
                      <w:marTop w:val="0"/>
                      <w:marBottom w:val="0"/>
                      <w:divBdr>
                        <w:top w:val="dotted" w:sz="6" w:space="0" w:color="FEFEFE"/>
                        <w:left w:val="dotted" w:sz="6" w:space="11" w:color="FEFEFE"/>
                        <w:bottom w:val="dotted" w:sz="6" w:space="0" w:color="FEFEFE"/>
                        <w:right w:val="dotted" w:sz="6" w:space="0" w:color="FEFEFE"/>
                      </w:divBdr>
                    </w:div>
                    <w:div w:id="135336911">
                      <w:marLeft w:val="225"/>
                      <w:marRight w:val="0"/>
                      <w:marTop w:val="0"/>
                      <w:marBottom w:val="0"/>
                      <w:divBdr>
                        <w:top w:val="dotted" w:sz="6" w:space="0" w:color="FEFEFE"/>
                        <w:left w:val="dotted" w:sz="6" w:space="11" w:color="FEFEFE"/>
                        <w:bottom w:val="dotted" w:sz="6" w:space="0" w:color="FEFEFE"/>
                        <w:right w:val="dotted" w:sz="6" w:space="0" w:color="FEFEFE"/>
                      </w:divBdr>
                    </w:div>
                    <w:div w:id="2052684798">
                      <w:marLeft w:val="225"/>
                      <w:marRight w:val="0"/>
                      <w:marTop w:val="0"/>
                      <w:marBottom w:val="0"/>
                      <w:divBdr>
                        <w:top w:val="dotted" w:sz="6" w:space="0" w:color="FEFEFE"/>
                        <w:left w:val="dotted" w:sz="6" w:space="11" w:color="FEFEFE"/>
                        <w:bottom w:val="dotted" w:sz="6" w:space="0" w:color="FEFEFE"/>
                        <w:right w:val="dotted" w:sz="6" w:space="0" w:color="FEFEFE"/>
                      </w:divBdr>
                    </w:div>
                    <w:div w:id="1533687148">
                      <w:marLeft w:val="225"/>
                      <w:marRight w:val="0"/>
                      <w:marTop w:val="0"/>
                      <w:marBottom w:val="0"/>
                      <w:divBdr>
                        <w:top w:val="dotted" w:sz="6" w:space="0" w:color="FEFEFE"/>
                        <w:left w:val="dotted" w:sz="6" w:space="11" w:color="FEFEFE"/>
                        <w:bottom w:val="dotted" w:sz="6" w:space="0" w:color="FEFEFE"/>
                        <w:right w:val="dotted" w:sz="6" w:space="0" w:color="FEFEFE"/>
                      </w:divBdr>
                    </w:div>
                    <w:div w:id="10420299">
                      <w:marLeft w:val="225"/>
                      <w:marRight w:val="0"/>
                      <w:marTop w:val="0"/>
                      <w:marBottom w:val="0"/>
                      <w:divBdr>
                        <w:top w:val="dotted" w:sz="6" w:space="0" w:color="FEFEFE"/>
                        <w:left w:val="dotted" w:sz="6" w:space="11" w:color="FEFEFE"/>
                        <w:bottom w:val="dotted" w:sz="6" w:space="0" w:color="FEFEFE"/>
                        <w:right w:val="dotted" w:sz="6" w:space="0" w:color="FEFEFE"/>
                      </w:divBdr>
                    </w:div>
                    <w:div w:id="1107231563">
                      <w:marLeft w:val="225"/>
                      <w:marRight w:val="0"/>
                      <w:marTop w:val="0"/>
                      <w:marBottom w:val="0"/>
                      <w:divBdr>
                        <w:top w:val="dotted" w:sz="6" w:space="0" w:color="FEFEFE"/>
                        <w:left w:val="dotted" w:sz="6" w:space="11" w:color="FEFEFE"/>
                        <w:bottom w:val="dotted" w:sz="6" w:space="0" w:color="FEFEFE"/>
                        <w:right w:val="dotted" w:sz="6" w:space="0" w:color="FEFEFE"/>
                      </w:divBdr>
                    </w:div>
                    <w:div w:id="1746874463">
                      <w:marLeft w:val="225"/>
                      <w:marRight w:val="0"/>
                      <w:marTop w:val="0"/>
                      <w:marBottom w:val="0"/>
                      <w:divBdr>
                        <w:top w:val="dotted" w:sz="6" w:space="0" w:color="FEFEFE"/>
                        <w:left w:val="dotted" w:sz="6" w:space="11" w:color="FEFEFE"/>
                        <w:bottom w:val="dotted" w:sz="6" w:space="0" w:color="FEFEFE"/>
                        <w:right w:val="dotted" w:sz="6" w:space="0" w:color="FEFEFE"/>
                      </w:divBdr>
                    </w:div>
                    <w:div w:id="1016540636">
                      <w:marLeft w:val="225"/>
                      <w:marRight w:val="0"/>
                      <w:marTop w:val="0"/>
                      <w:marBottom w:val="0"/>
                      <w:divBdr>
                        <w:top w:val="dotted" w:sz="6" w:space="0" w:color="FEFEFE"/>
                        <w:left w:val="dotted" w:sz="6" w:space="11" w:color="FEFEFE"/>
                        <w:bottom w:val="dotted" w:sz="6" w:space="0" w:color="FEFEFE"/>
                        <w:right w:val="dotted" w:sz="6" w:space="0" w:color="FEFEFE"/>
                      </w:divBdr>
                    </w:div>
                    <w:div w:id="1715688440">
                      <w:marLeft w:val="225"/>
                      <w:marRight w:val="0"/>
                      <w:marTop w:val="0"/>
                      <w:marBottom w:val="0"/>
                      <w:divBdr>
                        <w:top w:val="dotted" w:sz="6" w:space="0" w:color="FEFEFE"/>
                        <w:left w:val="dotted" w:sz="6" w:space="11" w:color="FEFEFE"/>
                        <w:bottom w:val="dotted" w:sz="6" w:space="0" w:color="FEFEFE"/>
                        <w:right w:val="dotted" w:sz="6" w:space="0" w:color="FEFEFE"/>
                      </w:divBdr>
                    </w:div>
                    <w:div w:id="1767535587">
                      <w:marLeft w:val="225"/>
                      <w:marRight w:val="0"/>
                      <w:marTop w:val="0"/>
                      <w:marBottom w:val="0"/>
                      <w:divBdr>
                        <w:top w:val="dotted" w:sz="6" w:space="0" w:color="FEFEFE"/>
                        <w:left w:val="dotted" w:sz="6" w:space="11" w:color="FEFEFE"/>
                        <w:bottom w:val="dotted" w:sz="6" w:space="0" w:color="FEFEFE"/>
                        <w:right w:val="dotted" w:sz="6" w:space="0" w:color="FEFEFE"/>
                      </w:divBdr>
                    </w:div>
                    <w:div w:id="19410600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86007860">
          <w:marLeft w:val="72"/>
          <w:marRight w:val="72"/>
          <w:marTop w:val="72"/>
          <w:marBottom w:val="72"/>
          <w:divBdr>
            <w:top w:val="dotted" w:sz="6" w:space="0" w:color="FEFEFE"/>
            <w:left w:val="dotted" w:sz="6" w:space="0" w:color="FEFEFE"/>
            <w:bottom w:val="dotted" w:sz="6" w:space="0" w:color="FEFEFE"/>
            <w:right w:val="dotted" w:sz="6" w:space="0" w:color="FEFEFE"/>
          </w:divBdr>
          <w:divsChild>
            <w:div w:id="1645087593">
              <w:marLeft w:val="72"/>
              <w:marRight w:val="72"/>
              <w:marTop w:val="72"/>
              <w:marBottom w:val="72"/>
              <w:divBdr>
                <w:top w:val="dotted" w:sz="6" w:space="0" w:color="FEFEFE"/>
                <w:left w:val="dotted" w:sz="6" w:space="0" w:color="FEFEFE"/>
                <w:bottom w:val="dotted" w:sz="6" w:space="0" w:color="FEFEFE"/>
                <w:right w:val="dotted" w:sz="6" w:space="0" w:color="FEFEFE"/>
              </w:divBdr>
              <w:divsChild>
                <w:div w:id="2012485813">
                  <w:marLeft w:val="72"/>
                  <w:marRight w:val="72"/>
                  <w:marTop w:val="72"/>
                  <w:marBottom w:val="72"/>
                  <w:divBdr>
                    <w:top w:val="dotted" w:sz="6" w:space="0" w:color="FEFEFE"/>
                    <w:left w:val="dotted" w:sz="6" w:space="0" w:color="FEFEFE"/>
                    <w:bottom w:val="dotted" w:sz="6" w:space="0" w:color="FEFEFE"/>
                    <w:right w:val="dotted" w:sz="6" w:space="0" w:color="FEFEFE"/>
                  </w:divBdr>
                  <w:divsChild>
                    <w:div w:id="1465587502">
                      <w:marLeft w:val="225"/>
                      <w:marRight w:val="0"/>
                      <w:marTop w:val="0"/>
                      <w:marBottom w:val="0"/>
                      <w:divBdr>
                        <w:top w:val="dotted" w:sz="6" w:space="0" w:color="FEFEFE"/>
                        <w:left w:val="dotted" w:sz="6" w:space="11" w:color="FEFEFE"/>
                        <w:bottom w:val="dotted" w:sz="6" w:space="0" w:color="FEFEFE"/>
                        <w:right w:val="dotted" w:sz="6" w:space="0" w:color="FEFEFE"/>
                      </w:divBdr>
                    </w:div>
                    <w:div w:id="1107505119">
                      <w:marLeft w:val="225"/>
                      <w:marRight w:val="0"/>
                      <w:marTop w:val="0"/>
                      <w:marBottom w:val="0"/>
                      <w:divBdr>
                        <w:top w:val="dotted" w:sz="6" w:space="0" w:color="FEFEFE"/>
                        <w:left w:val="dotted" w:sz="6" w:space="11" w:color="FEFEFE"/>
                        <w:bottom w:val="dotted" w:sz="6" w:space="0" w:color="FEFEFE"/>
                        <w:right w:val="dotted" w:sz="6" w:space="0" w:color="FEFEFE"/>
                      </w:divBdr>
                    </w:div>
                    <w:div w:id="569510790">
                      <w:marLeft w:val="225"/>
                      <w:marRight w:val="0"/>
                      <w:marTop w:val="0"/>
                      <w:marBottom w:val="0"/>
                      <w:divBdr>
                        <w:top w:val="dotted" w:sz="6" w:space="0" w:color="FEFEFE"/>
                        <w:left w:val="dotted" w:sz="6" w:space="11" w:color="FEFEFE"/>
                        <w:bottom w:val="dotted" w:sz="6" w:space="0" w:color="FEFEFE"/>
                        <w:right w:val="dotted" w:sz="6" w:space="0" w:color="FEFEFE"/>
                      </w:divBdr>
                    </w:div>
                    <w:div w:id="661587956">
                      <w:marLeft w:val="225"/>
                      <w:marRight w:val="0"/>
                      <w:marTop w:val="0"/>
                      <w:marBottom w:val="0"/>
                      <w:divBdr>
                        <w:top w:val="dotted" w:sz="6" w:space="0" w:color="FEFEFE"/>
                        <w:left w:val="dotted" w:sz="6" w:space="11" w:color="FEFEFE"/>
                        <w:bottom w:val="dotted" w:sz="6" w:space="0" w:color="FEFEFE"/>
                        <w:right w:val="dotted" w:sz="6" w:space="0" w:color="FEFEFE"/>
                      </w:divBdr>
                    </w:div>
                    <w:div w:id="500195169">
                      <w:marLeft w:val="225"/>
                      <w:marRight w:val="0"/>
                      <w:marTop w:val="0"/>
                      <w:marBottom w:val="0"/>
                      <w:divBdr>
                        <w:top w:val="dotted" w:sz="6" w:space="0" w:color="FEFEFE"/>
                        <w:left w:val="dotted" w:sz="6" w:space="11" w:color="FEFEFE"/>
                        <w:bottom w:val="dotted" w:sz="6" w:space="0" w:color="FEFEFE"/>
                        <w:right w:val="dotted" w:sz="6" w:space="0" w:color="FEFEFE"/>
                      </w:divBdr>
                    </w:div>
                    <w:div w:id="9922956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2344385">
              <w:marLeft w:val="72"/>
              <w:marRight w:val="72"/>
              <w:marTop w:val="72"/>
              <w:marBottom w:val="72"/>
              <w:divBdr>
                <w:top w:val="dotted" w:sz="6" w:space="0" w:color="FEFEFE"/>
                <w:left w:val="dotted" w:sz="6" w:space="0" w:color="FEFEFE"/>
                <w:bottom w:val="dotted" w:sz="6" w:space="0" w:color="FEFEFE"/>
                <w:right w:val="dotted" w:sz="6" w:space="0" w:color="FEFEFE"/>
              </w:divBdr>
              <w:divsChild>
                <w:div w:id="1056854628">
                  <w:marLeft w:val="72"/>
                  <w:marRight w:val="72"/>
                  <w:marTop w:val="72"/>
                  <w:marBottom w:val="72"/>
                  <w:divBdr>
                    <w:top w:val="dotted" w:sz="6" w:space="0" w:color="FEFEFE"/>
                    <w:left w:val="dotted" w:sz="6" w:space="0" w:color="FEFEFE"/>
                    <w:bottom w:val="dotted" w:sz="6" w:space="0" w:color="FEFEFE"/>
                    <w:right w:val="dotted" w:sz="6" w:space="0" w:color="FEFEFE"/>
                  </w:divBdr>
                  <w:divsChild>
                    <w:div w:id="1397169101">
                      <w:marLeft w:val="225"/>
                      <w:marRight w:val="0"/>
                      <w:marTop w:val="0"/>
                      <w:marBottom w:val="0"/>
                      <w:divBdr>
                        <w:top w:val="dotted" w:sz="6" w:space="0" w:color="FEFEFE"/>
                        <w:left w:val="dotted" w:sz="6" w:space="11" w:color="FEFEFE"/>
                        <w:bottom w:val="dotted" w:sz="6" w:space="0" w:color="FEFEFE"/>
                        <w:right w:val="dotted" w:sz="6" w:space="0" w:color="FEFEFE"/>
                      </w:divBdr>
                    </w:div>
                    <w:div w:id="99028453">
                      <w:marLeft w:val="225"/>
                      <w:marRight w:val="0"/>
                      <w:marTop w:val="0"/>
                      <w:marBottom w:val="0"/>
                      <w:divBdr>
                        <w:top w:val="dotted" w:sz="6" w:space="0" w:color="FEFEFE"/>
                        <w:left w:val="dotted" w:sz="6" w:space="11" w:color="FEFEFE"/>
                        <w:bottom w:val="dotted" w:sz="6" w:space="0" w:color="FEFEFE"/>
                        <w:right w:val="dotted" w:sz="6" w:space="0" w:color="FEFEFE"/>
                      </w:divBdr>
                    </w:div>
                    <w:div w:id="176889238">
                      <w:marLeft w:val="225"/>
                      <w:marRight w:val="0"/>
                      <w:marTop w:val="0"/>
                      <w:marBottom w:val="0"/>
                      <w:divBdr>
                        <w:top w:val="dotted" w:sz="6" w:space="0" w:color="FEFEFE"/>
                        <w:left w:val="dotted" w:sz="6" w:space="11" w:color="FEFEFE"/>
                        <w:bottom w:val="dotted" w:sz="6" w:space="0" w:color="FEFEFE"/>
                        <w:right w:val="dotted" w:sz="6" w:space="0" w:color="FEFEFE"/>
                      </w:divBdr>
                    </w:div>
                    <w:div w:id="190150385">
                      <w:marLeft w:val="225"/>
                      <w:marRight w:val="0"/>
                      <w:marTop w:val="0"/>
                      <w:marBottom w:val="0"/>
                      <w:divBdr>
                        <w:top w:val="dotted" w:sz="6" w:space="0" w:color="FEFEFE"/>
                        <w:left w:val="dotted" w:sz="6" w:space="11" w:color="FEFEFE"/>
                        <w:bottom w:val="dotted" w:sz="6" w:space="0" w:color="FEFEFE"/>
                        <w:right w:val="dotted" w:sz="6" w:space="0" w:color="FEFEFE"/>
                      </w:divBdr>
                    </w:div>
                    <w:div w:id="776601729">
                      <w:marLeft w:val="225"/>
                      <w:marRight w:val="0"/>
                      <w:marTop w:val="0"/>
                      <w:marBottom w:val="0"/>
                      <w:divBdr>
                        <w:top w:val="dotted" w:sz="6" w:space="0" w:color="FEFEFE"/>
                        <w:left w:val="dotted" w:sz="6" w:space="11" w:color="FEFEFE"/>
                        <w:bottom w:val="dotted" w:sz="6" w:space="0" w:color="FEFEFE"/>
                        <w:right w:val="dotted" w:sz="6" w:space="0" w:color="FEFEFE"/>
                      </w:divBdr>
                    </w:div>
                    <w:div w:id="1763068851">
                      <w:marLeft w:val="225"/>
                      <w:marRight w:val="0"/>
                      <w:marTop w:val="0"/>
                      <w:marBottom w:val="0"/>
                      <w:divBdr>
                        <w:top w:val="dotted" w:sz="6" w:space="0" w:color="FEFEFE"/>
                        <w:left w:val="dotted" w:sz="6" w:space="11" w:color="FEFEFE"/>
                        <w:bottom w:val="dotted" w:sz="6" w:space="0" w:color="FEFEFE"/>
                        <w:right w:val="dotted" w:sz="6" w:space="0" w:color="FEFEFE"/>
                      </w:divBdr>
                    </w:div>
                    <w:div w:id="539897807">
                      <w:marLeft w:val="225"/>
                      <w:marRight w:val="0"/>
                      <w:marTop w:val="0"/>
                      <w:marBottom w:val="0"/>
                      <w:divBdr>
                        <w:top w:val="dotted" w:sz="6" w:space="0" w:color="FEFEFE"/>
                        <w:left w:val="dotted" w:sz="6" w:space="11" w:color="FEFEFE"/>
                        <w:bottom w:val="dotted" w:sz="6" w:space="0" w:color="FEFEFE"/>
                        <w:right w:val="dotted" w:sz="6" w:space="0" w:color="FEFEFE"/>
                      </w:divBdr>
                    </w:div>
                    <w:div w:id="6200391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48953624">
              <w:marLeft w:val="72"/>
              <w:marRight w:val="72"/>
              <w:marTop w:val="72"/>
              <w:marBottom w:val="72"/>
              <w:divBdr>
                <w:top w:val="dotted" w:sz="6" w:space="0" w:color="FEFEFE"/>
                <w:left w:val="dotted" w:sz="6" w:space="0" w:color="FEFEFE"/>
                <w:bottom w:val="dotted" w:sz="6" w:space="0" w:color="FEFEFE"/>
                <w:right w:val="dotted" w:sz="6" w:space="0" w:color="FEFEFE"/>
              </w:divBdr>
              <w:divsChild>
                <w:div w:id="796874368">
                  <w:marLeft w:val="72"/>
                  <w:marRight w:val="72"/>
                  <w:marTop w:val="72"/>
                  <w:marBottom w:val="72"/>
                  <w:divBdr>
                    <w:top w:val="dotted" w:sz="6" w:space="0" w:color="FEFEFE"/>
                    <w:left w:val="dotted" w:sz="6" w:space="0" w:color="FEFEFE"/>
                    <w:bottom w:val="dotted" w:sz="6" w:space="0" w:color="FEFEFE"/>
                    <w:right w:val="dotted" w:sz="6" w:space="0" w:color="FEFEFE"/>
                  </w:divBdr>
                  <w:divsChild>
                    <w:div w:id="722102065">
                      <w:marLeft w:val="225"/>
                      <w:marRight w:val="0"/>
                      <w:marTop w:val="0"/>
                      <w:marBottom w:val="0"/>
                      <w:divBdr>
                        <w:top w:val="dotted" w:sz="6" w:space="0" w:color="FEFEFE"/>
                        <w:left w:val="dotted" w:sz="6" w:space="11" w:color="FEFEFE"/>
                        <w:bottom w:val="dotted" w:sz="6" w:space="0" w:color="FEFEFE"/>
                        <w:right w:val="dotted" w:sz="6" w:space="0" w:color="FEFEFE"/>
                      </w:divBdr>
                    </w:div>
                    <w:div w:id="1812745909">
                      <w:marLeft w:val="225"/>
                      <w:marRight w:val="0"/>
                      <w:marTop w:val="0"/>
                      <w:marBottom w:val="0"/>
                      <w:divBdr>
                        <w:top w:val="dotted" w:sz="6" w:space="0" w:color="FEFEFE"/>
                        <w:left w:val="dotted" w:sz="6" w:space="11" w:color="FEFEFE"/>
                        <w:bottom w:val="dotted" w:sz="6" w:space="0" w:color="FEFEFE"/>
                        <w:right w:val="dotted" w:sz="6" w:space="0" w:color="FEFEFE"/>
                      </w:divBdr>
                    </w:div>
                    <w:div w:id="296685733">
                      <w:marLeft w:val="225"/>
                      <w:marRight w:val="0"/>
                      <w:marTop w:val="0"/>
                      <w:marBottom w:val="0"/>
                      <w:divBdr>
                        <w:top w:val="dotted" w:sz="6" w:space="0" w:color="FEFEFE"/>
                        <w:left w:val="dotted" w:sz="6" w:space="11" w:color="FEFEFE"/>
                        <w:bottom w:val="dotted" w:sz="6" w:space="0" w:color="FEFEFE"/>
                        <w:right w:val="dotted" w:sz="6" w:space="0" w:color="FEFEFE"/>
                      </w:divBdr>
                    </w:div>
                    <w:div w:id="5165005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757872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051448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74889865">
                      <w:marLeft w:val="225"/>
                      <w:marRight w:val="0"/>
                      <w:marTop w:val="0"/>
                      <w:marBottom w:val="0"/>
                      <w:divBdr>
                        <w:top w:val="dotted" w:sz="6" w:space="0" w:color="FEFEFE"/>
                        <w:left w:val="dotted" w:sz="6" w:space="11" w:color="FEFEFE"/>
                        <w:bottom w:val="dotted" w:sz="6" w:space="0" w:color="FEFEFE"/>
                        <w:right w:val="dotted" w:sz="6" w:space="0" w:color="FEFEFE"/>
                      </w:divBdr>
                    </w:div>
                    <w:div w:id="913124449">
                      <w:marLeft w:val="225"/>
                      <w:marRight w:val="0"/>
                      <w:marTop w:val="0"/>
                      <w:marBottom w:val="0"/>
                      <w:divBdr>
                        <w:top w:val="dotted" w:sz="6" w:space="0" w:color="FEFEFE"/>
                        <w:left w:val="dotted" w:sz="6" w:space="11" w:color="FEFEFE"/>
                        <w:bottom w:val="dotted" w:sz="6" w:space="0" w:color="FEFEFE"/>
                        <w:right w:val="dotted" w:sz="6" w:space="0" w:color="FEFEFE"/>
                      </w:divBdr>
                      <w:divsChild>
                        <w:div w:id="1248729583">
                          <w:marLeft w:val="225"/>
                          <w:marRight w:val="0"/>
                          <w:marTop w:val="0"/>
                          <w:marBottom w:val="0"/>
                          <w:divBdr>
                            <w:top w:val="dotted" w:sz="6" w:space="0" w:color="FEFEFE"/>
                            <w:left w:val="dotted" w:sz="6" w:space="11" w:color="FEFEFE"/>
                            <w:bottom w:val="dotted" w:sz="6" w:space="0" w:color="FEFEFE"/>
                            <w:right w:val="dotted" w:sz="6" w:space="0" w:color="FEFEFE"/>
                          </w:divBdr>
                        </w:div>
                        <w:div w:id="1708800756">
                          <w:marLeft w:val="225"/>
                          <w:marRight w:val="0"/>
                          <w:marTop w:val="0"/>
                          <w:marBottom w:val="0"/>
                          <w:divBdr>
                            <w:top w:val="dotted" w:sz="6" w:space="0" w:color="FEFEFE"/>
                            <w:left w:val="dotted" w:sz="6" w:space="11" w:color="FEFEFE"/>
                            <w:bottom w:val="dotted" w:sz="6" w:space="0" w:color="FEFEFE"/>
                            <w:right w:val="dotted" w:sz="6" w:space="0" w:color="FEFEFE"/>
                          </w:divBdr>
                        </w:div>
                        <w:div w:id="8755806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4849192">
                      <w:marLeft w:val="225"/>
                      <w:marRight w:val="0"/>
                      <w:marTop w:val="0"/>
                      <w:marBottom w:val="0"/>
                      <w:divBdr>
                        <w:top w:val="dotted" w:sz="6" w:space="0" w:color="FEFEFE"/>
                        <w:left w:val="dotted" w:sz="6" w:space="11" w:color="FEFEFE"/>
                        <w:bottom w:val="dotted" w:sz="6" w:space="0" w:color="FEFEFE"/>
                        <w:right w:val="dotted" w:sz="6" w:space="0" w:color="FEFEFE"/>
                      </w:divBdr>
                    </w:div>
                    <w:div w:id="1539050894">
                      <w:marLeft w:val="225"/>
                      <w:marRight w:val="0"/>
                      <w:marTop w:val="0"/>
                      <w:marBottom w:val="0"/>
                      <w:divBdr>
                        <w:top w:val="dotted" w:sz="6" w:space="0" w:color="FEFEFE"/>
                        <w:left w:val="dotted" w:sz="6" w:space="11" w:color="FEFEFE"/>
                        <w:bottom w:val="dotted" w:sz="6" w:space="0" w:color="FEFEFE"/>
                        <w:right w:val="dotted" w:sz="6" w:space="0" w:color="FEFEFE"/>
                      </w:divBdr>
                    </w:div>
                    <w:div w:id="2133865373">
                      <w:marLeft w:val="225"/>
                      <w:marRight w:val="0"/>
                      <w:marTop w:val="0"/>
                      <w:marBottom w:val="0"/>
                      <w:divBdr>
                        <w:top w:val="dotted" w:sz="6" w:space="0" w:color="FEFEFE"/>
                        <w:left w:val="dotted" w:sz="6" w:space="11" w:color="FEFEFE"/>
                        <w:bottom w:val="dotted" w:sz="6" w:space="0" w:color="FEFEFE"/>
                        <w:right w:val="dotted" w:sz="6" w:space="0" w:color="FEFEFE"/>
                      </w:divBdr>
                    </w:div>
                    <w:div w:id="349374693">
                      <w:marLeft w:val="225"/>
                      <w:marRight w:val="0"/>
                      <w:marTop w:val="0"/>
                      <w:marBottom w:val="0"/>
                      <w:divBdr>
                        <w:top w:val="dotted" w:sz="6" w:space="0" w:color="FEFEFE"/>
                        <w:left w:val="dotted" w:sz="6" w:space="11" w:color="FEFEFE"/>
                        <w:bottom w:val="dotted" w:sz="6" w:space="0" w:color="FEFEFE"/>
                        <w:right w:val="dotted" w:sz="6" w:space="0" w:color="FEFEFE"/>
                      </w:divBdr>
                    </w:div>
                    <w:div w:id="1314875411">
                      <w:marLeft w:val="225"/>
                      <w:marRight w:val="0"/>
                      <w:marTop w:val="0"/>
                      <w:marBottom w:val="0"/>
                      <w:divBdr>
                        <w:top w:val="dotted" w:sz="6" w:space="0" w:color="FEFEFE"/>
                        <w:left w:val="dotted" w:sz="6" w:space="11" w:color="FEFEFE"/>
                        <w:bottom w:val="dotted" w:sz="6" w:space="0" w:color="FEFEFE"/>
                        <w:right w:val="dotted" w:sz="6" w:space="0" w:color="FEFEFE"/>
                      </w:divBdr>
                    </w:div>
                    <w:div w:id="942372573">
                      <w:marLeft w:val="225"/>
                      <w:marRight w:val="0"/>
                      <w:marTop w:val="0"/>
                      <w:marBottom w:val="0"/>
                      <w:divBdr>
                        <w:top w:val="dotted" w:sz="6" w:space="0" w:color="FEFEFE"/>
                        <w:left w:val="dotted" w:sz="6" w:space="11" w:color="FEFEFE"/>
                        <w:bottom w:val="dotted" w:sz="6" w:space="0" w:color="FEFEFE"/>
                        <w:right w:val="dotted" w:sz="6" w:space="0" w:color="FEFEFE"/>
                      </w:divBdr>
                    </w:div>
                    <w:div w:id="895966149">
                      <w:marLeft w:val="225"/>
                      <w:marRight w:val="0"/>
                      <w:marTop w:val="0"/>
                      <w:marBottom w:val="0"/>
                      <w:divBdr>
                        <w:top w:val="dotted" w:sz="6" w:space="0" w:color="FEFEFE"/>
                        <w:left w:val="dotted" w:sz="6" w:space="11" w:color="FEFEFE"/>
                        <w:bottom w:val="dotted" w:sz="6" w:space="0" w:color="FEFEFE"/>
                        <w:right w:val="dotted" w:sz="6" w:space="0" w:color="FEFEFE"/>
                      </w:divBdr>
                    </w:div>
                    <w:div w:id="891422969">
                      <w:marLeft w:val="225"/>
                      <w:marRight w:val="0"/>
                      <w:marTop w:val="0"/>
                      <w:marBottom w:val="0"/>
                      <w:divBdr>
                        <w:top w:val="dotted" w:sz="6" w:space="0" w:color="FEFEFE"/>
                        <w:left w:val="dotted" w:sz="6" w:space="11" w:color="FEFEFE"/>
                        <w:bottom w:val="dotted" w:sz="6" w:space="0" w:color="FEFEFE"/>
                        <w:right w:val="dotted" w:sz="6" w:space="0" w:color="FEFEFE"/>
                      </w:divBdr>
                    </w:div>
                    <w:div w:id="1373307813">
                      <w:marLeft w:val="225"/>
                      <w:marRight w:val="0"/>
                      <w:marTop w:val="0"/>
                      <w:marBottom w:val="0"/>
                      <w:divBdr>
                        <w:top w:val="dotted" w:sz="6" w:space="0" w:color="FEFEFE"/>
                        <w:left w:val="dotted" w:sz="6" w:space="11" w:color="FEFEFE"/>
                        <w:bottom w:val="dotted" w:sz="6" w:space="0" w:color="FEFEFE"/>
                        <w:right w:val="dotted" w:sz="6" w:space="0" w:color="FEFEFE"/>
                      </w:divBdr>
                    </w:div>
                    <w:div w:id="1774862331">
                      <w:marLeft w:val="225"/>
                      <w:marRight w:val="0"/>
                      <w:marTop w:val="0"/>
                      <w:marBottom w:val="0"/>
                      <w:divBdr>
                        <w:top w:val="dotted" w:sz="6" w:space="0" w:color="FEFEFE"/>
                        <w:left w:val="dotted" w:sz="6" w:space="11" w:color="FEFEFE"/>
                        <w:bottom w:val="dotted" w:sz="6" w:space="0" w:color="FEFEFE"/>
                        <w:right w:val="dotted" w:sz="6" w:space="0" w:color="FEFEFE"/>
                      </w:divBdr>
                    </w:div>
                    <w:div w:id="659697791">
                      <w:marLeft w:val="225"/>
                      <w:marRight w:val="0"/>
                      <w:marTop w:val="0"/>
                      <w:marBottom w:val="0"/>
                      <w:divBdr>
                        <w:top w:val="dotted" w:sz="6" w:space="0" w:color="FEFEFE"/>
                        <w:left w:val="dotted" w:sz="6" w:space="11" w:color="FEFEFE"/>
                        <w:bottom w:val="dotted" w:sz="6" w:space="0" w:color="FEFEFE"/>
                        <w:right w:val="dotted" w:sz="6" w:space="0" w:color="FEFEFE"/>
                      </w:divBdr>
                    </w:div>
                    <w:div w:id="25301863">
                      <w:marLeft w:val="225"/>
                      <w:marRight w:val="0"/>
                      <w:marTop w:val="0"/>
                      <w:marBottom w:val="0"/>
                      <w:divBdr>
                        <w:top w:val="dotted" w:sz="6" w:space="0" w:color="FEFEFE"/>
                        <w:left w:val="dotted" w:sz="6" w:space="11" w:color="FEFEFE"/>
                        <w:bottom w:val="dotted" w:sz="6" w:space="0" w:color="FEFEFE"/>
                        <w:right w:val="dotted" w:sz="6" w:space="0" w:color="FEFEFE"/>
                      </w:divBdr>
                    </w:div>
                    <w:div w:id="1515806595">
                      <w:marLeft w:val="225"/>
                      <w:marRight w:val="0"/>
                      <w:marTop w:val="0"/>
                      <w:marBottom w:val="0"/>
                      <w:divBdr>
                        <w:top w:val="dotted" w:sz="6" w:space="0" w:color="FEFEFE"/>
                        <w:left w:val="dotted" w:sz="6" w:space="11" w:color="FEFEFE"/>
                        <w:bottom w:val="dotted" w:sz="6" w:space="0" w:color="FEFEFE"/>
                        <w:right w:val="dotted" w:sz="6" w:space="0" w:color="FEFEFE"/>
                      </w:divBdr>
                    </w:div>
                    <w:div w:id="1224566488">
                      <w:marLeft w:val="225"/>
                      <w:marRight w:val="0"/>
                      <w:marTop w:val="0"/>
                      <w:marBottom w:val="0"/>
                      <w:divBdr>
                        <w:top w:val="dotted" w:sz="6" w:space="0" w:color="FEFEFE"/>
                        <w:left w:val="dotted" w:sz="6" w:space="11" w:color="FEFEFE"/>
                        <w:bottom w:val="dotted" w:sz="6" w:space="0" w:color="FEFEFE"/>
                        <w:right w:val="dotted" w:sz="6" w:space="0" w:color="FEFEFE"/>
                      </w:divBdr>
                    </w:div>
                    <w:div w:id="175652764">
                      <w:marLeft w:val="225"/>
                      <w:marRight w:val="0"/>
                      <w:marTop w:val="0"/>
                      <w:marBottom w:val="0"/>
                      <w:divBdr>
                        <w:top w:val="dotted" w:sz="6" w:space="0" w:color="FEFEFE"/>
                        <w:left w:val="dotted" w:sz="6" w:space="11" w:color="FEFEFE"/>
                        <w:bottom w:val="dotted" w:sz="6" w:space="0" w:color="FEFEFE"/>
                        <w:right w:val="dotted" w:sz="6" w:space="0" w:color="FEFEFE"/>
                      </w:divBdr>
                    </w:div>
                    <w:div w:id="1780946868">
                      <w:marLeft w:val="225"/>
                      <w:marRight w:val="0"/>
                      <w:marTop w:val="0"/>
                      <w:marBottom w:val="0"/>
                      <w:divBdr>
                        <w:top w:val="dotted" w:sz="6" w:space="0" w:color="FEFEFE"/>
                        <w:left w:val="dotted" w:sz="6" w:space="11" w:color="FEFEFE"/>
                        <w:bottom w:val="dotted" w:sz="6" w:space="0" w:color="FEFEFE"/>
                        <w:right w:val="dotted" w:sz="6" w:space="0" w:color="FEFEFE"/>
                      </w:divBdr>
                    </w:div>
                    <w:div w:id="1659917824">
                      <w:marLeft w:val="225"/>
                      <w:marRight w:val="0"/>
                      <w:marTop w:val="0"/>
                      <w:marBottom w:val="0"/>
                      <w:divBdr>
                        <w:top w:val="dotted" w:sz="6" w:space="0" w:color="FEFEFE"/>
                        <w:left w:val="dotted" w:sz="6" w:space="11" w:color="FEFEFE"/>
                        <w:bottom w:val="dotted" w:sz="6" w:space="0" w:color="FEFEFE"/>
                        <w:right w:val="dotted" w:sz="6" w:space="0" w:color="FEFEFE"/>
                      </w:divBdr>
                    </w:div>
                    <w:div w:id="16677075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6510170">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932795">
                      <w:marLeft w:val="225"/>
                      <w:marRight w:val="0"/>
                      <w:marTop w:val="0"/>
                      <w:marBottom w:val="0"/>
                      <w:divBdr>
                        <w:top w:val="dotted" w:sz="6" w:space="0" w:color="FEFEFE"/>
                        <w:left w:val="dotted" w:sz="6" w:space="11" w:color="FEFEFE"/>
                        <w:bottom w:val="dotted" w:sz="6" w:space="0" w:color="FEFEFE"/>
                        <w:right w:val="dotted" w:sz="6" w:space="0" w:color="FEFEFE"/>
                      </w:divBdr>
                    </w:div>
                    <w:div w:id="18213849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7896190">
              <w:marLeft w:val="72"/>
              <w:marRight w:val="72"/>
              <w:marTop w:val="72"/>
              <w:marBottom w:val="72"/>
              <w:divBdr>
                <w:top w:val="dotted" w:sz="6" w:space="0" w:color="FEFEFE"/>
                <w:left w:val="dotted" w:sz="6" w:space="0" w:color="FEFEFE"/>
                <w:bottom w:val="dotted" w:sz="6" w:space="0" w:color="FEFEFE"/>
                <w:right w:val="dotted" w:sz="6" w:space="0" w:color="FEFEFE"/>
              </w:divBdr>
              <w:divsChild>
                <w:div w:id="349835954">
                  <w:marLeft w:val="72"/>
                  <w:marRight w:val="72"/>
                  <w:marTop w:val="72"/>
                  <w:marBottom w:val="72"/>
                  <w:divBdr>
                    <w:top w:val="dotted" w:sz="6" w:space="0" w:color="FEFEFE"/>
                    <w:left w:val="dotted" w:sz="6" w:space="0" w:color="FEFEFE"/>
                    <w:bottom w:val="dotted" w:sz="6" w:space="0" w:color="FEFEFE"/>
                    <w:right w:val="dotted" w:sz="6" w:space="0" w:color="FEFEFE"/>
                  </w:divBdr>
                  <w:divsChild>
                    <w:div w:id="1083339561">
                      <w:marLeft w:val="225"/>
                      <w:marRight w:val="0"/>
                      <w:marTop w:val="0"/>
                      <w:marBottom w:val="0"/>
                      <w:divBdr>
                        <w:top w:val="dotted" w:sz="6" w:space="0" w:color="FEFEFE"/>
                        <w:left w:val="dotted" w:sz="6" w:space="11" w:color="FEFEFE"/>
                        <w:bottom w:val="dotted" w:sz="6" w:space="0" w:color="FEFEFE"/>
                        <w:right w:val="dotted" w:sz="6" w:space="0" w:color="FEFEFE"/>
                      </w:divBdr>
                    </w:div>
                    <w:div w:id="53968794">
                      <w:marLeft w:val="225"/>
                      <w:marRight w:val="0"/>
                      <w:marTop w:val="0"/>
                      <w:marBottom w:val="0"/>
                      <w:divBdr>
                        <w:top w:val="dotted" w:sz="6" w:space="0" w:color="FEFEFE"/>
                        <w:left w:val="dotted" w:sz="6" w:space="11" w:color="FEFEFE"/>
                        <w:bottom w:val="dotted" w:sz="6" w:space="0" w:color="FEFEFE"/>
                        <w:right w:val="dotted" w:sz="6" w:space="0" w:color="FEFEFE"/>
                      </w:divBdr>
                      <w:divsChild>
                        <w:div w:id="568614268">
                          <w:marLeft w:val="225"/>
                          <w:marRight w:val="0"/>
                          <w:marTop w:val="0"/>
                          <w:marBottom w:val="0"/>
                          <w:divBdr>
                            <w:top w:val="dotted" w:sz="6" w:space="0" w:color="FEFEFE"/>
                            <w:left w:val="dotted" w:sz="6" w:space="11" w:color="FEFEFE"/>
                            <w:bottom w:val="dotted" w:sz="6" w:space="0" w:color="FEFEFE"/>
                            <w:right w:val="dotted" w:sz="6" w:space="0" w:color="FEFEFE"/>
                          </w:divBdr>
                        </w:div>
                        <w:div w:id="2031880576">
                          <w:marLeft w:val="225"/>
                          <w:marRight w:val="0"/>
                          <w:marTop w:val="0"/>
                          <w:marBottom w:val="0"/>
                          <w:divBdr>
                            <w:top w:val="dotted" w:sz="6" w:space="0" w:color="FEFEFE"/>
                            <w:left w:val="dotted" w:sz="6" w:space="11" w:color="FEFEFE"/>
                            <w:bottom w:val="dotted" w:sz="6" w:space="0" w:color="FEFEFE"/>
                            <w:right w:val="dotted" w:sz="6" w:space="0" w:color="FEFEFE"/>
                          </w:divBdr>
                        </w:div>
                        <w:div w:id="149562021">
                          <w:marLeft w:val="225"/>
                          <w:marRight w:val="0"/>
                          <w:marTop w:val="0"/>
                          <w:marBottom w:val="0"/>
                          <w:divBdr>
                            <w:top w:val="dotted" w:sz="6" w:space="0" w:color="FEFEFE"/>
                            <w:left w:val="dotted" w:sz="6" w:space="11" w:color="FEFEFE"/>
                            <w:bottom w:val="dotted" w:sz="6" w:space="0" w:color="FEFEFE"/>
                            <w:right w:val="dotted" w:sz="6" w:space="0" w:color="FEFEFE"/>
                          </w:divBdr>
                        </w:div>
                        <w:div w:id="6711821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4880205">
                      <w:marLeft w:val="225"/>
                      <w:marRight w:val="0"/>
                      <w:marTop w:val="0"/>
                      <w:marBottom w:val="0"/>
                      <w:divBdr>
                        <w:top w:val="dotted" w:sz="6" w:space="0" w:color="FEFEFE"/>
                        <w:left w:val="dotted" w:sz="6" w:space="11" w:color="FEFEFE"/>
                        <w:bottom w:val="dotted" w:sz="6" w:space="0" w:color="FEFEFE"/>
                        <w:right w:val="dotted" w:sz="6" w:space="0" w:color="FEFEFE"/>
                      </w:divBdr>
                    </w:div>
                    <w:div w:id="1386638695">
                      <w:marLeft w:val="225"/>
                      <w:marRight w:val="0"/>
                      <w:marTop w:val="0"/>
                      <w:marBottom w:val="0"/>
                      <w:divBdr>
                        <w:top w:val="dotted" w:sz="6" w:space="0" w:color="FEFEFE"/>
                        <w:left w:val="dotted" w:sz="6" w:space="11" w:color="FEFEFE"/>
                        <w:bottom w:val="dotted" w:sz="6" w:space="0" w:color="FEFEFE"/>
                        <w:right w:val="dotted" w:sz="6" w:space="0" w:color="FEFEFE"/>
                      </w:divBdr>
                    </w:div>
                    <w:div w:id="969898453">
                      <w:marLeft w:val="225"/>
                      <w:marRight w:val="0"/>
                      <w:marTop w:val="0"/>
                      <w:marBottom w:val="0"/>
                      <w:divBdr>
                        <w:top w:val="dotted" w:sz="6" w:space="0" w:color="FEFEFE"/>
                        <w:left w:val="dotted" w:sz="6" w:space="11" w:color="FEFEFE"/>
                        <w:bottom w:val="dotted" w:sz="6" w:space="0" w:color="FEFEFE"/>
                        <w:right w:val="dotted" w:sz="6" w:space="0" w:color="FEFEFE"/>
                      </w:divBdr>
                    </w:div>
                    <w:div w:id="486215840">
                      <w:marLeft w:val="225"/>
                      <w:marRight w:val="0"/>
                      <w:marTop w:val="0"/>
                      <w:marBottom w:val="0"/>
                      <w:divBdr>
                        <w:top w:val="dotted" w:sz="6" w:space="0" w:color="FEFEFE"/>
                        <w:left w:val="dotted" w:sz="6" w:space="11" w:color="FEFEFE"/>
                        <w:bottom w:val="dotted" w:sz="6" w:space="0" w:color="FEFEFE"/>
                        <w:right w:val="dotted" w:sz="6" w:space="0" w:color="FEFEFE"/>
                      </w:divBdr>
                    </w:div>
                    <w:div w:id="1483429002">
                      <w:marLeft w:val="225"/>
                      <w:marRight w:val="0"/>
                      <w:marTop w:val="0"/>
                      <w:marBottom w:val="0"/>
                      <w:divBdr>
                        <w:top w:val="dotted" w:sz="6" w:space="0" w:color="FEFEFE"/>
                        <w:left w:val="dotted" w:sz="6" w:space="11" w:color="FEFEFE"/>
                        <w:bottom w:val="dotted" w:sz="6" w:space="0" w:color="FEFEFE"/>
                        <w:right w:val="dotted" w:sz="6" w:space="0" w:color="FEFEFE"/>
                      </w:divBdr>
                    </w:div>
                    <w:div w:id="1768498431">
                      <w:marLeft w:val="225"/>
                      <w:marRight w:val="0"/>
                      <w:marTop w:val="0"/>
                      <w:marBottom w:val="0"/>
                      <w:divBdr>
                        <w:top w:val="dotted" w:sz="6" w:space="0" w:color="FEFEFE"/>
                        <w:left w:val="dotted" w:sz="6" w:space="11" w:color="FEFEFE"/>
                        <w:bottom w:val="dotted" w:sz="6" w:space="0" w:color="FEFEFE"/>
                        <w:right w:val="dotted" w:sz="6" w:space="0" w:color="FEFEFE"/>
                      </w:divBdr>
                      <w:divsChild>
                        <w:div w:id="1482380336">
                          <w:marLeft w:val="225"/>
                          <w:marRight w:val="0"/>
                          <w:marTop w:val="0"/>
                          <w:marBottom w:val="0"/>
                          <w:divBdr>
                            <w:top w:val="dotted" w:sz="6" w:space="0" w:color="FEFEFE"/>
                            <w:left w:val="dotted" w:sz="6" w:space="11" w:color="FEFEFE"/>
                            <w:bottom w:val="dotted" w:sz="6" w:space="0" w:color="FEFEFE"/>
                            <w:right w:val="dotted" w:sz="6" w:space="0" w:color="FEFEFE"/>
                          </w:divBdr>
                        </w:div>
                        <w:div w:id="12139247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7425071">
                      <w:marLeft w:val="225"/>
                      <w:marRight w:val="0"/>
                      <w:marTop w:val="0"/>
                      <w:marBottom w:val="0"/>
                      <w:divBdr>
                        <w:top w:val="dotted" w:sz="6" w:space="0" w:color="FEFEFE"/>
                        <w:left w:val="dotted" w:sz="6" w:space="11" w:color="FEFEFE"/>
                        <w:bottom w:val="dotted" w:sz="6" w:space="0" w:color="FEFEFE"/>
                        <w:right w:val="dotted" w:sz="6" w:space="0" w:color="FEFEFE"/>
                      </w:divBdr>
                    </w:div>
                    <w:div w:id="1099376817">
                      <w:marLeft w:val="225"/>
                      <w:marRight w:val="0"/>
                      <w:marTop w:val="0"/>
                      <w:marBottom w:val="0"/>
                      <w:divBdr>
                        <w:top w:val="dotted" w:sz="6" w:space="0" w:color="FEFEFE"/>
                        <w:left w:val="dotted" w:sz="6" w:space="11" w:color="FEFEFE"/>
                        <w:bottom w:val="dotted" w:sz="6" w:space="0" w:color="FEFEFE"/>
                        <w:right w:val="dotted" w:sz="6" w:space="0" w:color="FEFEFE"/>
                      </w:divBdr>
                    </w:div>
                    <w:div w:id="5545841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9173448">
              <w:marLeft w:val="72"/>
              <w:marRight w:val="72"/>
              <w:marTop w:val="72"/>
              <w:marBottom w:val="72"/>
              <w:divBdr>
                <w:top w:val="dotted" w:sz="6" w:space="0" w:color="FEFEFE"/>
                <w:left w:val="dotted" w:sz="6" w:space="0" w:color="FEFEFE"/>
                <w:bottom w:val="dotted" w:sz="6" w:space="0" w:color="FEFEFE"/>
                <w:right w:val="dotted" w:sz="6" w:space="0" w:color="FEFEFE"/>
              </w:divBdr>
              <w:divsChild>
                <w:div w:id="880018034">
                  <w:marLeft w:val="72"/>
                  <w:marRight w:val="72"/>
                  <w:marTop w:val="72"/>
                  <w:marBottom w:val="72"/>
                  <w:divBdr>
                    <w:top w:val="dotted" w:sz="6" w:space="0" w:color="FEFEFE"/>
                    <w:left w:val="dotted" w:sz="6" w:space="0" w:color="FEFEFE"/>
                    <w:bottom w:val="dotted" w:sz="6" w:space="0" w:color="FEFEFE"/>
                    <w:right w:val="dotted" w:sz="6" w:space="0" w:color="FEFEFE"/>
                  </w:divBdr>
                  <w:divsChild>
                    <w:div w:id="224681762">
                      <w:marLeft w:val="225"/>
                      <w:marRight w:val="0"/>
                      <w:marTop w:val="0"/>
                      <w:marBottom w:val="0"/>
                      <w:divBdr>
                        <w:top w:val="dotted" w:sz="6" w:space="0" w:color="FEFEFE"/>
                        <w:left w:val="dotted" w:sz="6" w:space="11" w:color="FEFEFE"/>
                        <w:bottom w:val="dotted" w:sz="6" w:space="0" w:color="FEFEFE"/>
                        <w:right w:val="dotted" w:sz="6" w:space="0" w:color="FEFEFE"/>
                      </w:divBdr>
                    </w:div>
                    <w:div w:id="1320889853">
                      <w:marLeft w:val="225"/>
                      <w:marRight w:val="0"/>
                      <w:marTop w:val="0"/>
                      <w:marBottom w:val="0"/>
                      <w:divBdr>
                        <w:top w:val="dotted" w:sz="6" w:space="0" w:color="FEFEFE"/>
                        <w:left w:val="dotted" w:sz="6" w:space="11" w:color="FEFEFE"/>
                        <w:bottom w:val="dotted" w:sz="6" w:space="0" w:color="FEFEFE"/>
                        <w:right w:val="dotted" w:sz="6" w:space="0" w:color="FEFEFE"/>
                      </w:divBdr>
                    </w:div>
                    <w:div w:id="1746489059">
                      <w:marLeft w:val="225"/>
                      <w:marRight w:val="0"/>
                      <w:marTop w:val="0"/>
                      <w:marBottom w:val="0"/>
                      <w:divBdr>
                        <w:top w:val="dotted" w:sz="6" w:space="0" w:color="FEFEFE"/>
                        <w:left w:val="dotted" w:sz="6" w:space="11" w:color="FEFEFE"/>
                        <w:bottom w:val="dotted" w:sz="6" w:space="0" w:color="FEFEFE"/>
                        <w:right w:val="dotted" w:sz="6" w:space="0" w:color="FEFEFE"/>
                      </w:divBdr>
                    </w:div>
                    <w:div w:id="1982150788">
                      <w:marLeft w:val="225"/>
                      <w:marRight w:val="0"/>
                      <w:marTop w:val="0"/>
                      <w:marBottom w:val="0"/>
                      <w:divBdr>
                        <w:top w:val="dotted" w:sz="6" w:space="0" w:color="FEFEFE"/>
                        <w:left w:val="dotted" w:sz="6" w:space="11" w:color="FEFEFE"/>
                        <w:bottom w:val="dotted" w:sz="6" w:space="0" w:color="FEFEFE"/>
                        <w:right w:val="dotted" w:sz="6" w:space="0" w:color="FEFEFE"/>
                      </w:divBdr>
                    </w:div>
                    <w:div w:id="675886613">
                      <w:marLeft w:val="225"/>
                      <w:marRight w:val="0"/>
                      <w:marTop w:val="0"/>
                      <w:marBottom w:val="0"/>
                      <w:divBdr>
                        <w:top w:val="dotted" w:sz="6" w:space="0" w:color="FEFEFE"/>
                        <w:left w:val="dotted" w:sz="6" w:space="11" w:color="FEFEFE"/>
                        <w:bottom w:val="dotted" w:sz="6" w:space="0" w:color="FEFEFE"/>
                        <w:right w:val="dotted" w:sz="6" w:space="0" w:color="FEFEFE"/>
                      </w:divBdr>
                    </w:div>
                    <w:div w:id="1691175489">
                      <w:marLeft w:val="225"/>
                      <w:marRight w:val="0"/>
                      <w:marTop w:val="0"/>
                      <w:marBottom w:val="0"/>
                      <w:divBdr>
                        <w:top w:val="dotted" w:sz="6" w:space="0" w:color="FEFEFE"/>
                        <w:left w:val="dotted" w:sz="6" w:space="11" w:color="FEFEFE"/>
                        <w:bottom w:val="dotted" w:sz="6" w:space="0" w:color="FEFEFE"/>
                        <w:right w:val="dotted" w:sz="6" w:space="0" w:color="FEFEFE"/>
                      </w:divBdr>
                      <w:divsChild>
                        <w:div w:id="1446656034">
                          <w:marLeft w:val="225"/>
                          <w:marRight w:val="0"/>
                          <w:marTop w:val="0"/>
                          <w:marBottom w:val="0"/>
                          <w:divBdr>
                            <w:top w:val="dotted" w:sz="6" w:space="0" w:color="FEFEFE"/>
                            <w:left w:val="dotted" w:sz="6" w:space="11" w:color="FEFEFE"/>
                            <w:bottom w:val="dotted" w:sz="6" w:space="0" w:color="FEFEFE"/>
                            <w:right w:val="dotted" w:sz="6" w:space="0" w:color="FEFEFE"/>
                          </w:divBdr>
                        </w:div>
                        <w:div w:id="253444863">
                          <w:marLeft w:val="225"/>
                          <w:marRight w:val="0"/>
                          <w:marTop w:val="0"/>
                          <w:marBottom w:val="0"/>
                          <w:divBdr>
                            <w:top w:val="dotted" w:sz="6" w:space="0" w:color="FEFEFE"/>
                            <w:left w:val="dotted" w:sz="6" w:space="11" w:color="FEFEFE"/>
                            <w:bottom w:val="dotted" w:sz="6" w:space="0" w:color="FEFEFE"/>
                            <w:right w:val="dotted" w:sz="6" w:space="0" w:color="FEFEFE"/>
                          </w:divBdr>
                        </w:div>
                        <w:div w:id="11208076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4196950">
                      <w:marLeft w:val="225"/>
                      <w:marRight w:val="0"/>
                      <w:marTop w:val="0"/>
                      <w:marBottom w:val="0"/>
                      <w:divBdr>
                        <w:top w:val="dotted" w:sz="6" w:space="0" w:color="FEFEFE"/>
                        <w:left w:val="dotted" w:sz="6" w:space="11" w:color="FEFEFE"/>
                        <w:bottom w:val="dotted" w:sz="6" w:space="0" w:color="FEFEFE"/>
                        <w:right w:val="dotted" w:sz="6" w:space="0" w:color="FEFEFE"/>
                      </w:divBdr>
                    </w:div>
                    <w:div w:id="1454330133">
                      <w:marLeft w:val="225"/>
                      <w:marRight w:val="0"/>
                      <w:marTop w:val="0"/>
                      <w:marBottom w:val="0"/>
                      <w:divBdr>
                        <w:top w:val="dotted" w:sz="6" w:space="0" w:color="FEFEFE"/>
                        <w:left w:val="dotted" w:sz="6" w:space="11" w:color="FEFEFE"/>
                        <w:bottom w:val="dotted" w:sz="6" w:space="0" w:color="FEFEFE"/>
                        <w:right w:val="dotted" w:sz="6" w:space="0" w:color="FEFEFE"/>
                      </w:divBdr>
                    </w:div>
                    <w:div w:id="975375586">
                      <w:marLeft w:val="225"/>
                      <w:marRight w:val="0"/>
                      <w:marTop w:val="0"/>
                      <w:marBottom w:val="0"/>
                      <w:divBdr>
                        <w:top w:val="dotted" w:sz="6" w:space="0" w:color="FEFEFE"/>
                        <w:left w:val="dotted" w:sz="6" w:space="11" w:color="FEFEFE"/>
                        <w:bottom w:val="dotted" w:sz="6" w:space="0" w:color="FEFEFE"/>
                        <w:right w:val="dotted" w:sz="6" w:space="0" w:color="FEFEFE"/>
                      </w:divBdr>
                    </w:div>
                    <w:div w:id="9773460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8906899">
                  <w:marLeft w:val="72"/>
                  <w:marRight w:val="72"/>
                  <w:marTop w:val="72"/>
                  <w:marBottom w:val="72"/>
                  <w:divBdr>
                    <w:top w:val="dotted" w:sz="6" w:space="0" w:color="FEFEFE"/>
                    <w:left w:val="dotted" w:sz="6" w:space="0" w:color="FEFEFE"/>
                    <w:bottom w:val="dotted" w:sz="6" w:space="0" w:color="FEFEFE"/>
                    <w:right w:val="dotted" w:sz="6" w:space="0" w:color="FEFEFE"/>
                  </w:divBdr>
                  <w:divsChild>
                    <w:div w:id="1257901080">
                      <w:marLeft w:val="225"/>
                      <w:marRight w:val="0"/>
                      <w:marTop w:val="0"/>
                      <w:marBottom w:val="0"/>
                      <w:divBdr>
                        <w:top w:val="dotted" w:sz="6" w:space="0" w:color="FEFEFE"/>
                        <w:left w:val="dotted" w:sz="6" w:space="11" w:color="FEFEFE"/>
                        <w:bottom w:val="dotted" w:sz="6" w:space="0" w:color="FEFEFE"/>
                        <w:right w:val="dotted" w:sz="6" w:space="0" w:color="FEFEFE"/>
                      </w:divBdr>
                    </w:div>
                    <w:div w:id="2023510274">
                      <w:marLeft w:val="225"/>
                      <w:marRight w:val="0"/>
                      <w:marTop w:val="0"/>
                      <w:marBottom w:val="0"/>
                      <w:divBdr>
                        <w:top w:val="dotted" w:sz="6" w:space="0" w:color="FEFEFE"/>
                        <w:left w:val="dotted" w:sz="6" w:space="11" w:color="FEFEFE"/>
                        <w:bottom w:val="dotted" w:sz="6" w:space="0" w:color="FEFEFE"/>
                        <w:right w:val="dotted" w:sz="6" w:space="0" w:color="FEFEFE"/>
                      </w:divBdr>
                    </w:div>
                    <w:div w:id="1300067589">
                      <w:marLeft w:val="225"/>
                      <w:marRight w:val="0"/>
                      <w:marTop w:val="0"/>
                      <w:marBottom w:val="0"/>
                      <w:divBdr>
                        <w:top w:val="dotted" w:sz="6" w:space="0" w:color="FEFEFE"/>
                        <w:left w:val="dotted" w:sz="6" w:space="11" w:color="FEFEFE"/>
                        <w:bottom w:val="dotted" w:sz="6" w:space="0" w:color="FEFEFE"/>
                        <w:right w:val="dotted" w:sz="6" w:space="0" w:color="FEFEFE"/>
                      </w:divBdr>
                      <w:divsChild>
                        <w:div w:id="1603612673">
                          <w:marLeft w:val="225"/>
                          <w:marRight w:val="0"/>
                          <w:marTop w:val="0"/>
                          <w:marBottom w:val="0"/>
                          <w:divBdr>
                            <w:top w:val="dotted" w:sz="6" w:space="0" w:color="FEFEFE"/>
                            <w:left w:val="dotted" w:sz="6" w:space="11" w:color="FEFEFE"/>
                            <w:bottom w:val="dotted" w:sz="6" w:space="0" w:color="FEFEFE"/>
                            <w:right w:val="dotted" w:sz="6" w:space="0" w:color="FEFEFE"/>
                          </w:divBdr>
                        </w:div>
                        <w:div w:id="975914406">
                          <w:marLeft w:val="225"/>
                          <w:marRight w:val="0"/>
                          <w:marTop w:val="0"/>
                          <w:marBottom w:val="0"/>
                          <w:divBdr>
                            <w:top w:val="dotted" w:sz="6" w:space="0" w:color="FEFEFE"/>
                            <w:left w:val="dotted" w:sz="6" w:space="11" w:color="FEFEFE"/>
                            <w:bottom w:val="dotted" w:sz="6" w:space="0" w:color="FEFEFE"/>
                            <w:right w:val="dotted" w:sz="6" w:space="0" w:color="FEFEFE"/>
                          </w:divBdr>
                        </w:div>
                        <w:div w:id="306277355">
                          <w:marLeft w:val="225"/>
                          <w:marRight w:val="0"/>
                          <w:marTop w:val="0"/>
                          <w:marBottom w:val="0"/>
                          <w:divBdr>
                            <w:top w:val="dotted" w:sz="6" w:space="0" w:color="FEFEFE"/>
                            <w:left w:val="dotted" w:sz="6" w:space="11" w:color="FEFEFE"/>
                            <w:bottom w:val="dotted" w:sz="6" w:space="0" w:color="FEFEFE"/>
                            <w:right w:val="dotted" w:sz="6" w:space="0" w:color="FEFEFE"/>
                          </w:divBdr>
                        </w:div>
                        <w:div w:id="792863585">
                          <w:marLeft w:val="225"/>
                          <w:marRight w:val="0"/>
                          <w:marTop w:val="0"/>
                          <w:marBottom w:val="0"/>
                          <w:divBdr>
                            <w:top w:val="dotted" w:sz="6" w:space="0" w:color="FEFEFE"/>
                            <w:left w:val="dotted" w:sz="6" w:space="11" w:color="FEFEFE"/>
                            <w:bottom w:val="dotted" w:sz="6" w:space="0" w:color="FEFEFE"/>
                            <w:right w:val="dotted" w:sz="6" w:space="0" w:color="FEFEFE"/>
                          </w:divBdr>
                        </w:div>
                        <w:div w:id="1392463881">
                          <w:marLeft w:val="225"/>
                          <w:marRight w:val="0"/>
                          <w:marTop w:val="0"/>
                          <w:marBottom w:val="0"/>
                          <w:divBdr>
                            <w:top w:val="dotted" w:sz="6" w:space="0" w:color="FEFEFE"/>
                            <w:left w:val="dotted" w:sz="6" w:space="11" w:color="FEFEFE"/>
                            <w:bottom w:val="dotted" w:sz="6" w:space="0" w:color="FEFEFE"/>
                            <w:right w:val="dotted" w:sz="6" w:space="0" w:color="FEFEFE"/>
                          </w:divBdr>
                        </w:div>
                        <w:div w:id="3432138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785367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21080268">
                  <w:marLeft w:val="72"/>
                  <w:marRight w:val="72"/>
                  <w:marTop w:val="72"/>
                  <w:marBottom w:val="72"/>
                  <w:divBdr>
                    <w:top w:val="dotted" w:sz="6" w:space="0" w:color="FEFEFE"/>
                    <w:left w:val="dotted" w:sz="6" w:space="0" w:color="FEFEFE"/>
                    <w:bottom w:val="dotted" w:sz="6" w:space="0" w:color="FEFEFE"/>
                    <w:right w:val="dotted" w:sz="6" w:space="0" w:color="FEFEFE"/>
                  </w:divBdr>
                  <w:divsChild>
                    <w:div w:id="577175793">
                      <w:marLeft w:val="225"/>
                      <w:marRight w:val="0"/>
                      <w:marTop w:val="0"/>
                      <w:marBottom w:val="0"/>
                      <w:divBdr>
                        <w:top w:val="dotted" w:sz="6" w:space="0" w:color="FEFEFE"/>
                        <w:left w:val="dotted" w:sz="6" w:space="11" w:color="FEFEFE"/>
                        <w:bottom w:val="dotted" w:sz="6" w:space="0" w:color="FEFEFE"/>
                        <w:right w:val="dotted" w:sz="6" w:space="0" w:color="FEFEFE"/>
                      </w:divBdr>
                    </w:div>
                    <w:div w:id="640354114">
                      <w:marLeft w:val="225"/>
                      <w:marRight w:val="0"/>
                      <w:marTop w:val="0"/>
                      <w:marBottom w:val="0"/>
                      <w:divBdr>
                        <w:top w:val="dotted" w:sz="6" w:space="0" w:color="FEFEFE"/>
                        <w:left w:val="dotted" w:sz="6" w:space="11" w:color="FEFEFE"/>
                        <w:bottom w:val="dotted" w:sz="6" w:space="0" w:color="FEFEFE"/>
                        <w:right w:val="dotted" w:sz="6" w:space="0" w:color="FEFEFE"/>
                      </w:divBdr>
                    </w:div>
                    <w:div w:id="2125036968">
                      <w:marLeft w:val="225"/>
                      <w:marRight w:val="0"/>
                      <w:marTop w:val="0"/>
                      <w:marBottom w:val="0"/>
                      <w:divBdr>
                        <w:top w:val="dotted" w:sz="6" w:space="0" w:color="FEFEFE"/>
                        <w:left w:val="dotted" w:sz="6" w:space="11" w:color="FEFEFE"/>
                        <w:bottom w:val="dotted" w:sz="6" w:space="0" w:color="FEFEFE"/>
                        <w:right w:val="dotted" w:sz="6" w:space="0" w:color="FEFEFE"/>
                      </w:divBdr>
                    </w:div>
                    <w:div w:id="921836532">
                      <w:marLeft w:val="225"/>
                      <w:marRight w:val="0"/>
                      <w:marTop w:val="0"/>
                      <w:marBottom w:val="0"/>
                      <w:divBdr>
                        <w:top w:val="dotted" w:sz="6" w:space="0" w:color="FEFEFE"/>
                        <w:left w:val="dotted" w:sz="6" w:space="11" w:color="FEFEFE"/>
                        <w:bottom w:val="dotted" w:sz="6" w:space="0" w:color="FEFEFE"/>
                        <w:right w:val="dotted" w:sz="6" w:space="0" w:color="FEFEFE"/>
                      </w:divBdr>
                    </w:div>
                    <w:div w:id="1575772638">
                      <w:marLeft w:val="225"/>
                      <w:marRight w:val="0"/>
                      <w:marTop w:val="0"/>
                      <w:marBottom w:val="0"/>
                      <w:divBdr>
                        <w:top w:val="dotted" w:sz="6" w:space="0" w:color="FEFEFE"/>
                        <w:left w:val="dotted" w:sz="6" w:space="11" w:color="FEFEFE"/>
                        <w:bottom w:val="dotted" w:sz="6" w:space="0" w:color="FEFEFE"/>
                        <w:right w:val="dotted" w:sz="6" w:space="0" w:color="FEFEFE"/>
                      </w:divBdr>
                    </w:div>
                    <w:div w:id="481434264">
                      <w:marLeft w:val="225"/>
                      <w:marRight w:val="0"/>
                      <w:marTop w:val="0"/>
                      <w:marBottom w:val="0"/>
                      <w:divBdr>
                        <w:top w:val="dotted" w:sz="6" w:space="0" w:color="FEFEFE"/>
                        <w:left w:val="dotted" w:sz="6" w:space="11" w:color="FEFEFE"/>
                        <w:bottom w:val="dotted" w:sz="6" w:space="0" w:color="FEFEFE"/>
                        <w:right w:val="dotted" w:sz="6" w:space="0" w:color="FEFEFE"/>
                      </w:divBdr>
                    </w:div>
                    <w:div w:id="553155409">
                      <w:marLeft w:val="225"/>
                      <w:marRight w:val="0"/>
                      <w:marTop w:val="0"/>
                      <w:marBottom w:val="0"/>
                      <w:divBdr>
                        <w:top w:val="dotted" w:sz="6" w:space="0" w:color="FEFEFE"/>
                        <w:left w:val="dotted" w:sz="6" w:space="11" w:color="FEFEFE"/>
                        <w:bottom w:val="dotted" w:sz="6" w:space="0" w:color="FEFEFE"/>
                        <w:right w:val="dotted" w:sz="6" w:space="0" w:color="FEFEFE"/>
                      </w:divBdr>
                      <w:divsChild>
                        <w:div w:id="823157694">
                          <w:marLeft w:val="288"/>
                          <w:marRight w:val="72"/>
                          <w:marTop w:val="72"/>
                          <w:marBottom w:val="72"/>
                          <w:divBdr>
                            <w:top w:val="dotted" w:sz="6" w:space="0" w:color="FEFEFE"/>
                            <w:left w:val="dotted" w:sz="6" w:space="0" w:color="FEFEFE"/>
                            <w:bottom w:val="dotted" w:sz="6" w:space="0" w:color="FEFEFE"/>
                            <w:right w:val="dotted" w:sz="6" w:space="0" w:color="FEFEFE"/>
                          </w:divBdr>
                          <w:divsChild>
                            <w:div w:id="90842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011338">
                  <w:marLeft w:val="72"/>
                  <w:marRight w:val="72"/>
                  <w:marTop w:val="72"/>
                  <w:marBottom w:val="72"/>
                  <w:divBdr>
                    <w:top w:val="dotted" w:sz="6" w:space="0" w:color="FEFEFE"/>
                    <w:left w:val="dotted" w:sz="6" w:space="0" w:color="FEFEFE"/>
                    <w:bottom w:val="dotted" w:sz="6" w:space="0" w:color="FEFEFE"/>
                    <w:right w:val="dotted" w:sz="6" w:space="0" w:color="FEFEFE"/>
                  </w:divBdr>
                </w:div>
                <w:div w:id="2002736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906183192">
                      <w:marLeft w:val="225"/>
                      <w:marRight w:val="0"/>
                      <w:marTop w:val="0"/>
                      <w:marBottom w:val="0"/>
                      <w:divBdr>
                        <w:top w:val="dotted" w:sz="6" w:space="0" w:color="FEFEFE"/>
                        <w:left w:val="dotted" w:sz="6" w:space="11" w:color="FEFEFE"/>
                        <w:bottom w:val="dotted" w:sz="6" w:space="0" w:color="FEFEFE"/>
                        <w:right w:val="dotted" w:sz="6" w:space="0" w:color="FEFEFE"/>
                      </w:divBdr>
                    </w:div>
                    <w:div w:id="1856532267">
                      <w:marLeft w:val="225"/>
                      <w:marRight w:val="0"/>
                      <w:marTop w:val="0"/>
                      <w:marBottom w:val="0"/>
                      <w:divBdr>
                        <w:top w:val="dotted" w:sz="6" w:space="0" w:color="FEFEFE"/>
                        <w:left w:val="dotted" w:sz="6" w:space="11" w:color="FEFEFE"/>
                        <w:bottom w:val="dotted" w:sz="6" w:space="0" w:color="FEFEFE"/>
                        <w:right w:val="dotted" w:sz="6" w:space="0" w:color="FEFEFE"/>
                      </w:divBdr>
                    </w:div>
                    <w:div w:id="2034108874">
                      <w:marLeft w:val="225"/>
                      <w:marRight w:val="0"/>
                      <w:marTop w:val="0"/>
                      <w:marBottom w:val="0"/>
                      <w:divBdr>
                        <w:top w:val="dotted" w:sz="6" w:space="0" w:color="FEFEFE"/>
                        <w:left w:val="dotted" w:sz="6" w:space="11" w:color="FEFEFE"/>
                        <w:bottom w:val="dotted" w:sz="6" w:space="0" w:color="FEFEFE"/>
                        <w:right w:val="dotted" w:sz="6" w:space="0" w:color="FEFEFE"/>
                      </w:divBdr>
                    </w:div>
                    <w:div w:id="385766841">
                      <w:marLeft w:val="225"/>
                      <w:marRight w:val="0"/>
                      <w:marTop w:val="0"/>
                      <w:marBottom w:val="0"/>
                      <w:divBdr>
                        <w:top w:val="dotted" w:sz="6" w:space="0" w:color="FEFEFE"/>
                        <w:left w:val="dotted" w:sz="6" w:space="11" w:color="FEFEFE"/>
                        <w:bottom w:val="dotted" w:sz="6" w:space="0" w:color="FEFEFE"/>
                        <w:right w:val="dotted" w:sz="6" w:space="0" w:color="FEFEFE"/>
                      </w:divBdr>
                    </w:div>
                    <w:div w:id="970746181">
                      <w:marLeft w:val="225"/>
                      <w:marRight w:val="0"/>
                      <w:marTop w:val="0"/>
                      <w:marBottom w:val="0"/>
                      <w:divBdr>
                        <w:top w:val="dotted" w:sz="6" w:space="0" w:color="FEFEFE"/>
                        <w:left w:val="dotted" w:sz="6" w:space="11" w:color="FEFEFE"/>
                        <w:bottom w:val="dotted" w:sz="6" w:space="0" w:color="FEFEFE"/>
                        <w:right w:val="dotted" w:sz="6" w:space="0" w:color="FEFEFE"/>
                      </w:divBdr>
                    </w:div>
                    <w:div w:id="479424352">
                      <w:marLeft w:val="225"/>
                      <w:marRight w:val="0"/>
                      <w:marTop w:val="0"/>
                      <w:marBottom w:val="0"/>
                      <w:divBdr>
                        <w:top w:val="dotted" w:sz="6" w:space="0" w:color="FEFEFE"/>
                        <w:left w:val="dotted" w:sz="6" w:space="11" w:color="FEFEFE"/>
                        <w:bottom w:val="dotted" w:sz="6" w:space="0" w:color="FEFEFE"/>
                        <w:right w:val="dotted" w:sz="6" w:space="0" w:color="FEFEFE"/>
                      </w:divBdr>
                    </w:div>
                    <w:div w:id="13038030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0211941">
                  <w:marLeft w:val="72"/>
                  <w:marRight w:val="72"/>
                  <w:marTop w:val="72"/>
                  <w:marBottom w:val="72"/>
                  <w:divBdr>
                    <w:top w:val="dotted" w:sz="6" w:space="0" w:color="FEFEFE"/>
                    <w:left w:val="dotted" w:sz="6" w:space="0" w:color="FEFEFE"/>
                    <w:bottom w:val="dotted" w:sz="6" w:space="0" w:color="FEFEFE"/>
                    <w:right w:val="dotted" w:sz="6" w:space="0" w:color="FEFEFE"/>
                  </w:divBdr>
                </w:div>
                <w:div w:id="1099569897">
                  <w:marLeft w:val="72"/>
                  <w:marRight w:val="72"/>
                  <w:marTop w:val="72"/>
                  <w:marBottom w:val="72"/>
                  <w:divBdr>
                    <w:top w:val="dotted" w:sz="6" w:space="0" w:color="FEFEFE"/>
                    <w:left w:val="dotted" w:sz="6" w:space="0" w:color="FEFEFE"/>
                    <w:bottom w:val="dotted" w:sz="6" w:space="0" w:color="FEFEFE"/>
                    <w:right w:val="dotted" w:sz="6" w:space="0" w:color="FEFEFE"/>
                  </w:divBdr>
                </w:div>
                <w:div w:id="1909415394">
                  <w:marLeft w:val="72"/>
                  <w:marRight w:val="72"/>
                  <w:marTop w:val="72"/>
                  <w:marBottom w:val="72"/>
                  <w:divBdr>
                    <w:top w:val="dotted" w:sz="6" w:space="0" w:color="FEFEFE"/>
                    <w:left w:val="dotted" w:sz="6" w:space="0" w:color="FEFEFE"/>
                    <w:bottom w:val="dotted" w:sz="6" w:space="0" w:color="FEFEFE"/>
                    <w:right w:val="dotted" w:sz="6" w:space="0" w:color="FEFEFE"/>
                  </w:divBdr>
                </w:div>
                <w:div w:id="143146240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02139462">
              <w:marLeft w:val="72"/>
              <w:marRight w:val="72"/>
              <w:marTop w:val="72"/>
              <w:marBottom w:val="72"/>
              <w:divBdr>
                <w:top w:val="dotted" w:sz="6" w:space="0" w:color="FEFEFE"/>
                <w:left w:val="dotted" w:sz="6" w:space="0" w:color="FEFEFE"/>
                <w:bottom w:val="dotted" w:sz="6" w:space="0" w:color="FEFEFE"/>
                <w:right w:val="dotted" w:sz="6" w:space="0" w:color="FEFEFE"/>
              </w:divBdr>
              <w:divsChild>
                <w:div w:id="2007392083">
                  <w:marLeft w:val="72"/>
                  <w:marRight w:val="72"/>
                  <w:marTop w:val="72"/>
                  <w:marBottom w:val="72"/>
                  <w:divBdr>
                    <w:top w:val="dotted" w:sz="6" w:space="0" w:color="FEFEFE"/>
                    <w:left w:val="dotted" w:sz="6" w:space="0" w:color="FEFEFE"/>
                    <w:bottom w:val="dotted" w:sz="6" w:space="0" w:color="FEFEFE"/>
                    <w:right w:val="dotted" w:sz="6" w:space="0" w:color="FEFEFE"/>
                  </w:divBdr>
                </w:div>
                <w:div w:id="923342343">
                  <w:marLeft w:val="72"/>
                  <w:marRight w:val="72"/>
                  <w:marTop w:val="72"/>
                  <w:marBottom w:val="72"/>
                  <w:divBdr>
                    <w:top w:val="dotted" w:sz="6" w:space="0" w:color="FEFEFE"/>
                    <w:left w:val="dotted" w:sz="6" w:space="0" w:color="FEFEFE"/>
                    <w:bottom w:val="dotted" w:sz="6" w:space="0" w:color="FEFEFE"/>
                    <w:right w:val="dotted" w:sz="6" w:space="0" w:color="FEFEFE"/>
                  </w:divBdr>
                  <w:divsChild>
                    <w:div w:id="762187435">
                      <w:marLeft w:val="225"/>
                      <w:marRight w:val="0"/>
                      <w:marTop w:val="0"/>
                      <w:marBottom w:val="0"/>
                      <w:divBdr>
                        <w:top w:val="dotted" w:sz="6" w:space="0" w:color="FEFEFE"/>
                        <w:left w:val="dotted" w:sz="6" w:space="11" w:color="FEFEFE"/>
                        <w:bottom w:val="dotted" w:sz="6" w:space="0" w:color="FEFEFE"/>
                        <w:right w:val="dotted" w:sz="6" w:space="0" w:color="FEFEFE"/>
                      </w:divBdr>
                      <w:divsChild>
                        <w:div w:id="573785029">
                          <w:marLeft w:val="225"/>
                          <w:marRight w:val="0"/>
                          <w:marTop w:val="0"/>
                          <w:marBottom w:val="0"/>
                          <w:divBdr>
                            <w:top w:val="dotted" w:sz="6" w:space="0" w:color="FEFEFE"/>
                            <w:left w:val="dotted" w:sz="6" w:space="11" w:color="FEFEFE"/>
                            <w:bottom w:val="dotted" w:sz="6" w:space="0" w:color="FEFEFE"/>
                            <w:right w:val="dotted" w:sz="6" w:space="0" w:color="FEFEFE"/>
                          </w:divBdr>
                        </w:div>
                        <w:div w:id="1906796911">
                          <w:marLeft w:val="225"/>
                          <w:marRight w:val="0"/>
                          <w:marTop w:val="0"/>
                          <w:marBottom w:val="0"/>
                          <w:divBdr>
                            <w:top w:val="dotted" w:sz="6" w:space="0" w:color="FEFEFE"/>
                            <w:left w:val="dotted" w:sz="6" w:space="11" w:color="FEFEFE"/>
                            <w:bottom w:val="dotted" w:sz="6" w:space="0" w:color="FEFEFE"/>
                            <w:right w:val="dotted" w:sz="6" w:space="0" w:color="FEFEFE"/>
                          </w:divBdr>
                        </w:div>
                        <w:div w:id="28147098">
                          <w:marLeft w:val="225"/>
                          <w:marRight w:val="0"/>
                          <w:marTop w:val="0"/>
                          <w:marBottom w:val="0"/>
                          <w:divBdr>
                            <w:top w:val="dotted" w:sz="6" w:space="0" w:color="FEFEFE"/>
                            <w:left w:val="dotted" w:sz="6" w:space="11" w:color="FEFEFE"/>
                            <w:bottom w:val="dotted" w:sz="6" w:space="0" w:color="FEFEFE"/>
                            <w:right w:val="dotted" w:sz="6" w:space="0" w:color="FEFEFE"/>
                          </w:divBdr>
                        </w:div>
                        <w:div w:id="467554315">
                          <w:marLeft w:val="225"/>
                          <w:marRight w:val="0"/>
                          <w:marTop w:val="0"/>
                          <w:marBottom w:val="0"/>
                          <w:divBdr>
                            <w:top w:val="dotted" w:sz="6" w:space="0" w:color="FEFEFE"/>
                            <w:left w:val="dotted" w:sz="6" w:space="11" w:color="FEFEFE"/>
                            <w:bottom w:val="dotted" w:sz="6" w:space="0" w:color="FEFEFE"/>
                            <w:right w:val="dotted" w:sz="6" w:space="0" w:color="FEFEFE"/>
                          </w:divBdr>
                        </w:div>
                        <w:div w:id="1675767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4606997">
                      <w:marLeft w:val="225"/>
                      <w:marRight w:val="0"/>
                      <w:marTop w:val="0"/>
                      <w:marBottom w:val="0"/>
                      <w:divBdr>
                        <w:top w:val="dotted" w:sz="6" w:space="0" w:color="FEFEFE"/>
                        <w:left w:val="dotted" w:sz="6" w:space="11" w:color="FEFEFE"/>
                        <w:bottom w:val="dotted" w:sz="6" w:space="0" w:color="FEFEFE"/>
                        <w:right w:val="dotted" w:sz="6" w:space="0" w:color="FEFEFE"/>
                      </w:divBdr>
                    </w:div>
                    <w:div w:id="1788500367">
                      <w:marLeft w:val="225"/>
                      <w:marRight w:val="0"/>
                      <w:marTop w:val="0"/>
                      <w:marBottom w:val="0"/>
                      <w:divBdr>
                        <w:top w:val="dotted" w:sz="6" w:space="0" w:color="FEFEFE"/>
                        <w:left w:val="dotted" w:sz="6" w:space="11" w:color="FEFEFE"/>
                        <w:bottom w:val="dotted" w:sz="6" w:space="0" w:color="FEFEFE"/>
                        <w:right w:val="dotted" w:sz="6" w:space="0" w:color="FEFEFE"/>
                      </w:divBdr>
                    </w:div>
                    <w:div w:id="1902666843">
                      <w:marLeft w:val="225"/>
                      <w:marRight w:val="0"/>
                      <w:marTop w:val="0"/>
                      <w:marBottom w:val="0"/>
                      <w:divBdr>
                        <w:top w:val="dotted" w:sz="6" w:space="0" w:color="FEFEFE"/>
                        <w:left w:val="dotted" w:sz="6" w:space="11" w:color="FEFEFE"/>
                        <w:bottom w:val="dotted" w:sz="6" w:space="0" w:color="FEFEFE"/>
                        <w:right w:val="dotted" w:sz="6" w:space="0" w:color="FEFEFE"/>
                      </w:divBdr>
                    </w:div>
                    <w:div w:id="792796415">
                      <w:marLeft w:val="225"/>
                      <w:marRight w:val="0"/>
                      <w:marTop w:val="0"/>
                      <w:marBottom w:val="0"/>
                      <w:divBdr>
                        <w:top w:val="dotted" w:sz="6" w:space="0" w:color="FEFEFE"/>
                        <w:left w:val="dotted" w:sz="6" w:space="11" w:color="FEFEFE"/>
                        <w:bottom w:val="dotted" w:sz="6" w:space="0" w:color="FEFEFE"/>
                        <w:right w:val="dotted" w:sz="6" w:space="0" w:color="FEFEFE"/>
                      </w:divBdr>
                    </w:div>
                    <w:div w:id="2103649061">
                      <w:marLeft w:val="225"/>
                      <w:marRight w:val="0"/>
                      <w:marTop w:val="0"/>
                      <w:marBottom w:val="0"/>
                      <w:divBdr>
                        <w:top w:val="dotted" w:sz="6" w:space="0" w:color="FEFEFE"/>
                        <w:left w:val="dotted" w:sz="6" w:space="11" w:color="FEFEFE"/>
                        <w:bottom w:val="dotted" w:sz="6" w:space="0" w:color="FEFEFE"/>
                        <w:right w:val="dotted" w:sz="6" w:space="0" w:color="FEFEFE"/>
                      </w:divBdr>
                    </w:div>
                    <w:div w:id="1712880394">
                      <w:marLeft w:val="225"/>
                      <w:marRight w:val="0"/>
                      <w:marTop w:val="0"/>
                      <w:marBottom w:val="0"/>
                      <w:divBdr>
                        <w:top w:val="dotted" w:sz="6" w:space="0" w:color="FEFEFE"/>
                        <w:left w:val="dotted" w:sz="6" w:space="11" w:color="FEFEFE"/>
                        <w:bottom w:val="dotted" w:sz="6" w:space="0" w:color="FEFEFE"/>
                        <w:right w:val="dotted" w:sz="6" w:space="0" w:color="FEFEFE"/>
                      </w:divBdr>
                    </w:div>
                    <w:div w:id="1811824420">
                      <w:marLeft w:val="225"/>
                      <w:marRight w:val="0"/>
                      <w:marTop w:val="0"/>
                      <w:marBottom w:val="0"/>
                      <w:divBdr>
                        <w:top w:val="dotted" w:sz="6" w:space="0" w:color="FEFEFE"/>
                        <w:left w:val="dotted" w:sz="6" w:space="11" w:color="FEFEFE"/>
                        <w:bottom w:val="dotted" w:sz="6" w:space="0" w:color="FEFEFE"/>
                        <w:right w:val="dotted" w:sz="6" w:space="0" w:color="FEFEFE"/>
                      </w:divBdr>
                    </w:div>
                    <w:div w:id="1708138564">
                      <w:marLeft w:val="225"/>
                      <w:marRight w:val="0"/>
                      <w:marTop w:val="0"/>
                      <w:marBottom w:val="0"/>
                      <w:divBdr>
                        <w:top w:val="dotted" w:sz="6" w:space="0" w:color="FEFEFE"/>
                        <w:left w:val="dotted" w:sz="6" w:space="11" w:color="FEFEFE"/>
                        <w:bottom w:val="dotted" w:sz="6" w:space="0" w:color="FEFEFE"/>
                        <w:right w:val="dotted" w:sz="6" w:space="0" w:color="FEFEFE"/>
                      </w:divBdr>
                    </w:div>
                    <w:div w:id="13412771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276191">
                  <w:marLeft w:val="72"/>
                  <w:marRight w:val="72"/>
                  <w:marTop w:val="72"/>
                  <w:marBottom w:val="72"/>
                  <w:divBdr>
                    <w:top w:val="dotted" w:sz="6" w:space="0" w:color="FEFEFE"/>
                    <w:left w:val="dotted" w:sz="6" w:space="0" w:color="FEFEFE"/>
                    <w:bottom w:val="dotted" w:sz="6" w:space="0" w:color="FEFEFE"/>
                    <w:right w:val="dotted" w:sz="6" w:space="0" w:color="FEFEFE"/>
                  </w:divBdr>
                  <w:divsChild>
                    <w:div w:id="233391374">
                      <w:marLeft w:val="225"/>
                      <w:marRight w:val="0"/>
                      <w:marTop w:val="0"/>
                      <w:marBottom w:val="0"/>
                      <w:divBdr>
                        <w:top w:val="dotted" w:sz="6" w:space="0" w:color="FEFEFE"/>
                        <w:left w:val="dotted" w:sz="6" w:space="11" w:color="FEFEFE"/>
                        <w:bottom w:val="dotted" w:sz="6" w:space="0" w:color="FEFEFE"/>
                        <w:right w:val="dotted" w:sz="6" w:space="0" w:color="FEFEFE"/>
                      </w:divBdr>
                    </w:div>
                    <w:div w:id="1505047045">
                      <w:marLeft w:val="225"/>
                      <w:marRight w:val="0"/>
                      <w:marTop w:val="0"/>
                      <w:marBottom w:val="0"/>
                      <w:divBdr>
                        <w:top w:val="dotted" w:sz="6" w:space="0" w:color="FEFEFE"/>
                        <w:left w:val="dotted" w:sz="6" w:space="11" w:color="FEFEFE"/>
                        <w:bottom w:val="dotted" w:sz="6" w:space="0" w:color="FEFEFE"/>
                        <w:right w:val="dotted" w:sz="6" w:space="0" w:color="FEFEFE"/>
                      </w:divBdr>
                    </w:div>
                    <w:div w:id="1792742317">
                      <w:marLeft w:val="225"/>
                      <w:marRight w:val="0"/>
                      <w:marTop w:val="0"/>
                      <w:marBottom w:val="0"/>
                      <w:divBdr>
                        <w:top w:val="dotted" w:sz="6" w:space="0" w:color="FEFEFE"/>
                        <w:left w:val="dotted" w:sz="6" w:space="11" w:color="FEFEFE"/>
                        <w:bottom w:val="dotted" w:sz="6" w:space="0" w:color="FEFEFE"/>
                        <w:right w:val="dotted" w:sz="6" w:space="0" w:color="FEFEFE"/>
                      </w:divBdr>
                      <w:divsChild>
                        <w:div w:id="231015321">
                          <w:marLeft w:val="225"/>
                          <w:marRight w:val="0"/>
                          <w:marTop w:val="0"/>
                          <w:marBottom w:val="0"/>
                          <w:divBdr>
                            <w:top w:val="dotted" w:sz="6" w:space="0" w:color="FEFEFE"/>
                            <w:left w:val="dotted" w:sz="6" w:space="11" w:color="FEFEFE"/>
                            <w:bottom w:val="dotted" w:sz="6" w:space="0" w:color="FEFEFE"/>
                            <w:right w:val="dotted" w:sz="6" w:space="0" w:color="FEFEFE"/>
                          </w:divBdr>
                        </w:div>
                        <w:div w:id="3555646">
                          <w:marLeft w:val="225"/>
                          <w:marRight w:val="0"/>
                          <w:marTop w:val="0"/>
                          <w:marBottom w:val="0"/>
                          <w:divBdr>
                            <w:top w:val="dotted" w:sz="6" w:space="0" w:color="FEFEFE"/>
                            <w:left w:val="dotted" w:sz="6" w:space="11" w:color="FEFEFE"/>
                            <w:bottom w:val="dotted" w:sz="6" w:space="0" w:color="FEFEFE"/>
                            <w:right w:val="dotted" w:sz="6" w:space="0" w:color="FEFEFE"/>
                          </w:divBdr>
                        </w:div>
                        <w:div w:id="1941907075">
                          <w:marLeft w:val="225"/>
                          <w:marRight w:val="0"/>
                          <w:marTop w:val="0"/>
                          <w:marBottom w:val="0"/>
                          <w:divBdr>
                            <w:top w:val="dotted" w:sz="6" w:space="0" w:color="FEFEFE"/>
                            <w:left w:val="dotted" w:sz="6" w:space="11" w:color="FEFEFE"/>
                            <w:bottom w:val="dotted" w:sz="6" w:space="0" w:color="FEFEFE"/>
                            <w:right w:val="dotted" w:sz="6" w:space="0" w:color="FEFEFE"/>
                          </w:divBdr>
                        </w:div>
                        <w:div w:id="1926528848">
                          <w:marLeft w:val="225"/>
                          <w:marRight w:val="0"/>
                          <w:marTop w:val="0"/>
                          <w:marBottom w:val="0"/>
                          <w:divBdr>
                            <w:top w:val="dotted" w:sz="6" w:space="0" w:color="FEFEFE"/>
                            <w:left w:val="dotted" w:sz="6" w:space="11" w:color="FEFEFE"/>
                            <w:bottom w:val="dotted" w:sz="6" w:space="0" w:color="FEFEFE"/>
                            <w:right w:val="dotted" w:sz="6" w:space="0" w:color="FEFEFE"/>
                          </w:divBdr>
                        </w:div>
                        <w:div w:id="1561020952">
                          <w:marLeft w:val="225"/>
                          <w:marRight w:val="0"/>
                          <w:marTop w:val="0"/>
                          <w:marBottom w:val="0"/>
                          <w:divBdr>
                            <w:top w:val="dotted" w:sz="6" w:space="0" w:color="FEFEFE"/>
                            <w:left w:val="dotted" w:sz="6" w:space="11" w:color="FEFEFE"/>
                            <w:bottom w:val="dotted" w:sz="6" w:space="0" w:color="FEFEFE"/>
                            <w:right w:val="dotted" w:sz="6" w:space="0" w:color="FEFEFE"/>
                          </w:divBdr>
                        </w:div>
                        <w:div w:id="517278356">
                          <w:marLeft w:val="225"/>
                          <w:marRight w:val="0"/>
                          <w:marTop w:val="0"/>
                          <w:marBottom w:val="0"/>
                          <w:divBdr>
                            <w:top w:val="dotted" w:sz="6" w:space="0" w:color="FEFEFE"/>
                            <w:left w:val="dotted" w:sz="6" w:space="11" w:color="FEFEFE"/>
                            <w:bottom w:val="dotted" w:sz="6" w:space="0" w:color="FEFEFE"/>
                            <w:right w:val="dotted" w:sz="6" w:space="0" w:color="FEFEFE"/>
                          </w:divBdr>
                        </w:div>
                        <w:div w:id="1516841609">
                          <w:marLeft w:val="225"/>
                          <w:marRight w:val="0"/>
                          <w:marTop w:val="0"/>
                          <w:marBottom w:val="0"/>
                          <w:divBdr>
                            <w:top w:val="dotted" w:sz="6" w:space="0" w:color="FEFEFE"/>
                            <w:left w:val="dotted" w:sz="6" w:space="11" w:color="FEFEFE"/>
                            <w:bottom w:val="dotted" w:sz="6" w:space="0" w:color="FEFEFE"/>
                            <w:right w:val="dotted" w:sz="6" w:space="0" w:color="FEFEFE"/>
                          </w:divBdr>
                        </w:div>
                        <w:div w:id="1477916639">
                          <w:marLeft w:val="225"/>
                          <w:marRight w:val="0"/>
                          <w:marTop w:val="0"/>
                          <w:marBottom w:val="0"/>
                          <w:divBdr>
                            <w:top w:val="dotted" w:sz="6" w:space="0" w:color="FEFEFE"/>
                            <w:left w:val="dotted" w:sz="6" w:space="11" w:color="FEFEFE"/>
                            <w:bottom w:val="dotted" w:sz="6" w:space="0" w:color="FEFEFE"/>
                            <w:right w:val="dotted" w:sz="6" w:space="0" w:color="FEFEFE"/>
                          </w:divBdr>
                        </w:div>
                        <w:div w:id="1834567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9247546">
                      <w:marLeft w:val="225"/>
                      <w:marRight w:val="0"/>
                      <w:marTop w:val="0"/>
                      <w:marBottom w:val="0"/>
                      <w:divBdr>
                        <w:top w:val="dotted" w:sz="6" w:space="0" w:color="FEFEFE"/>
                        <w:left w:val="dotted" w:sz="6" w:space="11" w:color="FEFEFE"/>
                        <w:bottom w:val="dotted" w:sz="6" w:space="0" w:color="FEFEFE"/>
                        <w:right w:val="dotted" w:sz="6" w:space="0" w:color="FEFEFE"/>
                      </w:divBdr>
                    </w:div>
                    <w:div w:id="2232937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42976018">
              <w:marLeft w:val="72"/>
              <w:marRight w:val="72"/>
              <w:marTop w:val="72"/>
              <w:marBottom w:val="72"/>
              <w:divBdr>
                <w:top w:val="dotted" w:sz="6" w:space="0" w:color="FEFEFE"/>
                <w:left w:val="dotted" w:sz="6" w:space="0" w:color="FEFEFE"/>
                <w:bottom w:val="dotted" w:sz="6" w:space="0" w:color="FEFEFE"/>
                <w:right w:val="dotted" w:sz="6" w:space="0" w:color="FEFEFE"/>
              </w:divBdr>
              <w:divsChild>
                <w:div w:id="2080402719">
                  <w:marLeft w:val="72"/>
                  <w:marRight w:val="72"/>
                  <w:marTop w:val="72"/>
                  <w:marBottom w:val="72"/>
                  <w:divBdr>
                    <w:top w:val="dotted" w:sz="6" w:space="0" w:color="FEFEFE"/>
                    <w:left w:val="dotted" w:sz="6" w:space="0" w:color="FEFEFE"/>
                    <w:bottom w:val="dotted" w:sz="6" w:space="0" w:color="FEFEFE"/>
                    <w:right w:val="dotted" w:sz="6" w:space="0" w:color="FEFEFE"/>
                  </w:divBdr>
                  <w:divsChild>
                    <w:div w:id="1687824300">
                      <w:marLeft w:val="225"/>
                      <w:marRight w:val="0"/>
                      <w:marTop w:val="0"/>
                      <w:marBottom w:val="0"/>
                      <w:divBdr>
                        <w:top w:val="dotted" w:sz="6" w:space="0" w:color="FEFEFE"/>
                        <w:left w:val="dotted" w:sz="6" w:space="11" w:color="FEFEFE"/>
                        <w:bottom w:val="dotted" w:sz="6" w:space="0" w:color="FEFEFE"/>
                        <w:right w:val="dotted" w:sz="6" w:space="0" w:color="FEFEFE"/>
                      </w:divBdr>
                    </w:div>
                    <w:div w:id="98986493">
                      <w:marLeft w:val="225"/>
                      <w:marRight w:val="0"/>
                      <w:marTop w:val="0"/>
                      <w:marBottom w:val="0"/>
                      <w:divBdr>
                        <w:top w:val="dotted" w:sz="6" w:space="0" w:color="FEFEFE"/>
                        <w:left w:val="dotted" w:sz="6" w:space="11" w:color="FEFEFE"/>
                        <w:bottom w:val="dotted" w:sz="6" w:space="0" w:color="FEFEFE"/>
                        <w:right w:val="dotted" w:sz="6" w:space="0" w:color="FEFEFE"/>
                      </w:divBdr>
                    </w:div>
                    <w:div w:id="1052578178">
                      <w:marLeft w:val="225"/>
                      <w:marRight w:val="0"/>
                      <w:marTop w:val="0"/>
                      <w:marBottom w:val="0"/>
                      <w:divBdr>
                        <w:top w:val="dotted" w:sz="6" w:space="0" w:color="FEFEFE"/>
                        <w:left w:val="dotted" w:sz="6" w:space="11" w:color="FEFEFE"/>
                        <w:bottom w:val="dotted" w:sz="6" w:space="0" w:color="FEFEFE"/>
                        <w:right w:val="dotted" w:sz="6" w:space="0" w:color="FEFEFE"/>
                      </w:divBdr>
                    </w:div>
                    <w:div w:id="615916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5681707">
                  <w:marLeft w:val="72"/>
                  <w:marRight w:val="72"/>
                  <w:marTop w:val="72"/>
                  <w:marBottom w:val="72"/>
                  <w:divBdr>
                    <w:top w:val="dotted" w:sz="6" w:space="0" w:color="FEFEFE"/>
                    <w:left w:val="dotted" w:sz="6" w:space="0" w:color="FEFEFE"/>
                    <w:bottom w:val="dotted" w:sz="6" w:space="0" w:color="FEFEFE"/>
                    <w:right w:val="dotted" w:sz="6" w:space="0" w:color="FEFEFE"/>
                  </w:divBdr>
                </w:div>
                <w:div w:id="763915102">
                  <w:marLeft w:val="72"/>
                  <w:marRight w:val="72"/>
                  <w:marTop w:val="72"/>
                  <w:marBottom w:val="72"/>
                  <w:divBdr>
                    <w:top w:val="dotted" w:sz="6" w:space="0" w:color="FEFEFE"/>
                    <w:left w:val="dotted" w:sz="6" w:space="0" w:color="FEFEFE"/>
                    <w:bottom w:val="dotted" w:sz="6" w:space="0" w:color="FEFEFE"/>
                    <w:right w:val="dotted" w:sz="6" w:space="0" w:color="FEFEFE"/>
                  </w:divBdr>
                </w:div>
                <w:div w:id="1140734352">
                  <w:marLeft w:val="72"/>
                  <w:marRight w:val="72"/>
                  <w:marTop w:val="72"/>
                  <w:marBottom w:val="72"/>
                  <w:divBdr>
                    <w:top w:val="dotted" w:sz="6" w:space="0" w:color="FEFEFE"/>
                    <w:left w:val="dotted" w:sz="6" w:space="0" w:color="FEFEFE"/>
                    <w:bottom w:val="dotted" w:sz="6" w:space="0" w:color="FEFEFE"/>
                    <w:right w:val="dotted" w:sz="6" w:space="0" w:color="FEFEFE"/>
                  </w:divBdr>
                  <w:divsChild>
                    <w:div w:id="632711160">
                      <w:marLeft w:val="288"/>
                      <w:marRight w:val="72"/>
                      <w:marTop w:val="72"/>
                      <w:marBottom w:val="72"/>
                      <w:divBdr>
                        <w:top w:val="dotted" w:sz="6" w:space="0" w:color="FEFEFE"/>
                        <w:left w:val="dotted" w:sz="6" w:space="0" w:color="FEFEFE"/>
                        <w:bottom w:val="dotted" w:sz="6" w:space="0" w:color="FEFEFE"/>
                        <w:right w:val="dotted" w:sz="6" w:space="0" w:color="FEFEFE"/>
                      </w:divBdr>
                      <w:divsChild>
                        <w:div w:id="48767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3196">
              <w:marLeft w:val="72"/>
              <w:marRight w:val="72"/>
              <w:marTop w:val="72"/>
              <w:marBottom w:val="72"/>
              <w:divBdr>
                <w:top w:val="dotted" w:sz="6" w:space="0" w:color="FEFEFE"/>
                <w:left w:val="dotted" w:sz="6" w:space="0" w:color="FEFEFE"/>
                <w:bottom w:val="dotted" w:sz="6" w:space="0" w:color="FEFEFE"/>
                <w:right w:val="dotted" w:sz="6" w:space="0" w:color="FEFEFE"/>
              </w:divBdr>
              <w:divsChild>
                <w:div w:id="578831731">
                  <w:marLeft w:val="72"/>
                  <w:marRight w:val="72"/>
                  <w:marTop w:val="72"/>
                  <w:marBottom w:val="72"/>
                  <w:divBdr>
                    <w:top w:val="dotted" w:sz="6" w:space="0" w:color="FEFEFE"/>
                    <w:left w:val="dotted" w:sz="6" w:space="0" w:color="FEFEFE"/>
                    <w:bottom w:val="dotted" w:sz="6" w:space="0" w:color="FEFEFE"/>
                    <w:right w:val="dotted" w:sz="6" w:space="0" w:color="FEFEFE"/>
                  </w:divBdr>
                  <w:divsChild>
                    <w:div w:id="930510797">
                      <w:marLeft w:val="225"/>
                      <w:marRight w:val="0"/>
                      <w:marTop w:val="0"/>
                      <w:marBottom w:val="0"/>
                      <w:divBdr>
                        <w:top w:val="dotted" w:sz="6" w:space="0" w:color="FEFEFE"/>
                        <w:left w:val="dotted" w:sz="6" w:space="11" w:color="FEFEFE"/>
                        <w:bottom w:val="dotted" w:sz="6" w:space="0" w:color="FEFEFE"/>
                        <w:right w:val="dotted" w:sz="6" w:space="0" w:color="FEFEFE"/>
                      </w:divBdr>
                    </w:div>
                    <w:div w:id="266351132">
                      <w:marLeft w:val="225"/>
                      <w:marRight w:val="0"/>
                      <w:marTop w:val="0"/>
                      <w:marBottom w:val="0"/>
                      <w:divBdr>
                        <w:top w:val="dotted" w:sz="6" w:space="0" w:color="FEFEFE"/>
                        <w:left w:val="dotted" w:sz="6" w:space="11" w:color="FEFEFE"/>
                        <w:bottom w:val="dotted" w:sz="6" w:space="0" w:color="FEFEFE"/>
                        <w:right w:val="dotted" w:sz="6" w:space="0" w:color="FEFEFE"/>
                      </w:divBdr>
                    </w:div>
                    <w:div w:id="320429171">
                      <w:marLeft w:val="225"/>
                      <w:marRight w:val="0"/>
                      <w:marTop w:val="0"/>
                      <w:marBottom w:val="0"/>
                      <w:divBdr>
                        <w:top w:val="dotted" w:sz="6" w:space="0" w:color="FEFEFE"/>
                        <w:left w:val="dotted" w:sz="6" w:space="11" w:color="FEFEFE"/>
                        <w:bottom w:val="dotted" w:sz="6" w:space="0" w:color="FEFEFE"/>
                        <w:right w:val="dotted" w:sz="6" w:space="0" w:color="FEFEFE"/>
                      </w:divBdr>
                      <w:divsChild>
                        <w:div w:id="750544840">
                          <w:marLeft w:val="288"/>
                          <w:marRight w:val="72"/>
                          <w:marTop w:val="72"/>
                          <w:marBottom w:val="72"/>
                          <w:divBdr>
                            <w:top w:val="dotted" w:sz="6" w:space="0" w:color="FEFEFE"/>
                            <w:left w:val="dotted" w:sz="6" w:space="0" w:color="FEFEFE"/>
                            <w:bottom w:val="dotted" w:sz="6" w:space="0" w:color="FEFEFE"/>
                            <w:right w:val="dotted" w:sz="6" w:space="0" w:color="FEFEFE"/>
                          </w:divBdr>
                          <w:divsChild>
                            <w:div w:id="196982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01444">
                      <w:marLeft w:val="225"/>
                      <w:marRight w:val="0"/>
                      <w:marTop w:val="0"/>
                      <w:marBottom w:val="0"/>
                      <w:divBdr>
                        <w:top w:val="dotted" w:sz="6" w:space="0" w:color="FEFEFE"/>
                        <w:left w:val="dotted" w:sz="6" w:space="11" w:color="FEFEFE"/>
                        <w:bottom w:val="dotted" w:sz="6" w:space="0" w:color="FEFEFE"/>
                        <w:right w:val="dotted" w:sz="6" w:space="0" w:color="FEFEFE"/>
                      </w:divBdr>
                    </w:div>
                    <w:div w:id="2127115865">
                      <w:marLeft w:val="225"/>
                      <w:marRight w:val="0"/>
                      <w:marTop w:val="0"/>
                      <w:marBottom w:val="0"/>
                      <w:divBdr>
                        <w:top w:val="dotted" w:sz="6" w:space="0" w:color="FEFEFE"/>
                        <w:left w:val="dotted" w:sz="6" w:space="11" w:color="FEFEFE"/>
                        <w:bottom w:val="dotted" w:sz="6" w:space="0" w:color="FEFEFE"/>
                        <w:right w:val="dotted" w:sz="6" w:space="0" w:color="FEFEFE"/>
                      </w:divBdr>
                      <w:divsChild>
                        <w:div w:id="1476143710">
                          <w:marLeft w:val="288"/>
                          <w:marRight w:val="72"/>
                          <w:marTop w:val="72"/>
                          <w:marBottom w:val="72"/>
                          <w:divBdr>
                            <w:top w:val="dotted" w:sz="6" w:space="0" w:color="FEFEFE"/>
                            <w:left w:val="dotted" w:sz="6" w:space="0" w:color="FEFEFE"/>
                            <w:bottom w:val="dotted" w:sz="6" w:space="0" w:color="FEFEFE"/>
                            <w:right w:val="dotted" w:sz="6" w:space="0" w:color="FEFEFE"/>
                          </w:divBdr>
                          <w:divsChild>
                            <w:div w:id="41359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14868">
                      <w:marLeft w:val="225"/>
                      <w:marRight w:val="0"/>
                      <w:marTop w:val="0"/>
                      <w:marBottom w:val="0"/>
                      <w:divBdr>
                        <w:top w:val="dotted" w:sz="6" w:space="0" w:color="FEFEFE"/>
                        <w:left w:val="dotted" w:sz="6" w:space="11" w:color="FEFEFE"/>
                        <w:bottom w:val="dotted" w:sz="6" w:space="0" w:color="FEFEFE"/>
                        <w:right w:val="dotted" w:sz="6" w:space="0" w:color="FEFEFE"/>
                      </w:divBdr>
                    </w:div>
                    <w:div w:id="727145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7426017">
              <w:marLeft w:val="72"/>
              <w:marRight w:val="72"/>
              <w:marTop w:val="72"/>
              <w:marBottom w:val="72"/>
              <w:divBdr>
                <w:top w:val="dotted" w:sz="6" w:space="0" w:color="FEFEFE"/>
                <w:left w:val="dotted" w:sz="6" w:space="0" w:color="FEFEFE"/>
                <w:bottom w:val="dotted" w:sz="6" w:space="0" w:color="FEFEFE"/>
                <w:right w:val="dotted" w:sz="6" w:space="0" w:color="FEFEFE"/>
              </w:divBdr>
              <w:divsChild>
                <w:div w:id="201096150">
                  <w:marLeft w:val="72"/>
                  <w:marRight w:val="72"/>
                  <w:marTop w:val="72"/>
                  <w:marBottom w:val="72"/>
                  <w:divBdr>
                    <w:top w:val="dotted" w:sz="6" w:space="0" w:color="FEFEFE"/>
                    <w:left w:val="dotted" w:sz="6" w:space="0" w:color="FEFEFE"/>
                    <w:bottom w:val="dotted" w:sz="6" w:space="0" w:color="FEFEFE"/>
                    <w:right w:val="dotted" w:sz="6" w:space="0" w:color="FEFEFE"/>
                  </w:divBdr>
                </w:div>
                <w:div w:id="571812130">
                  <w:marLeft w:val="72"/>
                  <w:marRight w:val="72"/>
                  <w:marTop w:val="72"/>
                  <w:marBottom w:val="72"/>
                  <w:divBdr>
                    <w:top w:val="dotted" w:sz="6" w:space="0" w:color="FEFEFE"/>
                    <w:left w:val="dotted" w:sz="6" w:space="0" w:color="FEFEFE"/>
                    <w:bottom w:val="dotted" w:sz="6" w:space="0" w:color="FEFEFE"/>
                    <w:right w:val="dotted" w:sz="6" w:space="0" w:color="FEFEFE"/>
                  </w:divBdr>
                  <w:divsChild>
                    <w:div w:id="1688481568">
                      <w:marLeft w:val="225"/>
                      <w:marRight w:val="0"/>
                      <w:marTop w:val="0"/>
                      <w:marBottom w:val="0"/>
                      <w:divBdr>
                        <w:top w:val="dotted" w:sz="6" w:space="0" w:color="FEFEFE"/>
                        <w:left w:val="dotted" w:sz="6" w:space="11" w:color="FEFEFE"/>
                        <w:bottom w:val="dotted" w:sz="6" w:space="0" w:color="FEFEFE"/>
                        <w:right w:val="dotted" w:sz="6" w:space="0" w:color="FEFEFE"/>
                      </w:divBdr>
                    </w:div>
                    <w:div w:id="43070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6828092">
                  <w:marLeft w:val="72"/>
                  <w:marRight w:val="72"/>
                  <w:marTop w:val="72"/>
                  <w:marBottom w:val="72"/>
                  <w:divBdr>
                    <w:top w:val="dotted" w:sz="6" w:space="0" w:color="FEFEFE"/>
                    <w:left w:val="dotted" w:sz="6" w:space="0" w:color="FEFEFE"/>
                    <w:bottom w:val="dotted" w:sz="6" w:space="0" w:color="FEFEFE"/>
                    <w:right w:val="dotted" w:sz="6" w:space="0" w:color="FEFEFE"/>
                  </w:divBdr>
                  <w:divsChild>
                    <w:div w:id="246693196">
                      <w:marLeft w:val="225"/>
                      <w:marRight w:val="0"/>
                      <w:marTop w:val="0"/>
                      <w:marBottom w:val="0"/>
                      <w:divBdr>
                        <w:top w:val="dotted" w:sz="6" w:space="0" w:color="FEFEFE"/>
                        <w:left w:val="dotted" w:sz="6" w:space="11" w:color="FEFEFE"/>
                        <w:bottom w:val="dotted" w:sz="6" w:space="0" w:color="FEFEFE"/>
                        <w:right w:val="dotted" w:sz="6" w:space="0" w:color="FEFEFE"/>
                      </w:divBdr>
                    </w:div>
                    <w:div w:id="768896030">
                      <w:marLeft w:val="225"/>
                      <w:marRight w:val="0"/>
                      <w:marTop w:val="0"/>
                      <w:marBottom w:val="0"/>
                      <w:divBdr>
                        <w:top w:val="dotted" w:sz="6" w:space="0" w:color="FEFEFE"/>
                        <w:left w:val="dotted" w:sz="6" w:space="11" w:color="FEFEFE"/>
                        <w:bottom w:val="dotted" w:sz="6" w:space="0" w:color="FEFEFE"/>
                        <w:right w:val="dotted" w:sz="6" w:space="0" w:color="FEFEFE"/>
                      </w:divBdr>
                    </w:div>
                    <w:div w:id="1744058630">
                      <w:marLeft w:val="225"/>
                      <w:marRight w:val="0"/>
                      <w:marTop w:val="0"/>
                      <w:marBottom w:val="0"/>
                      <w:divBdr>
                        <w:top w:val="dotted" w:sz="6" w:space="0" w:color="FEFEFE"/>
                        <w:left w:val="dotted" w:sz="6" w:space="11" w:color="FEFEFE"/>
                        <w:bottom w:val="dotted" w:sz="6" w:space="0" w:color="FEFEFE"/>
                        <w:right w:val="dotted" w:sz="6" w:space="0" w:color="FEFEFE"/>
                      </w:divBdr>
                    </w:div>
                    <w:div w:id="1042442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2446150">
                  <w:marLeft w:val="72"/>
                  <w:marRight w:val="72"/>
                  <w:marTop w:val="72"/>
                  <w:marBottom w:val="72"/>
                  <w:divBdr>
                    <w:top w:val="dotted" w:sz="6" w:space="0" w:color="FEFEFE"/>
                    <w:left w:val="dotted" w:sz="6" w:space="0" w:color="FEFEFE"/>
                    <w:bottom w:val="dotted" w:sz="6" w:space="0" w:color="FEFEFE"/>
                    <w:right w:val="dotted" w:sz="6" w:space="0" w:color="FEFEFE"/>
                  </w:divBdr>
                  <w:divsChild>
                    <w:div w:id="1544094374">
                      <w:marLeft w:val="225"/>
                      <w:marRight w:val="0"/>
                      <w:marTop w:val="0"/>
                      <w:marBottom w:val="0"/>
                      <w:divBdr>
                        <w:top w:val="dotted" w:sz="6" w:space="0" w:color="FEFEFE"/>
                        <w:left w:val="dotted" w:sz="6" w:space="11" w:color="FEFEFE"/>
                        <w:bottom w:val="dotted" w:sz="6" w:space="0" w:color="FEFEFE"/>
                        <w:right w:val="dotted" w:sz="6" w:space="0" w:color="FEFEFE"/>
                      </w:divBdr>
                    </w:div>
                    <w:div w:id="805972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459046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6885032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9076514">
                  <w:marLeft w:val="72"/>
                  <w:marRight w:val="72"/>
                  <w:marTop w:val="72"/>
                  <w:marBottom w:val="72"/>
                  <w:divBdr>
                    <w:top w:val="dotted" w:sz="6" w:space="0" w:color="FEFEFE"/>
                    <w:left w:val="dotted" w:sz="6" w:space="0" w:color="FEFEFE"/>
                    <w:bottom w:val="dotted" w:sz="6" w:space="0" w:color="FEFEFE"/>
                    <w:right w:val="dotted" w:sz="6" w:space="0" w:color="FEFEFE"/>
                  </w:divBdr>
                  <w:divsChild>
                    <w:div w:id="91702582">
                      <w:marLeft w:val="225"/>
                      <w:marRight w:val="0"/>
                      <w:marTop w:val="0"/>
                      <w:marBottom w:val="0"/>
                      <w:divBdr>
                        <w:top w:val="dotted" w:sz="6" w:space="0" w:color="FEFEFE"/>
                        <w:left w:val="dotted" w:sz="6" w:space="11" w:color="FEFEFE"/>
                        <w:bottom w:val="dotted" w:sz="6" w:space="0" w:color="FEFEFE"/>
                        <w:right w:val="dotted" w:sz="6" w:space="0" w:color="FEFEFE"/>
                      </w:divBdr>
                    </w:div>
                    <w:div w:id="1167015306">
                      <w:marLeft w:val="225"/>
                      <w:marRight w:val="0"/>
                      <w:marTop w:val="0"/>
                      <w:marBottom w:val="0"/>
                      <w:divBdr>
                        <w:top w:val="dotted" w:sz="6" w:space="0" w:color="FEFEFE"/>
                        <w:left w:val="dotted" w:sz="6" w:space="11" w:color="FEFEFE"/>
                        <w:bottom w:val="dotted" w:sz="6" w:space="0" w:color="FEFEFE"/>
                        <w:right w:val="dotted" w:sz="6" w:space="0" w:color="FEFEFE"/>
                      </w:divBdr>
                    </w:div>
                    <w:div w:id="1920283578">
                      <w:marLeft w:val="225"/>
                      <w:marRight w:val="0"/>
                      <w:marTop w:val="0"/>
                      <w:marBottom w:val="0"/>
                      <w:divBdr>
                        <w:top w:val="dotted" w:sz="6" w:space="0" w:color="FEFEFE"/>
                        <w:left w:val="dotted" w:sz="6" w:space="11" w:color="FEFEFE"/>
                        <w:bottom w:val="dotted" w:sz="6" w:space="0" w:color="FEFEFE"/>
                        <w:right w:val="dotted" w:sz="6" w:space="0" w:color="FEFEFE"/>
                      </w:divBdr>
                    </w:div>
                    <w:div w:id="156455851">
                      <w:marLeft w:val="225"/>
                      <w:marRight w:val="0"/>
                      <w:marTop w:val="0"/>
                      <w:marBottom w:val="0"/>
                      <w:divBdr>
                        <w:top w:val="dotted" w:sz="6" w:space="0" w:color="FEFEFE"/>
                        <w:left w:val="dotted" w:sz="6" w:space="11" w:color="FEFEFE"/>
                        <w:bottom w:val="dotted" w:sz="6" w:space="0" w:color="FEFEFE"/>
                        <w:right w:val="dotted" w:sz="6" w:space="0" w:color="FEFEFE"/>
                      </w:divBdr>
                    </w:div>
                    <w:div w:id="1997219301">
                      <w:marLeft w:val="225"/>
                      <w:marRight w:val="0"/>
                      <w:marTop w:val="0"/>
                      <w:marBottom w:val="0"/>
                      <w:divBdr>
                        <w:top w:val="dotted" w:sz="6" w:space="0" w:color="FEFEFE"/>
                        <w:left w:val="dotted" w:sz="6" w:space="11" w:color="FEFEFE"/>
                        <w:bottom w:val="dotted" w:sz="6" w:space="0" w:color="FEFEFE"/>
                        <w:right w:val="dotted" w:sz="6" w:space="0" w:color="FEFEFE"/>
                      </w:divBdr>
                    </w:div>
                    <w:div w:id="1716857020">
                      <w:marLeft w:val="225"/>
                      <w:marRight w:val="0"/>
                      <w:marTop w:val="0"/>
                      <w:marBottom w:val="0"/>
                      <w:divBdr>
                        <w:top w:val="dotted" w:sz="6" w:space="0" w:color="FEFEFE"/>
                        <w:left w:val="dotted" w:sz="6" w:space="11" w:color="FEFEFE"/>
                        <w:bottom w:val="dotted" w:sz="6" w:space="0" w:color="FEFEFE"/>
                        <w:right w:val="dotted" w:sz="6" w:space="0" w:color="FEFEFE"/>
                      </w:divBdr>
                    </w:div>
                    <w:div w:id="1470317957">
                      <w:marLeft w:val="225"/>
                      <w:marRight w:val="0"/>
                      <w:marTop w:val="0"/>
                      <w:marBottom w:val="0"/>
                      <w:divBdr>
                        <w:top w:val="dotted" w:sz="6" w:space="0" w:color="FEFEFE"/>
                        <w:left w:val="dotted" w:sz="6" w:space="11" w:color="FEFEFE"/>
                        <w:bottom w:val="dotted" w:sz="6" w:space="0" w:color="FEFEFE"/>
                        <w:right w:val="dotted" w:sz="6" w:space="0" w:color="FEFEFE"/>
                      </w:divBdr>
                    </w:div>
                    <w:div w:id="609505425">
                      <w:marLeft w:val="225"/>
                      <w:marRight w:val="0"/>
                      <w:marTop w:val="0"/>
                      <w:marBottom w:val="0"/>
                      <w:divBdr>
                        <w:top w:val="dotted" w:sz="6" w:space="0" w:color="FEFEFE"/>
                        <w:left w:val="dotted" w:sz="6" w:space="11" w:color="FEFEFE"/>
                        <w:bottom w:val="dotted" w:sz="6" w:space="0" w:color="FEFEFE"/>
                        <w:right w:val="dotted" w:sz="6" w:space="0" w:color="FEFEFE"/>
                      </w:divBdr>
                    </w:div>
                    <w:div w:id="1918905258">
                      <w:marLeft w:val="225"/>
                      <w:marRight w:val="0"/>
                      <w:marTop w:val="0"/>
                      <w:marBottom w:val="0"/>
                      <w:divBdr>
                        <w:top w:val="dotted" w:sz="6" w:space="0" w:color="FEFEFE"/>
                        <w:left w:val="dotted" w:sz="6" w:space="11" w:color="FEFEFE"/>
                        <w:bottom w:val="dotted" w:sz="6" w:space="0" w:color="FEFEFE"/>
                        <w:right w:val="dotted" w:sz="6" w:space="0" w:color="FEFEFE"/>
                      </w:divBdr>
                    </w:div>
                    <w:div w:id="896475660">
                      <w:marLeft w:val="225"/>
                      <w:marRight w:val="0"/>
                      <w:marTop w:val="0"/>
                      <w:marBottom w:val="0"/>
                      <w:divBdr>
                        <w:top w:val="dotted" w:sz="6" w:space="0" w:color="FEFEFE"/>
                        <w:left w:val="dotted" w:sz="6" w:space="11" w:color="FEFEFE"/>
                        <w:bottom w:val="dotted" w:sz="6" w:space="0" w:color="FEFEFE"/>
                        <w:right w:val="dotted" w:sz="6" w:space="0" w:color="FEFEFE"/>
                      </w:divBdr>
                    </w:div>
                    <w:div w:id="1093404676">
                      <w:marLeft w:val="225"/>
                      <w:marRight w:val="0"/>
                      <w:marTop w:val="0"/>
                      <w:marBottom w:val="0"/>
                      <w:divBdr>
                        <w:top w:val="dotted" w:sz="6" w:space="0" w:color="FEFEFE"/>
                        <w:left w:val="dotted" w:sz="6" w:space="11" w:color="FEFEFE"/>
                        <w:bottom w:val="dotted" w:sz="6" w:space="0" w:color="FEFEFE"/>
                        <w:right w:val="dotted" w:sz="6" w:space="0" w:color="FEFEFE"/>
                      </w:divBdr>
                    </w:div>
                    <w:div w:id="2065787906">
                      <w:marLeft w:val="225"/>
                      <w:marRight w:val="0"/>
                      <w:marTop w:val="0"/>
                      <w:marBottom w:val="0"/>
                      <w:divBdr>
                        <w:top w:val="dotted" w:sz="6" w:space="0" w:color="FEFEFE"/>
                        <w:left w:val="dotted" w:sz="6" w:space="11" w:color="FEFEFE"/>
                        <w:bottom w:val="dotted" w:sz="6" w:space="0" w:color="FEFEFE"/>
                        <w:right w:val="dotted" w:sz="6" w:space="0" w:color="FEFEFE"/>
                      </w:divBdr>
                    </w:div>
                    <w:div w:id="509296962">
                      <w:marLeft w:val="225"/>
                      <w:marRight w:val="0"/>
                      <w:marTop w:val="0"/>
                      <w:marBottom w:val="0"/>
                      <w:divBdr>
                        <w:top w:val="dotted" w:sz="6" w:space="0" w:color="FEFEFE"/>
                        <w:left w:val="dotted" w:sz="6" w:space="11" w:color="FEFEFE"/>
                        <w:bottom w:val="dotted" w:sz="6" w:space="0" w:color="FEFEFE"/>
                        <w:right w:val="dotted" w:sz="6" w:space="0" w:color="FEFEFE"/>
                      </w:divBdr>
                    </w:div>
                    <w:div w:id="459421437">
                      <w:marLeft w:val="225"/>
                      <w:marRight w:val="0"/>
                      <w:marTop w:val="0"/>
                      <w:marBottom w:val="0"/>
                      <w:divBdr>
                        <w:top w:val="dotted" w:sz="6" w:space="0" w:color="FEFEFE"/>
                        <w:left w:val="dotted" w:sz="6" w:space="11" w:color="FEFEFE"/>
                        <w:bottom w:val="dotted" w:sz="6" w:space="0" w:color="FEFEFE"/>
                        <w:right w:val="dotted" w:sz="6" w:space="0" w:color="FEFEFE"/>
                      </w:divBdr>
                    </w:div>
                    <w:div w:id="719868531">
                      <w:marLeft w:val="225"/>
                      <w:marRight w:val="0"/>
                      <w:marTop w:val="0"/>
                      <w:marBottom w:val="0"/>
                      <w:divBdr>
                        <w:top w:val="dotted" w:sz="6" w:space="0" w:color="FEFEFE"/>
                        <w:left w:val="dotted" w:sz="6" w:space="11" w:color="FEFEFE"/>
                        <w:bottom w:val="dotted" w:sz="6" w:space="0" w:color="FEFEFE"/>
                        <w:right w:val="dotted" w:sz="6" w:space="0" w:color="FEFEFE"/>
                      </w:divBdr>
                    </w:div>
                    <w:div w:id="939143075">
                      <w:marLeft w:val="225"/>
                      <w:marRight w:val="0"/>
                      <w:marTop w:val="0"/>
                      <w:marBottom w:val="0"/>
                      <w:divBdr>
                        <w:top w:val="dotted" w:sz="6" w:space="0" w:color="FEFEFE"/>
                        <w:left w:val="dotted" w:sz="6" w:space="11" w:color="FEFEFE"/>
                        <w:bottom w:val="dotted" w:sz="6" w:space="0" w:color="FEFEFE"/>
                        <w:right w:val="dotted" w:sz="6" w:space="0" w:color="FEFEFE"/>
                      </w:divBdr>
                    </w:div>
                    <w:div w:id="87704404">
                      <w:marLeft w:val="225"/>
                      <w:marRight w:val="0"/>
                      <w:marTop w:val="0"/>
                      <w:marBottom w:val="0"/>
                      <w:divBdr>
                        <w:top w:val="dotted" w:sz="6" w:space="0" w:color="FEFEFE"/>
                        <w:left w:val="dotted" w:sz="6" w:space="11" w:color="FEFEFE"/>
                        <w:bottom w:val="dotted" w:sz="6" w:space="0" w:color="FEFEFE"/>
                        <w:right w:val="dotted" w:sz="6" w:space="0" w:color="FEFEFE"/>
                      </w:divBdr>
                    </w:div>
                    <w:div w:id="358970577">
                      <w:marLeft w:val="225"/>
                      <w:marRight w:val="0"/>
                      <w:marTop w:val="0"/>
                      <w:marBottom w:val="0"/>
                      <w:divBdr>
                        <w:top w:val="dotted" w:sz="6" w:space="0" w:color="FEFEFE"/>
                        <w:left w:val="dotted" w:sz="6" w:space="11" w:color="FEFEFE"/>
                        <w:bottom w:val="dotted" w:sz="6" w:space="0" w:color="FEFEFE"/>
                        <w:right w:val="dotted" w:sz="6" w:space="0" w:color="FEFEFE"/>
                      </w:divBdr>
                    </w:div>
                    <w:div w:id="655501639">
                      <w:marLeft w:val="225"/>
                      <w:marRight w:val="0"/>
                      <w:marTop w:val="0"/>
                      <w:marBottom w:val="0"/>
                      <w:divBdr>
                        <w:top w:val="dotted" w:sz="6" w:space="0" w:color="FEFEFE"/>
                        <w:left w:val="dotted" w:sz="6" w:space="11" w:color="FEFEFE"/>
                        <w:bottom w:val="dotted" w:sz="6" w:space="0" w:color="FEFEFE"/>
                        <w:right w:val="dotted" w:sz="6" w:space="0" w:color="FEFEFE"/>
                      </w:divBdr>
                    </w:div>
                    <w:div w:id="645011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56764834">
              <w:marLeft w:val="72"/>
              <w:marRight w:val="72"/>
              <w:marTop w:val="72"/>
              <w:marBottom w:val="72"/>
              <w:divBdr>
                <w:top w:val="dotted" w:sz="6" w:space="0" w:color="FEFEFE"/>
                <w:left w:val="dotted" w:sz="6" w:space="0" w:color="FEFEFE"/>
                <w:bottom w:val="dotted" w:sz="6" w:space="0" w:color="FEFEFE"/>
                <w:right w:val="dotted" w:sz="6" w:space="0" w:color="FEFEFE"/>
              </w:divBdr>
              <w:divsChild>
                <w:div w:id="273095119">
                  <w:marLeft w:val="72"/>
                  <w:marRight w:val="72"/>
                  <w:marTop w:val="72"/>
                  <w:marBottom w:val="72"/>
                  <w:divBdr>
                    <w:top w:val="dotted" w:sz="6" w:space="0" w:color="FEFEFE"/>
                    <w:left w:val="dotted" w:sz="6" w:space="0" w:color="FEFEFE"/>
                    <w:bottom w:val="dotted" w:sz="6" w:space="0" w:color="FEFEFE"/>
                    <w:right w:val="dotted" w:sz="6" w:space="0" w:color="FEFEFE"/>
                  </w:divBdr>
                  <w:divsChild>
                    <w:div w:id="1891116399">
                      <w:marLeft w:val="225"/>
                      <w:marRight w:val="0"/>
                      <w:marTop w:val="0"/>
                      <w:marBottom w:val="0"/>
                      <w:divBdr>
                        <w:top w:val="dotted" w:sz="6" w:space="0" w:color="FEFEFE"/>
                        <w:left w:val="dotted" w:sz="6" w:space="11" w:color="FEFEFE"/>
                        <w:bottom w:val="dotted" w:sz="6" w:space="0" w:color="FEFEFE"/>
                        <w:right w:val="dotted" w:sz="6" w:space="0" w:color="FEFEFE"/>
                      </w:divBdr>
                    </w:div>
                    <w:div w:id="738794075">
                      <w:marLeft w:val="225"/>
                      <w:marRight w:val="0"/>
                      <w:marTop w:val="0"/>
                      <w:marBottom w:val="0"/>
                      <w:divBdr>
                        <w:top w:val="dotted" w:sz="6" w:space="0" w:color="FEFEFE"/>
                        <w:left w:val="dotted" w:sz="6" w:space="11" w:color="FEFEFE"/>
                        <w:bottom w:val="dotted" w:sz="6" w:space="0" w:color="FEFEFE"/>
                        <w:right w:val="dotted" w:sz="6" w:space="0" w:color="FEFEFE"/>
                      </w:divBdr>
                      <w:divsChild>
                        <w:div w:id="779492342">
                          <w:marLeft w:val="225"/>
                          <w:marRight w:val="0"/>
                          <w:marTop w:val="0"/>
                          <w:marBottom w:val="0"/>
                          <w:divBdr>
                            <w:top w:val="dotted" w:sz="6" w:space="0" w:color="FEFEFE"/>
                            <w:left w:val="dotted" w:sz="6" w:space="11" w:color="FEFEFE"/>
                            <w:bottom w:val="dotted" w:sz="6" w:space="0" w:color="FEFEFE"/>
                            <w:right w:val="dotted" w:sz="6" w:space="0" w:color="FEFEFE"/>
                          </w:divBdr>
                        </w:div>
                        <w:div w:id="1120492396">
                          <w:marLeft w:val="225"/>
                          <w:marRight w:val="0"/>
                          <w:marTop w:val="0"/>
                          <w:marBottom w:val="0"/>
                          <w:divBdr>
                            <w:top w:val="dotted" w:sz="6" w:space="0" w:color="FEFEFE"/>
                            <w:left w:val="dotted" w:sz="6" w:space="11" w:color="FEFEFE"/>
                            <w:bottom w:val="dotted" w:sz="6" w:space="0" w:color="FEFEFE"/>
                            <w:right w:val="dotted" w:sz="6" w:space="0" w:color="FEFEFE"/>
                          </w:divBdr>
                        </w:div>
                        <w:div w:id="1576939947">
                          <w:marLeft w:val="225"/>
                          <w:marRight w:val="0"/>
                          <w:marTop w:val="0"/>
                          <w:marBottom w:val="0"/>
                          <w:divBdr>
                            <w:top w:val="dotted" w:sz="6" w:space="0" w:color="FEFEFE"/>
                            <w:left w:val="dotted" w:sz="6" w:space="11" w:color="FEFEFE"/>
                            <w:bottom w:val="dotted" w:sz="6" w:space="0" w:color="FEFEFE"/>
                            <w:right w:val="dotted" w:sz="6" w:space="0" w:color="FEFEFE"/>
                          </w:divBdr>
                        </w:div>
                        <w:div w:id="155532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2631459">
                      <w:marLeft w:val="225"/>
                      <w:marRight w:val="0"/>
                      <w:marTop w:val="0"/>
                      <w:marBottom w:val="0"/>
                      <w:divBdr>
                        <w:top w:val="dotted" w:sz="6" w:space="0" w:color="FEFEFE"/>
                        <w:left w:val="dotted" w:sz="6" w:space="11" w:color="FEFEFE"/>
                        <w:bottom w:val="dotted" w:sz="6" w:space="0" w:color="FEFEFE"/>
                        <w:right w:val="dotted" w:sz="6" w:space="0" w:color="FEFEFE"/>
                      </w:divBdr>
                    </w:div>
                    <w:div w:id="685517191">
                      <w:marLeft w:val="225"/>
                      <w:marRight w:val="0"/>
                      <w:marTop w:val="0"/>
                      <w:marBottom w:val="0"/>
                      <w:divBdr>
                        <w:top w:val="dotted" w:sz="6" w:space="0" w:color="FEFEFE"/>
                        <w:left w:val="dotted" w:sz="6" w:space="11" w:color="FEFEFE"/>
                        <w:bottom w:val="dotted" w:sz="6" w:space="0" w:color="FEFEFE"/>
                        <w:right w:val="dotted" w:sz="6" w:space="0" w:color="FEFEFE"/>
                      </w:divBdr>
                    </w:div>
                    <w:div w:id="681054483">
                      <w:marLeft w:val="225"/>
                      <w:marRight w:val="0"/>
                      <w:marTop w:val="0"/>
                      <w:marBottom w:val="0"/>
                      <w:divBdr>
                        <w:top w:val="dotted" w:sz="6" w:space="0" w:color="FEFEFE"/>
                        <w:left w:val="dotted" w:sz="6" w:space="11" w:color="FEFEFE"/>
                        <w:bottom w:val="dotted" w:sz="6" w:space="0" w:color="FEFEFE"/>
                        <w:right w:val="dotted" w:sz="6" w:space="0" w:color="FEFEFE"/>
                      </w:divBdr>
                    </w:div>
                    <w:div w:id="508300723">
                      <w:marLeft w:val="225"/>
                      <w:marRight w:val="0"/>
                      <w:marTop w:val="0"/>
                      <w:marBottom w:val="0"/>
                      <w:divBdr>
                        <w:top w:val="dotted" w:sz="6" w:space="0" w:color="FEFEFE"/>
                        <w:left w:val="dotted" w:sz="6" w:space="11" w:color="FEFEFE"/>
                        <w:bottom w:val="dotted" w:sz="6" w:space="0" w:color="FEFEFE"/>
                        <w:right w:val="dotted" w:sz="6" w:space="0" w:color="FEFEFE"/>
                      </w:divBdr>
                    </w:div>
                    <w:div w:id="619143490">
                      <w:marLeft w:val="225"/>
                      <w:marRight w:val="0"/>
                      <w:marTop w:val="0"/>
                      <w:marBottom w:val="0"/>
                      <w:divBdr>
                        <w:top w:val="dotted" w:sz="6" w:space="0" w:color="FEFEFE"/>
                        <w:left w:val="dotted" w:sz="6" w:space="11" w:color="FEFEFE"/>
                        <w:bottom w:val="dotted" w:sz="6" w:space="0" w:color="FEFEFE"/>
                        <w:right w:val="dotted" w:sz="6" w:space="0" w:color="FEFEFE"/>
                      </w:divBdr>
                    </w:div>
                    <w:div w:id="1219051682">
                      <w:marLeft w:val="225"/>
                      <w:marRight w:val="0"/>
                      <w:marTop w:val="0"/>
                      <w:marBottom w:val="0"/>
                      <w:divBdr>
                        <w:top w:val="dotted" w:sz="6" w:space="0" w:color="FEFEFE"/>
                        <w:left w:val="dotted" w:sz="6" w:space="11" w:color="FEFEFE"/>
                        <w:bottom w:val="dotted" w:sz="6" w:space="0" w:color="FEFEFE"/>
                        <w:right w:val="dotted" w:sz="6" w:space="0" w:color="FEFEFE"/>
                      </w:divBdr>
                    </w:div>
                    <w:div w:id="469636931">
                      <w:marLeft w:val="225"/>
                      <w:marRight w:val="0"/>
                      <w:marTop w:val="0"/>
                      <w:marBottom w:val="0"/>
                      <w:divBdr>
                        <w:top w:val="dotted" w:sz="6" w:space="0" w:color="FEFEFE"/>
                        <w:left w:val="dotted" w:sz="6" w:space="11" w:color="FEFEFE"/>
                        <w:bottom w:val="dotted" w:sz="6" w:space="0" w:color="FEFEFE"/>
                        <w:right w:val="dotted" w:sz="6" w:space="0" w:color="FEFEFE"/>
                      </w:divBdr>
                    </w:div>
                    <w:div w:id="1826973985">
                      <w:marLeft w:val="225"/>
                      <w:marRight w:val="0"/>
                      <w:marTop w:val="0"/>
                      <w:marBottom w:val="0"/>
                      <w:divBdr>
                        <w:top w:val="dotted" w:sz="6" w:space="0" w:color="FEFEFE"/>
                        <w:left w:val="dotted" w:sz="6" w:space="11" w:color="FEFEFE"/>
                        <w:bottom w:val="dotted" w:sz="6" w:space="0" w:color="FEFEFE"/>
                        <w:right w:val="dotted" w:sz="6" w:space="0" w:color="FEFEFE"/>
                      </w:divBdr>
                    </w:div>
                    <w:div w:id="1248882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5494936">
                  <w:marLeft w:val="72"/>
                  <w:marRight w:val="72"/>
                  <w:marTop w:val="72"/>
                  <w:marBottom w:val="72"/>
                  <w:divBdr>
                    <w:top w:val="dotted" w:sz="6" w:space="0" w:color="FEFEFE"/>
                    <w:left w:val="dotted" w:sz="6" w:space="0" w:color="FEFEFE"/>
                    <w:bottom w:val="dotted" w:sz="6" w:space="0" w:color="FEFEFE"/>
                    <w:right w:val="dotted" w:sz="6" w:space="0" w:color="FEFEFE"/>
                  </w:divBdr>
                  <w:divsChild>
                    <w:div w:id="554898315">
                      <w:marLeft w:val="225"/>
                      <w:marRight w:val="0"/>
                      <w:marTop w:val="0"/>
                      <w:marBottom w:val="0"/>
                      <w:divBdr>
                        <w:top w:val="dotted" w:sz="6" w:space="0" w:color="FEFEFE"/>
                        <w:left w:val="dotted" w:sz="6" w:space="11" w:color="FEFEFE"/>
                        <w:bottom w:val="dotted" w:sz="6" w:space="0" w:color="FEFEFE"/>
                        <w:right w:val="dotted" w:sz="6" w:space="0" w:color="FEFEFE"/>
                      </w:divBdr>
                    </w:div>
                    <w:div w:id="1257253819">
                      <w:marLeft w:val="225"/>
                      <w:marRight w:val="0"/>
                      <w:marTop w:val="0"/>
                      <w:marBottom w:val="0"/>
                      <w:divBdr>
                        <w:top w:val="dotted" w:sz="6" w:space="0" w:color="FEFEFE"/>
                        <w:left w:val="dotted" w:sz="6" w:space="11" w:color="FEFEFE"/>
                        <w:bottom w:val="dotted" w:sz="6" w:space="0" w:color="FEFEFE"/>
                        <w:right w:val="dotted" w:sz="6" w:space="0" w:color="FEFEFE"/>
                      </w:divBdr>
                    </w:div>
                    <w:div w:id="686908291">
                      <w:marLeft w:val="225"/>
                      <w:marRight w:val="0"/>
                      <w:marTop w:val="0"/>
                      <w:marBottom w:val="0"/>
                      <w:divBdr>
                        <w:top w:val="dotted" w:sz="6" w:space="0" w:color="FEFEFE"/>
                        <w:left w:val="dotted" w:sz="6" w:space="11" w:color="FEFEFE"/>
                        <w:bottom w:val="dotted" w:sz="6" w:space="0" w:color="FEFEFE"/>
                        <w:right w:val="dotted" w:sz="6" w:space="0" w:color="FEFEFE"/>
                      </w:divBdr>
                    </w:div>
                    <w:div w:id="907302490">
                      <w:marLeft w:val="225"/>
                      <w:marRight w:val="0"/>
                      <w:marTop w:val="0"/>
                      <w:marBottom w:val="0"/>
                      <w:divBdr>
                        <w:top w:val="dotted" w:sz="6" w:space="0" w:color="FEFEFE"/>
                        <w:left w:val="dotted" w:sz="6" w:space="11" w:color="FEFEFE"/>
                        <w:bottom w:val="dotted" w:sz="6" w:space="0" w:color="FEFEFE"/>
                        <w:right w:val="dotted" w:sz="6" w:space="0" w:color="FEFEFE"/>
                      </w:divBdr>
                    </w:div>
                    <w:div w:id="1673753428">
                      <w:marLeft w:val="225"/>
                      <w:marRight w:val="0"/>
                      <w:marTop w:val="0"/>
                      <w:marBottom w:val="0"/>
                      <w:divBdr>
                        <w:top w:val="dotted" w:sz="6" w:space="0" w:color="FEFEFE"/>
                        <w:left w:val="dotted" w:sz="6" w:space="11" w:color="FEFEFE"/>
                        <w:bottom w:val="dotted" w:sz="6" w:space="0" w:color="FEFEFE"/>
                        <w:right w:val="dotted" w:sz="6" w:space="0" w:color="FEFEFE"/>
                      </w:divBdr>
                    </w:div>
                    <w:div w:id="388383741">
                      <w:marLeft w:val="225"/>
                      <w:marRight w:val="0"/>
                      <w:marTop w:val="0"/>
                      <w:marBottom w:val="0"/>
                      <w:divBdr>
                        <w:top w:val="dotted" w:sz="6" w:space="0" w:color="FEFEFE"/>
                        <w:left w:val="dotted" w:sz="6" w:space="11" w:color="FEFEFE"/>
                        <w:bottom w:val="dotted" w:sz="6" w:space="0" w:color="FEFEFE"/>
                        <w:right w:val="dotted" w:sz="6" w:space="0" w:color="FEFEFE"/>
                      </w:divBdr>
                    </w:div>
                    <w:div w:id="1642806904">
                      <w:marLeft w:val="225"/>
                      <w:marRight w:val="0"/>
                      <w:marTop w:val="0"/>
                      <w:marBottom w:val="0"/>
                      <w:divBdr>
                        <w:top w:val="dotted" w:sz="6" w:space="0" w:color="FEFEFE"/>
                        <w:left w:val="dotted" w:sz="6" w:space="11" w:color="FEFEFE"/>
                        <w:bottom w:val="dotted" w:sz="6" w:space="0" w:color="FEFEFE"/>
                        <w:right w:val="dotted" w:sz="6" w:space="0" w:color="FEFEFE"/>
                      </w:divBdr>
                    </w:div>
                    <w:div w:id="788358930">
                      <w:marLeft w:val="225"/>
                      <w:marRight w:val="0"/>
                      <w:marTop w:val="0"/>
                      <w:marBottom w:val="0"/>
                      <w:divBdr>
                        <w:top w:val="dotted" w:sz="6" w:space="0" w:color="FEFEFE"/>
                        <w:left w:val="dotted" w:sz="6" w:space="11" w:color="FEFEFE"/>
                        <w:bottom w:val="dotted" w:sz="6" w:space="0" w:color="FEFEFE"/>
                        <w:right w:val="dotted" w:sz="6" w:space="0" w:color="FEFEFE"/>
                      </w:divBdr>
                    </w:div>
                    <w:div w:id="1096947886">
                      <w:marLeft w:val="225"/>
                      <w:marRight w:val="0"/>
                      <w:marTop w:val="0"/>
                      <w:marBottom w:val="0"/>
                      <w:divBdr>
                        <w:top w:val="dotted" w:sz="6" w:space="0" w:color="FEFEFE"/>
                        <w:left w:val="dotted" w:sz="6" w:space="11" w:color="FEFEFE"/>
                        <w:bottom w:val="dotted" w:sz="6" w:space="0" w:color="FEFEFE"/>
                        <w:right w:val="dotted" w:sz="6" w:space="0" w:color="FEFEFE"/>
                      </w:divBdr>
                    </w:div>
                    <w:div w:id="1597598320">
                      <w:marLeft w:val="225"/>
                      <w:marRight w:val="0"/>
                      <w:marTop w:val="0"/>
                      <w:marBottom w:val="0"/>
                      <w:divBdr>
                        <w:top w:val="dotted" w:sz="6" w:space="0" w:color="FEFEFE"/>
                        <w:left w:val="dotted" w:sz="6" w:space="11" w:color="FEFEFE"/>
                        <w:bottom w:val="dotted" w:sz="6" w:space="0" w:color="FEFEFE"/>
                        <w:right w:val="dotted" w:sz="6" w:space="0" w:color="FEFEFE"/>
                      </w:divBdr>
                    </w:div>
                    <w:div w:id="1884713331">
                      <w:marLeft w:val="225"/>
                      <w:marRight w:val="0"/>
                      <w:marTop w:val="0"/>
                      <w:marBottom w:val="0"/>
                      <w:divBdr>
                        <w:top w:val="dotted" w:sz="6" w:space="0" w:color="FEFEFE"/>
                        <w:left w:val="dotted" w:sz="6" w:space="11" w:color="FEFEFE"/>
                        <w:bottom w:val="dotted" w:sz="6" w:space="0" w:color="FEFEFE"/>
                        <w:right w:val="dotted" w:sz="6" w:space="0" w:color="FEFEFE"/>
                      </w:divBdr>
                    </w:div>
                    <w:div w:id="1733428565">
                      <w:marLeft w:val="225"/>
                      <w:marRight w:val="0"/>
                      <w:marTop w:val="0"/>
                      <w:marBottom w:val="0"/>
                      <w:divBdr>
                        <w:top w:val="dotted" w:sz="6" w:space="0" w:color="FEFEFE"/>
                        <w:left w:val="dotted" w:sz="6" w:space="11" w:color="FEFEFE"/>
                        <w:bottom w:val="dotted" w:sz="6" w:space="0" w:color="FEFEFE"/>
                        <w:right w:val="dotted" w:sz="6" w:space="0" w:color="FEFEFE"/>
                      </w:divBdr>
                    </w:div>
                    <w:div w:id="633028876">
                      <w:marLeft w:val="225"/>
                      <w:marRight w:val="0"/>
                      <w:marTop w:val="0"/>
                      <w:marBottom w:val="0"/>
                      <w:divBdr>
                        <w:top w:val="dotted" w:sz="6" w:space="0" w:color="FEFEFE"/>
                        <w:left w:val="dotted" w:sz="6" w:space="11" w:color="FEFEFE"/>
                        <w:bottom w:val="dotted" w:sz="6" w:space="0" w:color="FEFEFE"/>
                        <w:right w:val="dotted" w:sz="6" w:space="0" w:color="FEFEFE"/>
                      </w:divBdr>
                    </w:div>
                    <w:div w:id="486560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0849630">
              <w:marLeft w:val="72"/>
              <w:marRight w:val="72"/>
              <w:marTop w:val="72"/>
              <w:marBottom w:val="72"/>
              <w:divBdr>
                <w:top w:val="dotted" w:sz="6" w:space="0" w:color="FEFEFE"/>
                <w:left w:val="dotted" w:sz="6" w:space="0" w:color="FEFEFE"/>
                <w:bottom w:val="dotted" w:sz="6" w:space="0" w:color="FEFEFE"/>
                <w:right w:val="dotted" w:sz="6" w:space="0" w:color="FEFEFE"/>
              </w:divBdr>
              <w:divsChild>
                <w:div w:id="39476631">
                  <w:marLeft w:val="72"/>
                  <w:marRight w:val="72"/>
                  <w:marTop w:val="72"/>
                  <w:marBottom w:val="72"/>
                  <w:divBdr>
                    <w:top w:val="dotted" w:sz="6" w:space="0" w:color="FEFEFE"/>
                    <w:left w:val="dotted" w:sz="6" w:space="0" w:color="FEFEFE"/>
                    <w:bottom w:val="dotted" w:sz="6" w:space="0" w:color="FEFEFE"/>
                    <w:right w:val="dotted" w:sz="6" w:space="0" w:color="FEFEFE"/>
                  </w:divBdr>
                  <w:divsChild>
                    <w:div w:id="612521238">
                      <w:marLeft w:val="225"/>
                      <w:marRight w:val="0"/>
                      <w:marTop w:val="0"/>
                      <w:marBottom w:val="0"/>
                      <w:divBdr>
                        <w:top w:val="dotted" w:sz="6" w:space="0" w:color="FEFEFE"/>
                        <w:left w:val="dotted" w:sz="6" w:space="11" w:color="FEFEFE"/>
                        <w:bottom w:val="dotted" w:sz="6" w:space="0" w:color="FEFEFE"/>
                        <w:right w:val="dotted" w:sz="6" w:space="0" w:color="FEFEFE"/>
                      </w:divBdr>
                    </w:div>
                    <w:div w:id="1479032784">
                      <w:marLeft w:val="225"/>
                      <w:marRight w:val="0"/>
                      <w:marTop w:val="0"/>
                      <w:marBottom w:val="0"/>
                      <w:divBdr>
                        <w:top w:val="dotted" w:sz="6" w:space="0" w:color="FEFEFE"/>
                        <w:left w:val="dotted" w:sz="6" w:space="11" w:color="FEFEFE"/>
                        <w:bottom w:val="dotted" w:sz="6" w:space="0" w:color="FEFEFE"/>
                        <w:right w:val="dotted" w:sz="6" w:space="0" w:color="FEFEFE"/>
                      </w:divBdr>
                    </w:div>
                    <w:div w:id="651297109">
                      <w:marLeft w:val="225"/>
                      <w:marRight w:val="0"/>
                      <w:marTop w:val="0"/>
                      <w:marBottom w:val="0"/>
                      <w:divBdr>
                        <w:top w:val="dotted" w:sz="6" w:space="0" w:color="FEFEFE"/>
                        <w:left w:val="dotted" w:sz="6" w:space="11" w:color="FEFEFE"/>
                        <w:bottom w:val="dotted" w:sz="6" w:space="0" w:color="FEFEFE"/>
                        <w:right w:val="dotted" w:sz="6" w:space="0" w:color="FEFEFE"/>
                      </w:divBdr>
                    </w:div>
                    <w:div w:id="331488343">
                      <w:marLeft w:val="225"/>
                      <w:marRight w:val="0"/>
                      <w:marTop w:val="0"/>
                      <w:marBottom w:val="0"/>
                      <w:divBdr>
                        <w:top w:val="dotted" w:sz="6" w:space="0" w:color="FEFEFE"/>
                        <w:left w:val="dotted" w:sz="6" w:space="11" w:color="FEFEFE"/>
                        <w:bottom w:val="dotted" w:sz="6" w:space="0" w:color="FEFEFE"/>
                        <w:right w:val="dotted" w:sz="6" w:space="0" w:color="FEFEFE"/>
                      </w:divBdr>
                    </w:div>
                    <w:div w:id="1377972535">
                      <w:marLeft w:val="225"/>
                      <w:marRight w:val="0"/>
                      <w:marTop w:val="0"/>
                      <w:marBottom w:val="0"/>
                      <w:divBdr>
                        <w:top w:val="dotted" w:sz="6" w:space="0" w:color="FEFEFE"/>
                        <w:left w:val="dotted" w:sz="6" w:space="11" w:color="FEFEFE"/>
                        <w:bottom w:val="dotted" w:sz="6" w:space="0" w:color="FEFEFE"/>
                        <w:right w:val="dotted" w:sz="6" w:space="0" w:color="FEFEFE"/>
                      </w:divBdr>
                    </w:div>
                    <w:div w:id="344015311">
                      <w:marLeft w:val="225"/>
                      <w:marRight w:val="0"/>
                      <w:marTop w:val="0"/>
                      <w:marBottom w:val="0"/>
                      <w:divBdr>
                        <w:top w:val="dotted" w:sz="6" w:space="0" w:color="FEFEFE"/>
                        <w:left w:val="dotted" w:sz="6" w:space="11" w:color="FEFEFE"/>
                        <w:bottom w:val="dotted" w:sz="6" w:space="0" w:color="FEFEFE"/>
                        <w:right w:val="dotted" w:sz="6" w:space="0" w:color="FEFEFE"/>
                      </w:divBdr>
                    </w:div>
                    <w:div w:id="965622448">
                      <w:marLeft w:val="225"/>
                      <w:marRight w:val="0"/>
                      <w:marTop w:val="0"/>
                      <w:marBottom w:val="0"/>
                      <w:divBdr>
                        <w:top w:val="dotted" w:sz="6" w:space="0" w:color="FEFEFE"/>
                        <w:left w:val="dotted" w:sz="6" w:space="11" w:color="FEFEFE"/>
                        <w:bottom w:val="dotted" w:sz="6" w:space="0" w:color="FEFEFE"/>
                        <w:right w:val="dotted" w:sz="6" w:space="0" w:color="FEFEFE"/>
                      </w:divBdr>
                    </w:div>
                    <w:div w:id="187333606">
                      <w:marLeft w:val="225"/>
                      <w:marRight w:val="0"/>
                      <w:marTop w:val="0"/>
                      <w:marBottom w:val="0"/>
                      <w:divBdr>
                        <w:top w:val="dotted" w:sz="6" w:space="0" w:color="FEFEFE"/>
                        <w:left w:val="dotted" w:sz="6" w:space="11" w:color="FEFEFE"/>
                        <w:bottom w:val="dotted" w:sz="6" w:space="0" w:color="FEFEFE"/>
                        <w:right w:val="dotted" w:sz="6" w:space="0" w:color="FEFEFE"/>
                      </w:divBdr>
                    </w:div>
                    <w:div w:id="1429695458">
                      <w:marLeft w:val="225"/>
                      <w:marRight w:val="0"/>
                      <w:marTop w:val="0"/>
                      <w:marBottom w:val="0"/>
                      <w:divBdr>
                        <w:top w:val="dotted" w:sz="6" w:space="0" w:color="FEFEFE"/>
                        <w:left w:val="dotted" w:sz="6" w:space="11" w:color="FEFEFE"/>
                        <w:bottom w:val="dotted" w:sz="6" w:space="0" w:color="FEFEFE"/>
                        <w:right w:val="dotted" w:sz="6" w:space="0" w:color="FEFEFE"/>
                      </w:divBdr>
                    </w:div>
                    <w:div w:id="1800102264">
                      <w:marLeft w:val="225"/>
                      <w:marRight w:val="0"/>
                      <w:marTop w:val="0"/>
                      <w:marBottom w:val="0"/>
                      <w:divBdr>
                        <w:top w:val="dotted" w:sz="6" w:space="0" w:color="FEFEFE"/>
                        <w:left w:val="dotted" w:sz="6" w:space="11" w:color="FEFEFE"/>
                        <w:bottom w:val="dotted" w:sz="6" w:space="0" w:color="FEFEFE"/>
                        <w:right w:val="dotted" w:sz="6" w:space="0" w:color="FEFEFE"/>
                      </w:divBdr>
                    </w:div>
                    <w:div w:id="1701929010">
                      <w:marLeft w:val="225"/>
                      <w:marRight w:val="0"/>
                      <w:marTop w:val="0"/>
                      <w:marBottom w:val="0"/>
                      <w:divBdr>
                        <w:top w:val="dotted" w:sz="6" w:space="0" w:color="FEFEFE"/>
                        <w:left w:val="dotted" w:sz="6" w:space="11" w:color="FEFEFE"/>
                        <w:bottom w:val="dotted" w:sz="6" w:space="0" w:color="FEFEFE"/>
                        <w:right w:val="dotted" w:sz="6" w:space="0" w:color="FEFEFE"/>
                      </w:divBdr>
                    </w:div>
                    <w:div w:id="1910916751">
                      <w:marLeft w:val="225"/>
                      <w:marRight w:val="0"/>
                      <w:marTop w:val="0"/>
                      <w:marBottom w:val="0"/>
                      <w:divBdr>
                        <w:top w:val="dotted" w:sz="6" w:space="0" w:color="FEFEFE"/>
                        <w:left w:val="dotted" w:sz="6" w:space="11" w:color="FEFEFE"/>
                        <w:bottom w:val="dotted" w:sz="6" w:space="0" w:color="FEFEFE"/>
                        <w:right w:val="dotted" w:sz="6" w:space="0" w:color="FEFEFE"/>
                      </w:divBdr>
                    </w:div>
                    <w:div w:id="2032878508">
                      <w:marLeft w:val="225"/>
                      <w:marRight w:val="0"/>
                      <w:marTop w:val="0"/>
                      <w:marBottom w:val="0"/>
                      <w:divBdr>
                        <w:top w:val="dotted" w:sz="6" w:space="0" w:color="FEFEFE"/>
                        <w:left w:val="dotted" w:sz="6" w:space="11" w:color="FEFEFE"/>
                        <w:bottom w:val="dotted" w:sz="6" w:space="0" w:color="FEFEFE"/>
                        <w:right w:val="dotted" w:sz="6" w:space="0" w:color="FEFEFE"/>
                      </w:divBdr>
                      <w:divsChild>
                        <w:div w:id="572935757">
                          <w:marLeft w:val="288"/>
                          <w:marRight w:val="72"/>
                          <w:marTop w:val="72"/>
                          <w:marBottom w:val="72"/>
                          <w:divBdr>
                            <w:top w:val="dotted" w:sz="6" w:space="0" w:color="FEFEFE"/>
                            <w:left w:val="dotted" w:sz="6" w:space="0" w:color="FEFEFE"/>
                            <w:bottom w:val="dotted" w:sz="6" w:space="0" w:color="FEFEFE"/>
                            <w:right w:val="dotted" w:sz="6" w:space="0" w:color="FEFEFE"/>
                          </w:divBdr>
                          <w:divsChild>
                            <w:div w:id="193181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93363">
                      <w:marLeft w:val="225"/>
                      <w:marRight w:val="0"/>
                      <w:marTop w:val="0"/>
                      <w:marBottom w:val="0"/>
                      <w:divBdr>
                        <w:top w:val="dotted" w:sz="6" w:space="0" w:color="FEFEFE"/>
                        <w:left w:val="dotted" w:sz="6" w:space="11" w:color="FEFEFE"/>
                        <w:bottom w:val="dotted" w:sz="6" w:space="0" w:color="FEFEFE"/>
                        <w:right w:val="dotted" w:sz="6" w:space="0" w:color="FEFEFE"/>
                      </w:divBdr>
                    </w:div>
                    <w:div w:id="1168132393">
                      <w:marLeft w:val="225"/>
                      <w:marRight w:val="0"/>
                      <w:marTop w:val="0"/>
                      <w:marBottom w:val="0"/>
                      <w:divBdr>
                        <w:top w:val="dotted" w:sz="6" w:space="0" w:color="FEFEFE"/>
                        <w:left w:val="dotted" w:sz="6" w:space="11" w:color="FEFEFE"/>
                        <w:bottom w:val="dotted" w:sz="6" w:space="0" w:color="FEFEFE"/>
                        <w:right w:val="dotted" w:sz="6" w:space="0" w:color="FEFEFE"/>
                      </w:divBdr>
                    </w:div>
                    <w:div w:id="1451822637">
                      <w:marLeft w:val="225"/>
                      <w:marRight w:val="0"/>
                      <w:marTop w:val="0"/>
                      <w:marBottom w:val="0"/>
                      <w:divBdr>
                        <w:top w:val="dotted" w:sz="6" w:space="0" w:color="FEFEFE"/>
                        <w:left w:val="dotted" w:sz="6" w:space="11" w:color="FEFEFE"/>
                        <w:bottom w:val="dotted" w:sz="6" w:space="0" w:color="FEFEFE"/>
                        <w:right w:val="dotted" w:sz="6" w:space="0" w:color="FEFEFE"/>
                      </w:divBdr>
                    </w:div>
                    <w:div w:id="18144452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868952">
                  <w:marLeft w:val="72"/>
                  <w:marRight w:val="72"/>
                  <w:marTop w:val="72"/>
                  <w:marBottom w:val="72"/>
                  <w:divBdr>
                    <w:top w:val="dotted" w:sz="6" w:space="0" w:color="FEFEFE"/>
                    <w:left w:val="dotted" w:sz="6" w:space="0" w:color="FEFEFE"/>
                    <w:bottom w:val="dotted" w:sz="6" w:space="0" w:color="FEFEFE"/>
                    <w:right w:val="dotted" w:sz="6" w:space="0" w:color="FEFEFE"/>
                  </w:divBdr>
                  <w:divsChild>
                    <w:div w:id="8720822">
                      <w:marLeft w:val="225"/>
                      <w:marRight w:val="0"/>
                      <w:marTop w:val="0"/>
                      <w:marBottom w:val="0"/>
                      <w:divBdr>
                        <w:top w:val="dotted" w:sz="6" w:space="0" w:color="FEFEFE"/>
                        <w:left w:val="dotted" w:sz="6" w:space="11" w:color="FEFEFE"/>
                        <w:bottom w:val="dotted" w:sz="6" w:space="0" w:color="FEFEFE"/>
                        <w:right w:val="dotted" w:sz="6" w:space="0" w:color="FEFEFE"/>
                      </w:divBdr>
                    </w:div>
                    <w:div w:id="1979794631">
                      <w:marLeft w:val="225"/>
                      <w:marRight w:val="0"/>
                      <w:marTop w:val="0"/>
                      <w:marBottom w:val="0"/>
                      <w:divBdr>
                        <w:top w:val="dotted" w:sz="6" w:space="0" w:color="FEFEFE"/>
                        <w:left w:val="dotted" w:sz="6" w:space="11" w:color="FEFEFE"/>
                        <w:bottom w:val="dotted" w:sz="6" w:space="0" w:color="FEFEFE"/>
                        <w:right w:val="dotted" w:sz="6" w:space="0" w:color="FEFEFE"/>
                      </w:divBdr>
                    </w:div>
                    <w:div w:id="307705484">
                      <w:marLeft w:val="225"/>
                      <w:marRight w:val="0"/>
                      <w:marTop w:val="0"/>
                      <w:marBottom w:val="0"/>
                      <w:divBdr>
                        <w:top w:val="dotted" w:sz="6" w:space="0" w:color="FEFEFE"/>
                        <w:left w:val="dotted" w:sz="6" w:space="11" w:color="FEFEFE"/>
                        <w:bottom w:val="dotted" w:sz="6" w:space="0" w:color="FEFEFE"/>
                        <w:right w:val="dotted" w:sz="6" w:space="0" w:color="FEFEFE"/>
                      </w:divBdr>
                    </w:div>
                    <w:div w:id="585043911">
                      <w:marLeft w:val="225"/>
                      <w:marRight w:val="0"/>
                      <w:marTop w:val="0"/>
                      <w:marBottom w:val="0"/>
                      <w:divBdr>
                        <w:top w:val="dotted" w:sz="6" w:space="0" w:color="FEFEFE"/>
                        <w:left w:val="dotted" w:sz="6" w:space="11" w:color="FEFEFE"/>
                        <w:bottom w:val="dotted" w:sz="6" w:space="0" w:color="FEFEFE"/>
                        <w:right w:val="dotted" w:sz="6" w:space="0" w:color="FEFEFE"/>
                      </w:divBdr>
                    </w:div>
                    <w:div w:id="1460415872">
                      <w:marLeft w:val="225"/>
                      <w:marRight w:val="0"/>
                      <w:marTop w:val="0"/>
                      <w:marBottom w:val="0"/>
                      <w:divBdr>
                        <w:top w:val="dotted" w:sz="6" w:space="0" w:color="FEFEFE"/>
                        <w:left w:val="dotted" w:sz="6" w:space="11" w:color="FEFEFE"/>
                        <w:bottom w:val="dotted" w:sz="6" w:space="0" w:color="FEFEFE"/>
                        <w:right w:val="dotted" w:sz="6" w:space="0" w:color="FEFEFE"/>
                      </w:divBdr>
                    </w:div>
                    <w:div w:id="446505746">
                      <w:marLeft w:val="225"/>
                      <w:marRight w:val="0"/>
                      <w:marTop w:val="0"/>
                      <w:marBottom w:val="0"/>
                      <w:divBdr>
                        <w:top w:val="dotted" w:sz="6" w:space="0" w:color="FEFEFE"/>
                        <w:left w:val="dotted" w:sz="6" w:space="11" w:color="FEFEFE"/>
                        <w:bottom w:val="dotted" w:sz="6" w:space="0" w:color="FEFEFE"/>
                        <w:right w:val="dotted" w:sz="6" w:space="0" w:color="FEFEFE"/>
                      </w:divBdr>
                    </w:div>
                    <w:div w:id="1179849223">
                      <w:marLeft w:val="225"/>
                      <w:marRight w:val="0"/>
                      <w:marTop w:val="0"/>
                      <w:marBottom w:val="0"/>
                      <w:divBdr>
                        <w:top w:val="dotted" w:sz="6" w:space="0" w:color="FEFEFE"/>
                        <w:left w:val="dotted" w:sz="6" w:space="11" w:color="FEFEFE"/>
                        <w:bottom w:val="dotted" w:sz="6" w:space="0" w:color="FEFEFE"/>
                        <w:right w:val="dotted" w:sz="6" w:space="0" w:color="FEFEFE"/>
                      </w:divBdr>
                      <w:divsChild>
                        <w:div w:id="180710036">
                          <w:marLeft w:val="225"/>
                          <w:marRight w:val="0"/>
                          <w:marTop w:val="0"/>
                          <w:marBottom w:val="0"/>
                          <w:divBdr>
                            <w:top w:val="dotted" w:sz="6" w:space="0" w:color="FEFEFE"/>
                            <w:left w:val="dotted" w:sz="6" w:space="11" w:color="FEFEFE"/>
                            <w:bottom w:val="dotted" w:sz="6" w:space="0" w:color="FEFEFE"/>
                            <w:right w:val="dotted" w:sz="6" w:space="0" w:color="FEFEFE"/>
                          </w:divBdr>
                        </w:div>
                        <w:div w:id="1281182890">
                          <w:marLeft w:val="225"/>
                          <w:marRight w:val="0"/>
                          <w:marTop w:val="0"/>
                          <w:marBottom w:val="0"/>
                          <w:divBdr>
                            <w:top w:val="dotted" w:sz="6" w:space="0" w:color="FEFEFE"/>
                            <w:left w:val="dotted" w:sz="6" w:space="11" w:color="FEFEFE"/>
                            <w:bottom w:val="dotted" w:sz="6" w:space="0" w:color="FEFEFE"/>
                            <w:right w:val="dotted" w:sz="6" w:space="0" w:color="FEFEFE"/>
                          </w:divBdr>
                        </w:div>
                        <w:div w:id="765275802">
                          <w:marLeft w:val="225"/>
                          <w:marRight w:val="0"/>
                          <w:marTop w:val="0"/>
                          <w:marBottom w:val="0"/>
                          <w:divBdr>
                            <w:top w:val="dotted" w:sz="6" w:space="0" w:color="FEFEFE"/>
                            <w:left w:val="dotted" w:sz="6" w:space="11" w:color="FEFEFE"/>
                            <w:bottom w:val="dotted" w:sz="6" w:space="0" w:color="FEFEFE"/>
                            <w:right w:val="dotted" w:sz="6" w:space="0" w:color="FEFEFE"/>
                          </w:divBdr>
                        </w:div>
                        <w:div w:id="13142911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1143201">
                      <w:marLeft w:val="225"/>
                      <w:marRight w:val="0"/>
                      <w:marTop w:val="0"/>
                      <w:marBottom w:val="0"/>
                      <w:divBdr>
                        <w:top w:val="dotted" w:sz="6" w:space="0" w:color="FEFEFE"/>
                        <w:left w:val="dotted" w:sz="6" w:space="11" w:color="FEFEFE"/>
                        <w:bottom w:val="dotted" w:sz="6" w:space="0" w:color="FEFEFE"/>
                        <w:right w:val="dotted" w:sz="6" w:space="0" w:color="FEFEFE"/>
                      </w:divBdr>
                    </w:div>
                    <w:div w:id="1546218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27888658">
              <w:marLeft w:val="72"/>
              <w:marRight w:val="72"/>
              <w:marTop w:val="72"/>
              <w:marBottom w:val="72"/>
              <w:divBdr>
                <w:top w:val="dotted" w:sz="6" w:space="0" w:color="FEFEFE"/>
                <w:left w:val="dotted" w:sz="6" w:space="0" w:color="FEFEFE"/>
                <w:bottom w:val="dotted" w:sz="6" w:space="0" w:color="FEFEFE"/>
                <w:right w:val="dotted" w:sz="6" w:space="0" w:color="FEFEFE"/>
              </w:divBdr>
              <w:divsChild>
                <w:div w:id="1392388767">
                  <w:marLeft w:val="72"/>
                  <w:marRight w:val="72"/>
                  <w:marTop w:val="72"/>
                  <w:marBottom w:val="72"/>
                  <w:divBdr>
                    <w:top w:val="dotted" w:sz="6" w:space="0" w:color="FEFEFE"/>
                    <w:left w:val="dotted" w:sz="6" w:space="0" w:color="FEFEFE"/>
                    <w:bottom w:val="dotted" w:sz="6" w:space="0" w:color="FEFEFE"/>
                    <w:right w:val="dotted" w:sz="6" w:space="0" w:color="FEFEFE"/>
                  </w:divBdr>
                  <w:divsChild>
                    <w:div w:id="198125001">
                      <w:marLeft w:val="225"/>
                      <w:marRight w:val="0"/>
                      <w:marTop w:val="0"/>
                      <w:marBottom w:val="0"/>
                      <w:divBdr>
                        <w:top w:val="dotted" w:sz="6" w:space="0" w:color="FEFEFE"/>
                        <w:left w:val="dotted" w:sz="6" w:space="11" w:color="FEFEFE"/>
                        <w:bottom w:val="dotted" w:sz="6" w:space="0" w:color="FEFEFE"/>
                        <w:right w:val="dotted" w:sz="6" w:space="0" w:color="FEFEFE"/>
                      </w:divBdr>
                    </w:div>
                    <w:div w:id="683021432">
                      <w:marLeft w:val="225"/>
                      <w:marRight w:val="0"/>
                      <w:marTop w:val="0"/>
                      <w:marBottom w:val="0"/>
                      <w:divBdr>
                        <w:top w:val="dotted" w:sz="6" w:space="0" w:color="FEFEFE"/>
                        <w:left w:val="dotted" w:sz="6" w:space="11" w:color="FEFEFE"/>
                        <w:bottom w:val="dotted" w:sz="6" w:space="0" w:color="FEFEFE"/>
                        <w:right w:val="dotted" w:sz="6" w:space="0" w:color="FEFEFE"/>
                      </w:divBdr>
                    </w:div>
                    <w:div w:id="1386176945">
                      <w:marLeft w:val="225"/>
                      <w:marRight w:val="0"/>
                      <w:marTop w:val="0"/>
                      <w:marBottom w:val="0"/>
                      <w:divBdr>
                        <w:top w:val="dotted" w:sz="6" w:space="0" w:color="FEFEFE"/>
                        <w:left w:val="dotted" w:sz="6" w:space="11" w:color="FEFEFE"/>
                        <w:bottom w:val="dotted" w:sz="6" w:space="0" w:color="FEFEFE"/>
                        <w:right w:val="dotted" w:sz="6" w:space="0" w:color="FEFEFE"/>
                      </w:divBdr>
                    </w:div>
                    <w:div w:id="550311451">
                      <w:marLeft w:val="225"/>
                      <w:marRight w:val="0"/>
                      <w:marTop w:val="0"/>
                      <w:marBottom w:val="0"/>
                      <w:divBdr>
                        <w:top w:val="dotted" w:sz="6" w:space="0" w:color="FEFEFE"/>
                        <w:left w:val="dotted" w:sz="6" w:space="11" w:color="FEFEFE"/>
                        <w:bottom w:val="dotted" w:sz="6" w:space="0" w:color="FEFEFE"/>
                        <w:right w:val="dotted" w:sz="6" w:space="0" w:color="FEFEFE"/>
                      </w:divBdr>
                      <w:divsChild>
                        <w:div w:id="1302729409">
                          <w:marLeft w:val="288"/>
                          <w:marRight w:val="72"/>
                          <w:marTop w:val="72"/>
                          <w:marBottom w:val="72"/>
                          <w:divBdr>
                            <w:top w:val="dotted" w:sz="6" w:space="0" w:color="FEFEFE"/>
                            <w:left w:val="dotted" w:sz="6" w:space="0" w:color="FEFEFE"/>
                            <w:bottom w:val="dotted" w:sz="6" w:space="0" w:color="FEFEFE"/>
                            <w:right w:val="dotted" w:sz="6" w:space="0" w:color="FEFEFE"/>
                          </w:divBdr>
                          <w:divsChild>
                            <w:div w:id="1803688670">
                              <w:marLeft w:val="0"/>
                              <w:marRight w:val="0"/>
                              <w:marTop w:val="0"/>
                              <w:marBottom w:val="0"/>
                              <w:divBdr>
                                <w:top w:val="none" w:sz="0" w:space="0" w:color="auto"/>
                                <w:left w:val="none" w:sz="0" w:space="0" w:color="auto"/>
                                <w:bottom w:val="none" w:sz="0" w:space="0" w:color="auto"/>
                                <w:right w:val="none" w:sz="0" w:space="0" w:color="auto"/>
                              </w:divBdr>
                            </w:div>
                          </w:divsChild>
                        </w:div>
                        <w:div w:id="216161525">
                          <w:marLeft w:val="288"/>
                          <w:marRight w:val="72"/>
                          <w:marTop w:val="72"/>
                          <w:marBottom w:val="72"/>
                          <w:divBdr>
                            <w:top w:val="dotted" w:sz="6" w:space="0" w:color="FEFEFE"/>
                            <w:left w:val="dotted" w:sz="6" w:space="0" w:color="FEFEFE"/>
                            <w:bottom w:val="dotted" w:sz="6" w:space="0" w:color="FEFEFE"/>
                            <w:right w:val="dotted" w:sz="6" w:space="0" w:color="FEFEFE"/>
                          </w:divBdr>
                          <w:divsChild>
                            <w:div w:id="192961930">
                              <w:marLeft w:val="0"/>
                              <w:marRight w:val="0"/>
                              <w:marTop w:val="0"/>
                              <w:marBottom w:val="0"/>
                              <w:divBdr>
                                <w:top w:val="none" w:sz="0" w:space="0" w:color="auto"/>
                                <w:left w:val="none" w:sz="0" w:space="0" w:color="auto"/>
                                <w:bottom w:val="none" w:sz="0" w:space="0" w:color="auto"/>
                                <w:right w:val="none" w:sz="0" w:space="0" w:color="auto"/>
                              </w:divBdr>
                            </w:div>
                          </w:divsChild>
                        </w:div>
                        <w:div w:id="1024794463">
                          <w:marLeft w:val="288"/>
                          <w:marRight w:val="72"/>
                          <w:marTop w:val="72"/>
                          <w:marBottom w:val="72"/>
                          <w:divBdr>
                            <w:top w:val="dotted" w:sz="6" w:space="0" w:color="FEFEFE"/>
                            <w:left w:val="dotted" w:sz="6" w:space="0" w:color="FEFEFE"/>
                            <w:bottom w:val="dotted" w:sz="6" w:space="0" w:color="FEFEFE"/>
                            <w:right w:val="dotted" w:sz="6" w:space="0" w:color="FEFEFE"/>
                          </w:divBdr>
                          <w:divsChild>
                            <w:div w:id="14834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0392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1876706">
                  <w:marLeft w:val="72"/>
                  <w:marRight w:val="72"/>
                  <w:marTop w:val="72"/>
                  <w:marBottom w:val="72"/>
                  <w:divBdr>
                    <w:top w:val="dotted" w:sz="6" w:space="0" w:color="FEFEFE"/>
                    <w:left w:val="dotted" w:sz="6" w:space="0" w:color="FEFEFE"/>
                    <w:bottom w:val="dotted" w:sz="6" w:space="0" w:color="FEFEFE"/>
                    <w:right w:val="dotted" w:sz="6" w:space="0" w:color="FEFEFE"/>
                  </w:divBdr>
                  <w:divsChild>
                    <w:div w:id="1022053620">
                      <w:marLeft w:val="225"/>
                      <w:marRight w:val="0"/>
                      <w:marTop w:val="0"/>
                      <w:marBottom w:val="0"/>
                      <w:divBdr>
                        <w:top w:val="dotted" w:sz="6" w:space="0" w:color="FEFEFE"/>
                        <w:left w:val="dotted" w:sz="6" w:space="11" w:color="FEFEFE"/>
                        <w:bottom w:val="dotted" w:sz="6" w:space="0" w:color="FEFEFE"/>
                        <w:right w:val="dotted" w:sz="6" w:space="0" w:color="FEFEFE"/>
                      </w:divBdr>
                    </w:div>
                    <w:div w:id="1989821006">
                      <w:marLeft w:val="225"/>
                      <w:marRight w:val="0"/>
                      <w:marTop w:val="0"/>
                      <w:marBottom w:val="0"/>
                      <w:divBdr>
                        <w:top w:val="dotted" w:sz="6" w:space="0" w:color="FEFEFE"/>
                        <w:left w:val="dotted" w:sz="6" w:space="11" w:color="FEFEFE"/>
                        <w:bottom w:val="dotted" w:sz="6" w:space="0" w:color="FEFEFE"/>
                        <w:right w:val="dotted" w:sz="6" w:space="0" w:color="FEFEFE"/>
                      </w:divBdr>
                      <w:divsChild>
                        <w:div w:id="1466507562">
                          <w:marLeft w:val="225"/>
                          <w:marRight w:val="0"/>
                          <w:marTop w:val="0"/>
                          <w:marBottom w:val="0"/>
                          <w:divBdr>
                            <w:top w:val="dotted" w:sz="6" w:space="0" w:color="FEFEFE"/>
                            <w:left w:val="dotted" w:sz="6" w:space="11" w:color="FEFEFE"/>
                            <w:bottom w:val="dotted" w:sz="6" w:space="0" w:color="FEFEFE"/>
                            <w:right w:val="dotted" w:sz="6" w:space="0" w:color="FEFEFE"/>
                          </w:divBdr>
                        </w:div>
                        <w:div w:id="1405179701">
                          <w:marLeft w:val="225"/>
                          <w:marRight w:val="0"/>
                          <w:marTop w:val="0"/>
                          <w:marBottom w:val="0"/>
                          <w:divBdr>
                            <w:top w:val="dotted" w:sz="6" w:space="0" w:color="FEFEFE"/>
                            <w:left w:val="dotted" w:sz="6" w:space="11" w:color="FEFEFE"/>
                            <w:bottom w:val="dotted" w:sz="6" w:space="0" w:color="FEFEFE"/>
                            <w:right w:val="dotted" w:sz="6" w:space="0" w:color="FEFEFE"/>
                          </w:divBdr>
                        </w:div>
                        <w:div w:id="614170489">
                          <w:marLeft w:val="225"/>
                          <w:marRight w:val="0"/>
                          <w:marTop w:val="0"/>
                          <w:marBottom w:val="0"/>
                          <w:divBdr>
                            <w:top w:val="dotted" w:sz="6" w:space="0" w:color="FEFEFE"/>
                            <w:left w:val="dotted" w:sz="6" w:space="11" w:color="FEFEFE"/>
                            <w:bottom w:val="dotted" w:sz="6" w:space="0" w:color="FEFEFE"/>
                            <w:right w:val="dotted" w:sz="6" w:space="0" w:color="FEFEFE"/>
                          </w:divBdr>
                        </w:div>
                        <w:div w:id="17913884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3748790">
                      <w:marLeft w:val="225"/>
                      <w:marRight w:val="0"/>
                      <w:marTop w:val="0"/>
                      <w:marBottom w:val="0"/>
                      <w:divBdr>
                        <w:top w:val="dotted" w:sz="6" w:space="0" w:color="FEFEFE"/>
                        <w:left w:val="dotted" w:sz="6" w:space="11" w:color="FEFEFE"/>
                        <w:bottom w:val="dotted" w:sz="6" w:space="0" w:color="FEFEFE"/>
                        <w:right w:val="dotted" w:sz="6" w:space="0" w:color="FEFEFE"/>
                      </w:divBdr>
                      <w:divsChild>
                        <w:div w:id="1365977698">
                          <w:marLeft w:val="225"/>
                          <w:marRight w:val="0"/>
                          <w:marTop w:val="0"/>
                          <w:marBottom w:val="0"/>
                          <w:divBdr>
                            <w:top w:val="dotted" w:sz="6" w:space="0" w:color="FEFEFE"/>
                            <w:left w:val="dotted" w:sz="6" w:space="11" w:color="FEFEFE"/>
                            <w:bottom w:val="dotted" w:sz="6" w:space="0" w:color="FEFEFE"/>
                            <w:right w:val="dotted" w:sz="6" w:space="0" w:color="FEFEFE"/>
                          </w:divBdr>
                        </w:div>
                        <w:div w:id="309944683">
                          <w:marLeft w:val="225"/>
                          <w:marRight w:val="0"/>
                          <w:marTop w:val="0"/>
                          <w:marBottom w:val="0"/>
                          <w:divBdr>
                            <w:top w:val="dotted" w:sz="6" w:space="0" w:color="FEFEFE"/>
                            <w:left w:val="dotted" w:sz="6" w:space="11" w:color="FEFEFE"/>
                            <w:bottom w:val="dotted" w:sz="6" w:space="0" w:color="FEFEFE"/>
                            <w:right w:val="dotted" w:sz="6" w:space="0" w:color="FEFEFE"/>
                          </w:divBdr>
                        </w:div>
                        <w:div w:id="1749376683">
                          <w:marLeft w:val="225"/>
                          <w:marRight w:val="0"/>
                          <w:marTop w:val="0"/>
                          <w:marBottom w:val="0"/>
                          <w:divBdr>
                            <w:top w:val="dotted" w:sz="6" w:space="0" w:color="FEFEFE"/>
                            <w:left w:val="dotted" w:sz="6" w:space="11" w:color="FEFEFE"/>
                            <w:bottom w:val="dotted" w:sz="6" w:space="0" w:color="FEFEFE"/>
                            <w:right w:val="dotted" w:sz="6" w:space="0" w:color="FEFEFE"/>
                          </w:divBdr>
                        </w:div>
                        <w:div w:id="20299844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8571520">
                      <w:marLeft w:val="225"/>
                      <w:marRight w:val="0"/>
                      <w:marTop w:val="0"/>
                      <w:marBottom w:val="0"/>
                      <w:divBdr>
                        <w:top w:val="dotted" w:sz="6" w:space="0" w:color="FEFEFE"/>
                        <w:left w:val="dotted" w:sz="6" w:space="11" w:color="FEFEFE"/>
                        <w:bottom w:val="dotted" w:sz="6" w:space="0" w:color="FEFEFE"/>
                        <w:right w:val="dotted" w:sz="6" w:space="0" w:color="FEFEFE"/>
                      </w:divBdr>
                    </w:div>
                    <w:div w:id="1038239058">
                      <w:marLeft w:val="225"/>
                      <w:marRight w:val="0"/>
                      <w:marTop w:val="0"/>
                      <w:marBottom w:val="0"/>
                      <w:divBdr>
                        <w:top w:val="dotted" w:sz="6" w:space="0" w:color="FEFEFE"/>
                        <w:left w:val="dotted" w:sz="6" w:space="11" w:color="FEFEFE"/>
                        <w:bottom w:val="dotted" w:sz="6" w:space="0" w:color="FEFEFE"/>
                        <w:right w:val="dotted" w:sz="6" w:space="0" w:color="FEFEFE"/>
                      </w:divBdr>
                    </w:div>
                    <w:div w:id="2126654253">
                      <w:marLeft w:val="225"/>
                      <w:marRight w:val="0"/>
                      <w:marTop w:val="0"/>
                      <w:marBottom w:val="0"/>
                      <w:divBdr>
                        <w:top w:val="dotted" w:sz="6" w:space="0" w:color="FEFEFE"/>
                        <w:left w:val="dotted" w:sz="6" w:space="11" w:color="FEFEFE"/>
                        <w:bottom w:val="dotted" w:sz="6" w:space="0" w:color="FEFEFE"/>
                        <w:right w:val="dotted" w:sz="6" w:space="0" w:color="FEFEFE"/>
                      </w:divBdr>
                    </w:div>
                    <w:div w:id="2124037895">
                      <w:marLeft w:val="225"/>
                      <w:marRight w:val="0"/>
                      <w:marTop w:val="0"/>
                      <w:marBottom w:val="0"/>
                      <w:divBdr>
                        <w:top w:val="dotted" w:sz="6" w:space="0" w:color="FEFEFE"/>
                        <w:left w:val="dotted" w:sz="6" w:space="11" w:color="FEFEFE"/>
                        <w:bottom w:val="dotted" w:sz="6" w:space="0" w:color="FEFEFE"/>
                        <w:right w:val="dotted" w:sz="6" w:space="0" w:color="FEFEFE"/>
                      </w:divBdr>
                    </w:div>
                    <w:div w:id="436173103">
                      <w:marLeft w:val="225"/>
                      <w:marRight w:val="0"/>
                      <w:marTop w:val="0"/>
                      <w:marBottom w:val="0"/>
                      <w:divBdr>
                        <w:top w:val="dotted" w:sz="6" w:space="0" w:color="FEFEFE"/>
                        <w:left w:val="dotted" w:sz="6" w:space="11" w:color="FEFEFE"/>
                        <w:bottom w:val="dotted" w:sz="6" w:space="0" w:color="FEFEFE"/>
                        <w:right w:val="dotted" w:sz="6" w:space="0" w:color="FEFEFE"/>
                      </w:divBdr>
                    </w:div>
                    <w:div w:id="893393072">
                      <w:marLeft w:val="225"/>
                      <w:marRight w:val="0"/>
                      <w:marTop w:val="0"/>
                      <w:marBottom w:val="0"/>
                      <w:divBdr>
                        <w:top w:val="dotted" w:sz="6" w:space="0" w:color="FEFEFE"/>
                        <w:left w:val="dotted" w:sz="6" w:space="11" w:color="FEFEFE"/>
                        <w:bottom w:val="dotted" w:sz="6" w:space="0" w:color="FEFEFE"/>
                        <w:right w:val="dotted" w:sz="6" w:space="0" w:color="FEFEFE"/>
                      </w:divBdr>
                    </w:div>
                    <w:div w:id="6781155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8308427">
                  <w:marLeft w:val="72"/>
                  <w:marRight w:val="72"/>
                  <w:marTop w:val="72"/>
                  <w:marBottom w:val="72"/>
                  <w:divBdr>
                    <w:top w:val="dotted" w:sz="6" w:space="0" w:color="FEFEFE"/>
                    <w:left w:val="dotted" w:sz="6" w:space="0" w:color="FEFEFE"/>
                    <w:bottom w:val="dotted" w:sz="6" w:space="0" w:color="FEFEFE"/>
                    <w:right w:val="dotted" w:sz="6" w:space="0" w:color="FEFEFE"/>
                  </w:divBdr>
                  <w:divsChild>
                    <w:div w:id="1488856887">
                      <w:marLeft w:val="225"/>
                      <w:marRight w:val="0"/>
                      <w:marTop w:val="0"/>
                      <w:marBottom w:val="0"/>
                      <w:divBdr>
                        <w:top w:val="dotted" w:sz="6" w:space="0" w:color="FEFEFE"/>
                        <w:left w:val="dotted" w:sz="6" w:space="11" w:color="FEFEFE"/>
                        <w:bottom w:val="dotted" w:sz="6" w:space="0" w:color="FEFEFE"/>
                        <w:right w:val="dotted" w:sz="6" w:space="0" w:color="FEFEFE"/>
                      </w:divBdr>
                    </w:div>
                    <w:div w:id="2139567736">
                      <w:marLeft w:val="225"/>
                      <w:marRight w:val="0"/>
                      <w:marTop w:val="0"/>
                      <w:marBottom w:val="0"/>
                      <w:divBdr>
                        <w:top w:val="dotted" w:sz="6" w:space="0" w:color="FEFEFE"/>
                        <w:left w:val="dotted" w:sz="6" w:space="11" w:color="FEFEFE"/>
                        <w:bottom w:val="dotted" w:sz="6" w:space="0" w:color="FEFEFE"/>
                        <w:right w:val="dotted" w:sz="6" w:space="0" w:color="FEFEFE"/>
                      </w:divBdr>
                    </w:div>
                    <w:div w:id="593123932">
                      <w:marLeft w:val="225"/>
                      <w:marRight w:val="0"/>
                      <w:marTop w:val="0"/>
                      <w:marBottom w:val="0"/>
                      <w:divBdr>
                        <w:top w:val="dotted" w:sz="6" w:space="0" w:color="FEFEFE"/>
                        <w:left w:val="dotted" w:sz="6" w:space="11" w:color="FEFEFE"/>
                        <w:bottom w:val="dotted" w:sz="6" w:space="0" w:color="FEFEFE"/>
                        <w:right w:val="dotted" w:sz="6" w:space="0" w:color="FEFEFE"/>
                      </w:divBdr>
                    </w:div>
                    <w:div w:id="932594574">
                      <w:marLeft w:val="225"/>
                      <w:marRight w:val="0"/>
                      <w:marTop w:val="0"/>
                      <w:marBottom w:val="0"/>
                      <w:divBdr>
                        <w:top w:val="dotted" w:sz="6" w:space="0" w:color="FEFEFE"/>
                        <w:left w:val="dotted" w:sz="6" w:space="11" w:color="FEFEFE"/>
                        <w:bottom w:val="dotted" w:sz="6" w:space="0" w:color="FEFEFE"/>
                        <w:right w:val="dotted" w:sz="6" w:space="0" w:color="FEFEFE"/>
                      </w:divBdr>
                      <w:divsChild>
                        <w:div w:id="583995213">
                          <w:marLeft w:val="225"/>
                          <w:marRight w:val="0"/>
                          <w:marTop w:val="0"/>
                          <w:marBottom w:val="0"/>
                          <w:divBdr>
                            <w:top w:val="dotted" w:sz="6" w:space="0" w:color="FEFEFE"/>
                            <w:left w:val="dotted" w:sz="6" w:space="11" w:color="FEFEFE"/>
                            <w:bottom w:val="dotted" w:sz="6" w:space="0" w:color="FEFEFE"/>
                            <w:right w:val="dotted" w:sz="6" w:space="0" w:color="FEFEFE"/>
                          </w:divBdr>
                        </w:div>
                        <w:div w:id="385377673">
                          <w:marLeft w:val="225"/>
                          <w:marRight w:val="0"/>
                          <w:marTop w:val="0"/>
                          <w:marBottom w:val="0"/>
                          <w:divBdr>
                            <w:top w:val="dotted" w:sz="6" w:space="0" w:color="FEFEFE"/>
                            <w:left w:val="dotted" w:sz="6" w:space="11" w:color="FEFEFE"/>
                            <w:bottom w:val="dotted" w:sz="6" w:space="0" w:color="FEFEFE"/>
                            <w:right w:val="dotted" w:sz="6" w:space="0" w:color="FEFEFE"/>
                          </w:divBdr>
                        </w:div>
                        <w:div w:id="1299644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7257048">
                      <w:marLeft w:val="225"/>
                      <w:marRight w:val="0"/>
                      <w:marTop w:val="0"/>
                      <w:marBottom w:val="0"/>
                      <w:divBdr>
                        <w:top w:val="dotted" w:sz="6" w:space="0" w:color="FEFEFE"/>
                        <w:left w:val="dotted" w:sz="6" w:space="11" w:color="FEFEFE"/>
                        <w:bottom w:val="dotted" w:sz="6" w:space="0" w:color="FEFEFE"/>
                        <w:right w:val="dotted" w:sz="6" w:space="0" w:color="FEFEFE"/>
                      </w:divBdr>
                    </w:div>
                    <w:div w:id="199631470">
                      <w:marLeft w:val="225"/>
                      <w:marRight w:val="0"/>
                      <w:marTop w:val="0"/>
                      <w:marBottom w:val="0"/>
                      <w:divBdr>
                        <w:top w:val="dotted" w:sz="6" w:space="0" w:color="FEFEFE"/>
                        <w:left w:val="dotted" w:sz="6" w:space="11" w:color="FEFEFE"/>
                        <w:bottom w:val="dotted" w:sz="6" w:space="0" w:color="FEFEFE"/>
                        <w:right w:val="dotted" w:sz="6" w:space="0" w:color="FEFEFE"/>
                      </w:divBdr>
                      <w:divsChild>
                        <w:div w:id="427848999">
                          <w:marLeft w:val="288"/>
                          <w:marRight w:val="72"/>
                          <w:marTop w:val="72"/>
                          <w:marBottom w:val="72"/>
                          <w:divBdr>
                            <w:top w:val="dotted" w:sz="6" w:space="0" w:color="FEFEFE"/>
                            <w:left w:val="dotted" w:sz="6" w:space="0" w:color="FEFEFE"/>
                            <w:bottom w:val="dotted" w:sz="6" w:space="0" w:color="FEFEFE"/>
                            <w:right w:val="dotted" w:sz="6" w:space="0" w:color="FEFEFE"/>
                          </w:divBdr>
                          <w:divsChild>
                            <w:div w:id="119068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84951">
                      <w:marLeft w:val="225"/>
                      <w:marRight w:val="0"/>
                      <w:marTop w:val="0"/>
                      <w:marBottom w:val="0"/>
                      <w:divBdr>
                        <w:top w:val="dotted" w:sz="6" w:space="0" w:color="FEFEFE"/>
                        <w:left w:val="dotted" w:sz="6" w:space="11" w:color="FEFEFE"/>
                        <w:bottom w:val="dotted" w:sz="6" w:space="0" w:color="FEFEFE"/>
                        <w:right w:val="dotted" w:sz="6" w:space="0" w:color="FEFEFE"/>
                      </w:divBdr>
                    </w:div>
                    <w:div w:id="1524519648">
                      <w:marLeft w:val="225"/>
                      <w:marRight w:val="0"/>
                      <w:marTop w:val="0"/>
                      <w:marBottom w:val="0"/>
                      <w:divBdr>
                        <w:top w:val="dotted" w:sz="6" w:space="0" w:color="FEFEFE"/>
                        <w:left w:val="dotted" w:sz="6" w:space="11" w:color="FEFEFE"/>
                        <w:bottom w:val="dotted" w:sz="6" w:space="0" w:color="FEFEFE"/>
                        <w:right w:val="dotted" w:sz="6" w:space="0" w:color="FEFEFE"/>
                      </w:divBdr>
                    </w:div>
                    <w:div w:id="87045169">
                      <w:marLeft w:val="225"/>
                      <w:marRight w:val="0"/>
                      <w:marTop w:val="0"/>
                      <w:marBottom w:val="0"/>
                      <w:divBdr>
                        <w:top w:val="dotted" w:sz="6" w:space="0" w:color="FEFEFE"/>
                        <w:left w:val="dotted" w:sz="6" w:space="11" w:color="FEFEFE"/>
                        <w:bottom w:val="dotted" w:sz="6" w:space="0" w:color="FEFEFE"/>
                        <w:right w:val="dotted" w:sz="6" w:space="0" w:color="FEFEFE"/>
                      </w:divBdr>
                    </w:div>
                    <w:div w:id="1492529158">
                      <w:marLeft w:val="225"/>
                      <w:marRight w:val="0"/>
                      <w:marTop w:val="0"/>
                      <w:marBottom w:val="0"/>
                      <w:divBdr>
                        <w:top w:val="dotted" w:sz="6" w:space="0" w:color="FEFEFE"/>
                        <w:left w:val="dotted" w:sz="6" w:space="11" w:color="FEFEFE"/>
                        <w:bottom w:val="dotted" w:sz="6" w:space="0" w:color="FEFEFE"/>
                        <w:right w:val="dotted" w:sz="6" w:space="0" w:color="FEFEFE"/>
                      </w:divBdr>
                    </w:div>
                    <w:div w:id="1554542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7644664">
                  <w:marLeft w:val="72"/>
                  <w:marRight w:val="72"/>
                  <w:marTop w:val="72"/>
                  <w:marBottom w:val="72"/>
                  <w:divBdr>
                    <w:top w:val="dotted" w:sz="6" w:space="0" w:color="FEFEFE"/>
                    <w:left w:val="dotted" w:sz="6" w:space="0" w:color="FEFEFE"/>
                    <w:bottom w:val="dotted" w:sz="6" w:space="0" w:color="FEFEFE"/>
                    <w:right w:val="dotted" w:sz="6" w:space="0" w:color="FEFEFE"/>
                  </w:divBdr>
                  <w:divsChild>
                    <w:div w:id="1049843797">
                      <w:marLeft w:val="225"/>
                      <w:marRight w:val="0"/>
                      <w:marTop w:val="0"/>
                      <w:marBottom w:val="0"/>
                      <w:divBdr>
                        <w:top w:val="dotted" w:sz="6" w:space="0" w:color="FEFEFE"/>
                        <w:left w:val="dotted" w:sz="6" w:space="11" w:color="FEFEFE"/>
                        <w:bottom w:val="dotted" w:sz="6" w:space="0" w:color="FEFEFE"/>
                        <w:right w:val="dotted" w:sz="6" w:space="0" w:color="FEFEFE"/>
                      </w:divBdr>
                    </w:div>
                    <w:div w:id="1417826124">
                      <w:marLeft w:val="225"/>
                      <w:marRight w:val="0"/>
                      <w:marTop w:val="0"/>
                      <w:marBottom w:val="0"/>
                      <w:divBdr>
                        <w:top w:val="dotted" w:sz="6" w:space="0" w:color="FEFEFE"/>
                        <w:left w:val="dotted" w:sz="6" w:space="11" w:color="FEFEFE"/>
                        <w:bottom w:val="dotted" w:sz="6" w:space="0" w:color="FEFEFE"/>
                        <w:right w:val="dotted" w:sz="6" w:space="0" w:color="FEFEFE"/>
                      </w:divBdr>
                    </w:div>
                    <w:div w:id="1145855096">
                      <w:marLeft w:val="225"/>
                      <w:marRight w:val="0"/>
                      <w:marTop w:val="0"/>
                      <w:marBottom w:val="0"/>
                      <w:divBdr>
                        <w:top w:val="dotted" w:sz="6" w:space="0" w:color="FEFEFE"/>
                        <w:left w:val="dotted" w:sz="6" w:space="11" w:color="FEFEFE"/>
                        <w:bottom w:val="dotted" w:sz="6" w:space="0" w:color="FEFEFE"/>
                        <w:right w:val="dotted" w:sz="6" w:space="0" w:color="FEFEFE"/>
                      </w:divBdr>
                    </w:div>
                    <w:div w:id="2116632313">
                      <w:marLeft w:val="225"/>
                      <w:marRight w:val="0"/>
                      <w:marTop w:val="0"/>
                      <w:marBottom w:val="0"/>
                      <w:divBdr>
                        <w:top w:val="dotted" w:sz="6" w:space="0" w:color="FEFEFE"/>
                        <w:left w:val="dotted" w:sz="6" w:space="11" w:color="FEFEFE"/>
                        <w:bottom w:val="dotted" w:sz="6" w:space="0" w:color="FEFEFE"/>
                        <w:right w:val="dotted" w:sz="6" w:space="0" w:color="FEFEFE"/>
                      </w:divBdr>
                    </w:div>
                    <w:div w:id="83258878">
                      <w:marLeft w:val="225"/>
                      <w:marRight w:val="0"/>
                      <w:marTop w:val="0"/>
                      <w:marBottom w:val="0"/>
                      <w:divBdr>
                        <w:top w:val="dotted" w:sz="6" w:space="0" w:color="FEFEFE"/>
                        <w:left w:val="dotted" w:sz="6" w:space="11" w:color="FEFEFE"/>
                        <w:bottom w:val="dotted" w:sz="6" w:space="0" w:color="FEFEFE"/>
                        <w:right w:val="dotted" w:sz="6" w:space="0" w:color="FEFEFE"/>
                      </w:divBdr>
                      <w:divsChild>
                        <w:div w:id="1978143868">
                          <w:marLeft w:val="225"/>
                          <w:marRight w:val="0"/>
                          <w:marTop w:val="0"/>
                          <w:marBottom w:val="0"/>
                          <w:divBdr>
                            <w:top w:val="dotted" w:sz="6" w:space="0" w:color="FEFEFE"/>
                            <w:left w:val="dotted" w:sz="6" w:space="11" w:color="FEFEFE"/>
                            <w:bottom w:val="dotted" w:sz="6" w:space="0" w:color="FEFEFE"/>
                            <w:right w:val="dotted" w:sz="6" w:space="0" w:color="FEFEFE"/>
                          </w:divBdr>
                        </w:div>
                        <w:div w:id="1977180161">
                          <w:marLeft w:val="225"/>
                          <w:marRight w:val="0"/>
                          <w:marTop w:val="0"/>
                          <w:marBottom w:val="0"/>
                          <w:divBdr>
                            <w:top w:val="dotted" w:sz="6" w:space="0" w:color="FEFEFE"/>
                            <w:left w:val="dotted" w:sz="6" w:space="11" w:color="FEFEFE"/>
                            <w:bottom w:val="dotted" w:sz="6" w:space="0" w:color="FEFEFE"/>
                            <w:right w:val="dotted" w:sz="6" w:space="0" w:color="FEFEFE"/>
                          </w:divBdr>
                        </w:div>
                        <w:div w:id="899752390">
                          <w:marLeft w:val="225"/>
                          <w:marRight w:val="0"/>
                          <w:marTop w:val="0"/>
                          <w:marBottom w:val="0"/>
                          <w:divBdr>
                            <w:top w:val="dotted" w:sz="6" w:space="0" w:color="FEFEFE"/>
                            <w:left w:val="dotted" w:sz="6" w:space="11" w:color="FEFEFE"/>
                            <w:bottom w:val="dotted" w:sz="6" w:space="0" w:color="FEFEFE"/>
                            <w:right w:val="dotted" w:sz="6" w:space="0" w:color="FEFEFE"/>
                          </w:divBdr>
                        </w:div>
                        <w:div w:id="762067194">
                          <w:marLeft w:val="225"/>
                          <w:marRight w:val="0"/>
                          <w:marTop w:val="0"/>
                          <w:marBottom w:val="0"/>
                          <w:divBdr>
                            <w:top w:val="dotted" w:sz="6" w:space="0" w:color="FEFEFE"/>
                            <w:left w:val="dotted" w:sz="6" w:space="11" w:color="FEFEFE"/>
                            <w:bottom w:val="dotted" w:sz="6" w:space="0" w:color="FEFEFE"/>
                            <w:right w:val="dotted" w:sz="6" w:space="0" w:color="FEFEFE"/>
                          </w:divBdr>
                        </w:div>
                        <w:div w:id="14608001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6803845">
                      <w:marLeft w:val="225"/>
                      <w:marRight w:val="0"/>
                      <w:marTop w:val="0"/>
                      <w:marBottom w:val="0"/>
                      <w:divBdr>
                        <w:top w:val="dotted" w:sz="6" w:space="0" w:color="FEFEFE"/>
                        <w:left w:val="dotted" w:sz="6" w:space="11" w:color="FEFEFE"/>
                        <w:bottom w:val="dotted" w:sz="6" w:space="0" w:color="FEFEFE"/>
                        <w:right w:val="dotted" w:sz="6" w:space="0" w:color="FEFEFE"/>
                      </w:divBdr>
                      <w:divsChild>
                        <w:div w:id="1528566121">
                          <w:marLeft w:val="225"/>
                          <w:marRight w:val="0"/>
                          <w:marTop w:val="0"/>
                          <w:marBottom w:val="0"/>
                          <w:divBdr>
                            <w:top w:val="dotted" w:sz="6" w:space="0" w:color="FEFEFE"/>
                            <w:left w:val="dotted" w:sz="6" w:space="11" w:color="FEFEFE"/>
                            <w:bottom w:val="dotted" w:sz="6" w:space="0" w:color="FEFEFE"/>
                            <w:right w:val="dotted" w:sz="6" w:space="0" w:color="FEFEFE"/>
                          </w:divBdr>
                        </w:div>
                        <w:div w:id="63647785">
                          <w:marLeft w:val="225"/>
                          <w:marRight w:val="0"/>
                          <w:marTop w:val="0"/>
                          <w:marBottom w:val="0"/>
                          <w:divBdr>
                            <w:top w:val="dotted" w:sz="6" w:space="0" w:color="FEFEFE"/>
                            <w:left w:val="dotted" w:sz="6" w:space="11" w:color="FEFEFE"/>
                            <w:bottom w:val="dotted" w:sz="6" w:space="0" w:color="FEFEFE"/>
                            <w:right w:val="dotted" w:sz="6" w:space="0" w:color="FEFEFE"/>
                          </w:divBdr>
                        </w:div>
                        <w:div w:id="926115333">
                          <w:marLeft w:val="225"/>
                          <w:marRight w:val="0"/>
                          <w:marTop w:val="0"/>
                          <w:marBottom w:val="0"/>
                          <w:divBdr>
                            <w:top w:val="dotted" w:sz="6" w:space="0" w:color="FEFEFE"/>
                            <w:left w:val="dotted" w:sz="6" w:space="11" w:color="FEFEFE"/>
                            <w:bottom w:val="dotted" w:sz="6" w:space="0" w:color="FEFEFE"/>
                            <w:right w:val="dotted" w:sz="6" w:space="0" w:color="FEFEFE"/>
                          </w:divBdr>
                        </w:div>
                        <w:div w:id="1669289484">
                          <w:marLeft w:val="225"/>
                          <w:marRight w:val="0"/>
                          <w:marTop w:val="0"/>
                          <w:marBottom w:val="0"/>
                          <w:divBdr>
                            <w:top w:val="dotted" w:sz="6" w:space="0" w:color="FEFEFE"/>
                            <w:left w:val="dotted" w:sz="6" w:space="11" w:color="FEFEFE"/>
                            <w:bottom w:val="dotted" w:sz="6" w:space="0" w:color="FEFEFE"/>
                            <w:right w:val="dotted" w:sz="6" w:space="0" w:color="FEFEFE"/>
                          </w:divBdr>
                        </w:div>
                        <w:div w:id="813108946">
                          <w:marLeft w:val="225"/>
                          <w:marRight w:val="0"/>
                          <w:marTop w:val="0"/>
                          <w:marBottom w:val="0"/>
                          <w:divBdr>
                            <w:top w:val="dotted" w:sz="6" w:space="0" w:color="FEFEFE"/>
                            <w:left w:val="dotted" w:sz="6" w:space="11" w:color="FEFEFE"/>
                            <w:bottom w:val="dotted" w:sz="6" w:space="0" w:color="FEFEFE"/>
                            <w:right w:val="dotted" w:sz="6" w:space="0" w:color="FEFEFE"/>
                          </w:divBdr>
                        </w:div>
                        <w:div w:id="582447354">
                          <w:marLeft w:val="225"/>
                          <w:marRight w:val="0"/>
                          <w:marTop w:val="0"/>
                          <w:marBottom w:val="0"/>
                          <w:divBdr>
                            <w:top w:val="dotted" w:sz="6" w:space="0" w:color="FEFEFE"/>
                            <w:left w:val="dotted" w:sz="6" w:space="11" w:color="FEFEFE"/>
                            <w:bottom w:val="dotted" w:sz="6" w:space="0" w:color="FEFEFE"/>
                            <w:right w:val="dotted" w:sz="6" w:space="0" w:color="FEFEFE"/>
                          </w:divBdr>
                        </w:div>
                        <w:div w:id="16398429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8930833">
                      <w:marLeft w:val="225"/>
                      <w:marRight w:val="0"/>
                      <w:marTop w:val="0"/>
                      <w:marBottom w:val="0"/>
                      <w:divBdr>
                        <w:top w:val="dotted" w:sz="6" w:space="0" w:color="FEFEFE"/>
                        <w:left w:val="dotted" w:sz="6" w:space="11" w:color="FEFEFE"/>
                        <w:bottom w:val="dotted" w:sz="6" w:space="0" w:color="FEFEFE"/>
                        <w:right w:val="dotted" w:sz="6" w:space="0" w:color="FEFEFE"/>
                      </w:divBdr>
                    </w:div>
                    <w:div w:id="506020774">
                      <w:marLeft w:val="225"/>
                      <w:marRight w:val="0"/>
                      <w:marTop w:val="0"/>
                      <w:marBottom w:val="0"/>
                      <w:divBdr>
                        <w:top w:val="dotted" w:sz="6" w:space="0" w:color="FEFEFE"/>
                        <w:left w:val="dotted" w:sz="6" w:space="11" w:color="FEFEFE"/>
                        <w:bottom w:val="dotted" w:sz="6" w:space="0" w:color="FEFEFE"/>
                        <w:right w:val="dotted" w:sz="6" w:space="0" w:color="FEFEFE"/>
                      </w:divBdr>
                    </w:div>
                    <w:div w:id="998921205">
                      <w:marLeft w:val="225"/>
                      <w:marRight w:val="0"/>
                      <w:marTop w:val="0"/>
                      <w:marBottom w:val="0"/>
                      <w:divBdr>
                        <w:top w:val="dotted" w:sz="6" w:space="0" w:color="FEFEFE"/>
                        <w:left w:val="dotted" w:sz="6" w:space="11" w:color="FEFEFE"/>
                        <w:bottom w:val="dotted" w:sz="6" w:space="0" w:color="FEFEFE"/>
                        <w:right w:val="dotted" w:sz="6" w:space="0" w:color="FEFEFE"/>
                      </w:divBdr>
                      <w:divsChild>
                        <w:div w:id="1279068180">
                          <w:marLeft w:val="225"/>
                          <w:marRight w:val="0"/>
                          <w:marTop w:val="0"/>
                          <w:marBottom w:val="0"/>
                          <w:divBdr>
                            <w:top w:val="dotted" w:sz="6" w:space="0" w:color="FEFEFE"/>
                            <w:left w:val="dotted" w:sz="6" w:space="11" w:color="FEFEFE"/>
                            <w:bottom w:val="dotted" w:sz="6" w:space="0" w:color="FEFEFE"/>
                            <w:right w:val="dotted" w:sz="6" w:space="0" w:color="FEFEFE"/>
                          </w:divBdr>
                        </w:div>
                        <w:div w:id="2107727787">
                          <w:marLeft w:val="225"/>
                          <w:marRight w:val="0"/>
                          <w:marTop w:val="0"/>
                          <w:marBottom w:val="0"/>
                          <w:divBdr>
                            <w:top w:val="dotted" w:sz="6" w:space="0" w:color="FEFEFE"/>
                            <w:left w:val="dotted" w:sz="6" w:space="11" w:color="FEFEFE"/>
                            <w:bottom w:val="dotted" w:sz="6" w:space="0" w:color="FEFEFE"/>
                            <w:right w:val="dotted" w:sz="6" w:space="0" w:color="FEFEFE"/>
                          </w:divBdr>
                        </w:div>
                        <w:div w:id="12180842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4388060">
                      <w:marLeft w:val="225"/>
                      <w:marRight w:val="0"/>
                      <w:marTop w:val="0"/>
                      <w:marBottom w:val="0"/>
                      <w:divBdr>
                        <w:top w:val="dotted" w:sz="6" w:space="0" w:color="FEFEFE"/>
                        <w:left w:val="dotted" w:sz="6" w:space="11" w:color="FEFEFE"/>
                        <w:bottom w:val="dotted" w:sz="6" w:space="0" w:color="FEFEFE"/>
                        <w:right w:val="dotted" w:sz="6" w:space="0" w:color="FEFEFE"/>
                      </w:divBdr>
                    </w:div>
                    <w:div w:id="1285040406">
                      <w:marLeft w:val="225"/>
                      <w:marRight w:val="0"/>
                      <w:marTop w:val="0"/>
                      <w:marBottom w:val="0"/>
                      <w:divBdr>
                        <w:top w:val="dotted" w:sz="6" w:space="0" w:color="FEFEFE"/>
                        <w:left w:val="dotted" w:sz="6" w:space="11" w:color="FEFEFE"/>
                        <w:bottom w:val="dotted" w:sz="6" w:space="0" w:color="FEFEFE"/>
                        <w:right w:val="dotted" w:sz="6" w:space="0" w:color="FEFEFE"/>
                      </w:divBdr>
                    </w:div>
                    <w:div w:id="132065340">
                      <w:marLeft w:val="225"/>
                      <w:marRight w:val="0"/>
                      <w:marTop w:val="0"/>
                      <w:marBottom w:val="0"/>
                      <w:divBdr>
                        <w:top w:val="dotted" w:sz="6" w:space="0" w:color="FEFEFE"/>
                        <w:left w:val="dotted" w:sz="6" w:space="11" w:color="FEFEFE"/>
                        <w:bottom w:val="dotted" w:sz="6" w:space="0" w:color="FEFEFE"/>
                        <w:right w:val="dotted" w:sz="6" w:space="0" w:color="FEFEFE"/>
                      </w:divBdr>
                      <w:divsChild>
                        <w:div w:id="1244493650">
                          <w:marLeft w:val="225"/>
                          <w:marRight w:val="0"/>
                          <w:marTop w:val="0"/>
                          <w:marBottom w:val="0"/>
                          <w:divBdr>
                            <w:top w:val="dotted" w:sz="6" w:space="0" w:color="FEFEFE"/>
                            <w:left w:val="dotted" w:sz="6" w:space="11" w:color="FEFEFE"/>
                            <w:bottom w:val="dotted" w:sz="6" w:space="0" w:color="FEFEFE"/>
                            <w:right w:val="dotted" w:sz="6" w:space="0" w:color="FEFEFE"/>
                          </w:divBdr>
                        </w:div>
                        <w:div w:id="5777154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6805844">
                      <w:marLeft w:val="225"/>
                      <w:marRight w:val="0"/>
                      <w:marTop w:val="0"/>
                      <w:marBottom w:val="0"/>
                      <w:divBdr>
                        <w:top w:val="dotted" w:sz="6" w:space="0" w:color="FEFEFE"/>
                        <w:left w:val="dotted" w:sz="6" w:space="11" w:color="FEFEFE"/>
                        <w:bottom w:val="dotted" w:sz="6" w:space="0" w:color="FEFEFE"/>
                        <w:right w:val="dotted" w:sz="6" w:space="0" w:color="FEFEFE"/>
                      </w:divBdr>
                    </w:div>
                    <w:div w:id="611401252">
                      <w:marLeft w:val="225"/>
                      <w:marRight w:val="0"/>
                      <w:marTop w:val="0"/>
                      <w:marBottom w:val="0"/>
                      <w:divBdr>
                        <w:top w:val="dotted" w:sz="6" w:space="0" w:color="FEFEFE"/>
                        <w:left w:val="dotted" w:sz="6" w:space="11" w:color="FEFEFE"/>
                        <w:bottom w:val="dotted" w:sz="6" w:space="0" w:color="FEFEFE"/>
                        <w:right w:val="dotted" w:sz="6" w:space="0" w:color="FEFEFE"/>
                      </w:divBdr>
                    </w:div>
                    <w:div w:id="1907958224">
                      <w:marLeft w:val="288"/>
                      <w:marRight w:val="72"/>
                      <w:marTop w:val="72"/>
                      <w:marBottom w:val="72"/>
                      <w:divBdr>
                        <w:top w:val="dotted" w:sz="6" w:space="0" w:color="FEFEFE"/>
                        <w:left w:val="dotted" w:sz="6" w:space="0" w:color="FEFEFE"/>
                        <w:bottom w:val="dotted" w:sz="6" w:space="0" w:color="FEFEFE"/>
                        <w:right w:val="dotted" w:sz="6" w:space="0" w:color="FEFEFE"/>
                      </w:divBdr>
                      <w:divsChild>
                        <w:div w:id="38549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594462">
          <w:marLeft w:val="72"/>
          <w:marRight w:val="72"/>
          <w:marTop w:val="72"/>
          <w:marBottom w:val="72"/>
          <w:divBdr>
            <w:top w:val="dotted" w:sz="6" w:space="0" w:color="FEFEFE"/>
            <w:left w:val="dotted" w:sz="6" w:space="0" w:color="FEFEFE"/>
            <w:bottom w:val="dotted" w:sz="6" w:space="0" w:color="FEFEFE"/>
            <w:right w:val="dotted" w:sz="6" w:space="0" w:color="FEFEFE"/>
          </w:divBdr>
          <w:divsChild>
            <w:div w:id="16165966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73785648">
                  <w:marLeft w:val="72"/>
                  <w:marRight w:val="72"/>
                  <w:marTop w:val="72"/>
                  <w:marBottom w:val="72"/>
                  <w:divBdr>
                    <w:top w:val="dotted" w:sz="6" w:space="0" w:color="FEFEFE"/>
                    <w:left w:val="dotted" w:sz="6" w:space="0" w:color="FEFEFE"/>
                    <w:bottom w:val="dotted" w:sz="6" w:space="0" w:color="FEFEFE"/>
                    <w:right w:val="dotted" w:sz="6" w:space="0" w:color="FEFEFE"/>
                  </w:divBdr>
                  <w:divsChild>
                    <w:div w:id="1016923891">
                      <w:marLeft w:val="225"/>
                      <w:marRight w:val="0"/>
                      <w:marTop w:val="0"/>
                      <w:marBottom w:val="0"/>
                      <w:divBdr>
                        <w:top w:val="dotted" w:sz="6" w:space="0" w:color="FEFEFE"/>
                        <w:left w:val="dotted" w:sz="6" w:space="11" w:color="FEFEFE"/>
                        <w:bottom w:val="dotted" w:sz="6" w:space="0" w:color="FEFEFE"/>
                        <w:right w:val="dotted" w:sz="6" w:space="0" w:color="FEFEFE"/>
                      </w:divBdr>
                    </w:div>
                    <w:div w:id="566571876">
                      <w:marLeft w:val="225"/>
                      <w:marRight w:val="0"/>
                      <w:marTop w:val="0"/>
                      <w:marBottom w:val="0"/>
                      <w:divBdr>
                        <w:top w:val="dotted" w:sz="6" w:space="0" w:color="FEFEFE"/>
                        <w:left w:val="dotted" w:sz="6" w:space="11" w:color="FEFEFE"/>
                        <w:bottom w:val="dotted" w:sz="6" w:space="0" w:color="FEFEFE"/>
                        <w:right w:val="dotted" w:sz="6" w:space="0" w:color="FEFEFE"/>
                      </w:divBdr>
                    </w:div>
                    <w:div w:id="659113345">
                      <w:marLeft w:val="225"/>
                      <w:marRight w:val="0"/>
                      <w:marTop w:val="0"/>
                      <w:marBottom w:val="0"/>
                      <w:divBdr>
                        <w:top w:val="dotted" w:sz="6" w:space="0" w:color="FEFEFE"/>
                        <w:left w:val="dotted" w:sz="6" w:space="11" w:color="FEFEFE"/>
                        <w:bottom w:val="dotted" w:sz="6" w:space="0" w:color="FEFEFE"/>
                        <w:right w:val="dotted" w:sz="6" w:space="0" w:color="FEFEFE"/>
                      </w:divBdr>
                    </w:div>
                    <w:div w:id="1704213497">
                      <w:marLeft w:val="225"/>
                      <w:marRight w:val="0"/>
                      <w:marTop w:val="0"/>
                      <w:marBottom w:val="0"/>
                      <w:divBdr>
                        <w:top w:val="dotted" w:sz="6" w:space="0" w:color="FEFEFE"/>
                        <w:left w:val="dotted" w:sz="6" w:space="11" w:color="FEFEFE"/>
                        <w:bottom w:val="dotted" w:sz="6" w:space="0" w:color="FEFEFE"/>
                        <w:right w:val="dotted" w:sz="6" w:space="0" w:color="FEFEFE"/>
                      </w:divBdr>
                      <w:divsChild>
                        <w:div w:id="369232753">
                          <w:marLeft w:val="288"/>
                          <w:marRight w:val="72"/>
                          <w:marTop w:val="72"/>
                          <w:marBottom w:val="72"/>
                          <w:divBdr>
                            <w:top w:val="dotted" w:sz="6" w:space="0" w:color="FEFEFE"/>
                            <w:left w:val="dotted" w:sz="6" w:space="0" w:color="FEFEFE"/>
                            <w:bottom w:val="dotted" w:sz="6" w:space="0" w:color="FEFEFE"/>
                            <w:right w:val="dotted" w:sz="6" w:space="0" w:color="FEFEFE"/>
                          </w:divBdr>
                          <w:divsChild>
                            <w:div w:id="1951470921">
                              <w:marLeft w:val="0"/>
                              <w:marRight w:val="0"/>
                              <w:marTop w:val="0"/>
                              <w:marBottom w:val="0"/>
                              <w:divBdr>
                                <w:top w:val="none" w:sz="0" w:space="0" w:color="auto"/>
                                <w:left w:val="none" w:sz="0" w:space="0" w:color="auto"/>
                                <w:bottom w:val="none" w:sz="0" w:space="0" w:color="auto"/>
                                <w:right w:val="none" w:sz="0" w:space="0" w:color="auto"/>
                              </w:divBdr>
                            </w:div>
                          </w:divsChild>
                        </w:div>
                        <w:div w:id="141506885">
                          <w:marLeft w:val="288"/>
                          <w:marRight w:val="72"/>
                          <w:marTop w:val="72"/>
                          <w:marBottom w:val="72"/>
                          <w:divBdr>
                            <w:top w:val="dotted" w:sz="6" w:space="0" w:color="FEFEFE"/>
                            <w:left w:val="dotted" w:sz="6" w:space="0" w:color="FEFEFE"/>
                            <w:bottom w:val="dotted" w:sz="6" w:space="0" w:color="FEFEFE"/>
                            <w:right w:val="dotted" w:sz="6" w:space="0" w:color="FEFEFE"/>
                          </w:divBdr>
                          <w:divsChild>
                            <w:div w:id="2972915">
                              <w:marLeft w:val="0"/>
                              <w:marRight w:val="0"/>
                              <w:marTop w:val="0"/>
                              <w:marBottom w:val="0"/>
                              <w:divBdr>
                                <w:top w:val="none" w:sz="0" w:space="0" w:color="auto"/>
                                <w:left w:val="none" w:sz="0" w:space="0" w:color="auto"/>
                                <w:bottom w:val="none" w:sz="0" w:space="0" w:color="auto"/>
                                <w:right w:val="none" w:sz="0" w:space="0" w:color="auto"/>
                              </w:divBdr>
                            </w:div>
                          </w:divsChild>
                        </w:div>
                        <w:div w:id="1751459385">
                          <w:marLeft w:val="288"/>
                          <w:marRight w:val="72"/>
                          <w:marTop w:val="72"/>
                          <w:marBottom w:val="72"/>
                          <w:divBdr>
                            <w:top w:val="dotted" w:sz="6" w:space="0" w:color="FEFEFE"/>
                            <w:left w:val="dotted" w:sz="6" w:space="0" w:color="FEFEFE"/>
                            <w:bottom w:val="dotted" w:sz="6" w:space="0" w:color="FEFEFE"/>
                            <w:right w:val="dotted" w:sz="6" w:space="0" w:color="FEFEFE"/>
                          </w:divBdr>
                          <w:divsChild>
                            <w:div w:id="34205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03092">
                      <w:marLeft w:val="225"/>
                      <w:marRight w:val="0"/>
                      <w:marTop w:val="0"/>
                      <w:marBottom w:val="0"/>
                      <w:divBdr>
                        <w:top w:val="dotted" w:sz="6" w:space="0" w:color="FEFEFE"/>
                        <w:left w:val="dotted" w:sz="6" w:space="11" w:color="FEFEFE"/>
                        <w:bottom w:val="dotted" w:sz="6" w:space="0" w:color="FEFEFE"/>
                        <w:right w:val="dotted" w:sz="6" w:space="0" w:color="FEFEFE"/>
                      </w:divBdr>
                      <w:divsChild>
                        <w:div w:id="1678925567">
                          <w:marLeft w:val="225"/>
                          <w:marRight w:val="0"/>
                          <w:marTop w:val="0"/>
                          <w:marBottom w:val="0"/>
                          <w:divBdr>
                            <w:top w:val="dotted" w:sz="6" w:space="0" w:color="FEFEFE"/>
                            <w:left w:val="dotted" w:sz="6" w:space="11" w:color="FEFEFE"/>
                            <w:bottom w:val="dotted" w:sz="6" w:space="0" w:color="FEFEFE"/>
                            <w:right w:val="dotted" w:sz="6" w:space="0" w:color="FEFEFE"/>
                          </w:divBdr>
                        </w:div>
                        <w:div w:id="255405360">
                          <w:marLeft w:val="225"/>
                          <w:marRight w:val="0"/>
                          <w:marTop w:val="0"/>
                          <w:marBottom w:val="0"/>
                          <w:divBdr>
                            <w:top w:val="dotted" w:sz="6" w:space="0" w:color="FEFEFE"/>
                            <w:left w:val="dotted" w:sz="6" w:space="11" w:color="FEFEFE"/>
                            <w:bottom w:val="dotted" w:sz="6" w:space="0" w:color="FEFEFE"/>
                            <w:right w:val="dotted" w:sz="6" w:space="0" w:color="FEFEFE"/>
                          </w:divBdr>
                        </w:div>
                        <w:div w:id="836111382">
                          <w:marLeft w:val="225"/>
                          <w:marRight w:val="0"/>
                          <w:marTop w:val="0"/>
                          <w:marBottom w:val="0"/>
                          <w:divBdr>
                            <w:top w:val="dotted" w:sz="6" w:space="0" w:color="FEFEFE"/>
                            <w:left w:val="dotted" w:sz="6" w:space="11" w:color="FEFEFE"/>
                            <w:bottom w:val="dotted" w:sz="6" w:space="0" w:color="FEFEFE"/>
                            <w:right w:val="dotted" w:sz="6" w:space="0" w:color="FEFEFE"/>
                          </w:divBdr>
                        </w:div>
                        <w:div w:id="750662347">
                          <w:marLeft w:val="225"/>
                          <w:marRight w:val="0"/>
                          <w:marTop w:val="0"/>
                          <w:marBottom w:val="0"/>
                          <w:divBdr>
                            <w:top w:val="dotted" w:sz="6" w:space="0" w:color="FEFEFE"/>
                            <w:left w:val="dotted" w:sz="6" w:space="11" w:color="FEFEFE"/>
                            <w:bottom w:val="dotted" w:sz="6" w:space="0" w:color="FEFEFE"/>
                            <w:right w:val="dotted" w:sz="6" w:space="0" w:color="FEFEFE"/>
                          </w:divBdr>
                        </w:div>
                        <w:div w:id="823858075">
                          <w:marLeft w:val="225"/>
                          <w:marRight w:val="0"/>
                          <w:marTop w:val="0"/>
                          <w:marBottom w:val="0"/>
                          <w:divBdr>
                            <w:top w:val="dotted" w:sz="6" w:space="0" w:color="FEFEFE"/>
                            <w:left w:val="dotted" w:sz="6" w:space="11" w:color="FEFEFE"/>
                            <w:bottom w:val="dotted" w:sz="6" w:space="0" w:color="FEFEFE"/>
                            <w:right w:val="dotted" w:sz="6" w:space="0" w:color="FEFEFE"/>
                          </w:divBdr>
                        </w:div>
                        <w:div w:id="903838579">
                          <w:marLeft w:val="225"/>
                          <w:marRight w:val="0"/>
                          <w:marTop w:val="0"/>
                          <w:marBottom w:val="0"/>
                          <w:divBdr>
                            <w:top w:val="dotted" w:sz="6" w:space="0" w:color="FEFEFE"/>
                            <w:left w:val="dotted" w:sz="6" w:space="11" w:color="FEFEFE"/>
                            <w:bottom w:val="dotted" w:sz="6" w:space="0" w:color="FEFEFE"/>
                            <w:right w:val="dotted" w:sz="6" w:space="0" w:color="FEFEFE"/>
                          </w:divBdr>
                        </w:div>
                        <w:div w:id="666715239">
                          <w:marLeft w:val="225"/>
                          <w:marRight w:val="0"/>
                          <w:marTop w:val="0"/>
                          <w:marBottom w:val="0"/>
                          <w:divBdr>
                            <w:top w:val="dotted" w:sz="6" w:space="0" w:color="FEFEFE"/>
                            <w:left w:val="dotted" w:sz="6" w:space="11" w:color="FEFEFE"/>
                            <w:bottom w:val="dotted" w:sz="6" w:space="0" w:color="FEFEFE"/>
                            <w:right w:val="dotted" w:sz="6" w:space="0" w:color="FEFEFE"/>
                          </w:divBdr>
                        </w:div>
                        <w:div w:id="907806535">
                          <w:marLeft w:val="225"/>
                          <w:marRight w:val="0"/>
                          <w:marTop w:val="0"/>
                          <w:marBottom w:val="0"/>
                          <w:divBdr>
                            <w:top w:val="dotted" w:sz="6" w:space="0" w:color="FEFEFE"/>
                            <w:left w:val="dotted" w:sz="6" w:space="11" w:color="FEFEFE"/>
                            <w:bottom w:val="dotted" w:sz="6" w:space="0" w:color="FEFEFE"/>
                            <w:right w:val="dotted" w:sz="6" w:space="0" w:color="FEFEFE"/>
                          </w:divBdr>
                        </w:div>
                        <w:div w:id="985087433">
                          <w:marLeft w:val="225"/>
                          <w:marRight w:val="0"/>
                          <w:marTop w:val="0"/>
                          <w:marBottom w:val="0"/>
                          <w:divBdr>
                            <w:top w:val="dotted" w:sz="6" w:space="0" w:color="FEFEFE"/>
                            <w:left w:val="dotted" w:sz="6" w:space="11" w:color="FEFEFE"/>
                            <w:bottom w:val="dotted" w:sz="6" w:space="0" w:color="FEFEFE"/>
                            <w:right w:val="dotted" w:sz="6" w:space="0" w:color="FEFEFE"/>
                          </w:divBdr>
                        </w:div>
                        <w:div w:id="1750031573">
                          <w:marLeft w:val="225"/>
                          <w:marRight w:val="0"/>
                          <w:marTop w:val="0"/>
                          <w:marBottom w:val="0"/>
                          <w:divBdr>
                            <w:top w:val="dotted" w:sz="6" w:space="0" w:color="FEFEFE"/>
                            <w:left w:val="dotted" w:sz="6" w:space="11" w:color="FEFEFE"/>
                            <w:bottom w:val="dotted" w:sz="6" w:space="0" w:color="FEFEFE"/>
                            <w:right w:val="dotted" w:sz="6" w:space="0" w:color="FEFEFE"/>
                          </w:divBdr>
                        </w:div>
                        <w:div w:id="158276568">
                          <w:marLeft w:val="225"/>
                          <w:marRight w:val="0"/>
                          <w:marTop w:val="0"/>
                          <w:marBottom w:val="0"/>
                          <w:divBdr>
                            <w:top w:val="dotted" w:sz="6" w:space="0" w:color="FEFEFE"/>
                            <w:left w:val="dotted" w:sz="6" w:space="11" w:color="FEFEFE"/>
                            <w:bottom w:val="dotted" w:sz="6" w:space="0" w:color="FEFEFE"/>
                            <w:right w:val="dotted" w:sz="6" w:space="0" w:color="FEFEFE"/>
                          </w:divBdr>
                        </w:div>
                        <w:div w:id="1188061862">
                          <w:marLeft w:val="225"/>
                          <w:marRight w:val="0"/>
                          <w:marTop w:val="0"/>
                          <w:marBottom w:val="0"/>
                          <w:divBdr>
                            <w:top w:val="dotted" w:sz="6" w:space="0" w:color="FEFEFE"/>
                            <w:left w:val="dotted" w:sz="6" w:space="11" w:color="FEFEFE"/>
                            <w:bottom w:val="dotted" w:sz="6" w:space="0" w:color="FEFEFE"/>
                            <w:right w:val="dotted" w:sz="6" w:space="0" w:color="FEFEFE"/>
                          </w:divBdr>
                        </w:div>
                        <w:div w:id="632831104">
                          <w:marLeft w:val="225"/>
                          <w:marRight w:val="0"/>
                          <w:marTop w:val="0"/>
                          <w:marBottom w:val="0"/>
                          <w:divBdr>
                            <w:top w:val="dotted" w:sz="6" w:space="0" w:color="FEFEFE"/>
                            <w:left w:val="dotted" w:sz="6" w:space="11" w:color="FEFEFE"/>
                            <w:bottom w:val="dotted" w:sz="6" w:space="0" w:color="FEFEFE"/>
                            <w:right w:val="dotted" w:sz="6" w:space="0" w:color="FEFEFE"/>
                          </w:divBdr>
                        </w:div>
                        <w:div w:id="6585066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5108821">
                      <w:marLeft w:val="225"/>
                      <w:marRight w:val="0"/>
                      <w:marTop w:val="0"/>
                      <w:marBottom w:val="0"/>
                      <w:divBdr>
                        <w:top w:val="dotted" w:sz="6" w:space="0" w:color="FEFEFE"/>
                        <w:left w:val="dotted" w:sz="6" w:space="11" w:color="FEFEFE"/>
                        <w:bottom w:val="dotted" w:sz="6" w:space="0" w:color="FEFEFE"/>
                        <w:right w:val="dotted" w:sz="6" w:space="0" w:color="FEFEFE"/>
                      </w:divBdr>
                      <w:divsChild>
                        <w:div w:id="1072236452">
                          <w:marLeft w:val="288"/>
                          <w:marRight w:val="72"/>
                          <w:marTop w:val="72"/>
                          <w:marBottom w:val="72"/>
                          <w:divBdr>
                            <w:top w:val="dotted" w:sz="6" w:space="0" w:color="FEFEFE"/>
                            <w:left w:val="dotted" w:sz="6" w:space="0" w:color="FEFEFE"/>
                            <w:bottom w:val="dotted" w:sz="6" w:space="0" w:color="FEFEFE"/>
                            <w:right w:val="dotted" w:sz="6" w:space="0" w:color="FEFEFE"/>
                          </w:divBdr>
                          <w:divsChild>
                            <w:div w:id="1293169566">
                              <w:marLeft w:val="0"/>
                              <w:marRight w:val="0"/>
                              <w:marTop w:val="0"/>
                              <w:marBottom w:val="0"/>
                              <w:divBdr>
                                <w:top w:val="none" w:sz="0" w:space="0" w:color="auto"/>
                                <w:left w:val="none" w:sz="0" w:space="0" w:color="auto"/>
                                <w:bottom w:val="none" w:sz="0" w:space="0" w:color="auto"/>
                                <w:right w:val="none" w:sz="0" w:space="0" w:color="auto"/>
                              </w:divBdr>
                            </w:div>
                          </w:divsChild>
                        </w:div>
                        <w:div w:id="1065294973">
                          <w:marLeft w:val="288"/>
                          <w:marRight w:val="72"/>
                          <w:marTop w:val="72"/>
                          <w:marBottom w:val="72"/>
                          <w:divBdr>
                            <w:top w:val="dotted" w:sz="6" w:space="0" w:color="FEFEFE"/>
                            <w:left w:val="dotted" w:sz="6" w:space="0" w:color="FEFEFE"/>
                            <w:bottom w:val="dotted" w:sz="6" w:space="0" w:color="FEFEFE"/>
                            <w:right w:val="dotted" w:sz="6" w:space="0" w:color="FEFEFE"/>
                          </w:divBdr>
                          <w:divsChild>
                            <w:div w:id="712652545">
                              <w:marLeft w:val="0"/>
                              <w:marRight w:val="0"/>
                              <w:marTop w:val="0"/>
                              <w:marBottom w:val="0"/>
                              <w:divBdr>
                                <w:top w:val="none" w:sz="0" w:space="0" w:color="auto"/>
                                <w:left w:val="none" w:sz="0" w:space="0" w:color="auto"/>
                                <w:bottom w:val="none" w:sz="0" w:space="0" w:color="auto"/>
                                <w:right w:val="none" w:sz="0" w:space="0" w:color="auto"/>
                              </w:divBdr>
                            </w:div>
                          </w:divsChild>
                        </w:div>
                        <w:div w:id="1130442333">
                          <w:marLeft w:val="288"/>
                          <w:marRight w:val="72"/>
                          <w:marTop w:val="72"/>
                          <w:marBottom w:val="72"/>
                          <w:divBdr>
                            <w:top w:val="dotted" w:sz="6" w:space="0" w:color="FEFEFE"/>
                            <w:left w:val="dotted" w:sz="6" w:space="0" w:color="FEFEFE"/>
                            <w:bottom w:val="dotted" w:sz="6" w:space="0" w:color="FEFEFE"/>
                            <w:right w:val="dotted" w:sz="6" w:space="0" w:color="FEFEFE"/>
                          </w:divBdr>
                          <w:divsChild>
                            <w:div w:id="197906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4861">
                      <w:marLeft w:val="225"/>
                      <w:marRight w:val="0"/>
                      <w:marTop w:val="0"/>
                      <w:marBottom w:val="0"/>
                      <w:divBdr>
                        <w:top w:val="dotted" w:sz="6" w:space="0" w:color="FEFEFE"/>
                        <w:left w:val="dotted" w:sz="6" w:space="11" w:color="FEFEFE"/>
                        <w:bottom w:val="dotted" w:sz="6" w:space="0" w:color="FEFEFE"/>
                        <w:right w:val="dotted" w:sz="6" w:space="0" w:color="FEFEFE"/>
                      </w:divBdr>
                      <w:divsChild>
                        <w:div w:id="1408261457">
                          <w:marLeft w:val="225"/>
                          <w:marRight w:val="0"/>
                          <w:marTop w:val="0"/>
                          <w:marBottom w:val="0"/>
                          <w:divBdr>
                            <w:top w:val="dotted" w:sz="6" w:space="0" w:color="FEFEFE"/>
                            <w:left w:val="dotted" w:sz="6" w:space="11" w:color="FEFEFE"/>
                            <w:bottom w:val="dotted" w:sz="6" w:space="0" w:color="FEFEFE"/>
                            <w:right w:val="dotted" w:sz="6" w:space="0" w:color="FEFEFE"/>
                          </w:divBdr>
                        </w:div>
                        <w:div w:id="62071159">
                          <w:marLeft w:val="225"/>
                          <w:marRight w:val="0"/>
                          <w:marTop w:val="0"/>
                          <w:marBottom w:val="0"/>
                          <w:divBdr>
                            <w:top w:val="dotted" w:sz="6" w:space="0" w:color="FEFEFE"/>
                            <w:left w:val="dotted" w:sz="6" w:space="11" w:color="FEFEFE"/>
                            <w:bottom w:val="dotted" w:sz="6" w:space="0" w:color="FEFEFE"/>
                            <w:right w:val="dotted" w:sz="6" w:space="0" w:color="FEFEFE"/>
                          </w:divBdr>
                        </w:div>
                        <w:div w:id="890579449">
                          <w:marLeft w:val="288"/>
                          <w:marRight w:val="72"/>
                          <w:marTop w:val="72"/>
                          <w:marBottom w:val="72"/>
                          <w:divBdr>
                            <w:top w:val="dotted" w:sz="6" w:space="0" w:color="FEFEFE"/>
                            <w:left w:val="dotted" w:sz="6" w:space="0" w:color="FEFEFE"/>
                            <w:bottom w:val="dotted" w:sz="6" w:space="0" w:color="FEFEFE"/>
                            <w:right w:val="dotted" w:sz="6" w:space="0" w:color="FEFEFE"/>
                          </w:divBdr>
                          <w:divsChild>
                            <w:div w:id="1993097208">
                              <w:marLeft w:val="0"/>
                              <w:marRight w:val="0"/>
                              <w:marTop w:val="0"/>
                              <w:marBottom w:val="0"/>
                              <w:divBdr>
                                <w:top w:val="none" w:sz="0" w:space="0" w:color="auto"/>
                                <w:left w:val="none" w:sz="0" w:space="0" w:color="auto"/>
                                <w:bottom w:val="none" w:sz="0" w:space="0" w:color="auto"/>
                                <w:right w:val="none" w:sz="0" w:space="0" w:color="auto"/>
                              </w:divBdr>
                            </w:div>
                          </w:divsChild>
                        </w:div>
                        <w:div w:id="1750813457">
                          <w:marLeft w:val="288"/>
                          <w:marRight w:val="72"/>
                          <w:marTop w:val="72"/>
                          <w:marBottom w:val="72"/>
                          <w:divBdr>
                            <w:top w:val="dotted" w:sz="6" w:space="0" w:color="FEFEFE"/>
                            <w:left w:val="dotted" w:sz="6" w:space="0" w:color="FEFEFE"/>
                            <w:bottom w:val="dotted" w:sz="6" w:space="0" w:color="FEFEFE"/>
                            <w:right w:val="dotted" w:sz="6" w:space="0" w:color="FEFEFE"/>
                          </w:divBdr>
                          <w:divsChild>
                            <w:div w:id="1063404878">
                              <w:marLeft w:val="0"/>
                              <w:marRight w:val="0"/>
                              <w:marTop w:val="0"/>
                              <w:marBottom w:val="0"/>
                              <w:divBdr>
                                <w:top w:val="none" w:sz="0" w:space="0" w:color="auto"/>
                                <w:left w:val="none" w:sz="0" w:space="0" w:color="auto"/>
                                <w:bottom w:val="none" w:sz="0" w:space="0" w:color="auto"/>
                                <w:right w:val="none" w:sz="0" w:space="0" w:color="auto"/>
                              </w:divBdr>
                            </w:div>
                          </w:divsChild>
                        </w:div>
                        <w:div w:id="391850081">
                          <w:marLeft w:val="288"/>
                          <w:marRight w:val="72"/>
                          <w:marTop w:val="72"/>
                          <w:marBottom w:val="72"/>
                          <w:divBdr>
                            <w:top w:val="dotted" w:sz="6" w:space="0" w:color="FEFEFE"/>
                            <w:left w:val="dotted" w:sz="6" w:space="0" w:color="FEFEFE"/>
                            <w:bottom w:val="dotted" w:sz="6" w:space="0" w:color="FEFEFE"/>
                            <w:right w:val="dotted" w:sz="6" w:space="0" w:color="FEFEFE"/>
                          </w:divBdr>
                          <w:divsChild>
                            <w:div w:id="159327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7676">
                      <w:marLeft w:val="225"/>
                      <w:marRight w:val="0"/>
                      <w:marTop w:val="0"/>
                      <w:marBottom w:val="0"/>
                      <w:divBdr>
                        <w:top w:val="dotted" w:sz="6" w:space="0" w:color="FEFEFE"/>
                        <w:left w:val="dotted" w:sz="6" w:space="11" w:color="FEFEFE"/>
                        <w:bottom w:val="dotted" w:sz="6" w:space="0" w:color="FEFEFE"/>
                        <w:right w:val="dotted" w:sz="6" w:space="0" w:color="FEFEFE"/>
                      </w:divBdr>
                      <w:divsChild>
                        <w:div w:id="1453788047">
                          <w:marLeft w:val="288"/>
                          <w:marRight w:val="72"/>
                          <w:marTop w:val="72"/>
                          <w:marBottom w:val="72"/>
                          <w:divBdr>
                            <w:top w:val="dotted" w:sz="6" w:space="0" w:color="FEFEFE"/>
                            <w:left w:val="dotted" w:sz="6" w:space="0" w:color="FEFEFE"/>
                            <w:bottom w:val="dotted" w:sz="6" w:space="0" w:color="FEFEFE"/>
                            <w:right w:val="dotted" w:sz="6" w:space="0" w:color="FEFEFE"/>
                          </w:divBdr>
                          <w:divsChild>
                            <w:div w:id="813184096">
                              <w:marLeft w:val="0"/>
                              <w:marRight w:val="0"/>
                              <w:marTop w:val="0"/>
                              <w:marBottom w:val="0"/>
                              <w:divBdr>
                                <w:top w:val="none" w:sz="0" w:space="0" w:color="auto"/>
                                <w:left w:val="none" w:sz="0" w:space="0" w:color="auto"/>
                                <w:bottom w:val="none" w:sz="0" w:space="0" w:color="auto"/>
                                <w:right w:val="none" w:sz="0" w:space="0" w:color="auto"/>
                              </w:divBdr>
                            </w:div>
                          </w:divsChild>
                        </w:div>
                        <w:div w:id="1597253784">
                          <w:marLeft w:val="288"/>
                          <w:marRight w:val="72"/>
                          <w:marTop w:val="72"/>
                          <w:marBottom w:val="72"/>
                          <w:divBdr>
                            <w:top w:val="dotted" w:sz="6" w:space="0" w:color="FEFEFE"/>
                            <w:left w:val="dotted" w:sz="6" w:space="0" w:color="FEFEFE"/>
                            <w:bottom w:val="dotted" w:sz="6" w:space="0" w:color="FEFEFE"/>
                            <w:right w:val="dotted" w:sz="6" w:space="0" w:color="FEFEFE"/>
                          </w:divBdr>
                          <w:divsChild>
                            <w:div w:id="2113042112">
                              <w:marLeft w:val="0"/>
                              <w:marRight w:val="0"/>
                              <w:marTop w:val="0"/>
                              <w:marBottom w:val="0"/>
                              <w:divBdr>
                                <w:top w:val="none" w:sz="0" w:space="0" w:color="auto"/>
                                <w:left w:val="none" w:sz="0" w:space="0" w:color="auto"/>
                                <w:bottom w:val="none" w:sz="0" w:space="0" w:color="auto"/>
                                <w:right w:val="none" w:sz="0" w:space="0" w:color="auto"/>
                              </w:divBdr>
                            </w:div>
                          </w:divsChild>
                        </w:div>
                        <w:div w:id="958535064">
                          <w:marLeft w:val="288"/>
                          <w:marRight w:val="72"/>
                          <w:marTop w:val="72"/>
                          <w:marBottom w:val="72"/>
                          <w:divBdr>
                            <w:top w:val="dotted" w:sz="6" w:space="0" w:color="FEFEFE"/>
                            <w:left w:val="dotted" w:sz="6" w:space="0" w:color="FEFEFE"/>
                            <w:bottom w:val="dotted" w:sz="6" w:space="0" w:color="FEFEFE"/>
                            <w:right w:val="dotted" w:sz="6" w:space="0" w:color="FEFEFE"/>
                          </w:divBdr>
                          <w:divsChild>
                            <w:div w:id="169804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3928">
                      <w:marLeft w:val="225"/>
                      <w:marRight w:val="0"/>
                      <w:marTop w:val="0"/>
                      <w:marBottom w:val="0"/>
                      <w:divBdr>
                        <w:top w:val="dotted" w:sz="6" w:space="0" w:color="FEFEFE"/>
                        <w:left w:val="dotted" w:sz="6" w:space="11" w:color="FEFEFE"/>
                        <w:bottom w:val="dotted" w:sz="6" w:space="0" w:color="FEFEFE"/>
                        <w:right w:val="dotted" w:sz="6" w:space="0" w:color="FEFEFE"/>
                      </w:divBdr>
                    </w:div>
                    <w:div w:id="1345204735">
                      <w:marLeft w:val="225"/>
                      <w:marRight w:val="0"/>
                      <w:marTop w:val="0"/>
                      <w:marBottom w:val="0"/>
                      <w:divBdr>
                        <w:top w:val="dotted" w:sz="6" w:space="0" w:color="FEFEFE"/>
                        <w:left w:val="dotted" w:sz="6" w:space="11" w:color="FEFEFE"/>
                        <w:bottom w:val="dotted" w:sz="6" w:space="0" w:color="FEFEFE"/>
                        <w:right w:val="dotted" w:sz="6" w:space="0" w:color="FEFEFE"/>
                      </w:divBdr>
                    </w:div>
                    <w:div w:id="659700247">
                      <w:marLeft w:val="225"/>
                      <w:marRight w:val="0"/>
                      <w:marTop w:val="0"/>
                      <w:marBottom w:val="0"/>
                      <w:divBdr>
                        <w:top w:val="dotted" w:sz="6" w:space="0" w:color="FEFEFE"/>
                        <w:left w:val="dotted" w:sz="6" w:space="11" w:color="FEFEFE"/>
                        <w:bottom w:val="dotted" w:sz="6" w:space="0" w:color="FEFEFE"/>
                        <w:right w:val="dotted" w:sz="6" w:space="0" w:color="FEFEFE"/>
                      </w:divBdr>
                    </w:div>
                    <w:div w:id="776174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7647583">
              <w:marLeft w:val="72"/>
              <w:marRight w:val="72"/>
              <w:marTop w:val="72"/>
              <w:marBottom w:val="72"/>
              <w:divBdr>
                <w:top w:val="dotted" w:sz="6" w:space="0" w:color="FEFEFE"/>
                <w:left w:val="dotted" w:sz="6" w:space="0" w:color="FEFEFE"/>
                <w:bottom w:val="dotted" w:sz="6" w:space="0" w:color="FEFEFE"/>
                <w:right w:val="dotted" w:sz="6" w:space="0" w:color="FEFEFE"/>
              </w:divBdr>
              <w:divsChild>
                <w:div w:id="1571229270">
                  <w:marLeft w:val="72"/>
                  <w:marRight w:val="72"/>
                  <w:marTop w:val="72"/>
                  <w:marBottom w:val="72"/>
                  <w:divBdr>
                    <w:top w:val="dotted" w:sz="6" w:space="0" w:color="FEFEFE"/>
                    <w:left w:val="dotted" w:sz="6" w:space="0" w:color="FEFEFE"/>
                    <w:bottom w:val="dotted" w:sz="6" w:space="0" w:color="FEFEFE"/>
                    <w:right w:val="dotted" w:sz="6" w:space="0" w:color="FEFEFE"/>
                  </w:divBdr>
                  <w:divsChild>
                    <w:div w:id="2978248">
                      <w:marLeft w:val="225"/>
                      <w:marRight w:val="0"/>
                      <w:marTop w:val="0"/>
                      <w:marBottom w:val="0"/>
                      <w:divBdr>
                        <w:top w:val="dotted" w:sz="6" w:space="0" w:color="FEFEFE"/>
                        <w:left w:val="dotted" w:sz="6" w:space="11" w:color="FEFEFE"/>
                        <w:bottom w:val="dotted" w:sz="6" w:space="0" w:color="FEFEFE"/>
                        <w:right w:val="dotted" w:sz="6" w:space="0" w:color="FEFEFE"/>
                      </w:divBdr>
                    </w:div>
                    <w:div w:id="849952009">
                      <w:marLeft w:val="225"/>
                      <w:marRight w:val="0"/>
                      <w:marTop w:val="0"/>
                      <w:marBottom w:val="0"/>
                      <w:divBdr>
                        <w:top w:val="dotted" w:sz="6" w:space="0" w:color="FEFEFE"/>
                        <w:left w:val="dotted" w:sz="6" w:space="11" w:color="FEFEFE"/>
                        <w:bottom w:val="dotted" w:sz="6" w:space="0" w:color="FEFEFE"/>
                        <w:right w:val="dotted" w:sz="6" w:space="0" w:color="FEFEFE"/>
                      </w:divBdr>
                      <w:divsChild>
                        <w:div w:id="497696234">
                          <w:marLeft w:val="225"/>
                          <w:marRight w:val="0"/>
                          <w:marTop w:val="0"/>
                          <w:marBottom w:val="0"/>
                          <w:divBdr>
                            <w:top w:val="dotted" w:sz="6" w:space="0" w:color="FEFEFE"/>
                            <w:left w:val="dotted" w:sz="6" w:space="11" w:color="FEFEFE"/>
                            <w:bottom w:val="dotted" w:sz="6" w:space="0" w:color="FEFEFE"/>
                            <w:right w:val="dotted" w:sz="6" w:space="0" w:color="FEFEFE"/>
                          </w:divBdr>
                        </w:div>
                        <w:div w:id="1523545272">
                          <w:marLeft w:val="225"/>
                          <w:marRight w:val="0"/>
                          <w:marTop w:val="0"/>
                          <w:marBottom w:val="0"/>
                          <w:divBdr>
                            <w:top w:val="dotted" w:sz="6" w:space="0" w:color="FEFEFE"/>
                            <w:left w:val="dotted" w:sz="6" w:space="11" w:color="FEFEFE"/>
                            <w:bottom w:val="dotted" w:sz="6" w:space="0" w:color="FEFEFE"/>
                            <w:right w:val="dotted" w:sz="6" w:space="0" w:color="FEFEFE"/>
                          </w:divBdr>
                        </w:div>
                        <w:div w:id="1709800181">
                          <w:marLeft w:val="225"/>
                          <w:marRight w:val="0"/>
                          <w:marTop w:val="0"/>
                          <w:marBottom w:val="0"/>
                          <w:divBdr>
                            <w:top w:val="dotted" w:sz="6" w:space="0" w:color="FEFEFE"/>
                            <w:left w:val="dotted" w:sz="6" w:space="11" w:color="FEFEFE"/>
                            <w:bottom w:val="dotted" w:sz="6" w:space="0" w:color="FEFEFE"/>
                            <w:right w:val="dotted" w:sz="6" w:space="0" w:color="FEFEFE"/>
                          </w:divBdr>
                        </w:div>
                        <w:div w:id="873005953">
                          <w:marLeft w:val="225"/>
                          <w:marRight w:val="0"/>
                          <w:marTop w:val="0"/>
                          <w:marBottom w:val="0"/>
                          <w:divBdr>
                            <w:top w:val="dotted" w:sz="6" w:space="0" w:color="FEFEFE"/>
                            <w:left w:val="dotted" w:sz="6" w:space="11" w:color="FEFEFE"/>
                            <w:bottom w:val="dotted" w:sz="6" w:space="0" w:color="FEFEFE"/>
                            <w:right w:val="dotted" w:sz="6" w:space="0" w:color="FEFEFE"/>
                          </w:divBdr>
                        </w:div>
                        <w:div w:id="1779986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9876956">
                      <w:marLeft w:val="225"/>
                      <w:marRight w:val="0"/>
                      <w:marTop w:val="0"/>
                      <w:marBottom w:val="0"/>
                      <w:divBdr>
                        <w:top w:val="dotted" w:sz="6" w:space="0" w:color="FEFEFE"/>
                        <w:left w:val="dotted" w:sz="6" w:space="11" w:color="FEFEFE"/>
                        <w:bottom w:val="dotted" w:sz="6" w:space="0" w:color="FEFEFE"/>
                        <w:right w:val="dotted" w:sz="6" w:space="0" w:color="FEFEFE"/>
                      </w:divBdr>
                      <w:divsChild>
                        <w:div w:id="356854080">
                          <w:marLeft w:val="225"/>
                          <w:marRight w:val="0"/>
                          <w:marTop w:val="0"/>
                          <w:marBottom w:val="0"/>
                          <w:divBdr>
                            <w:top w:val="dotted" w:sz="6" w:space="0" w:color="FEFEFE"/>
                            <w:left w:val="dotted" w:sz="6" w:space="11" w:color="FEFEFE"/>
                            <w:bottom w:val="dotted" w:sz="6" w:space="0" w:color="FEFEFE"/>
                            <w:right w:val="dotted" w:sz="6" w:space="0" w:color="FEFEFE"/>
                          </w:divBdr>
                        </w:div>
                        <w:div w:id="81030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5785163">
                      <w:marLeft w:val="225"/>
                      <w:marRight w:val="0"/>
                      <w:marTop w:val="0"/>
                      <w:marBottom w:val="0"/>
                      <w:divBdr>
                        <w:top w:val="dotted" w:sz="6" w:space="0" w:color="FEFEFE"/>
                        <w:left w:val="dotted" w:sz="6" w:space="11" w:color="FEFEFE"/>
                        <w:bottom w:val="dotted" w:sz="6" w:space="0" w:color="FEFEFE"/>
                        <w:right w:val="dotted" w:sz="6" w:space="0" w:color="FEFEFE"/>
                      </w:divBdr>
                    </w:div>
                    <w:div w:id="2130051696">
                      <w:marLeft w:val="225"/>
                      <w:marRight w:val="0"/>
                      <w:marTop w:val="0"/>
                      <w:marBottom w:val="0"/>
                      <w:divBdr>
                        <w:top w:val="dotted" w:sz="6" w:space="0" w:color="FEFEFE"/>
                        <w:left w:val="dotted" w:sz="6" w:space="11" w:color="FEFEFE"/>
                        <w:bottom w:val="dotted" w:sz="6" w:space="0" w:color="FEFEFE"/>
                        <w:right w:val="dotted" w:sz="6" w:space="0" w:color="FEFEFE"/>
                      </w:divBdr>
                    </w:div>
                    <w:div w:id="337778090">
                      <w:marLeft w:val="225"/>
                      <w:marRight w:val="0"/>
                      <w:marTop w:val="0"/>
                      <w:marBottom w:val="0"/>
                      <w:divBdr>
                        <w:top w:val="dotted" w:sz="6" w:space="0" w:color="FEFEFE"/>
                        <w:left w:val="dotted" w:sz="6" w:space="11" w:color="FEFEFE"/>
                        <w:bottom w:val="dotted" w:sz="6" w:space="0" w:color="FEFEFE"/>
                        <w:right w:val="dotted" w:sz="6" w:space="0" w:color="FEFEFE"/>
                      </w:divBdr>
                    </w:div>
                    <w:div w:id="564147871">
                      <w:marLeft w:val="225"/>
                      <w:marRight w:val="0"/>
                      <w:marTop w:val="0"/>
                      <w:marBottom w:val="0"/>
                      <w:divBdr>
                        <w:top w:val="dotted" w:sz="6" w:space="0" w:color="FEFEFE"/>
                        <w:left w:val="dotted" w:sz="6" w:space="11" w:color="FEFEFE"/>
                        <w:bottom w:val="dotted" w:sz="6" w:space="0" w:color="FEFEFE"/>
                        <w:right w:val="dotted" w:sz="6" w:space="0" w:color="FEFEFE"/>
                      </w:divBdr>
                    </w:div>
                    <w:div w:id="2083094220">
                      <w:marLeft w:val="225"/>
                      <w:marRight w:val="0"/>
                      <w:marTop w:val="0"/>
                      <w:marBottom w:val="0"/>
                      <w:divBdr>
                        <w:top w:val="dotted" w:sz="6" w:space="0" w:color="FEFEFE"/>
                        <w:left w:val="dotted" w:sz="6" w:space="11" w:color="FEFEFE"/>
                        <w:bottom w:val="dotted" w:sz="6" w:space="0" w:color="FEFEFE"/>
                        <w:right w:val="dotted" w:sz="6" w:space="0" w:color="FEFEFE"/>
                      </w:divBdr>
                    </w:div>
                    <w:div w:id="21439570">
                      <w:marLeft w:val="225"/>
                      <w:marRight w:val="0"/>
                      <w:marTop w:val="0"/>
                      <w:marBottom w:val="0"/>
                      <w:divBdr>
                        <w:top w:val="dotted" w:sz="6" w:space="0" w:color="FEFEFE"/>
                        <w:left w:val="dotted" w:sz="6" w:space="11" w:color="FEFEFE"/>
                        <w:bottom w:val="dotted" w:sz="6" w:space="0" w:color="FEFEFE"/>
                        <w:right w:val="dotted" w:sz="6" w:space="0" w:color="FEFEFE"/>
                      </w:divBdr>
                    </w:div>
                    <w:div w:id="30955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6338753">
                  <w:marLeft w:val="72"/>
                  <w:marRight w:val="72"/>
                  <w:marTop w:val="72"/>
                  <w:marBottom w:val="72"/>
                  <w:divBdr>
                    <w:top w:val="dotted" w:sz="6" w:space="0" w:color="FEFEFE"/>
                    <w:left w:val="dotted" w:sz="6" w:space="0" w:color="FEFEFE"/>
                    <w:bottom w:val="dotted" w:sz="6" w:space="0" w:color="FEFEFE"/>
                    <w:right w:val="dotted" w:sz="6" w:space="0" w:color="FEFEFE"/>
                  </w:divBdr>
                  <w:divsChild>
                    <w:div w:id="42561894">
                      <w:marLeft w:val="225"/>
                      <w:marRight w:val="0"/>
                      <w:marTop w:val="0"/>
                      <w:marBottom w:val="0"/>
                      <w:divBdr>
                        <w:top w:val="dotted" w:sz="6" w:space="0" w:color="FEFEFE"/>
                        <w:left w:val="dotted" w:sz="6" w:space="11" w:color="FEFEFE"/>
                        <w:bottom w:val="dotted" w:sz="6" w:space="0" w:color="FEFEFE"/>
                        <w:right w:val="dotted" w:sz="6" w:space="0" w:color="FEFEFE"/>
                      </w:divBdr>
                    </w:div>
                    <w:div w:id="839809366">
                      <w:marLeft w:val="225"/>
                      <w:marRight w:val="0"/>
                      <w:marTop w:val="0"/>
                      <w:marBottom w:val="0"/>
                      <w:divBdr>
                        <w:top w:val="dotted" w:sz="6" w:space="0" w:color="FEFEFE"/>
                        <w:left w:val="dotted" w:sz="6" w:space="11" w:color="FEFEFE"/>
                        <w:bottom w:val="dotted" w:sz="6" w:space="0" w:color="FEFEFE"/>
                        <w:right w:val="dotted" w:sz="6" w:space="0" w:color="FEFEFE"/>
                      </w:divBdr>
                      <w:divsChild>
                        <w:div w:id="31156456">
                          <w:marLeft w:val="225"/>
                          <w:marRight w:val="0"/>
                          <w:marTop w:val="0"/>
                          <w:marBottom w:val="0"/>
                          <w:divBdr>
                            <w:top w:val="dotted" w:sz="6" w:space="0" w:color="FEFEFE"/>
                            <w:left w:val="dotted" w:sz="6" w:space="11" w:color="FEFEFE"/>
                            <w:bottom w:val="dotted" w:sz="6" w:space="0" w:color="FEFEFE"/>
                            <w:right w:val="dotted" w:sz="6" w:space="0" w:color="FEFEFE"/>
                          </w:divBdr>
                        </w:div>
                        <w:div w:id="886379494">
                          <w:marLeft w:val="225"/>
                          <w:marRight w:val="0"/>
                          <w:marTop w:val="0"/>
                          <w:marBottom w:val="0"/>
                          <w:divBdr>
                            <w:top w:val="dotted" w:sz="6" w:space="0" w:color="FEFEFE"/>
                            <w:left w:val="dotted" w:sz="6" w:space="11" w:color="FEFEFE"/>
                            <w:bottom w:val="dotted" w:sz="6" w:space="0" w:color="FEFEFE"/>
                            <w:right w:val="dotted" w:sz="6" w:space="0" w:color="FEFEFE"/>
                          </w:divBdr>
                        </w:div>
                        <w:div w:id="1507475869">
                          <w:marLeft w:val="225"/>
                          <w:marRight w:val="0"/>
                          <w:marTop w:val="0"/>
                          <w:marBottom w:val="0"/>
                          <w:divBdr>
                            <w:top w:val="dotted" w:sz="6" w:space="0" w:color="FEFEFE"/>
                            <w:left w:val="dotted" w:sz="6" w:space="11" w:color="FEFEFE"/>
                            <w:bottom w:val="dotted" w:sz="6" w:space="0" w:color="FEFEFE"/>
                            <w:right w:val="dotted" w:sz="6" w:space="0" w:color="FEFEFE"/>
                          </w:divBdr>
                        </w:div>
                        <w:div w:id="8991746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388154">
                      <w:marLeft w:val="225"/>
                      <w:marRight w:val="0"/>
                      <w:marTop w:val="0"/>
                      <w:marBottom w:val="0"/>
                      <w:divBdr>
                        <w:top w:val="dotted" w:sz="6" w:space="0" w:color="FEFEFE"/>
                        <w:left w:val="dotted" w:sz="6" w:space="11" w:color="FEFEFE"/>
                        <w:bottom w:val="dotted" w:sz="6" w:space="0" w:color="FEFEFE"/>
                        <w:right w:val="dotted" w:sz="6" w:space="0" w:color="FEFEFE"/>
                      </w:divBdr>
                    </w:div>
                    <w:div w:id="236788204">
                      <w:marLeft w:val="225"/>
                      <w:marRight w:val="0"/>
                      <w:marTop w:val="0"/>
                      <w:marBottom w:val="0"/>
                      <w:divBdr>
                        <w:top w:val="dotted" w:sz="6" w:space="0" w:color="FEFEFE"/>
                        <w:left w:val="dotted" w:sz="6" w:space="11" w:color="FEFEFE"/>
                        <w:bottom w:val="dotted" w:sz="6" w:space="0" w:color="FEFEFE"/>
                        <w:right w:val="dotted" w:sz="6" w:space="0" w:color="FEFEFE"/>
                      </w:divBdr>
                    </w:div>
                    <w:div w:id="1889997069">
                      <w:marLeft w:val="225"/>
                      <w:marRight w:val="0"/>
                      <w:marTop w:val="0"/>
                      <w:marBottom w:val="0"/>
                      <w:divBdr>
                        <w:top w:val="dotted" w:sz="6" w:space="0" w:color="FEFEFE"/>
                        <w:left w:val="dotted" w:sz="6" w:space="11" w:color="FEFEFE"/>
                        <w:bottom w:val="dotted" w:sz="6" w:space="0" w:color="FEFEFE"/>
                        <w:right w:val="dotted" w:sz="6" w:space="0" w:color="FEFEFE"/>
                      </w:divBdr>
                    </w:div>
                    <w:div w:id="494732695">
                      <w:marLeft w:val="225"/>
                      <w:marRight w:val="0"/>
                      <w:marTop w:val="0"/>
                      <w:marBottom w:val="0"/>
                      <w:divBdr>
                        <w:top w:val="dotted" w:sz="6" w:space="0" w:color="FEFEFE"/>
                        <w:left w:val="dotted" w:sz="6" w:space="11" w:color="FEFEFE"/>
                        <w:bottom w:val="dotted" w:sz="6" w:space="0" w:color="FEFEFE"/>
                        <w:right w:val="dotted" w:sz="6" w:space="0" w:color="FEFEFE"/>
                      </w:divBdr>
                    </w:div>
                    <w:div w:id="1270622582">
                      <w:marLeft w:val="225"/>
                      <w:marRight w:val="0"/>
                      <w:marTop w:val="0"/>
                      <w:marBottom w:val="0"/>
                      <w:divBdr>
                        <w:top w:val="dotted" w:sz="6" w:space="0" w:color="FEFEFE"/>
                        <w:left w:val="dotted" w:sz="6" w:space="11" w:color="FEFEFE"/>
                        <w:bottom w:val="dotted" w:sz="6" w:space="0" w:color="FEFEFE"/>
                        <w:right w:val="dotted" w:sz="6" w:space="0" w:color="FEFEFE"/>
                      </w:divBdr>
                      <w:divsChild>
                        <w:div w:id="1839037568">
                          <w:marLeft w:val="225"/>
                          <w:marRight w:val="0"/>
                          <w:marTop w:val="0"/>
                          <w:marBottom w:val="0"/>
                          <w:divBdr>
                            <w:top w:val="dotted" w:sz="6" w:space="0" w:color="FEFEFE"/>
                            <w:left w:val="dotted" w:sz="6" w:space="11" w:color="FEFEFE"/>
                            <w:bottom w:val="dotted" w:sz="6" w:space="0" w:color="FEFEFE"/>
                            <w:right w:val="dotted" w:sz="6" w:space="0" w:color="FEFEFE"/>
                          </w:divBdr>
                        </w:div>
                        <w:div w:id="19940220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0355473">
                      <w:marLeft w:val="225"/>
                      <w:marRight w:val="0"/>
                      <w:marTop w:val="0"/>
                      <w:marBottom w:val="0"/>
                      <w:divBdr>
                        <w:top w:val="dotted" w:sz="6" w:space="0" w:color="FEFEFE"/>
                        <w:left w:val="dotted" w:sz="6" w:space="11" w:color="FEFEFE"/>
                        <w:bottom w:val="dotted" w:sz="6" w:space="0" w:color="FEFEFE"/>
                        <w:right w:val="dotted" w:sz="6" w:space="0" w:color="FEFEFE"/>
                      </w:divBdr>
                      <w:divsChild>
                        <w:div w:id="448210585">
                          <w:marLeft w:val="225"/>
                          <w:marRight w:val="0"/>
                          <w:marTop w:val="0"/>
                          <w:marBottom w:val="0"/>
                          <w:divBdr>
                            <w:top w:val="dotted" w:sz="6" w:space="0" w:color="FEFEFE"/>
                            <w:left w:val="dotted" w:sz="6" w:space="11" w:color="FEFEFE"/>
                            <w:bottom w:val="dotted" w:sz="6" w:space="0" w:color="FEFEFE"/>
                            <w:right w:val="dotted" w:sz="6" w:space="0" w:color="FEFEFE"/>
                          </w:divBdr>
                        </w:div>
                        <w:div w:id="1571228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1377300">
                      <w:marLeft w:val="225"/>
                      <w:marRight w:val="0"/>
                      <w:marTop w:val="0"/>
                      <w:marBottom w:val="0"/>
                      <w:divBdr>
                        <w:top w:val="dotted" w:sz="6" w:space="0" w:color="FEFEFE"/>
                        <w:left w:val="dotted" w:sz="6" w:space="11" w:color="FEFEFE"/>
                        <w:bottom w:val="dotted" w:sz="6" w:space="0" w:color="FEFEFE"/>
                        <w:right w:val="dotted" w:sz="6" w:space="0" w:color="FEFEFE"/>
                      </w:divBdr>
                    </w:div>
                    <w:div w:id="1949506018">
                      <w:marLeft w:val="225"/>
                      <w:marRight w:val="0"/>
                      <w:marTop w:val="0"/>
                      <w:marBottom w:val="0"/>
                      <w:divBdr>
                        <w:top w:val="dotted" w:sz="6" w:space="0" w:color="FEFEFE"/>
                        <w:left w:val="dotted" w:sz="6" w:space="11" w:color="FEFEFE"/>
                        <w:bottom w:val="dotted" w:sz="6" w:space="0" w:color="FEFEFE"/>
                        <w:right w:val="dotted" w:sz="6" w:space="0" w:color="FEFEFE"/>
                      </w:divBdr>
                    </w:div>
                    <w:div w:id="2087527155">
                      <w:marLeft w:val="225"/>
                      <w:marRight w:val="0"/>
                      <w:marTop w:val="0"/>
                      <w:marBottom w:val="0"/>
                      <w:divBdr>
                        <w:top w:val="dotted" w:sz="6" w:space="0" w:color="FEFEFE"/>
                        <w:left w:val="dotted" w:sz="6" w:space="11" w:color="FEFEFE"/>
                        <w:bottom w:val="dotted" w:sz="6" w:space="0" w:color="FEFEFE"/>
                        <w:right w:val="dotted" w:sz="6" w:space="0" w:color="FEFEFE"/>
                      </w:divBdr>
                    </w:div>
                    <w:div w:id="1571234192">
                      <w:marLeft w:val="225"/>
                      <w:marRight w:val="0"/>
                      <w:marTop w:val="0"/>
                      <w:marBottom w:val="0"/>
                      <w:divBdr>
                        <w:top w:val="dotted" w:sz="6" w:space="0" w:color="FEFEFE"/>
                        <w:left w:val="dotted" w:sz="6" w:space="11" w:color="FEFEFE"/>
                        <w:bottom w:val="dotted" w:sz="6" w:space="0" w:color="FEFEFE"/>
                        <w:right w:val="dotted" w:sz="6" w:space="0" w:color="FEFEFE"/>
                      </w:divBdr>
                    </w:div>
                    <w:div w:id="485172017">
                      <w:marLeft w:val="225"/>
                      <w:marRight w:val="0"/>
                      <w:marTop w:val="0"/>
                      <w:marBottom w:val="0"/>
                      <w:divBdr>
                        <w:top w:val="dotted" w:sz="6" w:space="0" w:color="FEFEFE"/>
                        <w:left w:val="dotted" w:sz="6" w:space="11" w:color="FEFEFE"/>
                        <w:bottom w:val="dotted" w:sz="6" w:space="0" w:color="FEFEFE"/>
                        <w:right w:val="dotted" w:sz="6" w:space="0" w:color="FEFEFE"/>
                      </w:divBdr>
                    </w:div>
                    <w:div w:id="247885003">
                      <w:marLeft w:val="225"/>
                      <w:marRight w:val="0"/>
                      <w:marTop w:val="0"/>
                      <w:marBottom w:val="0"/>
                      <w:divBdr>
                        <w:top w:val="dotted" w:sz="6" w:space="0" w:color="FEFEFE"/>
                        <w:left w:val="dotted" w:sz="6" w:space="11" w:color="FEFEFE"/>
                        <w:bottom w:val="dotted" w:sz="6" w:space="0" w:color="FEFEFE"/>
                        <w:right w:val="dotted" w:sz="6" w:space="0" w:color="FEFEFE"/>
                      </w:divBdr>
                    </w:div>
                    <w:div w:id="1121264443">
                      <w:marLeft w:val="225"/>
                      <w:marRight w:val="0"/>
                      <w:marTop w:val="0"/>
                      <w:marBottom w:val="0"/>
                      <w:divBdr>
                        <w:top w:val="dotted" w:sz="6" w:space="0" w:color="FEFEFE"/>
                        <w:left w:val="dotted" w:sz="6" w:space="11" w:color="FEFEFE"/>
                        <w:bottom w:val="dotted" w:sz="6" w:space="0" w:color="FEFEFE"/>
                        <w:right w:val="dotted" w:sz="6" w:space="0" w:color="FEFEFE"/>
                      </w:divBdr>
                    </w:div>
                    <w:div w:id="543758568">
                      <w:marLeft w:val="225"/>
                      <w:marRight w:val="0"/>
                      <w:marTop w:val="0"/>
                      <w:marBottom w:val="0"/>
                      <w:divBdr>
                        <w:top w:val="dotted" w:sz="6" w:space="0" w:color="FEFEFE"/>
                        <w:left w:val="dotted" w:sz="6" w:space="11" w:color="FEFEFE"/>
                        <w:bottom w:val="dotted" w:sz="6" w:space="0" w:color="FEFEFE"/>
                        <w:right w:val="dotted" w:sz="6" w:space="0" w:color="FEFEFE"/>
                      </w:divBdr>
                    </w:div>
                    <w:div w:id="364601961">
                      <w:marLeft w:val="225"/>
                      <w:marRight w:val="0"/>
                      <w:marTop w:val="0"/>
                      <w:marBottom w:val="0"/>
                      <w:divBdr>
                        <w:top w:val="dotted" w:sz="6" w:space="0" w:color="FEFEFE"/>
                        <w:left w:val="dotted" w:sz="6" w:space="11" w:color="FEFEFE"/>
                        <w:bottom w:val="dotted" w:sz="6" w:space="0" w:color="FEFEFE"/>
                        <w:right w:val="dotted" w:sz="6" w:space="0" w:color="FEFEFE"/>
                      </w:divBdr>
                    </w:div>
                    <w:div w:id="18585426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6645329">
                  <w:marLeft w:val="72"/>
                  <w:marRight w:val="72"/>
                  <w:marTop w:val="72"/>
                  <w:marBottom w:val="72"/>
                  <w:divBdr>
                    <w:top w:val="dotted" w:sz="6" w:space="0" w:color="FEFEFE"/>
                    <w:left w:val="dotted" w:sz="6" w:space="0" w:color="FEFEFE"/>
                    <w:bottom w:val="dotted" w:sz="6" w:space="0" w:color="FEFEFE"/>
                    <w:right w:val="dotted" w:sz="6" w:space="0" w:color="FEFEFE"/>
                  </w:divBdr>
                  <w:divsChild>
                    <w:div w:id="37513033">
                      <w:marLeft w:val="225"/>
                      <w:marRight w:val="0"/>
                      <w:marTop w:val="0"/>
                      <w:marBottom w:val="0"/>
                      <w:divBdr>
                        <w:top w:val="dotted" w:sz="6" w:space="0" w:color="FEFEFE"/>
                        <w:left w:val="dotted" w:sz="6" w:space="11" w:color="FEFEFE"/>
                        <w:bottom w:val="dotted" w:sz="6" w:space="0" w:color="FEFEFE"/>
                        <w:right w:val="dotted" w:sz="6" w:space="0" w:color="FEFEFE"/>
                      </w:divBdr>
                    </w:div>
                    <w:div w:id="264969746">
                      <w:marLeft w:val="225"/>
                      <w:marRight w:val="0"/>
                      <w:marTop w:val="0"/>
                      <w:marBottom w:val="0"/>
                      <w:divBdr>
                        <w:top w:val="dotted" w:sz="6" w:space="0" w:color="FEFEFE"/>
                        <w:left w:val="dotted" w:sz="6" w:space="11" w:color="FEFEFE"/>
                        <w:bottom w:val="dotted" w:sz="6" w:space="0" w:color="FEFEFE"/>
                        <w:right w:val="dotted" w:sz="6" w:space="0" w:color="FEFEFE"/>
                      </w:divBdr>
                    </w:div>
                    <w:div w:id="427310268">
                      <w:marLeft w:val="225"/>
                      <w:marRight w:val="0"/>
                      <w:marTop w:val="0"/>
                      <w:marBottom w:val="0"/>
                      <w:divBdr>
                        <w:top w:val="dotted" w:sz="6" w:space="0" w:color="FEFEFE"/>
                        <w:left w:val="dotted" w:sz="6" w:space="11" w:color="FEFEFE"/>
                        <w:bottom w:val="dotted" w:sz="6" w:space="0" w:color="FEFEFE"/>
                        <w:right w:val="dotted" w:sz="6" w:space="0" w:color="FEFEFE"/>
                      </w:divBdr>
                    </w:div>
                    <w:div w:id="613944722">
                      <w:marLeft w:val="225"/>
                      <w:marRight w:val="0"/>
                      <w:marTop w:val="0"/>
                      <w:marBottom w:val="0"/>
                      <w:divBdr>
                        <w:top w:val="dotted" w:sz="6" w:space="0" w:color="FEFEFE"/>
                        <w:left w:val="dotted" w:sz="6" w:space="11" w:color="FEFEFE"/>
                        <w:bottom w:val="dotted" w:sz="6" w:space="0" w:color="FEFEFE"/>
                        <w:right w:val="dotted" w:sz="6" w:space="0" w:color="FEFEFE"/>
                      </w:divBdr>
                    </w:div>
                    <w:div w:id="305015927">
                      <w:marLeft w:val="225"/>
                      <w:marRight w:val="0"/>
                      <w:marTop w:val="0"/>
                      <w:marBottom w:val="0"/>
                      <w:divBdr>
                        <w:top w:val="dotted" w:sz="6" w:space="0" w:color="FEFEFE"/>
                        <w:left w:val="dotted" w:sz="6" w:space="11" w:color="FEFEFE"/>
                        <w:bottom w:val="dotted" w:sz="6" w:space="0" w:color="FEFEFE"/>
                        <w:right w:val="dotted" w:sz="6" w:space="0" w:color="FEFEFE"/>
                      </w:divBdr>
                      <w:divsChild>
                        <w:div w:id="839349656">
                          <w:marLeft w:val="225"/>
                          <w:marRight w:val="0"/>
                          <w:marTop w:val="0"/>
                          <w:marBottom w:val="0"/>
                          <w:divBdr>
                            <w:top w:val="dotted" w:sz="6" w:space="0" w:color="FEFEFE"/>
                            <w:left w:val="dotted" w:sz="6" w:space="11" w:color="FEFEFE"/>
                            <w:bottom w:val="dotted" w:sz="6" w:space="0" w:color="FEFEFE"/>
                            <w:right w:val="dotted" w:sz="6" w:space="0" w:color="FEFEFE"/>
                          </w:divBdr>
                        </w:div>
                        <w:div w:id="733354056">
                          <w:marLeft w:val="288"/>
                          <w:marRight w:val="72"/>
                          <w:marTop w:val="72"/>
                          <w:marBottom w:val="72"/>
                          <w:divBdr>
                            <w:top w:val="dotted" w:sz="6" w:space="0" w:color="FEFEFE"/>
                            <w:left w:val="dotted" w:sz="6" w:space="0" w:color="FEFEFE"/>
                            <w:bottom w:val="dotted" w:sz="6" w:space="0" w:color="FEFEFE"/>
                            <w:right w:val="dotted" w:sz="6" w:space="0" w:color="FEFEFE"/>
                          </w:divBdr>
                          <w:divsChild>
                            <w:div w:id="2018384088">
                              <w:marLeft w:val="0"/>
                              <w:marRight w:val="0"/>
                              <w:marTop w:val="0"/>
                              <w:marBottom w:val="0"/>
                              <w:divBdr>
                                <w:top w:val="none" w:sz="0" w:space="0" w:color="auto"/>
                                <w:left w:val="none" w:sz="0" w:space="0" w:color="auto"/>
                                <w:bottom w:val="none" w:sz="0" w:space="0" w:color="auto"/>
                                <w:right w:val="none" w:sz="0" w:space="0" w:color="auto"/>
                              </w:divBdr>
                            </w:div>
                          </w:divsChild>
                        </w:div>
                        <w:div w:id="2117168986">
                          <w:marLeft w:val="288"/>
                          <w:marRight w:val="72"/>
                          <w:marTop w:val="72"/>
                          <w:marBottom w:val="72"/>
                          <w:divBdr>
                            <w:top w:val="dotted" w:sz="6" w:space="0" w:color="FEFEFE"/>
                            <w:left w:val="dotted" w:sz="6" w:space="0" w:color="FEFEFE"/>
                            <w:bottom w:val="dotted" w:sz="6" w:space="0" w:color="FEFEFE"/>
                            <w:right w:val="dotted" w:sz="6" w:space="0" w:color="FEFEFE"/>
                          </w:divBdr>
                          <w:divsChild>
                            <w:div w:id="221646272">
                              <w:marLeft w:val="0"/>
                              <w:marRight w:val="0"/>
                              <w:marTop w:val="0"/>
                              <w:marBottom w:val="0"/>
                              <w:divBdr>
                                <w:top w:val="none" w:sz="0" w:space="0" w:color="auto"/>
                                <w:left w:val="none" w:sz="0" w:space="0" w:color="auto"/>
                                <w:bottom w:val="none" w:sz="0" w:space="0" w:color="auto"/>
                                <w:right w:val="none" w:sz="0" w:space="0" w:color="auto"/>
                              </w:divBdr>
                            </w:div>
                          </w:divsChild>
                        </w:div>
                        <w:div w:id="21098844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7907033">
                      <w:marLeft w:val="225"/>
                      <w:marRight w:val="0"/>
                      <w:marTop w:val="0"/>
                      <w:marBottom w:val="0"/>
                      <w:divBdr>
                        <w:top w:val="dotted" w:sz="6" w:space="0" w:color="FEFEFE"/>
                        <w:left w:val="dotted" w:sz="6" w:space="11" w:color="FEFEFE"/>
                        <w:bottom w:val="dotted" w:sz="6" w:space="0" w:color="FEFEFE"/>
                        <w:right w:val="dotted" w:sz="6" w:space="0" w:color="FEFEFE"/>
                      </w:divBdr>
                    </w:div>
                    <w:div w:id="19816942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8624183">
                  <w:marLeft w:val="72"/>
                  <w:marRight w:val="72"/>
                  <w:marTop w:val="72"/>
                  <w:marBottom w:val="72"/>
                  <w:divBdr>
                    <w:top w:val="dotted" w:sz="6" w:space="0" w:color="FEFEFE"/>
                    <w:left w:val="dotted" w:sz="6" w:space="0" w:color="FEFEFE"/>
                    <w:bottom w:val="dotted" w:sz="6" w:space="0" w:color="FEFEFE"/>
                    <w:right w:val="dotted" w:sz="6" w:space="0" w:color="FEFEFE"/>
                  </w:divBdr>
                  <w:divsChild>
                    <w:div w:id="16857007">
                      <w:marLeft w:val="225"/>
                      <w:marRight w:val="0"/>
                      <w:marTop w:val="0"/>
                      <w:marBottom w:val="0"/>
                      <w:divBdr>
                        <w:top w:val="dotted" w:sz="6" w:space="0" w:color="FEFEFE"/>
                        <w:left w:val="dotted" w:sz="6" w:space="11" w:color="FEFEFE"/>
                        <w:bottom w:val="dotted" w:sz="6" w:space="0" w:color="FEFEFE"/>
                        <w:right w:val="dotted" w:sz="6" w:space="0" w:color="FEFEFE"/>
                      </w:divBdr>
                    </w:div>
                    <w:div w:id="1023898013">
                      <w:marLeft w:val="225"/>
                      <w:marRight w:val="0"/>
                      <w:marTop w:val="0"/>
                      <w:marBottom w:val="0"/>
                      <w:divBdr>
                        <w:top w:val="dotted" w:sz="6" w:space="0" w:color="FEFEFE"/>
                        <w:left w:val="dotted" w:sz="6" w:space="11" w:color="FEFEFE"/>
                        <w:bottom w:val="dotted" w:sz="6" w:space="0" w:color="FEFEFE"/>
                        <w:right w:val="dotted" w:sz="6" w:space="0" w:color="FEFEFE"/>
                      </w:divBdr>
                    </w:div>
                    <w:div w:id="1199050447">
                      <w:marLeft w:val="225"/>
                      <w:marRight w:val="0"/>
                      <w:marTop w:val="0"/>
                      <w:marBottom w:val="0"/>
                      <w:divBdr>
                        <w:top w:val="dotted" w:sz="6" w:space="0" w:color="FEFEFE"/>
                        <w:left w:val="dotted" w:sz="6" w:space="11" w:color="FEFEFE"/>
                        <w:bottom w:val="dotted" w:sz="6" w:space="0" w:color="FEFEFE"/>
                        <w:right w:val="dotted" w:sz="6" w:space="0" w:color="FEFEFE"/>
                      </w:divBdr>
                    </w:div>
                    <w:div w:id="938291298">
                      <w:marLeft w:val="225"/>
                      <w:marRight w:val="0"/>
                      <w:marTop w:val="0"/>
                      <w:marBottom w:val="0"/>
                      <w:divBdr>
                        <w:top w:val="dotted" w:sz="6" w:space="0" w:color="FEFEFE"/>
                        <w:left w:val="dotted" w:sz="6" w:space="11" w:color="FEFEFE"/>
                        <w:bottom w:val="dotted" w:sz="6" w:space="0" w:color="FEFEFE"/>
                        <w:right w:val="dotted" w:sz="6" w:space="0" w:color="FEFEFE"/>
                      </w:divBdr>
                    </w:div>
                    <w:div w:id="845949120">
                      <w:marLeft w:val="225"/>
                      <w:marRight w:val="0"/>
                      <w:marTop w:val="0"/>
                      <w:marBottom w:val="0"/>
                      <w:divBdr>
                        <w:top w:val="dotted" w:sz="6" w:space="0" w:color="FEFEFE"/>
                        <w:left w:val="dotted" w:sz="6" w:space="11" w:color="FEFEFE"/>
                        <w:bottom w:val="dotted" w:sz="6" w:space="0" w:color="FEFEFE"/>
                        <w:right w:val="dotted" w:sz="6" w:space="0" w:color="FEFEFE"/>
                      </w:divBdr>
                    </w:div>
                    <w:div w:id="1950970576">
                      <w:marLeft w:val="225"/>
                      <w:marRight w:val="0"/>
                      <w:marTop w:val="0"/>
                      <w:marBottom w:val="0"/>
                      <w:divBdr>
                        <w:top w:val="dotted" w:sz="6" w:space="0" w:color="FEFEFE"/>
                        <w:left w:val="dotted" w:sz="6" w:space="11" w:color="FEFEFE"/>
                        <w:bottom w:val="dotted" w:sz="6" w:space="0" w:color="FEFEFE"/>
                        <w:right w:val="dotted" w:sz="6" w:space="0" w:color="FEFEFE"/>
                      </w:divBdr>
                    </w:div>
                    <w:div w:id="9998486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11966541">
              <w:marLeft w:val="72"/>
              <w:marRight w:val="72"/>
              <w:marTop w:val="72"/>
              <w:marBottom w:val="72"/>
              <w:divBdr>
                <w:top w:val="dotted" w:sz="6" w:space="0" w:color="FEFEFE"/>
                <w:left w:val="dotted" w:sz="6" w:space="0" w:color="FEFEFE"/>
                <w:bottom w:val="dotted" w:sz="6" w:space="0" w:color="FEFEFE"/>
                <w:right w:val="dotted" w:sz="6" w:space="0" w:color="FEFEFE"/>
              </w:divBdr>
              <w:divsChild>
                <w:div w:id="1306472253">
                  <w:marLeft w:val="72"/>
                  <w:marRight w:val="72"/>
                  <w:marTop w:val="72"/>
                  <w:marBottom w:val="72"/>
                  <w:divBdr>
                    <w:top w:val="dotted" w:sz="6" w:space="0" w:color="FEFEFE"/>
                    <w:left w:val="dotted" w:sz="6" w:space="0" w:color="FEFEFE"/>
                    <w:bottom w:val="dotted" w:sz="6" w:space="0" w:color="FEFEFE"/>
                    <w:right w:val="dotted" w:sz="6" w:space="0" w:color="FEFEFE"/>
                  </w:divBdr>
                  <w:divsChild>
                    <w:div w:id="640426821">
                      <w:marLeft w:val="225"/>
                      <w:marRight w:val="0"/>
                      <w:marTop w:val="0"/>
                      <w:marBottom w:val="0"/>
                      <w:divBdr>
                        <w:top w:val="dotted" w:sz="6" w:space="0" w:color="FEFEFE"/>
                        <w:left w:val="dotted" w:sz="6" w:space="11" w:color="FEFEFE"/>
                        <w:bottom w:val="dotted" w:sz="6" w:space="0" w:color="FEFEFE"/>
                        <w:right w:val="dotted" w:sz="6" w:space="0" w:color="FEFEFE"/>
                      </w:divBdr>
                    </w:div>
                    <w:div w:id="595094063">
                      <w:marLeft w:val="225"/>
                      <w:marRight w:val="0"/>
                      <w:marTop w:val="0"/>
                      <w:marBottom w:val="0"/>
                      <w:divBdr>
                        <w:top w:val="dotted" w:sz="6" w:space="0" w:color="FEFEFE"/>
                        <w:left w:val="dotted" w:sz="6" w:space="11" w:color="FEFEFE"/>
                        <w:bottom w:val="dotted" w:sz="6" w:space="0" w:color="FEFEFE"/>
                        <w:right w:val="dotted" w:sz="6" w:space="0" w:color="FEFEFE"/>
                      </w:divBdr>
                    </w:div>
                    <w:div w:id="829567018">
                      <w:marLeft w:val="225"/>
                      <w:marRight w:val="0"/>
                      <w:marTop w:val="0"/>
                      <w:marBottom w:val="0"/>
                      <w:divBdr>
                        <w:top w:val="dotted" w:sz="6" w:space="0" w:color="FEFEFE"/>
                        <w:left w:val="dotted" w:sz="6" w:space="11" w:color="FEFEFE"/>
                        <w:bottom w:val="dotted" w:sz="6" w:space="0" w:color="FEFEFE"/>
                        <w:right w:val="dotted" w:sz="6" w:space="0" w:color="FEFEFE"/>
                      </w:divBdr>
                    </w:div>
                    <w:div w:id="1436437995">
                      <w:marLeft w:val="225"/>
                      <w:marRight w:val="0"/>
                      <w:marTop w:val="0"/>
                      <w:marBottom w:val="0"/>
                      <w:divBdr>
                        <w:top w:val="dotted" w:sz="6" w:space="0" w:color="FEFEFE"/>
                        <w:left w:val="dotted" w:sz="6" w:space="11" w:color="FEFEFE"/>
                        <w:bottom w:val="dotted" w:sz="6" w:space="0" w:color="FEFEFE"/>
                        <w:right w:val="dotted" w:sz="6" w:space="0" w:color="FEFEFE"/>
                      </w:divBdr>
                    </w:div>
                    <w:div w:id="1328558438">
                      <w:marLeft w:val="225"/>
                      <w:marRight w:val="0"/>
                      <w:marTop w:val="0"/>
                      <w:marBottom w:val="0"/>
                      <w:divBdr>
                        <w:top w:val="dotted" w:sz="6" w:space="0" w:color="FEFEFE"/>
                        <w:left w:val="dotted" w:sz="6" w:space="11" w:color="FEFEFE"/>
                        <w:bottom w:val="dotted" w:sz="6" w:space="0" w:color="FEFEFE"/>
                        <w:right w:val="dotted" w:sz="6" w:space="0" w:color="FEFEFE"/>
                      </w:divBdr>
                    </w:div>
                    <w:div w:id="748431501">
                      <w:marLeft w:val="225"/>
                      <w:marRight w:val="0"/>
                      <w:marTop w:val="0"/>
                      <w:marBottom w:val="0"/>
                      <w:divBdr>
                        <w:top w:val="dotted" w:sz="6" w:space="0" w:color="FEFEFE"/>
                        <w:left w:val="dotted" w:sz="6" w:space="11" w:color="FEFEFE"/>
                        <w:bottom w:val="dotted" w:sz="6" w:space="0" w:color="FEFEFE"/>
                        <w:right w:val="dotted" w:sz="6" w:space="0" w:color="FEFEFE"/>
                      </w:divBdr>
                    </w:div>
                    <w:div w:id="1249458087">
                      <w:marLeft w:val="225"/>
                      <w:marRight w:val="0"/>
                      <w:marTop w:val="0"/>
                      <w:marBottom w:val="0"/>
                      <w:divBdr>
                        <w:top w:val="dotted" w:sz="6" w:space="0" w:color="FEFEFE"/>
                        <w:left w:val="dotted" w:sz="6" w:space="11" w:color="FEFEFE"/>
                        <w:bottom w:val="dotted" w:sz="6" w:space="0" w:color="FEFEFE"/>
                        <w:right w:val="dotted" w:sz="6" w:space="0" w:color="FEFEFE"/>
                      </w:divBdr>
                    </w:div>
                    <w:div w:id="764422049">
                      <w:marLeft w:val="225"/>
                      <w:marRight w:val="0"/>
                      <w:marTop w:val="0"/>
                      <w:marBottom w:val="0"/>
                      <w:divBdr>
                        <w:top w:val="dotted" w:sz="6" w:space="0" w:color="FEFEFE"/>
                        <w:left w:val="dotted" w:sz="6" w:space="11" w:color="FEFEFE"/>
                        <w:bottom w:val="dotted" w:sz="6" w:space="0" w:color="FEFEFE"/>
                        <w:right w:val="dotted" w:sz="6" w:space="0" w:color="FEFEFE"/>
                      </w:divBdr>
                      <w:divsChild>
                        <w:div w:id="626279910">
                          <w:marLeft w:val="225"/>
                          <w:marRight w:val="0"/>
                          <w:marTop w:val="0"/>
                          <w:marBottom w:val="0"/>
                          <w:divBdr>
                            <w:top w:val="dotted" w:sz="6" w:space="0" w:color="FEFEFE"/>
                            <w:left w:val="dotted" w:sz="6" w:space="11" w:color="FEFEFE"/>
                            <w:bottom w:val="dotted" w:sz="6" w:space="0" w:color="FEFEFE"/>
                            <w:right w:val="dotted" w:sz="6" w:space="0" w:color="FEFEFE"/>
                          </w:divBdr>
                        </w:div>
                        <w:div w:id="310716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6034843">
                      <w:marLeft w:val="225"/>
                      <w:marRight w:val="0"/>
                      <w:marTop w:val="0"/>
                      <w:marBottom w:val="0"/>
                      <w:divBdr>
                        <w:top w:val="dotted" w:sz="6" w:space="0" w:color="FEFEFE"/>
                        <w:left w:val="dotted" w:sz="6" w:space="11" w:color="FEFEFE"/>
                        <w:bottom w:val="dotted" w:sz="6" w:space="0" w:color="FEFEFE"/>
                        <w:right w:val="dotted" w:sz="6" w:space="0" w:color="FEFEFE"/>
                      </w:divBdr>
                      <w:divsChild>
                        <w:div w:id="1845169135">
                          <w:marLeft w:val="288"/>
                          <w:marRight w:val="72"/>
                          <w:marTop w:val="72"/>
                          <w:marBottom w:val="72"/>
                          <w:divBdr>
                            <w:top w:val="dotted" w:sz="6" w:space="0" w:color="FEFEFE"/>
                            <w:left w:val="dotted" w:sz="6" w:space="0" w:color="FEFEFE"/>
                            <w:bottom w:val="dotted" w:sz="6" w:space="0" w:color="FEFEFE"/>
                            <w:right w:val="dotted" w:sz="6" w:space="0" w:color="FEFEFE"/>
                          </w:divBdr>
                          <w:divsChild>
                            <w:div w:id="18037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338500">
                      <w:marLeft w:val="225"/>
                      <w:marRight w:val="0"/>
                      <w:marTop w:val="0"/>
                      <w:marBottom w:val="0"/>
                      <w:divBdr>
                        <w:top w:val="dotted" w:sz="6" w:space="0" w:color="FEFEFE"/>
                        <w:left w:val="dotted" w:sz="6" w:space="11" w:color="FEFEFE"/>
                        <w:bottom w:val="dotted" w:sz="6" w:space="0" w:color="FEFEFE"/>
                        <w:right w:val="dotted" w:sz="6" w:space="0" w:color="FEFEFE"/>
                      </w:divBdr>
                    </w:div>
                    <w:div w:id="1640525948">
                      <w:marLeft w:val="225"/>
                      <w:marRight w:val="0"/>
                      <w:marTop w:val="0"/>
                      <w:marBottom w:val="0"/>
                      <w:divBdr>
                        <w:top w:val="dotted" w:sz="6" w:space="0" w:color="FEFEFE"/>
                        <w:left w:val="dotted" w:sz="6" w:space="11" w:color="FEFEFE"/>
                        <w:bottom w:val="dotted" w:sz="6" w:space="0" w:color="FEFEFE"/>
                        <w:right w:val="dotted" w:sz="6" w:space="0" w:color="FEFEFE"/>
                      </w:divBdr>
                    </w:div>
                    <w:div w:id="1733848384">
                      <w:marLeft w:val="225"/>
                      <w:marRight w:val="0"/>
                      <w:marTop w:val="0"/>
                      <w:marBottom w:val="0"/>
                      <w:divBdr>
                        <w:top w:val="dotted" w:sz="6" w:space="0" w:color="FEFEFE"/>
                        <w:left w:val="dotted" w:sz="6" w:space="11" w:color="FEFEFE"/>
                        <w:bottom w:val="dotted" w:sz="6" w:space="0" w:color="FEFEFE"/>
                        <w:right w:val="dotted" w:sz="6" w:space="0" w:color="FEFEFE"/>
                      </w:divBdr>
                    </w:div>
                    <w:div w:id="1686055982">
                      <w:marLeft w:val="225"/>
                      <w:marRight w:val="0"/>
                      <w:marTop w:val="0"/>
                      <w:marBottom w:val="0"/>
                      <w:divBdr>
                        <w:top w:val="dotted" w:sz="6" w:space="0" w:color="FEFEFE"/>
                        <w:left w:val="dotted" w:sz="6" w:space="11" w:color="FEFEFE"/>
                        <w:bottom w:val="dotted" w:sz="6" w:space="0" w:color="FEFEFE"/>
                        <w:right w:val="dotted" w:sz="6" w:space="0" w:color="FEFEFE"/>
                      </w:divBdr>
                    </w:div>
                    <w:div w:id="2033799036">
                      <w:marLeft w:val="225"/>
                      <w:marRight w:val="0"/>
                      <w:marTop w:val="0"/>
                      <w:marBottom w:val="0"/>
                      <w:divBdr>
                        <w:top w:val="dotted" w:sz="6" w:space="0" w:color="FEFEFE"/>
                        <w:left w:val="dotted" w:sz="6" w:space="11" w:color="FEFEFE"/>
                        <w:bottom w:val="dotted" w:sz="6" w:space="0" w:color="FEFEFE"/>
                        <w:right w:val="dotted" w:sz="6" w:space="0" w:color="FEFEFE"/>
                      </w:divBdr>
                    </w:div>
                    <w:div w:id="1831553322">
                      <w:marLeft w:val="225"/>
                      <w:marRight w:val="0"/>
                      <w:marTop w:val="0"/>
                      <w:marBottom w:val="0"/>
                      <w:divBdr>
                        <w:top w:val="dotted" w:sz="6" w:space="0" w:color="FEFEFE"/>
                        <w:left w:val="dotted" w:sz="6" w:space="11" w:color="FEFEFE"/>
                        <w:bottom w:val="dotted" w:sz="6" w:space="0" w:color="FEFEFE"/>
                        <w:right w:val="dotted" w:sz="6" w:space="0" w:color="FEFEFE"/>
                      </w:divBdr>
                    </w:div>
                    <w:div w:id="1896890647">
                      <w:marLeft w:val="225"/>
                      <w:marRight w:val="0"/>
                      <w:marTop w:val="0"/>
                      <w:marBottom w:val="0"/>
                      <w:divBdr>
                        <w:top w:val="dotted" w:sz="6" w:space="0" w:color="FEFEFE"/>
                        <w:left w:val="dotted" w:sz="6" w:space="11" w:color="FEFEFE"/>
                        <w:bottom w:val="dotted" w:sz="6" w:space="0" w:color="FEFEFE"/>
                        <w:right w:val="dotted" w:sz="6" w:space="0" w:color="FEFEFE"/>
                      </w:divBdr>
                    </w:div>
                    <w:div w:id="979773593">
                      <w:marLeft w:val="225"/>
                      <w:marRight w:val="0"/>
                      <w:marTop w:val="0"/>
                      <w:marBottom w:val="0"/>
                      <w:divBdr>
                        <w:top w:val="dotted" w:sz="6" w:space="0" w:color="FEFEFE"/>
                        <w:left w:val="dotted" w:sz="6" w:space="11" w:color="FEFEFE"/>
                        <w:bottom w:val="dotted" w:sz="6" w:space="0" w:color="FEFEFE"/>
                        <w:right w:val="dotted" w:sz="6" w:space="0" w:color="FEFEFE"/>
                      </w:divBdr>
                    </w:div>
                    <w:div w:id="353924169">
                      <w:marLeft w:val="225"/>
                      <w:marRight w:val="0"/>
                      <w:marTop w:val="0"/>
                      <w:marBottom w:val="0"/>
                      <w:divBdr>
                        <w:top w:val="dotted" w:sz="6" w:space="0" w:color="FEFEFE"/>
                        <w:left w:val="dotted" w:sz="6" w:space="11" w:color="FEFEFE"/>
                        <w:bottom w:val="dotted" w:sz="6" w:space="0" w:color="FEFEFE"/>
                        <w:right w:val="dotted" w:sz="6" w:space="0" w:color="FEFEFE"/>
                      </w:divBdr>
                    </w:div>
                    <w:div w:id="13503742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5255641">
                  <w:marLeft w:val="72"/>
                  <w:marRight w:val="72"/>
                  <w:marTop w:val="72"/>
                  <w:marBottom w:val="72"/>
                  <w:divBdr>
                    <w:top w:val="dotted" w:sz="6" w:space="0" w:color="FEFEFE"/>
                    <w:left w:val="dotted" w:sz="6" w:space="0" w:color="FEFEFE"/>
                    <w:bottom w:val="dotted" w:sz="6" w:space="0" w:color="FEFEFE"/>
                    <w:right w:val="dotted" w:sz="6" w:space="0" w:color="FEFEFE"/>
                  </w:divBdr>
                  <w:divsChild>
                    <w:div w:id="1281375594">
                      <w:marLeft w:val="225"/>
                      <w:marRight w:val="0"/>
                      <w:marTop w:val="0"/>
                      <w:marBottom w:val="0"/>
                      <w:divBdr>
                        <w:top w:val="dotted" w:sz="6" w:space="0" w:color="FEFEFE"/>
                        <w:left w:val="dotted" w:sz="6" w:space="11" w:color="FEFEFE"/>
                        <w:bottom w:val="dotted" w:sz="6" w:space="0" w:color="FEFEFE"/>
                        <w:right w:val="dotted" w:sz="6" w:space="0" w:color="FEFEFE"/>
                      </w:divBdr>
                    </w:div>
                    <w:div w:id="665086169">
                      <w:marLeft w:val="225"/>
                      <w:marRight w:val="0"/>
                      <w:marTop w:val="0"/>
                      <w:marBottom w:val="0"/>
                      <w:divBdr>
                        <w:top w:val="dotted" w:sz="6" w:space="0" w:color="FEFEFE"/>
                        <w:left w:val="dotted" w:sz="6" w:space="11" w:color="FEFEFE"/>
                        <w:bottom w:val="dotted" w:sz="6" w:space="0" w:color="FEFEFE"/>
                        <w:right w:val="dotted" w:sz="6" w:space="0" w:color="FEFEFE"/>
                      </w:divBdr>
                    </w:div>
                    <w:div w:id="17122248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3717301">
              <w:marLeft w:val="72"/>
              <w:marRight w:val="72"/>
              <w:marTop w:val="72"/>
              <w:marBottom w:val="72"/>
              <w:divBdr>
                <w:top w:val="dotted" w:sz="6" w:space="0" w:color="FEFEFE"/>
                <w:left w:val="dotted" w:sz="6" w:space="0" w:color="FEFEFE"/>
                <w:bottom w:val="dotted" w:sz="6" w:space="0" w:color="FEFEFE"/>
                <w:right w:val="dotted" w:sz="6" w:space="0" w:color="FEFEFE"/>
              </w:divBdr>
              <w:divsChild>
                <w:div w:id="650207628">
                  <w:marLeft w:val="72"/>
                  <w:marRight w:val="72"/>
                  <w:marTop w:val="72"/>
                  <w:marBottom w:val="72"/>
                  <w:divBdr>
                    <w:top w:val="dotted" w:sz="6" w:space="0" w:color="FEFEFE"/>
                    <w:left w:val="dotted" w:sz="6" w:space="0" w:color="FEFEFE"/>
                    <w:bottom w:val="dotted" w:sz="6" w:space="0" w:color="FEFEFE"/>
                    <w:right w:val="dotted" w:sz="6" w:space="0" w:color="FEFEFE"/>
                  </w:divBdr>
                  <w:divsChild>
                    <w:div w:id="1410345461">
                      <w:marLeft w:val="225"/>
                      <w:marRight w:val="0"/>
                      <w:marTop w:val="0"/>
                      <w:marBottom w:val="0"/>
                      <w:divBdr>
                        <w:top w:val="dotted" w:sz="6" w:space="0" w:color="FEFEFE"/>
                        <w:left w:val="dotted" w:sz="6" w:space="11" w:color="FEFEFE"/>
                        <w:bottom w:val="dotted" w:sz="6" w:space="0" w:color="FEFEFE"/>
                        <w:right w:val="dotted" w:sz="6" w:space="0" w:color="FEFEFE"/>
                      </w:divBdr>
                    </w:div>
                    <w:div w:id="912084466">
                      <w:marLeft w:val="225"/>
                      <w:marRight w:val="0"/>
                      <w:marTop w:val="0"/>
                      <w:marBottom w:val="0"/>
                      <w:divBdr>
                        <w:top w:val="dotted" w:sz="6" w:space="0" w:color="FEFEFE"/>
                        <w:left w:val="dotted" w:sz="6" w:space="11" w:color="FEFEFE"/>
                        <w:bottom w:val="dotted" w:sz="6" w:space="0" w:color="FEFEFE"/>
                        <w:right w:val="dotted" w:sz="6" w:space="0" w:color="FEFEFE"/>
                      </w:divBdr>
                    </w:div>
                    <w:div w:id="1440024863">
                      <w:marLeft w:val="225"/>
                      <w:marRight w:val="0"/>
                      <w:marTop w:val="0"/>
                      <w:marBottom w:val="0"/>
                      <w:divBdr>
                        <w:top w:val="dotted" w:sz="6" w:space="0" w:color="FEFEFE"/>
                        <w:left w:val="dotted" w:sz="6" w:space="11" w:color="FEFEFE"/>
                        <w:bottom w:val="dotted" w:sz="6" w:space="0" w:color="FEFEFE"/>
                        <w:right w:val="dotted" w:sz="6" w:space="0" w:color="FEFEFE"/>
                      </w:divBdr>
                    </w:div>
                    <w:div w:id="1502743038">
                      <w:marLeft w:val="225"/>
                      <w:marRight w:val="0"/>
                      <w:marTop w:val="0"/>
                      <w:marBottom w:val="0"/>
                      <w:divBdr>
                        <w:top w:val="dotted" w:sz="6" w:space="0" w:color="FEFEFE"/>
                        <w:left w:val="dotted" w:sz="6" w:space="11" w:color="FEFEFE"/>
                        <w:bottom w:val="dotted" w:sz="6" w:space="0" w:color="FEFEFE"/>
                        <w:right w:val="dotted" w:sz="6" w:space="0" w:color="FEFEFE"/>
                      </w:divBdr>
                      <w:divsChild>
                        <w:div w:id="1421758165">
                          <w:marLeft w:val="288"/>
                          <w:marRight w:val="72"/>
                          <w:marTop w:val="72"/>
                          <w:marBottom w:val="72"/>
                          <w:divBdr>
                            <w:top w:val="dotted" w:sz="6" w:space="0" w:color="FEFEFE"/>
                            <w:left w:val="dotted" w:sz="6" w:space="0" w:color="FEFEFE"/>
                            <w:bottom w:val="dotted" w:sz="6" w:space="0" w:color="FEFEFE"/>
                            <w:right w:val="dotted" w:sz="6" w:space="0" w:color="FEFEFE"/>
                          </w:divBdr>
                          <w:divsChild>
                            <w:div w:id="2069568549">
                              <w:marLeft w:val="0"/>
                              <w:marRight w:val="0"/>
                              <w:marTop w:val="0"/>
                              <w:marBottom w:val="0"/>
                              <w:divBdr>
                                <w:top w:val="none" w:sz="0" w:space="0" w:color="auto"/>
                                <w:left w:val="none" w:sz="0" w:space="0" w:color="auto"/>
                                <w:bottom w:val="none" w:sz="0" w:space="0" w:color="auto"/>
                                <w:right w:val="none" w:sz="0" w:space="0" w:color="auto"/>
                              </w:divBdr>
                            </w:div>
                          </w:divsChild>
                        </w:div>
                        <w:div w:id="1435245936">
                          <w:marLeft w:val="288"/>
                          <w:marRight w:val="72"/>
                          <w:marTop w:val="72"/>
                          <w:marBottom w:val="72"/>
                          <w:divBdr>
                            <w:top w:val="dotted" w:sz="6" w:space="0" w:color="FEFEFE"/>
                            <w:left w:val="dotted" w:sz="6" w:space="0" w:color="FEFEFE"/>
                            <w:bottom w:val="dotted" w:sz="6" w:space="0" w:color="FEFEFE"/>
                            <w:right w:val="dotted" w:sz="6" w:space="0" w:color="FEFEFE"/>
                          </w:divBdr>
                          <w:divsChild>
                            <w:div w:id="185699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742403">
                      <w:marLeft w:val="225"/>
                      <w:marRight w:val="0"/>
                      <w:marTop w:val="0"/>
                      <w:marBottom w:val="0"/>
                      <w:divBdr>
                        <w:top w:val="dotted" w:sz="6" w:space="0" w:color="FEFEFE"/>
                        <w:left w:val="dotted" w:sz="6" w:space="11" w:color="FEFEFE"/>
                        <w:bottom w:val="dotted" w:sz="6" w:space="0" w:color="FEFEFE"/>
                        <w:right w:val="dotted" w:sz="6" w:space="0" w:color="FEFEFE"/>
                      </w:divBdr>
                    </w:div>
                    <w:div w:id="14271149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2336734">
                  <w:marLeft w:val="72"/>
                  <w:marRight w:val="72"/>
                  <w:marTop w:val="72"/>
                  <w:marBottom w:val="72"/>
                  <w:divBdr>
                    <w:top w:val="dotted" w:sz="6" w:space="0" w:color="FEFEFE"/>
                    <w:left w:val="dotted" w:sz="6" w:space="0" w:color="FEFEFE"/>
                    <w:bottom w:val="dotted" w:sz="6" w:space="0" w:color="FEFEFE"/>
                    <w:right w:val="dotted" w:sz="6" w:space="0" w:color="FEFEFE"/>
                  </w:divBdr>
                  <w:divsChild>
                    <w:div w:id="1681733328">
                      <w:marLeft w:val="225"/>
                      <w:marRight w:val="0"/>
                      <w:marTop w:val="0"/>
                      <w:marBottom w:val="0"/>
                      <w:divBdr>
                        <w:top w:val="dotted" w:sz="6" w:space="0" w:color="FEFEFE"/>
                        <w:left w:val="dotted" w:sz="6" w:space="11" w:color="FEFEFE"/>
                        <w:bottom w:val="dotted" w:sz="6" w:space="0" w:color="FEFEFE"/>
                        <w:right w:val="dotted" w:sz="6" w:space="0" w:color="FEFEFE"/>
                      </w:divBdr>
                    </w:div>
                    <w:div w:id="1444031006">
                      <w:marLeft w:val="225"/>
                      <w:marRight w:val="0"/>
                      <w:marTop w:val="0"/>
                      <w:marBottom w:val="0"/>
                      <w:divBdr>
                        <w:top w:val="dotted" w:sz="6" w:space="0" w:color="FEFEFE"/>
                        <w:left w:val="dotted" w:sz="6" w:space="11" w:color="FEFEFE"/>
                        <w:bottom w:val="dotted" w:sz="6" w:space="0" w:color="FEFEFE"/>
                        <w:right w:val="dotted" w:sz="6" w:space="0" w:color="FEFEFE"/>
                      </w:divBdr>
                    </w:div>
                    <w:div w:id="1539390286">
                      <w:marLeft w:val="225"/>
                      <w:marRight w:val="0"/>
                      <w:marTop w:val="0"/>
                      <w:marBottom w:val="0"/>
                      <w:divBdr>
                        <w:top w:val="dotted" w:sz="6" w:space="0" w:color="FEFEFE"/>
                        <w:left w:val="dotted" w:sz="6" w:space="11" w:color="FEFEFE"/>
                        <w:bottom w:val="dotted" w:sz="6" w:space="0" w:color="FEFEFE"/>
                        <w:right w:val="dotted" w:sz="6" w:space="0" w:color="FEFEFE"/>
                      </w:divBdr>
                    </w:div>
                    <w:div w:id="893735664">
                      <w:marLeft w:val="225"/>
                      <w:marRight w:val="0"/>
                      <w:marTop w:val="0"/>
                      <w:marBottom w:val="0"/>
                      <w:divBdr>
                        <w:top w:val="dotted" w:sz="6" w:space="0" w:color="FEFEFE"/>
                        <w:left w:val="dotted" w:sz="6" w:space="11" w:color="FEFEFE"/>
                        <w:bottom w:val="dotted" w:sz="6" w:space="0" w:color="FEFEFE"/>
                        <w:right w:val="dotted" w:sz="6" w:space="0" w:color="FEFEFE"/>
                      </w:divBdr>
                    </w:div>
                    <w:div w:id="1940093324">
                      <w:marLeft w:val="225"/>
                      <w:marRight w:val="0"/>
                      <w:marTop w:val="0"/>
                      <w:marBottom w:val="0"/>
                      <w:divBdr>
                        <w:top w:val="dotted" w:sz="6" w:space="0" w:color="FEFEFE"/>
                        <w:left w:val="dotted" w:sz="6" w:space="11" w:color="FEFEFE"/>
                        <w:bottom w:val="dotted" w:sz="6" w:space="0" w:color="FEFEFE"/>
                        <w:right w:val="dotted" w:sz="6" w:space="0" w:color="FEFEFE"/>
                      </w:divBdr>
                    </w:div>
                    <w:div w:id="262612735">
                      <w:marLeft w:val="225"/>
                      <w:marRight w:val="0"/>
                      <w:marTop w:val="0"/>
                      <w:marBottom w:val="0"/>
                      <w:divBdr>
                        <w:top w:val="dotted" w:sz="6" w:space="0" w:color="FEFEFE"/>
                        <w:left w:val="dotted" w:sz="6" w:space="11" w:color="FEFEFE"/>
                        <w:bottom w:val="dotted" w:sz="6" w:space="0" w:color="FEFEFE"/>
                        <w:right w:val="dotted" w:sz="6" w:space="0" w:color="FEFEFE"/>
                      </w:divBdr>
                    </w:div>
                    <w:div w:id="649093276">
                      <w:marLeft w:val="225"/>
                      <w:marRight w:val="0"/>
                      <w:marTop w:val="0"/>
                      <w:marBottom w:val="0"/>
                      <w:divBdr>
                        <w:top w:val="dotted" w:sz="6" w:space="0" w:color="FEFEFE"/>
                        <w:left w:val="dotted" w:sz="6" w:space="11" w:color="FEFEFE"/>
                        <w:bottom w:val="dotted" w:sz="6" w:space="0" w:color="FEFEFE"/>
                        <w:right w:val="dotted" w:sz="6" w:space="0" w:color="FEFEFE"/>
                      </w:divBdr>
                    </w:div>
                    <w:div w:id="645472605">
                      <w:marLeft w:val="288"/>
                      <w:marRight w:val="72"/>
                      <w:marTop w:val="72"/>
                      <w:marBottom w:val="72"/>
                      <w:divBdr>
                        <w:top w:val="dotted" w:sz="6" w:space="0" w:color="FEFEFE"/>
                        <w:left w:val="dotted" w:sz="6" w:space="0" w:color="FEFEFE"/>
                        <w:bottom w:val="dotted" w:sz="6" w:space="0" w:color="FEFEFE"/>
                        <w:right w:val="dotted" w:sz="6" w:space="0" w:color="FEFEFE"/>
                      </w:divBdr>
                      <w:divsChild>
                        <w:div w:id="182289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0606">
                  <w:marLeft w:val="72"/>
                  <w:marRight w:val="72"/>
                  <w:marTop w:val="72"/>
                  <w:marBottom w:val="72"/>
                  <w:divBdr>
                    <w:top w:val="dotted" w:sz="6" w:space="0" w:color="FEFEFE"/>
                    <w:left w:val="dotted" w:sz="6" w:space="0" w:color="FEFEFE"/>
                    <w:bottom w:val="dotted" w:sz="6" w:space="0" w:color="FEFEFE"/>
                    <w:right w:val="dotted" w:sz="6" w:space="0" w:color="FEFEFE"/>
                  </w:divBdr>
                  <w:divsChild>
                    <w:div w:id="1376273114">
                      <w:marLeft w:val="225"/>
                      <w:marRight w:val="0"/>
                      <w:marTop w:val="0"/>
                      <w:marBottom w:val="0"/>
                      <w:divBdr>
                        <w:top w:val="dotted" w:sz="6" w:space="0" w:color="FEFEFE"/>
                        <w:left w:val="dotted" w:sz="6" w:space="11" w:color="FEFEFE"/>
                        <w:bottom w:val="dotted" w:sz="6" w:space="0" w:color="FEFEFE"/>
                        <w:right w:val="dotted" w:sz="6" w:space="0" w:color="FEFEFE"/>
                      </w:divBdr>
                    </w:div>
                    <w:div w:id="1014765815">
                      <w:marLeft w:val="225"/>
                      <w:marRight w:val="0"/>
                      <w:marTop w:val="0"/>
                      <w:marBottom w:val="0"/>
                      <w:divBdr>
                        <w:top w:val="dotted" w:sz="6" w:space="0" w:color="FEFEFE"/>
                        <w:left w:val="dotted" w:sz="6" w:space="11" w:color="FEFEFE"/>
                        <w:bottom w:val="dotted" w:sz="6" w:space="0" w:color="FEFEFE"/>
                        <w:right w:val="dotted" w:sz="6" w:space="0" w:color="FEFEFE"/>
                      </w:divBdr>
                    </w:div>
                    <w:div w:id="1261330804">
                      <w:marLeft w:val="225"/>
                      <w:marRight w:val="0"/>
                      <w:marTop w:val="0"/>
                      <w:marBottom w:val="0"/>
                      <w:divBdr>
                        <w:top w:val="dotted" w:sz="6" w:space="0" w:color="FEFEFE"/>
                        <w:left w:val="dotted" w:sz="6" w:space="11" w:color="FEFEFE"/>
                        <w:bottom w:val="dotted" w:sz="6" w:space="0" w:color="FEFEFE"/>
                        <w:right w:val="dotted" w:sz="6" w:space="0" w:color="FEFEFE"/>
                      </w:divBdr>
                    </w:div>
                    <w:div w:id="1142386819">
                      <w:marLeft w:val="225"/>
                      <w:marRight w:val="0"/>
                      <w:marTop w:val="0"/>
                      <w:marBottom w:val="0"/>
                      <w:divBdr>
                        <w:top w:val="dotted" w:sz="6" w:space="0" w:color="FEFEFE"/>
                        <w:left w:val="dotted" w:sz="6" w:space="11" w:color="FEFEFE"/>
                        <w:bottom w:val="dotted" w:sz="6" w:space="0" w:color="FEFEFE"/>
                        <w:right w:val="dotted" w:sz="6" w:space="0" w:color="FEFEFE"/>
                      </w:divBdr>
                    </w:div>
                    <w:div w:id="1568763827">
                      <w:marLeft w:val="225"/>
                      <w:marRight w:val="0"/>
                      <w:marTop w:val="0"/>
                      <w:marBottom w:val="0"/>
                      <w:divBdr>
                        <w:top w:val="dotted" w:sz="6" w:space="0" w:color="FEFEFE"/>
                        <w:left w:val="dotted" w:sz="6" w:space="11" w:color="FEFEFE"/>
                        <w:bottom w:val="dotted" w:sz="6" w:space="0" w:color="FEFEFE"/>
                        <w:right w:val="dotted" w:sz="6" w:space="0" w:color="FEFEFE"/>
                      </w:divBdr>
                      <w:divsChild>
                        <w:div w:id="42945434">
                          <w:marLeft w:val="225"/>
                          <w:marRight w:val="0"/>
                          <w:marTop w:val="0"/>
                          <w:marBottom w:val="0"/>
                          <w:divBdr>
                            <w:top w:val="dotted" w:sz="6" w:space="0" w:color="FEFEFE"/>
                            <w:left w:val="dotted" w:sz="6" w:space="11" w:color="FEFEFE"/>
                            <w:bottom w:val="dotted" w:sz="6" w:space="0" w:color="FEFEFE"/>
                            <w:right w:val="dotted" w:sz="6" w:space="0" w:color="FEFEFE"/>
                          </w:divBdr>
                        </w:div>
                        <w:div w:id="1952473735">
                          <w:marLeft w:val="225"/>
                          <w:marRight w:val="0"/>
                          <w:marTop w:val="0"/>
                          <w:marBottom w:val="0"/>
                          <w:divBdr>
                            <w:top w:val="dotted" w:sz="6" w:space="0" w:color="FEFEFE"/>
                            <w:left w:val="dotted" w:sz="6" w:space="11" w:color="FEFEFE"/>
                            <w:bottom w:val="dotted" w:sz="6" w:space="0" w:color="FEFEFE"/>
                            <w:right w:val="dotted" w:sz="6" w:space="0" w:color="FEFEFE"/>
                          </w:divBdr>
                        </w:div>
                        <w:div w:id="1797487100">
                          <w:marLeft w:val="225"/>
                          <w:marRight w:val="0"/>
                          <w:marTop w:val="0"/>
                          <w:marBottom w:val="0"/>
                          <w:divBdr>
                            <w:top w:val="dotted" w:sz="6" w:space="0" w:color="FEFEFE"/>
                            <w:left w:val="dotted" w:sz="6" w:space="11" w:color="FEFEFE"/>
                            <w:bottom w:val="dotted" w:sz="6" w:space="0" w:color="FEFEFE"/>
                            <w:right w:val="dotted" w:sz="6" w:space="0" w:color="FEFEFE"/>
                          </w:divBdr>
                        </w:div>
                        <w:div w:id="1702784928">
                          <w:marLeft w:val="225"/>
                          <w:marRight w:val="0"/>
                          <w:marTop w:val="0"/>
                          <w:marBottom w:val="0"/>
                          <w:divBdr>
                            <w:top w:val="dotted" w:sz="6" w:space="0" w:color="FEFEFE"/>
                            <w:left w:val="dotted" w:sz="6" w:space="11" w:color="FEFEFE"/>
                            <w:bottom w:val="dotted" w:sz="6" w:space="0" w:color="FEFEFE"/>
                            <w:right w:val="dotted" w:sz="6" w:space="0" w:color="FEFEFE"/>
                          </w:divBdr>
                        </w:div>
                        <w:div w:id="159002866">
                          <w:marLeft w:val="225"/>
                          <w:marRight w:val="0"/>
                          <w:marTop w:val="0"/>
                          <w:marBottom w:val="0"/>
                          <w:divBdr>
                            <w:top w:val="dotted" w:sz="6" w:space="0" w:color="FEFEFE"/>
                            <w:left w:val="dotted" w:sz="6" w:space="11" w:color="FEFEFE"/>
                            <w:bottom w:val="dotted" w:sz="6" w:space="0" w:color="FEFEFE"/>
                            <w:right w:val="dotted" w:sz="6" w:space="0" w:color="FEFEFE"/>
                          </w:divBdr>
                        </w:div>
                        <w:div w:id="1480852085">
                          <w:marLeft w:val="225"/>
                          <w:marRight w:val="0"/>
                          <w:marTop w:val="0"/>
                          <w:marBottom w:val="0"/>
                          <w:divBdr>
                            <w:top w:val="dotted" w:sz="6" w:space="0" w:color="FEFEFE"/>
                            <w:left w:val="dotted" w:sz="6" w:space="11" w:color="FEFEFE"/>
                            <w:bottom w:val="dotted" w:sz="6" w:space="0" w:color="FEFEFE"/>
                            <w:right w:val="dotted" w:sz="6" w:space="0" w:color="FEFEFE"/>
                          </w:divBdr>
                        </w:div>
                        <w:div w:id="1454979165">
                          <w:marLeft w:val="225"/>
                          <w:marRight w:val="0"/>
                          <w:marTop w:val="0"/>
                          <w:marBottom w:val="0"/>
                          <w:divBdr>
                            <w:top w:val="dotted" w:sz="6" w:space="0" w:color="FEFEFE"/>
                            <w:left w:val="dotted" w:sz="6" w:space="11" w:color="FEFEFE"/>
                            <w:bottom w:val="dotted" w:sz="6" w:space="0" w:color="FEFEFE"/>
                            <w:right w:val="dotted" w:sz="6" w:space="0" w:color="FEFEFE"/>
                          </w:divBdr>
                        </w:div>
                        <w:div w:id="1683431670">
                          <w:marLeft w:val="225"/>
                          <w:marRight w:val="0"/>
                          <w:marTop w:val="0"/>
                          <w:marBottom w:val="0"/>
                          <w:divBdr>
                            <w:top w:val="dotted" w:sz="6" w:space="0" w:color="FEFEFE"/>
                            <w:left w:val="dotted" w:sz="6" w:space="11" w:color="FEFEFE"/>
                            <w:bottom w:val="dotted" w:sz="6" w:space="0" w:color="FEFEFE"/>
                            <w:right w:val="dotted" w:sz="6" w:space="0" w:color="FEFEFE"/>
                          </w:divBdr>
                        </w:div>
                        <w:div w:id="436221729">
                          <w:marLeft w:val="225"/>
                          <w:marRight w:val="0"/>
                          <w:marTop w:val="0"/>
                          <w:marBottom w:val="0"/>
                          <w:divBdr>
                            <w:top w:val="dotted" w:sz="6" w:space="0" w:color="FEFEFE"/>
                            <w:left w:val="dotted" w:sz="6" w:space="11" w:color="FEFEFE"/>
                            <w:bottom w:val="dotted" w:sz="6" w:space="0" w:color="FEFEFE"/>
                            <w:right w:val="dotted" w:sz="6" w:space="0" w:color="FEFEFE"/>
                          </w:divBdr>
                        </w:div>
                        <w:div w:id="258148820">
                          <w:marLeft w:val="225"/>
                          <w:marRight w:val="0"/>
                          <w:marTop w:val="0"/>
                          <w:marBottom w:val="0"/>
                          <w:divBdr>
                            <w:top w:val="dotted" w:sz="6" w:space="0" w:color="FEFEFE"/>
                            <w:left w:val="dotted" w:sz="6" w:space="11" w:color="FEFEFE"/>
                            <w:bottom w:val="dotted" w:sz="6" w:space="0" w:color="FEFEFE"/>
                            <w:right w:val="dotted" w:sz="6" w:space="0" w:color="FEFEFE"/>
                          </w:divBdr>
                        </w:div>
                        <w:div w:id="3415899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7976756">
                      <w:marLeft w:val="225"/>
                      <w:marRight w:val="0"/>
                      <w:marTop w:val="0"/>
                      <w:marBottom w:val="0"/>
                      <w:divBdr>
                        <w:top w:val="dotted" w:sz="6" w:space="0" w:color="FEFEFE"/>
                        <w:left w:val="dotted" w:sz="6" w:space="11" w:color="FEFEFE"/>
                        <w:bottom w:val="dotted" w:sz="6" w:space="0" w:color="FEFEFE"/>
                        <w:right w:val="dotted" w:sz="6" w:space="0" w:color="FEFEFE"/>
                      </w:divBdr>
                    </w:div>
                    <w:div w:id="1721316867">
                      <w:marLeft w:val="225"/>
                      <w:marRight w:val="0"/>
                      <w:marTop w:val="0"/>
                      <w:marBottom w:val="0"/>
                      <w:divBdr>
                        <w:top w:val="dotted" w:sz="6" w:space="0" w:color="FEFEFE"/>
                        <w:left w:val="dotted" w:sz="6" w:space="11" w:color="FEFEFE"/>
                        <w:bottom w:val="dotted" w:sz="6" w:space="0" w:color="FEFEFE"/>
                        <w:right w:val="dotted" w:sz="6" w:space="0" w:color="FEFEFE"/>
                      </w:divBdr>
                    </w:div>
                    <w:div w:id="711535912">
                      <w:marLeft w:val="225"/>
                      <w:marRight w:val="0"/>
                      <w:marTop w:val="0"/>
                      <w:marBottom w:val="0"/>
                      <w:divBdr>
                        <w:top w:val="dotted" w:sz="6" w:space="0" w:color="FEFEFE"/>
                        <w:left w:val="dotted" w:sz="6" w:space="11" w:color="FEFEFE"/>
                        <w:bottom w:val="dotted" w:sz="6" w:space="0" w:color="FEFEFE"/>
                        <w:right w:val="dotted" w:sz="6" w:space="0" w:color="FEFEFE"/>
                      </w:divBdr>
                    </w:div>
                    <w:div w:id="1732927845">
                      <w:marLeft w:val="225"/>
                      <w:marRight w:val="0"/>
                      <w:marTop w:val="0"/>
                      <w:marBottom w:val="0"/>
                      <w:divBdr>
                        <w:top w:val="dotted" w:sz="6" w:space="0" w:color="FEFEFE"/>
                        <w:left w:val="dotted" w:sz="6" w:space="11" w:color="FEFEFE"/>
                        <w:bottom w:val="dotted" w:sz="6" w:space="0" w:color="FEFEFE"/>
                        <w:right w:val="dotted" w:sz="6" w:space="0" w:color="FEFEFE"/>
                      </w:divBdr>
                    </w:div>
                    <w:div w:id="240137560">
                      <w:marLeft w:val="225"/>
                      <w:marRight w:val="0"/>
                      <w:marTop w:val="0"/>
                      <w:marBottom w:val="0"/>
                      <w:divBdr>
                        <w:top w:val="dotted" w:sz="6" w:space="0" w:color="FEFEFE"/>
                        <w:left w:val="dotted" w:sz="6" w:space="11" w:color="FEFEFE"/>
                        <w:bottom w:val="dotted" w:sz="6" w:space="0" w:color="FEFEFE"/>
                        <w:right w:val="dotted" w:sz="6" w:space="0" w:color="FEFEFE"/>
                      </w:divBdr>
                    </w:div>
                    <w:div w:id="154036269">
                      <w:marLeft w:val="225"/>
                      <w:marRight w:val="0"/>
                      <w:marTop w:val="0"/>
                      <w:marBottom w:val="0"/>
                      <w:divBdr>
                        <w:top w:val="dotted" w:sz="6" w:space="0" w:color="FEFEFE"/>
                        <w:left w:val="dotted" w:sz="6" w:space="11" w:color="FEFEFE"/>
                        <w:bottom w:val="dotted" w:sz="6" w:space="0" w:color="FEFEFE"/>
                        <w:right w:val="dotted" w:sz="6" w:space="0" w:color="FEFEFE"/>
                      </w:divBdr>
                    </w:div>
                    <w:div w:id="845480842">
                      <w:marLeft w:val="225"/>
                      <w:marRight w:val="0"/>
                      <w:marTop w:val="0"/>
                      <w:marBottom w:val="0"/>
                      <w:divBdr>
                        <w:top w:val="dotted" w:sz="6" w:space="0" w:color="FEFEFE"/>
                        <w:left w:val="dotted" w:sz="6" w:space="11" w:color="FEFEFE"/>
                        <w:bottom w:val="dotted" w:sz="6" w:space="0" w:color="FEFEFE"/>
                        <w:right w:val="dotted" w:sz="6" w:space="0" w:color="FEFEFE"/>
                      </w:divBdr>
                    </w:div>
                    <w:div w:id="1569684021">
                      <w:marLeft w:val="225"/>
                      <w:marRight w:val="0"/>
                      <w:marTop w:val="0"/>
                      <w:marBottom w:val="0"/>
                      <w:divBdr>
                        <w:top w:val="dotted" w:sz="6" w:space="0" w:color="FEFEFE"/>
                        <w:left w:val="dotted" w:sz="6" w:space="11" w:color="FEFEFE"/>
                        <w:bottom w:val="dotted" w:sz="6" w:space="0" w:color="FEFEFE"/>
                        <w:right w:val="dotted" w:sz="6" w:space="0" w:color="FEFEFE"/>
                      </w:divBdr>
                    </w:div>
                    <w:div w:id="2095473737">
                      <w:marLeft w:val="225"/>
                      <w:marRight w:val="0"/>
                      <w:marTop w:val="0"/>
                      <w:marBottom w:val="0"/>
                      <w:divBdr>
                        <w:top w:val="dotted" w:sz="6" w:space="0" w:color="FEFEFE"/>
                        <w:left w:val="dotted" w:sz="6" w:space="11" w:color="FEFEFE"/>
                        <w:bottom w:val="dotted" w:sz="6" w:space="0" w:color="FEFEFE"/>
                        <w:right w:val="dotted" w:sz="6" w:space="0" w:color="FEFEFE"/>
                      </w:divBdr>
                    </w:div>
                    <w:div w:id="18334512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09730366">
              <w:marLeft w:val="72"/>
              <w:marRight w:val="72"/>
              <w:marTop w:val="72"/>
              <w:marBottom w:val="72"/>
              <w:divBdr>
                <w:top w:val="dotted" w:sz="6" w:space="0" w:color="FEFEFE"/>
                <w:left w:val="dotted" w:sz="6" w:space="0" w:color="FEFEFE"/>
                <w:bottom w:val="dotted" w:sz="6" w:space="0" w:color="FEFEFE"/>
                <w:right w:val="dotted" w:sz="6" w:space="0" w:color="FEFEFE"/>
              </w:divBdr>
              <w:divsChild>
                <w:div w:id="70544323">
                  <w:marLeft w:val="72"/>
                  <w:marRight w:val="72"/>
                  <w:marTop w:val="72"/>
                  <w:marBottom w:val="72"/>
                  <w:divBdr>
                    <w:top w:val="dotted" w:sz="6" w:space="0" w:color="FEFEFE"/>
                    <w:left w:val="dotted" w:sz="6" w:space="0" w:color="FEFEFE"/>
                    <w:bottom w:val="dotted" w:sz="6" w:space="0" w:color="FEFEFE"/>
                    <w:right w:val="dotted" w:sz="6" w:space="0" w:color="FEFEFE"/>
                  </w:divBdr>
                  <w:divsChild>
                    <w:div w:id="1535147564">
                      <w:marLeft w:val="225"/>
                      <w:marRight w:val="0"/>
                      <w:marTop w:val="0"/>
                      <w:marBottom w:val="0"/>
                      <w:divBdr>
                        <w:top w:val="dotted" w:sz="6" w:space="0" w:color="FEFEFE"/>
                        <w:left w:val="dotted" w:sz="6" w:space="11" w:color="FEFEFE"/>
                        <w:bottom w:val="dotted" w:sz="6" w:space="0" w:color="FEFEFE"/>
                        <w:right w:val="dotted" w:sz="6" w:space="0" w:color="FEFEFE"/>
                      </w:divBdr>
                    </w:div>
                    <w:div w:id="2025208333">
                      <w:marLeft w:val="225"/>
                      <w:marRight w:val="0"/>
                      <w:marTop w:val="0"/>
                      <w:marBottom w:val="0"/>
                      <w:divBdr>
                        <w:top w:val="dotted" w:sz="6" w:space="0" w:color="FEFEFE"/>
                        <w:left w:val="dotted" w:sz="6" w:space="11" w:color="FEFEFE"/>
                        <w:bottom w:val="dotted" w:sz="6" w:space="0" w:color="FEFEFE"/>
                        <w:right w:val="dotted" w:sz="6" w:space="0" w:color="FEFEFE"/>
                      </w:divBdr>
                    </w:div>
                    <w:div w:id="662784567">
                      <w:marLeft w:val="225"/>
                      <w:marRight w:val="0"/>
                      <w:marTop w:val="0"/>
                      <w:marBottom w:val="0"/>
                      <w:divBdr>
                        <w:top w:val="dotted" w:sz="6" w:space="0" w:color="FEFEFE"/>
                        <w:left w:val="dotted" w:sz="6" w:space="11" w:color="FEFEFE"/>
                        <w:bottom w:val="dotted" w:sz="6" w:space="0" w:color="FEFEFE"/>
                        <w:right w:val="dotted" w:sz="6" w:space="0" w:color="FEFEFE"/>
                      </w:divBdr>
                    </w:div>
                    <w:div w:id="599534789">
                      <w:marLeft w:val="225"/>
                      <w:marRight w:val="0"/>
                      <w:marTop w:val="0"/>
                      <w:marBottom w:val="0"/>
                      <w:divBdr>
                        <w:top w:val="dotted" w:sz="6" w:space="0" w:color="FEFEFE"/>
                        <w:left w:val="dotted" w:sz="6" w:space="11" w:color="FEFEFE"/>
                        <w:bottom w:val="dotted" w:sz="6" w:space="0" w:color="FEFEFE"/>
                        <w:right w:val="dotted" w:sz="6" w:space="0" w:color="FEFEFE"/>
                      </w:divBdr>
                      <w:divsChild>
                        <w:div w:id="68845504">
                          <w:marLeft w:val="288"/>
                          <w:marRight w:val="72"/>
                          <w:marTop w:val="72"/>
                          <w:marBottom w:val="72"/>
                          <w:divBdr>
                            <w:top w:val="dotted" w:sz="6" w:space="0" w:color="FEFEFE"/>
                            <w:left w:val="dotted" w:sz="6" w:space="0" w:color="FEFEFE"/>
                            <w:bottom w:val="dotted" w:sz="6" w:space="0" w:color="FEFEFE"/>
                            <w:right w:val="dotted" w:sz="6" w:space="0" w:color="FEFEFE"/>
                          </w:divBdr>
                          <w:divsChild>
                            <w:div w:id="983899588">
                              <w:marLeft w:val="0"/>
                              <w:marRight w:val="0"/>
                              <w:marTop w:val="0"/>
                              <w:marBottom w:val="0"/>
                              <w:divBdr>
                                <w:top w:val="none" w:sz="0" w:space="0" w:color="auto"/>
                                <w:left w:val="none" w:sz="0" w:space="0" w:color="auto"/>
                                <w:bottom w:val="none" w:sz="0" w:space="0" w:color="auto"/>
                                <w:right w:val="none" w:sz="0" w:space="0" w:color="auto"/>
                              </w:divBdr>
                            </w:div>
                          </w:divsChild>
                        </w:div>
                        <w:div w:id="1653558010">
                          <w:marLeft w:val="288"/>
                          <w:marRight w:val="72"/>
                          <w:marTop w:val="72"/>
                          <w:marBottom w:val="72"/>
                          <w:divBdr>
                            <w:top w:val="dotted" w:sz="6" w:space="0" w:color="FEFEFE"/>
                            <w:left w:val="dotted" w:sz="6" w:space="0" w:color="FEFEFE"/>
                            <w:bottom w:val="dotted" w:sz="6" w:space="0" w:color="FEFEFE"/>
                            <w:right w:val="dotted" w:sz="6" w:space="0" w:color="FEFEFE"/>
                          </w:divBdr>
                          <w:divsChild>
                            <w:div w:id="266816667">
                              <w:marLeft w:val="0"/>
                              <w:marRight w:val="0"/>
                              <w:marTop w:val="0"/>
                              <w:marBottom w:val="0"/>
                              <w:divBdr>
                                <w:top w:val="none" w:sz="0" w:space="0" w:color="auto"/>
                                <w:left w:val="none" w:sz="0" w:space="0" w:color="auto"/>
                                <w:bottom w:val="none" w:sz="0" w:space="0" w:color="auto"/>
                                <w:right w:val="none" w:sz="0" w:space="0" w:color="auto"/>
                              </w:divBdr>
                            </w:div>
                            <w:div w:id="83452167">
                              <w:marLeft w:val="0"/>
                              <w:marRight w:val="0"/>
                              <w:marTop w:val="0"/>
                              <w:marBottom w:val="0"/>
                              <w:divBdr>
                                <w:top w:val="none" w:sz="0" w:space="0" w:color="auto"/>
                                <w:left w:val="none" w:sz="0" w:space="0" w:color="auto"/>
                                <w:bottom w:val="none" w:sz="0" w:space="0" w:color="auto"/>
                                <w:right w:val="none" w:sz="0" w:space="0" w:color="auto"/>
                              </w:divBdr>
                            </w:div>
                          </w:divsChild>
                        </w:div>
                        <w:div w:id="1981307724">
                          <w:marLeft w:val="288"/>
                          <w:marRight w:val="72"/>
                          <w:marTop w:val="72"/>
                          <w:marBottom w:val="72"/>
                          <w:divBdr>
                            <w:top w:val="dotted" w:sz="6" w:space="0" w:color="FEFEFE"/>
                            <w:left w:val="dotted" w:sz="6" w:space="0" w:color="FEFEFE"/>
                            <w:bottom w:val="dotted" w:sz="6" w:space="0" w:color="FEFEFE"/>
                            <w:right w:val="dotted" w:sz="6" w:space="0" w:color="FEFEFE"/>
                          </w:divBdr>
                          <w:divsChild>
                            <w:div w:id="7505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8153">
                      <w:marLeft w:val="225"/>
                      <w:marRight w:val="0"/>
                      <w:marTop w:val="0"/>
                      <w:marBottom w:val="0"/>
                      <w:divBdr>
                        <w:top w:val="dotted" w:sz="6" w:space="0" w:color="FEFEFE"/>
                        <w:left w:val="dotted" w:sz="6" w:space="11" w:color="FEFEFE"/>
                        <w:bottom w:val="dotted" w:sz="6" w:space="0" w:color="FEFEFE"/>
                        <w:right w:val="dotted" w:sz="6" w:space="0" w:color="FEFEFE"/>
                      </w:divBdr>
                    </w:div>
                    <w:div w:id="145322881">
                      <w:marLeft w:val="225"/>
                      <w:marRight w:val="0"/>
                      <w:marTop w:val="0"/>
                      <w:marBottom w:val="0"/>
                      <w:divBdr>
                        <w:top w:val="dotted" w:sz="6" w:space="0" w:color="FEFEFE"/>
                        <w:left w:val="dotted" w:sz="6" w:space="11" w:color="FEFEFE"/>
                        <w:bottom w:val="dotted" w:sz="6" w:space="0" w:color="FEFEFE"/>
                        <w:right w:val="dotted" w:sz="6" w:space="0" w:color="FEFEFE"/>
                      </w:divBdr>
                    </w:div>
                    <w:div w:id="1218855050">
                      <w:marLeft w:val="225"/>
                      <w:marRight w:val="0"/>
                      <w:marTop w:val="0"/>
                      <w:marBottom w:val="0"/>
                      <w:divBdr>
                        <w:top w:val="dotted" w:sz="6" w:space="0" w:color="FEFEFE"/>
                        <w:left w:val="dotted" w:sz="6" w:space="11" w:color="FEFEFE"/>
                        <w:bottom w:val="dotted" w:sz="6" w:space="0" w:color="FEFEFE"/>
                        <w:right w:val="dotted" w:sz="6" w:space="0" w:color="FEFEFE"/>
                      </w:divBdr>
                    </w:div>
                    <w:div w:id="174273907">
                      <w:marLeft w:val="225"/>
                      <w:marRight w:val="0"/>
                      <w:marTop w:val="0"/>
                      <w:marBottom w:val="0"/>
                      <w:divBdr>
                        <w:top w:val="dotted" w:sz="6" w:space="0" w:color="FEFEFE"/>
                        <w:left w:val="dotted" w:sz="6" w:space="11" w:color="FEFEFE"/>
                        <w:bottom w:val="dotted" w:sz="6" w:space="0" w:color="FEFEFE"/>
                        <w:right w:val="dotted" w:sz="6" w:space="0" w:color="FEFEFE"/>
                      </w:divBdr>
                    </w:div>
                    <w:div w:id="613513402">
                      <w:marLeft w:val="225"/>
                      <w:marRight w:val="0"/>
                      <w:marTop w:val="0"/>
                      <w:marBottom w:val="0"/>
                      <w:divBdr>
                        <w:top w:val="dotted" w:sz="6" w:space="0" w:color="FEFEFE"/>
                        <w:left w:val="dotted" w:sz="6" w:space="11" w:color="FEFEFE"/>
                        <w:bottom w:val="dotted" w:sz="6" w:space="0" w:color="FEFEFE"/>
                        <w:right w:val="dotted" w:sz="6" w:space="0" w:color="FEFEFE"/>
                      </w:divBdr>
                    </w:div>
                    <w:div w:id="371805333">
                      <w:marLeft w:val="225"/>
                      <w:marRight w:val="0"/>
                      <w:marTop w:val="0"/>
                      <w:marBottom w:val="0"/>
                      <w:divBdr>
                        <w:top w:val="dotted" w:sz="6" w:space="0" w:color="FEFEFE"/>
                        <w:left w:val="dotted" w:sz="6" w:space="11" w:color="FEFEFE"/>
                        <w:bottom w:val="dotted" w:sz="6" w:space="0" w:color="FEFEFE"/>
                        <w:right w:val="dotted" w:sz="6" w:space="0" w:color="FEFEFE"/>
                      </w:divBdr>
                    </w:div>
                    <w:div w:id="559248401">
                      <w:marLeft w:val="225"/>
                      <w:marRight w:val="0"/>
                      <w:marTop w:val="0"/>
                      <w:marBottom w:val="0"/>
                      <w:divBdr>
                        <w:top w:val="dotted" w:sz="6" w:space="0" w:color="FEFEFE"/>
                        <w:left w:val="dotted" w:sz="6" w:space="11" w:color="FEFEFE"/>
                        <w:bottom w:val="dotted" w:sz="6" w:space="0" w:color="FEFEFE"/>
                        <w:right w:val="dotted" w:sz="6" w:space="0" w:color="FEFEFE"/>
                      </w:divBdr>
                    </w:div>
                    <w:div w:id="14020263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48912642">
              <w:marLeft w:val="72"/>
              <w:marRight w:val="72"/>
              <w:marTop w:val="72"/>
              <w:marBottom w:val="72"/>
              <w:divBdr>
                <w:top w:val="dotted" w:sz="6" w:space="0" w:color="FEFEFE"/>
                <w:left w:val="dotted" w:sz="6" w:space="0" w:color="FEFEFE"/>
                <w:bottom w:val="dotted" w:sz="6" w:space="0" w:color="FEFEFE"/>
                <w:right w:val="dotted" w:sz="6" w:space="0" w:color="FEFEFE"/>
              </w:divBdr>
              <w:divsChild>
                <w:div w:id="2075621609">
                  <w:marLeft w:val="72"/>
                  <w:marRight w:val="72"/>
                  <w:marTop w:val="72"/>
                  <w:marBottom w:val="72"/>
                  <w:divBdr>
                    <w:top w:val="dotted" w:sz="6" w:space="0" w:color="FEFEFE"/>
                    <w:left w:val="dotted" w:sz="6" w:space="0" w:color="FEFEFE"/>
                    <w:bottom w:val="dotted" w:sz="6" w:space="0" w:color="FEFEFE"/>
                    <w:right w:val="dotted" w:sz="6" w:space="0" w:color="FEFEFE"/>
                  </w:divBdr>
                  <w:divsChild>
                    <w:div w:id="697194155">
                      <w:marLeft w:val="225"/>
                      <w:marRight w:val="0"/>
                      <w:marTop w:val="0"/>
                      <w:marBottom w:val="0"/>
                      <w:divBdr>
                        <w:top w:val="dotted" w:sz="6" w:space="0" w:color="FEFEFE"/>
                        <w:left w:val="dotted" w:sz="6" w:space="11" w:color="FEFEFE"/>
                        <w:bottom w:val="dotted" w:sz="6" w:space="0" w:color="FEFEFE"/>
                        <w:right w:val="dotted" w:sz="6" w:space="0" w:color="FEFEFE"/>
                      </w:divBdr>
                    </w:div>
                    <w:div w:id="1906721953">
                      <w:marLeft w:val="225"/>
                      <w:marRight w:val="0"/>
                      <w:marTop w:val="0"/>
                      <w:marBottom w:val="0"/>
                      <w:divBdr>
                        <w:top w:val="dotted" w:sz="6" w:space="0" w:color="FEFEFE"/>
                        <w:left w:val="dotted" w:sz="6" w:space="11" w:color="FEFEFE"/>
                        <w:bottom w:val="dotted" w:sz="6" w:space="0" w:color="FEFEFE"/>
                        <w:right w:val="dotted" w:sz="6" w:space="0" w:color="FEFEFE"/>
                      </w:divBdr>
                    </w:div>
                    <w:div w:id="1898975332">
                      <w:marLeft w:val="225"/>
                      <w:marRight w:val="0"/>
                      <w:marTop w:val="0"/>
                      <w:marBottom w:val="0"/>
                      <w:divBdr>
                        <w:top w:val="dotted" w:sz="6" w:space="0" w:color="FEFEFE"/>
                        <w:left w:val="dotted" w:sz="6" w:space="11" w:color="FEFEFE"/>
                        <w:bottom w:val="dotted" w:sz="6" w:space="0" w:color="FEFEFE"/>
                        <w:right w:val="dotted" w:sz="6" w:space="0" w:color="FEFEFE"/>
                      </w:divBdr>
                    </w:div>
                    <w:div w:id="1266381838">
                      <w:marLeft w:val="225"/>
                      <w:marRight w:val="0"/>
                      <w:marTop w:val="0"/>
                      <w:marBottom w:val="0"/>
                      <w:divBdr>
                        <w:top w:val="dotted" w:sz="6" w:space="0" w:color="FEFEFE"/>
                        <w:left w:val="dotted" w:sz="6" w:space="11" w:color="FEFEFE"/>
                        <w:bottom w:val="dotted" w:sz="6" w:space="0" w:color="FEFEFE"/>
                        <w:right w:val="dotted" w:sz="6" w:space="0" w:color="FEFEFE"/>
                      </w:divBdr>
                    </w:div>
                    <w:div w:id="1943493502">
                      <w:marLeft w:val="225"/>
                      <w:marRight w:val="0"/>
                      <w:marTop w:val="0"/>
                      <w:marBottom w:val="0"/>
                      <w:divBdr>
                        <w:top w:val="dotted" w:sz="6" w:space="0" w:color="FEFEFE"/>
                        <w:left w:val="dotted" w:sz="6" w:space="11" w:color="FEFEFE"/>
                        <w:bottom w:val="dotted" w:sz="6" w:space="0" w:color="FEFEFE"/>
                        <w:right w:val="dotted" w:sz="6" w:space="0" w:color="FEFEFE"/>
                      </w:divBdr>
                    </w:div>
                    <w:div w:id="626202561">
                      <w:marLeft w:val="225"/>
                      <w:marRight w:val="0"/>
                      <w:marTop w:val="0"/>
                      <w:marBottom w:val="0"/>
                      <w:divBdr>
                        <w:top w:val="dotted" w:sz="6" w:space="0" w:color="FEFEFE"/>
                        <w:left w:val="dotted" w:sz="6" w:space="11" w:color="FEFEFE"/>
                        <w:bottom w:val="dotted" w:sz="6" w:space="0" w:color="FEFEFE"/>
                        <w:right w:val="dotted" w:sz="6" w:space="0" w:color="FEFEFE"/>
                      </w:divBdr>
                    </w:div>
                    <w:div w:id="1534877555">
                      <w:marLeft w:val="225"/>
                      <w:marRight w:val="0"/>
                      <w:marTop w:val="0"/>
                      <w:marBottom w:val="0"/>
                      <w:divBdr>
                        <w:top w:val="dotted" w:sz="6" w:space="0" w:color="FEFEFE"/>
                        <w:left w:val="dotted" w:sz="6" w:space="11" w:color="FEFEFE"/>
                        <w:bottom w:val="dotted" w:sz="6" w:space="0" w:color="FEFEFE"/>
                        <w:right w:val="dotted" w:sz="6" w:space="0" w:color="FEFEFE"/>
                      </w:divBdr>
                    </w:div>
                    <w:div w:id="536893423">
                      <w:marLeft w:val="225"/>
                      <w:marRight w:val="0"/>
                      <w:marTop w:val="0"/>
                      <w:marBottom w:val="0"/>
                      <w:divBdr>
                        <w:top w:val="dotted" w:sz="6" w:space="0" w:color="FEFEFE"/>
                        <w:left w:val="dotted" w:sz="6" w:space="11" w:color="FEFEFE"/>
                        <w:bottom w:val="dotted" w:sz="6" w:space="0" w:color="FEFEFE"/>
                        <w:right w:val="dotted" w:sz="6" w:space="0" w:color="FEFEFE"/>
                      </w:divBdr>
                      <w:divsChild>
                        <w:div w:id="545221925">
                          <w:marLeft w:val="288"/>
                          <w:marRight w:val="72"/>
                          <w:marTop w:val="72"/>
                          <w:marBottom w:val="72"/>
                          <w:divBdr>
                            <w:top w:val="dotted" w:sz="6" w:space="0" w:color="FEFEFE"/>
                            <w:left w:val="dotted" w:sz="6" w:space="0" w:color="FEFEFE"/>
                            <w:bottom w:val="dotted" w:sz="6" w:space="0" w:color="FEFEFE"/>
                            <w:right w:val="dotted" w:sz="6" w:space="0" w:color="FEFEFE"/>
                          </w:divBdr>
                          <w:divsChild>
                            <w:div w:id="1577394613">
                              <w:marLeft w:val="0"/>
                              <w:marRight w:val="0"/>
                              <w:marTop w:val="0"/>
                              <w:marBottom w:val="0"/>
                              <w:divBdr>
                                <w:top w:val="none" w:sz="0" w:space="0" w:color="auto"/>
                                <w:left w:val="none" w:sz="0" w:space="0" w:color="auto"/>
                                <w:bottom w:val="none" w:sz="0" w:space="0" w:color="auto"/>
                                <w:right w:val="none" w:sz="0" w:space="0" w:color="auto"/>
                              </w:divBdr>
                            </w:div>
                          </w:divsChild>
                        </w:div>
                        <w:div w:id="262804508">
                          <w:marLeft w:val="288"/>
                          <w:marRight w:val="72"/>
                          <w:marTop w:val="72"/>
                          <w:marBottom w:val="72"/>
                          <w:divBdr>
                            <w:top w:val="dotted" w:sz="6" w:space="0" w:color="FEFEFE"/>
                            <w:left w:val="dotted" w:sz="6" w:space="0" w:color="FEFEFE"/>
                            <w:bottom w:val="dotted" w:sz="6" w:space="0" w:color="FEFEFE"/>
                            <w:right w:val="dotted" w:sz="6" w:space="0" w:color="FEFEFE"/>
                          </w:divBdr>
                          <w:divsChild>
                            <w:div w:id="1540894890">
                              <w:marLeft w:val="0"/>
                              <w:marRight w:val="0"/>
                              <w:marTop w:val="0"/>
                              <w:marBottom w:val="0"/>
                              <w:divBdr>
                                <w:top w:val="none" w:sz="0" w:space="0" w:color="auto"/>
                                <w:left w:val="none" w:sz="0" w:space="0" w:color="auto"/>
                                <w:bottom w:val="none" w:sz="0" w:space="0" w:color="auto"/>
                                <w:right w:val="none" w:sz="0" w:space="0" w:color="auto"/>
                              </w:divBdr>
                            </w:div>
                          </w:divsChild>
                        </w:div>
                        <w:div w:id="1298143148">
                          <w:marLeft w:val="288"/>
                          <w:marRight w:val="72"/>
                          <w:marTop w:val="72"/>
                          <w:marBottom w:val="72"/>
                          <w:divBdr>
                            <w:top w:val="dotted" w:sz="6" w:space="0" w:color="FEFEFE"/>
                            <w:left w:val="dotted" w:sz="6" w:space="0" w:color="FEFEFE"/>
                            <w:bottom w:val="dotted" w:sz="6" w:space="0" w:color="FEFEFE"/>
                            <w:right w:val="dotted" w:sz="6" w:space="0" w:color="FEFEFE"/>
                          </w:divBdr>
                          <w:divsChild>
                            <w:div w:id="204605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988655">
              <w:marLeft w:val="72"/>
              <w:marRight w:val="72"/>
              <w:marTop w:val="72"/>
              <w:marBottom w:val="72"/>
              <w:divBdr>
                <w:top w:val="dotted" w:sz="6" w:space="0" w:color="FEFEFE"/>
                <w:left w:val="dotted" w:sz="6" w:space="0" w:color="FEFEFE"/>
                <w:bottom w:val="dotted" w:sz="6" w:space="0" w:color="FEFEFE"/>
                <w:right w:val="dotted" w:sz="6" w:space="0" w:color="FEFEFE"/>
              </w:divBdr>
              <w:divsChild>
                <w:div w:id="455296679">
                  <w:marLeft w:val="72"/>
                  <w:marRight w:val="72"/>
                  <w:marTop w:val="72"/>
                  <w:marBottom w:val="72"/>
                  <w:divBdr>
                    <w:top w:val="dotted" w:sz="6" w:space="0" w:color="FEFEFE"/>
                    <w:left w:val="dotted" w:sz="6" w:space="0" w:color="FEFEFE"/>
                    <w:bottom w:val="dotted" w:sz="6" w:space="0" w:color="FEFEFE"/>
                    <w:right w:val="dotted" w:sz="6" w:space="0" w:color="FEFEFE"/>
                  </w:divBdr>
                  <w:divsChild>
                    <w:div w:id="762266796">
                      <w:marLeft w:val="225"/>
                      <w:marRight w:val="0"/>
                      <w:marTop w:val="0"/>
                      <w:marBottom w:val="0"/>
                      <w:divBdr>
                        <w:top w:val="dotted" w:sz="6" w:space="0" w:color="FEFEFE"/>
                        <w:left w:val="dotted" w:sz="6" w:space="11" w:color="FEFEFE"/>
                        <w:bottom w:val="dotted" w:sz="6" w:space="0" w:color="FEFEFE"/>
                        <w:right w:val="dotted" w:sz="6" w:space="0" w:color="FEFEFE"/>
                      </w:divBdr>
                    </w:div>
                    <w:div w:id="586043388">
                      <w:marLeft w:val="225"/>
                      <w:marRight w:val="0"/>
                      <w:marTop w:val="0"/>
                      <w:marBottom w:val="0"/>
                      <w:divBdr>
                        <w:top w:val="dotted" w:sz="6" w:space="0" w:color="FEFEFE"/>
                        <w:left w:val="dotted" w:sz="6" w:space="11" w:color="FEFEFE"/>
                        <w:bottom w:val="dotted" w:sz="6" w:space="0" w:color="FEFEFE"/>
                        <w:right w:val="dotted" w:sz="6" w:space="0" w:color="FEFEFE"/>
                      </w:divBdr>
                    </w:div>
                    <w:div w:id="532767022">
                      <w:marLeft w:val="225"/>
                      <w:marRight w:val="0"/>
                      <w:marTop w:val="0"/>
                      <w:marBottom w:val="0"/>
                      <w:divBdr>
                        <w:top w:val="dotted" w:sz="6" w:space="0" w:color="FEFEFE"/>
                        <w:left w:val="dotted" w:sz="6" w:space="11" w:color="FEFEFE"/>
                        <w:bottom w:val="dotted" w:sz="6" w:space="0" w:color="FEFEFE"/>
                        <w:right w:val="dotted" w:sz="6" w:space="0" w:color="FEFEFE"/>
                      </w:divBdr>
                    </w:div>
                    <w:div w:id="1466850343">
                      <w:marLeft w:val="225"/>
                      <w:marRight w:val="0"/>
                      <w:marTop w:val="0"/>
                      <w:marBottom w:val="0"/>
                      <w:divBdr>
                        <w:top w:val="dotted" w:sz="6" w:space="0" w:color="FEFEFE"/>
                        <w:left w:val="dotted" w:sz="6" w:space="11" w:color="FEFEFE"/>
                        <w:bottom w:val="dotted" w:sz="6" w:space="0" w:color="FEFEFE"/>
                        <w:right w:val="dotted" w:sz="6" w:space="0" w:color="FEFEFE"/>
                      </w:divBdr>
                    </w:div>
                    <w:div w:id="1740247902">
                      <w:marLeft w:val="225"/>
                      <w:marRight w:val="0"/>
                      <w:marTop w:val="0"/>
                      <w:marBottom w:val="0"/>
                      <w:divBdr>
                        <w:top w:val="dotted" w:sz="6" w:space="0" w:color="FEFEFE"/>
                        <w:left w:val="dotted" w:sz="6" w:space="11" w:color="FEFEFE"/>
                        <w:bottom w:val="dotted" w:sz="6" w:space="0" w:color="FEFEFE"/>
                        <w:right w:val="dotted" w:sz="6" w:space="0" w:color="FEFEFE"/>
                      </w:divBdr>
                    </w:div>
                    <w:div w:id="381515551">
                      <w:marLeft w:val="225"/>
                      <w:marRight w:val="0"/>
                      <w:marTop w:val="0"/>
                      <w:marBottom w:val="0"/>
                      <w:divBdr>
                        <w:top w:val="dotted" w:sz="6" w:space="0" w:color="FEFEFE"/>
                        <w:left w:val="dotted" w:sz="6" w:space="11" w:color="FEFEFE"/>
                        <w:bottom w:val="dotted" w:sz="6" w:space="0" w:color="FEFEFE"/>
                        <w:right w:val="dotted" w:sz="6" w:space="0" w:color="FEFEFE"/>
                      </w:divBdr>
                    </w:div>
                    <w:div w:id="2066681380">
                      <w:marLeft w:val="225"/>
                      <w:marRight w:val="0"/>
                      <w:marTop w:val="0"/>
                      <w:marBottom w:val="0"/>
                      <w:divBdr>
                        <w:top w:val="dotted" w:sz="6" w:space="0" w:color="FEFEFE"/>
                        <w:left w:val="dotted" w:sz="6" w:space="11" w:color="FEFEFE"/>
                        <w:bottom w:val="dotted" w:sz="6" w:space="0" w:color="FEFEFE"/>
                        <w:right w:val="dotted" w:sz="6" w:space="0" w:color="FEFEFE"/>
                      </w:divBdr>
                    </w:div>
                    <w:div w:id="446702492">
                      <w:marLeft w:val="288"/>
                      <w:marRight w:val="72"/>
                      <w:marTop w:val="72"/>
                      <w:marBottom w:val="72"/>
                      <w:divBdr>
                        <w:top w:val="dotted" w:sz="6" w:space="0" w:color="FEFEFE"/>
                        <w:left w:val="dotted" w:sz="6" w:space="0" w:color="FEFEFE"/>
                        <w:bottom w:val="dotted" w:sz="6" w:space="0" w:color="FEFEFE"/>
                        <w:right w:val="dotted" w:sz="6" w:space="0" w:color="FEFEFE"/>
                      </w:divBdr>
                      <w:divsChild>
                        <w:div w:id="195952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9912">
                  <w:marLeft w:val="72"/>
                  <w:marRight w:val="72"/>
                  <w:marTop w:val="72"/>
                  <w:marBottom w:val="72"/>
                  <w:divBdr>
                    <w:top w:val="dotted" w:sz="6" w:space="0" w:color="FEFEFE"/>
                    <w:left w:val="dotted" w:sz="6" w:space="0" w:color="FEFEFE"/>
                    <w:bottom w:val="dotted" w:sz="6" w:space="0" w:color="FEFEFE"/>
                    <w:right w:val="dotted" w:sz="6" w:space="0" w:color="FEFEFE"/>
                  </w:divBdr>
                  <w:divsChild>
                    <w:div w:id="2139563083">
                      <w:marLeft w:val="225"/>
                      <w:marRight w:val="0"/>
                      <w:marTop w:val="0"/>
                      <w:marBottom w:val="0"/>
                      <w:divBdr>
                        <w:top w:val="dotted" w:sz="6" w:space="0" w:color="FEFEFE"/>
                        <w:left w:val="dotted" w:sz="6" w:space="11" w:color="FEFEFE"/>
                        <w:bottom w:val="dotted" w:sz="6" w:space="0" w:color="FEFEFE"/>
                        <w:right w:val="dotted" w:sz="6" w:space="0" w:color="FEFEFE"/>
                      </w:divBdr>
                    </w:div>
                    <w:div w:id="914585990">
                      <w:marLeft w:val="225"/>
                      <w:marRight w:val="0"/>
                      <w:marTop w:val="0"/>
                      <w:marBottom w:val="0"/>
                      <w:divBdr>
                        <w:top w:val="dotted" w:sz="6" w:space="0" w:color="FEFEFE"/>
                        <w:left w:val="dotted" w:sz="6" w:space="11" w:color="FEFEFE"/>
                        <w:bottom w:val="dotted" w:sz="6" w:space="0" w:color="FEFEFE"/>
                        <w:right w:val="dotted" w:sz="6" w:space="0" w:color="FEFEFE"/>
                      </w:divBdr>
                      <w:divsChild>
                        <w:div w:id="2085104381">
                          <w:marLeft w:val="288"/>
                          <w:marRight w:val="72"/>
                          <w:marTop w:val="72"/>
                          <w:marBottom w:val="72"/>
                          <w:divBdr>
                            <w:top w:val="dotted" w:sz="6" w:space="0" w:color="FEFEFE"/>
                            <w:left w:val="dotted" w:sz="6" w:space="0" w:color="FEFEFE"/>
                            <w:bottom w:val="dotted" w:sz="6" w:space="0" w:color="FEFEFE"/>
                            <w:right w:val="dotted" w:sz="6" w:space="0" w:color="FEFEFE"/>
                          </w:divBdr>
                          <w:divsChild>
                            <w:div w:id="144357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9298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37218822">
              <w:marLeft w:val="72"/>
              <w:marRight w:val="72"/>
              <w:marTop w:val="72"/>
              <w:marBottom w:val="72"/>
              <w:divBdr>
                <w:top w:val="dotted" w:sz="6" w:space="0" w:color="FEFEFE"/>
                <w:left w:val="dotted" w:sz="6" w:space="0" w:color="FEFEFE"/>
                <w:bottom w:val="dotted" w:sz="6" w:space="0" w:color="FEFEFE"/>
                <w:right w:val="dotted" w:sz="6" w:space="0" w:color="FEFEFE"/>
              </w:divBdr>
              <w:divsChild>
                <w:div w:id="770205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963804170">
                      <w:marLeft w:val="225"/>
                      <w:marRight w:val="0"/>
                      <w:marTop w:val="0"/>
                      <w:marBottom w:val="0"/>
                      <w:divBdr>
                        <w:top w:val="dotted" w:sz="6" w:space="0" w:color="FEFEFE"/>
                        <w:left w:val="dotted" w:sz="6" w:space="11" w:color="FEFEFE"/>
                        <w:bottom w:val="dotted" w:sz="6" w:space="0" w:color="FEFEFE"/>
                        <w:right w:val="dotted" w:sz="6" w:space="0" w:color="FEFEFE"/>
                      </w:divBdr>
                    </w:div>
                    <w:div w:id="39596612">
                      <w:marLeft w:val="225"/>
                      <w:marRight w:val="0"/>
                      <w:marTop w:val="0"/>
                      <w:marBottom w:val="0"/>
                      <w:divBdr>
                        <w:top w:val="dotted" w:sz="6" w:space="0" w:color="FEFEFE"/>
                        <w:left w:val="dotted" w:sz="6" w:space="11" w:color="FEFEFE"/>
                        <w:bottom w:val="dotted" w:sz="6" w:space="0" w:color="FEFEFE"/>
                        <w:right w:val="dotted" w:sz="6" w:space="0" w:color="FEFEFE"/>
                      </w:divBdr>
                    </w:div>
                    <w:div w:id="1723754221">
                      <w:marLeft w:val="225"/>
                      <w:marRight w:val="0"/>
                      <w:marTop w:val="0"/>
                      <w:marBottom w:val="0"/>
                      <w:divBdr>
                        <w:top w:val="dotted" w:sz="6" w:space="0" w:color="FEFEFE"/>
                        <w:left w:val="dotted" w:sz="6" w:space="11" w:color="FEFEFE"/>
                        <w:bottom w:val="dotted" w:sz="6" w:space="0" w:color="FEFEFE"/>
                        <w:right w:val="dotted" w:sz="6" w:space="0" w:color="FEFEFE"/>
                      </w:divBdr>
                    </w:div>
                    <w:div w:id="664167869">
                      <w:marLeft w:val="225"/>
                      <w:marRight w:val="0"/>
                      <w:marTop w:val="0"/>
                      <w:marBottom w:val="0"/>
                      <w:divBdr>
                        <w:top w:val="dotted" w:sz="6" w:space="0" w:color="FEFEFE"/>
                        <w:left w:val="dotted" w:sz="6" w:space="11" w:color="FEFEFE"/>
                        <w:bottom w:val="dotted" w:sz="6" w:space="0" w:color="FEFEFE"/>
                        <w:right w:val="dotted" w:sz="6" w:space="0" w:color="FEFEFE"/>
                      </w:divBdr>
                    </w:div>
                    <w:div w:id="439111872">
                      <w:marLeft w:val="225"/>
                      <w:marRight w:val="0"/>
                      <w:marTop w:val="0"/>
                      <w:marBottom w:val="0"/>
                      <w:divBdr>
                        <w:top w:val="dotted" w:sz="6" w:space="0" w:color="FEFEFE"/>
                        <w:left w:val="dotted" w:sz="6" w:space="11" w:color="FEFEFE"/>
                        <w:bottom w:val="dotted" w:sz="6" w:space="0" w:color="FEFEFE"/>
                        <w:right w:val="dotted" w:sz="6" w:space="0" w:color="FEFEFE"/>
                      </w:divBdr>
                    </w:div>
                    <w:div w:id="1974560409">
                      <w:marLeft w:val="225"/>
                      <w:marRight w:val="0"/>
                      <w:marTop w:val="0"/>
                      <w:marBottom w:val="0"/>
                      <w:divBdr>
                        <w:top w:val="dotted" w:sz="6" w:space="0" w:color="FEFEFE"/>
                        <w:left w:val="dotted" w:sz="6" w:space="11" w:color="FEFEFE"/>
                        <w:bottom w:val="dotted" w:sz="6" w:space="0" w:color="FEFEFE"/>
                        <w:right w:val="dotted" w:sz="6" w:space="0" w:color="FEFEFE"/>
                      </w:divBdr>
                    </w:div>
                    <w:div w:id="522061775">
                      <w:marLeft w:val="225"/>
                      <w:marRight w:val="0"/>
                      <w:marTop w:val="0"/>
                      <w:marBottom w:val="0"/>
                      <w:divBdr>
                        <w:top w:val="dotted" w:sz="6" w:space="0" w:color="FEFEFE"/>
                        <w:left w:val="dotted" w:sz="6" w:space="11" w:color="FEFEFE"/>
                        <w:bottom w:val="dotted" w:sz="6" w:space="0" w:color="FEFEFE"/>
                        <w:right w:val="dotted" w:sz="6" w:space="0" w:color="FEFEFE"/>
                      </w:divBdr>
                    </w:div>
                    <w:div w:id="128938382">
                      <w:marLeft w:val="225"/>
                      <w:marRight w:val="0"/>
                      <w:marTop w:val="0"/>
                      <w:marBottom w:val="0"/>
                      <w:divBdr>
                        <w:top w:val="dotted" w:sz="6" w:space="0" w:color="FEFEFE"/>
                        <w:left w:val="dotted" w:sz="6" w:space="11" w:color="FEFEFE"/>
                        <w:bottom w:val="dotted" w:sz="6" w:space="0" w:color="FEFEFE"/>
                        <w:right w:val="dotted" w:sz="6" w:space="0" w:color="FEFEFE"/>
                      </w:divBdr>
                    </w:div>
                    <w:div w:id="1868785590">
                      <w:marLeft w:val="225"/>
                      <w:marRight w:val="0"/>
                      <w:marTop w:val="0"/>
                      <w:marBottom w:val="0"/>
                      <w:divBdr>
                        <w:top w:val="dotted" w:sz="6" w:space="0" w:color="FEFEFE"/>
                        <w:left w:val="dotted" w:sz="6" w:space="11" w:color="FEFEFE"/>
                        <w:bottom w:val="dotted" w:sz="6" w:space="0" w:color="FEFEFE"/>
                        <w:right w:val="dotted" w:sz="6" w:space="0" w:color="FEFEFE"/>
                      </w:divBdr>
                    </w:div>
                    <w:div w:id="1419984780">
                      <w:marLeft w:val="225"/>
                      <w:marRight w:val="0"/>
                      <w:marTop w:val="0"/>
                      <w:marBottom w:val="0"/>
                      <w:divBdr>
                        <w:top w:val="dotted" w:sz="6" w:space="0" w:color="FEFEFE"/>
                        <w:left w:val="dotted" w:sz="6" w:space="11" w:color="FEFEFE"/>
                        <w:bottom w:val="dotted" w:sz="6" w:space="0" w:color="FEFEFE"/>
                        <w:right w:val="dotted" w:sz="6" w:space="0" w:color="FEFEFE"/>
                      </w:divBdr>
                    </w:div>
                    <w:div w:id="2091392765">
                      <w:marLeft w:val="225"/>
                      <w:marRight w:val="0"/>
                      <w:marTop w:val="0"/>
                      <w:marBottom w:val="0"/>
                      <w:divBdr>
                        <w:top w:val="dotted" w:sz="6" w:space="0" w:color="FEFEFE"/>
                        <w:left w:val="dotted" w:sz="6" w:space="11" w:color="FEFEFE"/>
                        <w:bottom w:val="dotted" w:sz="6" w:space="0" w:color="FEFEFE"/>
                        <w:right w:val="dotted" w:sz="6" w:space="0" w:color="FEFEFE"/>
                      </w:divBdr>
                    </w:div>
                    <w:div w:id="1481264169">
                      <w:marLeft w:val="225"/>
                      <w:marRight w:val="0"/>
                      <w:marTop w:val="0"/>
                      <w:marBottom w:val="0"/>
                      <w:divBdr>
                        <w:top w:val="dotted" w:sz="6" w:space="0" w:color="FEFEFE"/>
                        <w:left w:val="dotted" w:sz="6" w:space="11" w:color="FEFEFE"/>
                        <w:bottom w:val="dotted" w:sz="6" w:space="0" w:color="FEFEFE"/>
                        <w:right w:val="dotted" w:sz="6" w:space="0" w:color="FEFEFE"/>
                      </w:divBdr>
                    </w:div>
                    <w:div w:id="1755279416">
                      <w:marLeft w:val="225"/>
                      <w:marRight w:val="0"/>
                      <w:marTop w:val="0"/>
                      <w:marBottom w:val="0"/>
                      <w:divBdr>
                        <w:top w:val="dotted" w:sz="6" w:space="0" w:color="FEFEFE"/>
                        <w:left w:val="dotted" w:sz="6" w:space="11" w:color="FEFEFE"/>
                        <w:bottom w:val="dotted" w:sz="6" w:space="0" w:color="FEFEFE"/>
                        <w:right w:val="dotted" w:sz="6" w:space="0" w:color="FEFEFE"/>
                      </w:divBdr>
                    </w:div>
                    <w:div w:id="747074616">
                      <w:marLeft w:val="225"/>
                      <w:marRight w:val="0"/>
                      <w:marTop w:val="0"/>
                      <w:marBottom w:val="0"/>
                      <w:divBdr>
                        <w:top w:val="dotted" w:sz="6" w:space="0" w:color="FEFEFE"/>
                        <w:left w:val="dotted" w:sz="6" w:space="11" w:color="FEFEFE"/>
                        <w:bottom w:val="dotted" w:sz="6" w:space="0" w:color="FEFEFE"/>
                        <w:right w:val="dotted" w:sz="6" w:space="0" w:color="FEFEFE"/>
                      </w:divBdr>
                    </w:div>
                    <w:div w:id="888801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0016151">
              <w:marLeft w:val="72"/>
              <w:marRight w:val="72"/>
              <w:marTop w:val="72"/>
              <w:marBottom w:val="72"/>
              <w:divBdr>
                <w:top w:val="dotted" w:sz="6" w:space="0" w:color="FEFEFE"/>
                <w:left w:val="dotted" w:sz="6" w:space="0" w:color="FEFEFE"/>
                <w:bottom w:val="dotted" w:sz="6" w:space="0" w:color="FEFEFE"/>
                <w:right w:val="dotted" w:sz="6" w:space="0" w:color="FEFEFE"/>
              </w:divBdr>
              <w:divsChild>
                <w:div w:id="1479877222">
                  <w:marLeft w:val="72"/>
                  <w:marRight w:val="72"/>
                  <w:marTop w:val="72"/>
                  <w:marBottom w:val="72"/>
                  <w:divBdr>
                    <w:top w:val="dotted" w:sz="6" w:space="0" w:color="FEFEFE"/>
                    <w:left w:val="dotted" w:sz="6" w:space="0" w:color="FEFEFE"/>
                    <w:bottom w:val="dotted" w:sz="6" w:space="0" w:color="FEFEFE"/>
                    <w:right w:val="dotted" w:sz="6" w:space="0" w:color="FEFEFE"/>
                  </w:divBdr>
                  <w:divsChild>
                    <w:div w:id="270433729">
                      <w:marLeft w:val="225"/>
                      <w:marRight w:val="0"/>
                      <w:marTop w:val="0"/>
                      <w:marBottom w:val="0"/>
                      <w:divBdr>
                        <w:top w:val="dotted" w:sz="6" w:space="0" w:color="FEFEFE"/>
                        <w:left w:val="dotted" w:sz="6" w:space="11" w:color="FEFEFE"/>
                        <w:bottom w:val="dotted" w:sz="6" w:space="0" w:color="FEFEFE"/>
                        <w:right w:val="dotted" w:sz="6" w:space="0" w:color="FEFEFE"/>
                      </w:divBdr>
                    </w:div>
                    <w:div w:id="210964760">
                      <w:marLeft w:val="225"/>
                      <w:marRight w:val="0"/>
                      <w:marTop w:val="0"/>
                      <w:marBottom w:val="0"/>
                      <w:divBdr>
                        <w:top w:val="dotted" w:sz="6" w:space="0" w:color="FEFEFE"/>
                        <w:left w:val="dotted" w:sz="6" w:space="11" w:color="FEFEFE"/>
                        <w:bottom w:val="dotted" w:sz="6" w:space="0" w:color="FEFEFE"/>
                        <w:right w:val="dotted" w:sz="6" w:space="0" w:color="FEFEFE"/>
                      </w:divBdr>
                      <w:divsChild>
                        <w:div w:id="1893416841">
                          <w:marLeft w:val="225"/>
                          <w:marRight w:val="0"/>
                          <w:marTop w:val="0"/>
                          <w:marBottom w:val="0"/>
                          <w:divBdr>
                            <w:top w:val="dotted" w:sz="6" w:space="0" w:color="FEFEFE"/>
                            <w:left w:val="dotted" w:sz="6" w:space="11" w:color="FEFEFE"/>
                            <w:bottom w:val="dotted" w:sz="6" w:space="0" w:color="FEFEFE"/>
                            <w:right w:val="dotted" w:sz="6" w:space="0" w:color="FEFEFE"/>
                          </w:divBdr>
                        </w:div>
                        <w:div w:id="2110349430">
                          <w:marLeft w:val="225"/>
                          <w:marRight w:val="0"/>
                          <w:marTop w:val="0"/>
                          <w:marBottom w:val="0"/>
                          <w:divBdr>
                            <w:top w:val="dotted" w:sz="6" w:space="0" w:color="FEFEFE"/>
                            <w:left w:val="dotted" w:sz="6" w:space="11" w:color="FEFEFE"/>
                            <w:bottom w:val="dotted" w:sz="6" w:space="0" w:color="FEFEFE"/>
                            <w:right w:val="dotted" w:sz="6" w:space="0" w:color="FEFEFE"/>
                          </w:divBdr>
                        </w:div>
                        <w:div w:id="1007752924">
                          <w:marLeft w:val="225"/>
                          <w:marRight w:val="0"/>
                          <w:marTop w:val="0"/>
                          <w:marBottom w:val="0"/>
                          <w:divBdr>
                            <w:top w:val="dotted" w:sz="6" w:space="0" w:color="FEFEFE"/>
                            <w:left w:val="dotted" w:sz="6" w:space="11" w:color="FEFEFE"/>
                            <w:bottom w:val="dotted" w:sz="6" w:space="0" w:color="FEFEFE"/>
                            <w:right w:val="dotted" w:sz="6" w:space="0" w:color="FEFEFE"/>
                          </w:divBdr>
                        </w:div>
                        <w:div w:id="307591875">
                          <w:marLeft w:val="225"/>
                          <w:marRight w:val="0"/>
                          <w:marTop w:val="0"/>
                          <w:marBottom w:val="0"/>
                          <w:divBdr>
                            <w:top w:val="dotted" w:sz="6" w:space="0" w:color="FEFEFE"/>
                            <w:left w:val="dotted" w:sz="6" w:space="11" w:color="FEFEFE"/>
                            <w:bottom w:val="dotted" w:sz="6" w:space="0" w:color="FEFEFE"/>
                            <w:right w:val="dotted" w:sz="6" w:space="0" w:color="FEFEFE"/>
                          </w:divBdr>
                        </w:div>
                        <w:div w:id="44186411">
                          <w:marLeft w:val="225"/>
                          <w:marRight w:val="0"/>
                          <w:marTop w:val="0"/>
                          <w:marBottom w:val="0"/>
                          <w:divBdr>
                            <w:top w:val="dotted" w:sz="6" w:space="0" w:color="FEFEFE"/>
                            <w:left w:val="dotted" w:sz="6" w:space="11" w:color="FEFEFE"/>
                            <w:bottom w:val="dotted" w:sz="6" w:space="0" w:color="FEFEFE"/>
                            <w:right w:val="dotted" w:sz="6" w:space="0" w:color="FEFEFE"/>
                          </w:divBdr>
                          <w:divsChild>
                            <w:div w:id="1021318956">
                              <w:marLeft w:val="0"/>
                              <w:marRight w:val="0"/>
                              <w:marTop w:val="0"/>
                              <w:marBottom w:val="0"/>
                              <w:divBdr>
                                <w:top w:val="dotted" w:sz="6" w:space="0" w:color="FEFEFE"/>
                                <w:left w:val="dotted" w:sz="6" w:space="19" w:color="FEFEFE"/>
                                <w:bottom w:val="dotted" w:sz="6" w:space="0" w:color="FEFEFE"/>
                                <w:right w:val="dotted" w:sz="6" w:space="0" w:color="FEFEFE"/>
                              </w:divBdr>
                            </w:div>
                            <w:div w:id="21839741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370833732">
                      <w:marLeft w:val="225"/>
                      <w:marRight w:val="0"/>
                      <w:marTop w:val="0"/>
                      <w:marBottom w:val="0"/>
                      <w:divBdr>
                        <w:top w:val="dotted" w:sz="6" w:space="0" w:color="FEFEFE"/>
                        <w:left w:val="dotted" w:sz="6" w:space="11" w:color="FEFEFE"/>
                        <w:bottom w:val="dotted" w:sz="6" w:space="0" w:color="FEFEFE"/>
                        <w:right w:val="dotted" w:sz="6" w:space="0" w:color="FEFEFE"/>
                      </w:divBdr>
                    </w:div>
                    <w:div w:id="464202042">
                      <w:marLeft w:val="225"/>
                      <w:marRight w:val="0"/>
                      <w:marTop w:val="0"/>
                      <w:marBottom w:val="0"/>
                      <w:divBdr>
                        <w:top w:val="dotted" w:sz="6" w:space="0" w:color="FEFEFE"/>
                        <w:left w:val="dotted" w:sz="6" w:space="11" w:color="FEFEFE"/>
                        <w:bottom w:val="dotted" w:sz="6" w:space="0" w:color="FEFEFE"/>
                        <w:right w:val="dotted" w:sz="6" w:space="0" w:color="FEFEFE"/>
                      </w:divBdr>
                    </w:div>
                    <w:div w:id="773398994">
                      <w:marLeft w:val="225"/>
                      <w:marRight w:val="0"/>
                      <w:marTop w:val="0"/>
                      <w:marBottom w:val="0"/>
                      <w:divBdr>
                        <w:top w:val="dotted" w:sz="6" w:space="0" w:color="FEFEFE"/>
                        <w:left w:val="dotted" w:sz="6" w:space="11" w:color="FEFEFE"/>
                        <w:bottom w:val="dotted" w:sz="6" w:space="0" w:color="FEFEFE"/>
                        <w:right w:val="dotted" w:sz="6" w:space="0" w:color="FEFEFE"/>
                      </w:divBdr>
                    </w:div>
                    <w:div w:id="426929316">
                      <w:marLeft w:val="225"/>
                      <w:marRight w:val="0"/>
                      <w:marTop w:val="0"/>
                      <w:marBottom w:val="0"/>
                      <w:divBdr>
                        <w:top w:val="dotted" w:sz="6" w:space="0" w:color="FEFEFE"/>
                        <w:left w:val="dotted" w:sz="6" w:space="11" w:color="FEFEFE"/>
                        <w:bottom w:val="dotted" w:sz="6" w:space="0" w:color="FEFEFE"/>
                        <w:right w:val="dotted" w:sz="6" w:space="0" w:color="FEFEFE"/>
                      </w:divBdr>
                    </w:div>
                    <w:div w:id="159656833">
                      <w:marLeft w:val="225"/>
                      <w:marRight w:val="0"/>
                      <w:marTop w:val="0"/>
                      <w:marBottom w:val="0"/>
                      <w:divBdr>
                        <w:top w:val="dotted" w:sz="6" w:space="0" w:color="FEFEFE"/>
                        <w:left w:val="dotted" w:sz="6" w:space="11" w:color="FEFEFE"/>
                        <w:bottom w:val="dotted" w:sz="6" w:space="0" w:color="FEFEFE"/>
                        <w:right w:val="dotted" w:sz="6" w:space="0" w:color="FEFEFE"/>
                      </w:divBdr>
                    </w:div>
                    <w:div w:id="257103186">
                      <w:marLeft w:val="225"/>
                      <w:marRight w:val="0"/>
                      <w:marTop w:val="0"/>
                      <w:marBottom w:val="0"/>
                      <w:divBdr>
                        <w:top w:val="dotted" w:sz="6" w:space="0" w:color="FEFEFE"/>
                        <w:left w:val="dotted" w:sz="6" w:space="11" w:color="FEFEFE"/>
                        <w:bottom w:val="dotted" w:sz="6" w:space="0" w:color="FEFEFE"/>
                        <w:right w:val="dotted" w:sz="6" w:space="0" w:color="FEFEFE"/>
                      </w:divBdr>
                    </w:div>
                    <w:div w:id="1903250051">
                      <w:marLeft w:val="225"/>
                      <w:marRight w:val="0"/>
                      <w:marTop w:val="0"/>
                      <w:marBottom w:val="0"/>
                      <w:divBdr>
                        <w:top w:val="dotted" w:sz="6" w:space="0" w:color="FEFEFE"/>
                        <w:left w:val="dotted" w:sz="6" w:space="11" w:color="FEFEFE"/>
                        <w:bottom w:val="dotted" w:sz="6" w:space="0" w:color="FEFEFE"/>
                        <w:right w:val="dotted" w:sz="6" w:space="0" w:color="FEFEFE"/>
                      </w:divBdr>
                    </w:div>
                    <w:div w:id="721489842">
                      <w:marLeft w:val="225"/>
                      <w:marRight w:val="0"/>
                      <w:marTop w:val="0"/>
                      <w:marBottom w:val="0"/>
                      <w:divBdr>
                        <w:top w:val="dotted" w:sz="6" w:space="0" w:color="FEFEFE"/>
                        <w:left w:val="dotted" w:sz="6" w:space="11" w:color="FEFEFE"/>
                        <w:bottom w:val="dotted" w:sz="6" w:space="0" w:color="FEFEFE"/>
                        <w:right w:val="dotted" w:sz="6" w:space="0" w:color="FEFEFE"/>
                      </w:divBdr>
                    </w:div>
                    <w:div w:id="476994576">
                      <w:marLeft w:val="225"/>
                      <w:marRight w:val="0"/>
                      <w:marTop w:val="0"/>
                      <w:marBottom w:val="0"/>
                      <w:divBdr>
                        <w:top w:val="dotted" w:sz="6" w:space="0" w:color="FEFEFE"/>
                        <w:left w:val="dotted" w:sz="6" w:space="11" w:color="FEFEFE"/>
                        <w:bottom w:val="dotted" w:sz="6" w:space="0" w:color="FEFEFE"/>
                        <w:right w:val="dotted" w:sz="6" w:space="0" w:color="FEFEFE"/>
                      </w:divBdr>
                    </w:div>
                    <w:div w:id="2069330716">
                      <w:marLeft w:val="225"/>
                      <w:marRight w:val="0"/>
                      <w:marTop w:val="0"/>
                      <w:marBottom w:val="0"/>
                      <w:divBdr>
                        <w:top w:val="dotted" w:sz="6" w:space="0" w:color="FEFEFE"/>
                        <w:left w:val="dotted" w:sz="6" w:space="11" w:color="FEFEFE"/>
                        <w:bottom w:val="dotted" w:sz="6" w:space="0" w:color="FEFEFE"/>
                        <w:right w:val="dotted" w:sz="6" w:space="0" w:color="FEFEFE"/>
                      </w:divBdr>
                    </w:div>
                    <w:div w:id="129204115">
                      <w:marLeft w:val="225"/>
                      <w:marRight w:val="0"/>
                      <w:marTop w:val="0"/>
                      <w:marBottom w:val="0"/>
                      <w:divBdr>
                        <w:top w:val="dotted" w:sz="6" w:space="0" w:color="FEFEFE"/>
                        <w:left w:val="dotted" w:sz="6" w:space="11" w:color="FEFEFE"/>
                        <w:bottom w:val="dotted" w:sz="6" w:space="0" w:color="FEFEFE"/>
                        <w:right w:val="dotted" w:sz="6" w:space="0" w:color="FEFEFE"/>
                      </w:divBdr>
                    </w:div>
                    <w:div w:id="1710059434">
                      <w:marLeft w:val="225"/>
                      <w:marRight w:val="0"/>
                      <w:marTop w:val="0"/>
                      <w:marBottom w:val="0"/>
                      <w:divBdr>
                        <w:top w:val="dotted" w:sz="6" w:space="0" w:color="FEFEFE"/>
                        <w:left w:val="dotted" w:sz="6" w:space="11" w:color="FEFEFE"/>
                        <w:bottom w:val="dotted" w:sz="6" w:space="0" w:color="FEFEFE"/>
                        <w:right w:val="dotted" w:sz="6" w:space="0" w:color="FEFEFE"/>
                      </w:divBdr>
                    </w:div>
                    <w:div w:id="2141459261">
                      <w:marLeft w:val="225"/>
                      <w:marRight w:val="0"/>
                      <w:marTop w:val="0"/>
                      <w:marBottom w:val="0"/>
                      <w:divBdr>
                        <w:top w:val="dotted" w:sz="6" w:space="0" w:color="FEFEFE"/>
                        <w:left w:val="dotted" w:sz="6" w:space="11" w:color="FEFEFE"/>
                        <w:bottom w:val="dotted" w:sz="6" w:space="0" w:color="FEFEFE"/>
                        <w:right w:val="dotted" w:sz="6" w:space="0" w:color="FEFEFE"/>
                      </w:divBdr>
                    </w:div>
                    <w:div w:id="312372334">
                      <w:marLeft w:val="225"/>
                      <w:marRight w:val="0"/>
                      <w:marTop w:val="0"/>
                      <w:marBottom w:val="0"/>
                      <w:divBdr>
                        <w:top w:val="dotted" w:sz="6" w:space="0" w:color="FEFEFE"/>
                        <w:left w:val="dotted" w:sz="6" w:space="11" w:color="FEFEFE"/>
                        <w:bottom w:val="dotted" w:sz="6" w:space="0" w:color="FEFEFE"/>
                        <w:right w:val="dotted" w:sz="6" w:space="0" w:color="FEFEFE"/>
                      </w:divBdr>
                    </w:div>
                    <w:div w:id="1737895741">
                      <w:marLeft w:val="225"/>
                      <w:marRight w:val="0"/>
                      <w:marTop w:val="0"/>
                      <w:marBottom w:val="0"/>
                      <w:divBdr>
                        <w:top w:val="dotted" w:sz="6" w:space="0" w:color="FEFEFE"/>
                        <w:left w:val="dotted" w:sz="6" w:space="11" w:color="FEFEFE"/>
                        <w:bottom w:val="dotted" w:sz="6" w:space="0" w:color="FEFEFE"/>
                        <w:right w:val="dotted" w:sz="6" w:space="0" w:color="FEFEFE"/>
                      </w:divBdr>
                    </w:div>
                    <w:div w:id="1343819018">
                      <w:marLeft w:val="225"/>
                      <w:marRight w:val="0"/>
                      <w:marTop w:val="0"/>
                      <w:marBottom w:val="0"/>
                      <w:divBdr>
                        <w:top w:val="dotted" w:sz="6" w:space="0" w:color="FEFEFE"/>
                        <w:left w:val="dotted" w:sz="6" w:space="11" w:color="FEFEFE"/>
                        <w:bottom w:val="dotted" w:sz="6" w:space="0" w:color="FEFEFE"/>
                        <w:right w:val="dotted" w:sz="6" w:space="0" w:color="FEFEFE"/>
                      </w:divBdr>
                    </w:div>
                    <w:div w:id="876818686">
                      <w:marLeft w:val="225"/>
                      <w:marRight w:val="0"/>
                      <w:marTop w:val="0"/>
                      <w:marBottom w:val="0"/>
                      <w:divBdr>
                        <w:top w:val="dotted" w:sz="6" w:space="0" w:color="FEFEFE"/>
                        <w:left w:val="dotted" w:sz="6" w:space="11" w:color="FEFEFE"/>
                        <w:bottom w:val="dotted" w:sz="6" w:space="0" w:color="FEFEFE"/>
                        <w:right w:val="dotted" w:sz="6" w:space="0" w:color="FEFEFE"/>
                      </w:divBdr>
                    </w:div>
                    <w:div w:id="369887802">
                      <w:marLeft w:val="225"/>
                      <w:marRight w:val="0"/>
                      <w:marTop w:val="0"/>
                      <w:marBottom w:val="0"/>
                      <w:divBdr>
                        <w:top w:val="dotted" w:sz="6" w:space="0" w:color="FEFEFE"/>
                        <w:left w:val="dotted" w:sz="6" w:space="11" w:color="FEFEFE"/>
                        <w:bottom w:val="dotted" w:sz="6" w:space="0" w:color="FEFEFE"/>
                        <w:right w:val="dotted" w:sz="6" w:space="0" w:color="FEFEFE"/>
                      </w:divBdr>
                    </w:div>
                    <w:div w:id="16229603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0148518">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378173">
                      <w:marLeft w:val="225"/>
                      <w:marRight w:val="0"/>
                      <w:marTop w:val="0"/>
                      <w:marBottom w:val="0"/>
                      <w:divBdr>
                        <w:top w:val="dotted" w:sz="6" w:space="0" w:color="FEFEFE"/>
                        <w:left w:val="dotted" w:sz="6" w:space="11" w:color="FEFEFE"/>
                        <w:bottom w:val="dotted" w:sz="6" w:space="0" w:color="FEFEFE"/>
                        <w:right w:val="dotted" w:sz="6" w:space="0" w:color="FEFEFE"/>
                      </w:divBdr>
                    </w:div>
                    <w:div w:id="173767010">
                      <w:marLeft w:val="225"/>
                      <w:marRight w:val="0"/>
                      <w:marTop w:val="0"/>
                      <w:marBottom w:val="0"/>
                      <w:divBdr>
                        <w:top w:val="dotted" w:sz="6" w:space="0" w:color="FEFEFE"/>
                        <w:left w:val="dotted" w:sz="6" w:space="11" w:color="FEFEFE"/>
                        <w:bottom w:val="dotted" w:sz="6" w:space="0" w:color="FEFEFE"/>
                        <w:right w:val="dotted" w:sz="6" w:space="0" w:color="FEFEFE"/>
                      </w:divBdr>
                    </w:div>
                    <w:div w:id="1638754081">
                      <w:marLeft w:val="225"/>
                      <w:marRight w:val="0"/>
                      <w:marTop w:val="0"/>
                      <w:marBottom w:val="0"/>
                      <w:divBdr>
                        <w:top w:val="dotted" w:sz="6" w:space="0" w:color="FEFEFE"/>
                        <w:left w:val="dotted" w:sz="6" w:space="11" w:color="FEFEFE"/>
                        <w:bottom w:val="dotted" w:sz="6" w:space="0" w:color="FEFEFE"/>
                        <w:right w:val="dotted" w:sz="6" w:space="0" w:color="FEFEFE"/>
                      </w:divBdr>
                    </w:div>
                    <w:div w:id="460760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63597959">
          <w:marLeft w:val="72"/>
          <w:marRight w:val="72"/>
          <w:marTop w:val="72"/>
          <w:marBottom w:val="72"/>
          <w:divBdr>
            <w:top w:val="dotted" w:sz="6" w:space="0" w:color="FEFEFE"/>
            <w:left w:val="dotted" w:sz="6" w:space="0" w:color="FEFEFE"/>
            <w:bottom w:val="dotted" w:sz="6" w:space="0" w:color="FEFEFE"/>
            <w:right w:val="dotted" w:sz="6" w:space="0" w:color="FEFEFE"/>
          </w:divBdr>
          <w:divsChild>
            <w:div w:id="1848253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358851156">
                  <w:marLeft w:val="225"/>
                  <w:marRight w:val="0"/>
                  <w:marTop w:val="0"/>
                  <w:marBottom w:val="0"/>
                  <w:divBdr>
                    <w:top w:val="dotted" w:sz="6" w:space="0" w:color="FEFEFE"/>
                    <w:left w:val="dotted" w:sz="6" w:space="11" w:color="FEFEFE"/>
                    <w:bottom w:val="dotted" w:sz="6" w:space="0" w:color="FEFEFE"/>
                    <w:right w:val="dotted" w:sz="6" w:space="0" w:color="FEFEFE"/>
                  </w:divBdr>
                  <w:divsChild>
                    <w:div w:id="1553157824">
                      <w:marLeft w:val="225"/>
                      <w:marRight w:val="0"/>
                      <w:marTop w:val="0"/>
                      <w:marBottom w:val="0"/>
                      <w:divBdr>
                        <w:top w:val="dotted" w:sz="6" w:space="0" w:color="FEFEFE"/>
                        <w:left w:val="dotted" w:sz="6" w:space="11" w:color="FEFEFE"/>
                        <w:bottom w:val="dotted" w:sz="6" w:space="0" w:color="FEFEFE"/>
                        <w:right w:val="dotted" w:sz="6" w:space="0" w:color="FEFEFE"/>
                      </w:divBdr>
                    </w:div>
                    <w:div w:id="704600678">
                      <w:marLeft w:val="225"/>
                      <w:marRight w:val="0"/>
                      <w:marTop w:val="0"/>
                      <w:marBottom w:val="0"/>
                      <w:divBdr>
                        <w:top w:val="dotted" w:sz="6" w:space="0" w:color="FEFEFE"/>
                        <w:left w:val="dotted" w:sz="6" w:space="11" w:color="FEFEFE"/>
                        <w:bottom w:val="dotted" w:sz="6" w:space="0" w:color="FEFEFE"/>
                        <w:right w:val="dotted" w:sz="6" w:space="0" w:color="FEFEFE"/>
                      </w:divBdr>
                    </w:div>
                    <w:div w:id="736902272">
                      <w:marLeft w:val="225"/>
                      <w:marRight w:val="0"/>
                      <w:marTop w:val="0"/>
                      <w:marBottom w:val="0"/>
                      <w:divBdr>
                        <w:top w:val="dotted" w:sz="6" w:space="0" w:color="FEFEFE"/>
                        <w:left w:val="dotted" w:sz="6" w:space="11" w:color="FEFEFE"/>
                        <w:bottom w:val="dotted" w:sz="6" w:space="0" w:color="FEFEFE"/>
                        <w:right w:val="dotted" w:sz="6" w:space="0" w:color="FEFEFE"/>
                      </w:divBdr>
                    </w:div>
                    <w:div w:id="218172750">
                      <w:marLeft w:val="225"/>
                      <w:marRight w:val="0"/>
                      <w:marTop w:val="0"/>
                      <w:marBottom w:val="0"/>
                      <w:divBdr>
                        <w:top w:val="dotted" w:sz="6" w:space="0" w:color="FEFEFE"/>
                        <w:left w:val="dotted" w:sz="6" w:space="11" w:color="FEFEFE"/>
                        <w:bottom w:val="dotted" w:sz="6" w:space="0" w:color="FEFEFE"/>
                        <w:right w:val="dotted" w:sz="6" w:space="0" w:color="FEFEFE"/>
                      </w:divBdr>
                    </w:div>
                    <w:div w:id="1893271460">
                      <w:marLeft w:val="225"/>
                      <w:marRight w:val="0"/>
                      <w:marTop w:val="0"/>
                      <w:marBottom w:val="0"/>
                      <w:divBdr>
                        <w:top w:val="dotted" w:sz="6" w:space="0" w:color="FEFEFE"/>
                        <w:left w:val="dotted" w:sz="6" w:space="11" w:color="FEFEFE"/>
                        <w:bottom w:val="dotted" w:sz="6" w:space="0" w:color="FEFEFE"/>
                        <w:right w:val="dotted" w:sz="6" w:space="0" w:color="FEFEFE"/>
                      </w:divBdr>
                    </w:div>
                    <w:div w:id="666178396">
                      <w:marLeft w:val="225"/>
                      <w:marRight w:val="0"/>
                      <w:marTop w:val="0"/>
                      <w:marBottom w:val="0"/>
                      <w:divBdr>
                        <w:top w:val="dotted" w:sz="6" w:space="0" w:color="FEFEFE"/>
                        <w:left w:val="dotted" w:sz="6" w:space="11" w:color="FEFEFE"/>
                        <w:bottom w:val="dotted" w:sz="6" w:space="0" w:color="FEFEFE"/>
                        <w:right w:val="dotted" w:sz="6" w:space="0" w:color="FEFEFE"/>
                      </w:divBdr>
                    </w:div>
                    <w:div w:id="1221019462">
                      <w:marLeft w:val="225"/>
                      <w:marRight w:val="0"/>
                      <w:marTop w:val="0"/>
                      <w:marBottom w:val="0"/>
                      <w:divBdr>
                        <w:top w:val="dotted" w:sz="6" w:space="0" w:color="FEFEFE"/>
                        <w:left w:val="dotted" w:sz="6" w:space="11" w:color="FEFEFE"/>
                        <w:bottom w:val="dotted" w:sz="6" w:space="0" w:color="FEFEFE"/>
                        <w:right w:val="dotted" w:sz="6" w:space="0" w:color="FEFEFE"/>
                      </w:divBdr>
                    </w:div>
                    <w:div w:id="2024941340">
                      <w:marLeft w:val="225"/>
                      <w:marRight w:val="0"/>
                      <w:marTop w:val="0"/>
                      <w:marBottom w:val="0"/>
                      <w:divBdr>
                        <w:top w:val="dotted" w:sz="6" w:space="0" w:color="FEFEFE"/>
                        <w:left w:val="dotted" w:sz="6" w:space="11" w:color="FEFEFE"/>
                        <w:bottom w:val="dotted" w:sz="6" w:space="0" w:color="FEFEFE"/>
                        <w:right w:val="dotted" w:sz="6" w:space="0" w:color="FEFEFE"/>
                      </w:divBdr>
                    </w:div>
                    <w:div w:id="1708213826">
                      <w:marLeft w:val="225"/>
                      <w:marRight w:val="0"/>
                      <w:marTop w:val="0"/>
                      <w:marBottom w:val="0"/>
                      <w:divBdr>
                        <w:top w:val="dotted" w:sz="6" w:space="0" w:color="FEFEFE"/>
                        <w:left w:val="dotted" w:sz="6" w:space="11" w:color="FEFEFE"/>
                        <w:bottom w:val="dotted" w:sz="6" w:space="0" w:color="FEFEFE"/>
                        <w:right w:val="dotted" w:sz="6" w:space="0" w:color="FEFEFE"/>
                      </w:divBdr>
                    </w:div>
                    <w:div w:id="19517358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0600531">
                  <w:marLeft w:val="225"/>
                  <w:marRight w:val="0"/>
                  <w:marTop w:val="0"/>
                  <w:marBottom w:val="0"/>
                  <w:divBdr>
                    <w:top w:val="dotted" w:sz="6" w:space="0" w:color="FEFEFE"/>
                    <w:left w:val="dotted" w:sz="6" w:space="11" w:color="FEFEFE"/>
                    <w:bottom w:val="dotted" w:sz="6" w:space="0" w:color="FEFEFE"/>
                    <w:right w:val="dotted" w:sz="6" w:space="0" w:color="FEFEFE"/>
                  </w:divBdr>
                  <w:divsChild>
                    <w:div w:id="2014912090">
                      <w:marLeft w:val="225"/>
                      <w:marRight w:val="0"/>
                      <w:marTop w:val="0"/>
                      <w:marBottom w:val="0"/>
                      <w:divBdr>
                        <w:top w:val="dotted" w:sz="6" w:space="0" w:color="FEFEFE"/>
                        <w:left w:val="dotted" w:sz="6" w:space="11" w:color="FEFEFE"/>
                        <w:bottom w:val="dotted" w:sz="6" w:space="0" w:color="FEFEFE"/>
                        <w:right w:val="dotted" w:sz="6" w:space="0" w:color="FEFEFE"/>
                      </w:divBdr>
                    </w:div>
                    <w:div w:id="20324495">
                      <w:marLeft w:val="225"/>
                      <w:marRight w:val="0"/>
                      <w:marTop w:val="0"/>
                      <w:marBottom w:val="0"/>
                      <w:divBdr>
                        <w:top w:val="dotted" w:sz="6" w:space="0" w:color="FEFEFE"/>
                        <w:left w:val="dotted" w:sz="6" w:space="11" w:color="FEFEFE"/>
                        <w:bottom w:val="dotted" w:sz="6" w:space="0" w:color="FEFEFE"/>
                        <w:right w:val="dotted" w:sz="6" w:space="0" w:color="FEFEFE"/>
                      </w:divBdr>
                    </w:div>
                    <w:div w:id="459493178">
                      <w:marLeft w:val="225"/>
                      <w:marRight w:val="0"/>
                      <w:marTop w:val="0"/>
                      <w:marBottom w:val="0"/>
                      <w:divBdr>
                        <w:top w:val="dotted" w:sz="6" w:space="0" w:color="FEFEFE"/>
                        <w:left w:val="dotted" w:sz="6" w:space="11" w:color="FEFEFE"/>
                        <w:bottom w:val="dotted" w:sz="6" w:space="0" w:color="FEFEFE"/>
                        <w:right w:val="dotted" w:sz="6" w:space="0" w:color="FEFEFE"/>
                      </w:divBdr>
                    </w:div>
                    <w:div w:id="350188079">
                      <w:marLeft w:val="225"/>
                      <w:marRight w:val="0"/>
                      <w:marTop w:val="0"/>
                      <w:marBottom w:val="0"/>
                      <w:divBdr>
                        <w:top w:val="dotted" w:sz="6" w:space="0" w:color="FEFEFE"/>
                        <w:left w:val="dotted" w:sz="6" w:space="11" w:color="FEFEFE"/>
                        <w:bottom w:val="dotted" w:sz="6" w:space="0" w:color="FEFEFE"/>
                        <w:right w:val="dotted" w:sz="6" w:space="0" w:color="FEFEFE"/>
                      </w:divBdr>
                    </w:div>
                    <w:div w:id="771510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2992235">
                  <w:marLeft w:val="225"/>
                  <w:marRight w:val="0"/>
                  <w:marTop w:val="0"/>
                  <w:marBottom w:val="0"/>
                  <w:divBdr>
                    <w:top w:val="dotted" w:sz="6" w:space="0" w:color="FEFEFE"/>
                    <w:left w:val="dotted" w:sz="6" w:space="11" w:color="FEFEFE"/>
                    <w:bottom w:val="dotted" w:sz="6" w:space="0" w:color="FEFEFE"/>
                    <w:right w:val="dotted" w:sz="6" w:space="0" w:color="FEFEFE"/>
                  </w:divBdr>
                </w:div>
                <w:div w:id="1704793168">
                  <w:marLeft w:val="225"/>
                  <w:marRight w:val="0"/>
                  <w:marTop w:val="0"/>
                  <w:marBottom w:val="0"/>
                  <w:divBdr>
                    <w:top w:val="dotted" w:sz="6" w:space="0" w:color="FEFEFE"/>
                    <w:left w:val="dotted" w:sz="6" w:space="11" w:color="FEFEFE"/>
                    <w:bottom w:val="dotted" w:sz="6" w:space="0" w:color="FEFEFE"/>
                    <w:right w:val="dotted" w:sz="6" w:space="0" w:color="FEFEFE"/>
                  </w:divBdr>
                  <w:divsChild>
                    <w:div w:id="1659797356">
                      <w:marLeft w:val="225"/>
                      <w:marRight w:val="0"/>
                      <w:marTop w:val="0"/>
                      <w:marBottom w:val="0"/>
                      <w:divBdr>
                        <w:top w:val="dotted" w:sz="6" w:space="0" w:color="FEFEFE"/>
                        <w:left w:val="dotted" w:sz="6" w:space="11" w:color="FEFEFE"/>
                        <w:bottom w:val="dotted" w:sz="6" w:space="0" w:color="FEFEFE"/>
                        <w:right w:val="dotted" w:sz="6" w:space="0" w:color="FEFEFE"/>
                      </w:divBdr>
                    </w:div>
                    <w:div w:id="1888108195">
                      <w:marLeft w:val="225"/>
                      <w:marRight w:val="0"/>
                      <w:marTop w:val="0"/>
                      <w:marBottom w:val="0"/>
                      <w:divBdr>
                        <w:top w:val="dotted" w:sz="6" w:space="0" w:color="FEFEFE"/>
                        <w:left w:val="dotted" w:sz="6" w:space="11" w:color="FEFEFE"/>
                        <w:bottom w:val="dotted" w:sz="6" w:space="0" w:color="FEFEFE"/>
                        <w:right w:val="dotted" w:sz="6" w:space="0" w:color="FEFEFE"/>
                      </w:divBdr>
                    </w:div>
                    <w:div w:id="470749658">
                      <w:marLeft w:val="225"/>
                      <w:marRight w:val="0"/>
                      <w:marTop w:val="0"/>
                      <w:marBottom w:val="0"/>
                      <w:divBdr>
                        <w:top w:val="dotted" w:sz="6" w:space="0" w:color="FEFEFE"/>
                        <w:left w:val="dotted" w:sz="6" w:space="11" w:color="FEFEFE"/>
                        <w:bottom w:val="dotted" w:sz="6" w:space="0" w:color="FEFEFE"/>
                        <w:right w:val="dotted" w:sz="6" w:space="0" w:color="FEFEFE"/>
                      </w:divBdr>
                    </w:div>
                    <w:div w:id="1684238762">
                      <w:marLeft w:val="225"/>
                      <w:marRight w:val="0"/>
                      <w:marTop w:val="0"/>
                      <w:marBottom w:val="0"/>
                      <w:divBdr>
                        <w:top w:val="dotted" w:sz="6" w:space="0" w:color="FEFEFE"/>
                        <w:left w:val="dotted" w:sz="6" w:space="11" w:color="FEFEFE"/>
                        <w:bottom w:val="dotted" w:sz="6" w:space="0" w:color="FEFEFE"/>
                        <w:right w:val="dotted" w:sz="6" w:space="0" w:color="FEFEFE"/>
                      </w:divBdr>
                    </w:div>
                    <w:div w:id="593128736">
                      <w:marLeft w:val="225"/>
                      <w:marRight w:val="0"/>
                      <w:marTop w:val="0"/>
                      <w:marBottom w:val="0"/>
                      <w:divBdr>
                        <w:top w:val="dotted" w:sz="6" w:space="0" w:color="FEFEFE"/>
                        <w:left w:val="dotted" w:sz="6" w:space="11" w:color="FEFEFE"/>
                        <w:bottom w:val="dotted" w:sz="6" w:space="0" w:color="FEFEFE"/>
                        <w:right w:val="dotted" w:sz="6" w:space="0" w:color="FEFEFE"/>
                      </w:divBdr>
                    </w:div>
                    <w:div w:id="2127966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2673836">
                  <w:marLeft w:val="225"/>
                  <w:marRight w:val="0"/>
                  <w:marTop w:val="0"/>
                  <w:marBottom w:val="0"/>
                  <w:divBdr>
                    <w:top w:val="dotted" w:sz="6" w:space="0" w:color="FEFEFE"/>
                    <w:left w:val="dotted" w:sz="6" w:space="11" w:color="FEFEFE"/>
                    <w:bottom w:val="dotted" w:sz="6" w:space="0" w:color="FEFEFE"/>
                    <w:right w:val="dotted" w:sz="6" w:space="0" w:color="FEFEFE"/>
                  </w:divBdr>
                </w:div>
                <w:div w:id="1342391234">
                  <w:marLeft w:val="225"/>
                  <w:marRight w:val="0"/>
                  <w:marTop w:val="0"/>
                  <w:marBottom w:val="0"/>
                  <w:divBdr>
                    <w:top w:val="dotted" w:sz="6" w:space="0" w:color="FEFEFE"/>
                    <w:left w:val="dotted" w:sz="6" w:space="11" w:color="FEFEFE"/>
                    <w:bottom w:val="dotted" w:sz="6" w:space="0" w:color="FEFEFE"/>
                    <w:right w:val="dotted" w:sz="6" w:space="0" w:color="FEFEFE"/>
                  </w:divBdr>
                </w:div>
                <w:div w:id="331418036">
                  <w:marLeft w:val="225"/>
                  <w:marRight w:val="0"/>
                  <w:marTop w:val="0"/>
                  <w:marBottom w:val="0"/>
                  <w:divBdr>
                    <w:top w:val="dotted" w:sz="6" w:space="0" w:color="FEFEFE"/>
                    <w:left w:val="dotted" w:sz="6" w:space="11" w:color="FEFEFE"/>
                    <w:bottom w:val="dotted" w:sz="6" w:space="0" w:color="FEFEFE"/>
                    <w:right w:val="dotted" w:sz="6" w:space="0" w:color="FEFEFE"/>
                  </w:divBdr>
                </w:div>
                <w:div w:id="1303728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1741782">
              <w:marLeft w:val="72"/>
              <w:marRight w:val="72"/>
              <w:marTop w:val="72"/>
              <w:marBottom w:val="72"/>
              <w:divBdr>
                <w:top w:val="dotted" w:sz="6" w:space="0" w:color="FEFEFE"/>
                <w:left w:val="dotted" w:sz="6" w:space="0" w:color="FEFEFE"/>
                <w:bottom w:val="dotted" w:sz="6" w:space="0" w:color="FEFEFE"/>
                <w:right w:val="dotted" w:sz="6" w:space="0" w:color="FEFEFE"/>
              </w:divBdr>
              <w:divsChild>
                <w:div w:id="923338461">
                  <w:marLeft w:val="225"/>
                  <w:marRight w:val="0"/>
                  <w:marTop w:val="0"/>
                  <w:marBottom w:val="0"/>
                  <w:divBdr>
                    <w:top w:val="dotted" w:sz="6" w:space="0" w:color="FEFEFE"/>
                    <w:left w:val="dotted" w:sz="6" w:space="11" w:color="FEFEFE"/>
                    <w:bottom w:val="dotted" w:sz="6" w:space="0" w:color="FEFEFE"/>
                    <w:right w:val="dotted" w:sz="6" w:space="0" w:color="FEFEFE"/>
                  </w:divBdr>
                </w:div>
                <w:div w:id="1272324492">
                  <w:marLeft w:val="225"/>
                  <w:marRight w:val="0"/>
                  <w:marTop w:val="0"/>
                  <w:marBottom w:val="0"/>
                  <w:divBdr>
                    <w:top w:val="dotted" w:sz="6" w:space="0" w:color="FEFEFE"/>
                    <w:left w:val="dotted" w:sz="6" w:space="11" w:color="FEFEFE"/>
                    <w:bottom w:val="dotted" w:sz="6" w:space="0" w:color="FEFEFE"/>
                    <w:right w:val="dotted" w:sz="6" w:space="0" w:color="FEFEFE"/>
                  </w:divBdr>
                </w:div>
                <w:div w:id="2111729550">
                  <w:marLeft w:val="225"/>
                  <w:marRight w:val="0"/>
                  <w:marTop w:val="0"/>
                  <w:marBottom w:val="0"/>
                  <w:divBdr>
                    <w:top w:val="dotted" w:sz="6" w:space="0" w:color="FEFEFE"/>
                    <w:left w:val="dotted" w:sz="6" w:space="11" w:color="FEFEFE"/>
                    <w:bottom w:val="dotted" w:sz="6" w:space="0" w:color="FEFEFE"/>
                    <w:right w:val="dotted" w:sz="6" w:space="0" w:color="FEFEFE"/>
                  </w:divBdr>
                </w:div>
                <w:div w:id="1415591645">
                  <w:marLeft w:val="225"/>
                  <w:marRight w:val="0"/>
                  <w:marTop w:val="0"/>
                  <w:marBottom w:val="0"/>
                  <w:divBdr>
                    <w:top w:val="dotted" w:sz="6" w:space="0" w:color="FEFEFE"/>
                    <w:left w:val="dotted" w:sz="6" w:space="11" w:color="FEFEFE"/>
                    <w:bottom w:val="dotted" w:sz="6" w:space="0" w:color="FEFEFE"/>
                    <w:right w:val="dotted" w:sz="6" w:space="0" w:color="FEFEFE"/>
                  </w:divBdr>
                </w:div>
                <w:div w:id="1384329836">
                  <w:marLeft w:val="225"/>
                  <w:marRight w:val="0"/>
                  <w:marTop w:val="0"/>
                  <w:marBottom w:val="0"/>
                  <w:divBdr>
                    <w:top w:val="dotted" w:sz="6" w:space="0" w:color="FEFEFE"/>
                    <w:left w:val="dotted" w:sz="6" w:space="11" w:color="FEFEFE"/>
                    <w:bottom w:val="dotted" w:sz="6" w:space="0" w:color="FEFEFE"/>
                    <w:right w:val="dotted" w:sz="6" w:space="0" w:color="FEFEFE"/>
                  </w:divBdr>
                </w:div>
                <w:div w:id="1868717080">
                  <w:marLeft w:val="225"/>
                  <w:marRight w:val="0"/>
                  <w:marTop w:val="0"/>
                  <w:marBottom w:val="0"/>
                  <w:divBdr>
                    <w:top w:val="dotted" w:sz="6" w:space="0" w:color="FEFEFE"/>
                    <w:left w:val="dotted" w:sz="6" w:space="11" w:color="FEFEFE"/>
                    <w:bottom w:val="dotted" w:sz="6" w:space="0" w:color="FEFEFE"/>
                    <w:right w:val="dotted" w:sz="6" w:space="0" w:color="FEFEFE"/>
                  </w:divBdr>
                </w:div>
                <w:div w:id="859052708">
                  <w:marLeft w:val="225"/>
                  <w:marRight w:val="0"/>
                  <w:marTop w:val="0"/>
                  <w:marBottom w:val="0"/>
                  <w:divBdr>
                    <w:top w:val="dotted" w:sz="6" w:space="0" w:color="FEFEFE"/>
                    <w:left w:val="dotted" w:sz="6" w:space="11" w:color="FEFEFE"/>
                    <w:bottom w:val="dotted" w:sz="6" w:space="0" w:color="FEFEFE"/>
                    <w:right w:val="dotted" w:sz="6" w:space="0" w:color="FEFEFE"/>
                  </w:divBdr>
                  <w:divsChild>
                    <w:div w:id="1295066359">
                      <w:marLeft w:val="288"/>
                      <w:marRight w:val="72"/>
                      <w:marTop w:val="72"/>
                      <w:marBottom w:val="72"/>
                      <w:divBdr>
                        <w:top w:val="dotted" w:sz="6" w:space="0" w:color="FEFEFE"/>
                        <w:left w:val="dotted" w:sz="6" w:space="0" w:color="FEFEFE"/>
                        <w:bottom w:val="dotted" w:sz="6" w:space="0" w:color="FEFEFE"/>
                        <w:right w:val="dotted" w:sz="6" w:space="0" w:color="FEFEFE"/>
                      </w:divBdr>
                      <w:divsChild>
                        <w:div w:id="7277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320315">
              <w:marLeft w:val="72"/>
              <w:marRight w:val="72"/>
              <w:marTop w:val="72"/>
              <w:marBottom w:val="72"/>
              <w:divBdr>
                <w:top w:val="dotted" w:sz="6" w:space="0" w:color="FEFEFE"/>
                <w:left w:val="dotted" w:sz="6" w:space="0" w:color="FEFEFE"/>
                <w:bottom w:val="dotted" w:sz="6" w:space="0" w:color="FEFEFE"/>
                <w:right w:val="dotted" w:sz="6" w:space="0" w:color="FEFEFE"/>
              </w:divBdr>
              <w:divsChild>
                <w:div w:id="984241655">
                  <w:marLeft w:val="225"/>
                  <w:marRight w:val="0"/>
                  <w:marTop w:val="0"/>
                  <w:marBottom w:val="0"/>
                  <w:divBdr>
                    <w:top w:val="dotted" w:sz="6" w:space="0" w:color="FEFEFE"/>
                    <w:left w:val="dotted" w:sz="6" w:space="11" w:color="FEFEFE"/>
                    <w:bottom w:val="dotted" w:sz="6" w:space="0" w:color="FEFEFE"/>
                    <w:right w:val="dotted" w:sz="6" w:space="0" w:color="FEFEFE"/>
                  </w:divBdr>
                </w:div>
                <w:div w:id="2007781823">
                  <w:marLeft w:val="225"/>
                  <w:marRight w:val="0"/>
                  <w:marTop w:val="0"/>
                  <w:marBottom w:val="0"/>
                  <w:divBdr>
                    <w:top w:val="dotted" w:sz="6" w:space="0" w:color="FEFEFE"/>
                    <w:left w:val="dotted" w:sz="6" w:space="11" w:color="FEFEFE"/>
                    <w:bottom w:val="dotted" w:sz="6" w:space="0" w:color="FEFEFE"/>
                    <w:right w:val="dotted" w:sz="6" w:space="0" w:color="FEFEFE"/>
                  </w:divBdr>
                </w:div>
                <w:div w:id="1493178650">
                  <w:marLeft w:val="225"/>
                  <w:marRight w:val="0"/>
                  <w:marTop w:val="0"/>
                  <w:marBottom w:val="0"/>
                  <w:divBdr>
                    <w:top w:val="dotted" w:sz="6" w:space="0" w:color="FEFEFE"/>
                    <w:left w:val="dotted" w:sz="6" w:space="11" w:color="FEFEFE"/>
                    <w:bottom w:val="dotted" w:sz="6" w:space="0" w:color="FEFEFE"/>
                    <w:right w:val="dotted" w:sz="6" w:space="0" w:color="FEFEFE"/>
                  </w:divBdr>
                  <w:divsChild>
                    <w:div w:id="2062630261">
                      <w:marLeft w:val="288"/>
                      <w:marRight w:val="72"/>
                      <w:marTop w:val="72"/>
                      <w:marBottom w:val="72"/>
                      <w:divBdr>
                        <w:top w:val="dotted" w:sz="6" w:space="0" w:color="FEFEFE"/>
                        <w:left w:val="dotted" w:sz="6" w:space="0" w:color="FEFEFE"/>
                        <w:bottom w:val="dotted" w:sz="6" w:space="0" w:color="FEFEFE"/>
                        <w:right w:val="dotted" w:sz="6" w:space="0" w:color="FEFEFE"/>
                      </w:divBdr>
                      <w:divsChild>
                        <w:div w:id="74858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727941">
              <w:marLeft w:val="72"/>
              <w:marRight w:val="72"/>
              <w:marTop w:val="72"/>
              <w:marBottom w:val="72"/>
              <w:divBdr>
                <w:top w:val="dotted" w:sz="6" w:space="0" w:color="FEFEFE"/>
                <w:left w:val="dotted" w:sz="6" w:space="0" w:color="FEFEFE"/>
                <w:bottom w:val="dotted" w:sz="6" w:space="0" w:color="FEFEFE"/>
                <w:right w:val="dotted" w:sz="6" w:space="0" w:color="FEFEFE"/>
              </w:divBdr>
              <w:divsChild>
                <w:div w:id="1939291081">
                  <w:marLeft w:val="225"/>
                  <w:marRight w:val="0"/>
                  <w:marTop w:val="0"/>
                  <w:marBottom w:val="0"/>
                  <w:divBdr>
                    <w:top w:val="dotted" w:sz="6" w:space="0" w:color="FEFEFE"/>
                    <w:left w:val="dotted" w:sz="6" w:space="11" w:color="FEFEFE"/>
                    <w:bottom w:val="dotted" w:sz="6" w:space="0" w:color="FEFEFE"/>
                    <w:right w:val="dotted" w:sz="6" w:space="0" w:color="FEFEFE"/>
                  </w:divBdr>
                </w:div>
                <w:div w:id="535431780">
                  <w:marLeft w:val="225"/>
                  <w:marRight w:val="0"/>
                  <w:marTop w:val="0"/>
                  <w:marBottom w:val="0"/>
                  <w:divBdr>
                    <w:top w:val="dotted" w:sz="6" w:space="0" w:color="FEFEFE"/>
                    <w:left w:val="dotted" w:sz="6" w:space="11" w:color="FEFEFE"/>
                    <w:bottom w:val="dotted" w:sz="6" w:space="0" w:color="FEFEFE"/>
                    <w:right w:val="dotted" w:sz="6" w:space="0" w:color="FEFEFE"/>
                  </w:divBdr>
                  <w:divsChild>
                    <w:div w:id="880945773">
                      <w:marLeft w:val="288"/>
                      <w:marRight w:val="72"/>
                      <w:marTop w:val="72"/>
                      <w:marBottom w:val="72"/>
                      <w:divBdr>
                        <w:top w:val="dotted" w:sz="6" w:space="0" w:color="FEFEFE"/>
                        <w:left w:val="dotted" w:sz="6" w:space="0" w:color="FEFEFE"/>
                        <w:bottom w:val="dotted" w:sz="6" w:space="0" w:color="FEFEFE"/>
                        <w:right w:val="dotted" w:sz="6" w:space="0" w:color="FEFEFE"/>
                      </w:divBdr>
                      <w:divsChild>
                        <w:div w:id="7436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321217">
                  <w:marLeft w:val="225"/>
                  <w:marRight w:val="0"/>
                  <w:marTop w:val="0"/>
                  <w:marBottom w:val="0"/>
                  <w:divBdr>
                    <w:top w:val="dotted" w:sz="6" w:space="0" w:color="FEFEFE"/>
                    <w:left w:val="dotted" w:sz="6" w:space="11" w:color="FEFEFE"/>
                    <w:bottom w:val="dotted" w:sz="6" w:space="0" w:color="FEFEFE"/>
                    <w:right w:val="dotted" w:sz="6" w:space="0" w:color="FEFEFE"/>
                  </w:divBdr>
                </w:div>
                <w:div w:id="932007961">
                  <w:marLeft w:val="225"/>
                  <w:marRight w:val="0"/>
                  <w:marTop w:val="0"/>
                  <w:marBottom w:val="0"/>
                  <w:divBdr>
                    <w:top w:val="dotted" w:sz="6" w:space="0" w:color="FEFEFE"/>
                    <w:left w:val="dotted" w:sz="6" w:space="11" w:color="FEFEFE"/>
                    <w:bottom w:val="dotted" w:sz="6" w:space="0" w:color="FEFEFE"/>
                    <w:right w:val="dotted" w:sz="6" w:space="0" w:color="FEFEFE"/>
                  </w:divBdr>
                </w:div>
                <w:div w:id="1683047505">
                  <w:marLeft w:val="225"/>
                  <w:marRight w:val="0"/>
                  <w:marTop w:val="0"/>
                  <w:marBottom w:val="0"/>
                  <w:divBdr>
                    <w:top w:val="dotted" w:sz="6" w:space="0" w:color="FEFEFE"/>
                    <w:left w:val="dotted" w:sz="6" w:space="11" w:color="FEFEFE"/>
                    <w:bottom w:val="dotted" w:sz="6" w:space="0" w:color="FEFEFE"/>
                    <w:right w:val="dotted" w:sz="6" w:space="0" w:color="FEFEFE"/>
                  </w:divBdr>
                </w:div>
                <w:div w:id="1680887001">
                  <w:marLeft w:val="225"/>
                  <w:marRight w:val="0"/>
                  <w:marTop w:val="0"/>
                  <w:marBottom w:val="0"/>
                  <w:divBdr>
                    <w:top w:val="dotted" w:sz="6" w:space="0" w:color="FEFEFE"/>
                    <w:left w:val="dotted" w:sz="6" w:space="11" w:color="FEFEFE"/>
                    <w:bottom w:val="dotted" w:sz="6" w:space="0" w:color="FEFEFE"/>
                    <w:right w:val="dotted" w:sz="6" w:space="0" w:color="FEFEFE"/>
                  </w:divBdr>
                </w:div>
                <w:div w:id="1202789981">
                  <w:marLeft w:val="225"/>
                  <w:marRight w:val="0"/>
                  <w:marTop w:val="0"/>
                  <w:marBottom w:val="0"/>
                  <w:divBdr>
                    <w:top w:val="dotted" w:sz="6" w:space="0" w:color="FEFEFE"/>
                    <w:left w:val="dotted" w:sz="6" w:space="11" w:color="FEFEFE"/>
                    <w:bottom w:val="dotted" w:sz="6" w:space="0" w:color="FEFEFE"/>
                    <w:right w:val="dotted" w:sz="6" w:space="0" w:color="FEFEFE"/>
                  </w:divBdr>
                </w:div>
                <w:div w:id="1525555199">
                  <w:marLeft w:val="225"/>
                  <w:marRight w:val="0"/>
                  <w:marTop w:val="0"/>
                  <w:marBottom w:val="0"/>
                  <w:divBdr>
                    <w:top w:val="dotted" w:sz="6" w:space="0" w:color="FEFEFE"/>
                    <w:left w:val="dotted" w:sz="6" w:space="11" w:color="FEFEFE"/>
                    <w:bottom w:val="dotted" w:sz="6" w:space="0" w:color="FEFEFE"/>
                    <w:right w:val="dotted" w:sz="6" w:space="0" w:color="FEFEFE"/>
                  </w:divBdr>
                </w:div>
                <w:div w:id="136797832">
                  <w:marLeft w:val="225"/>
                  <w:marRight w:val="0"/>
                  <w:marTop w:val="0"/>
                  <w:marBottom w:val="0"/>
                  <w:divBdr>
                    <w:top w:val="dotted" w:sz="6" w:space="0" w:color="FEFEFE"/>
                    <w:left w:val="dotted" w:sz="6" w:space="11" w:color="FEFEFE"/>
                    <w:bottom w:val="dotted" w:sz="6" w:space="0" w:color="FEFEFE"/>
                    <w:right w:val="dotted" w:sz="6" w:space="0" w:color="FEFEFE"/>
                  </w:divBdr>
                </w:div>
                <w:div w:id="856581432">
                  <w:marLeft w:val="225"/>
                  <w:marRight w:val="0"/>
                  <w:marTop w:val="0"/>
                  <w:marBottom w:val="0"/>
                  <w:divBdr>
                    <w:top w:val="dotted" w:sz="6" w:space="0" w:color="FEFEFE"/>
                    <w:left w:val="dotted" w:sz="6" w:space="11" w:color="FEFEFE"/>
                    <w:bottom w:val="dotted" w:sz="6" w:space="0" w:color="FEFEFE"/>
                    <w:right w:val="dotted" w:sz="6" w:space="0" w:color="FEFEFE"/>
                  </w:divBdr>
                </w:div>
                <w:div w:id="1879704106">
                  <w:marLeft w:val="225"/>
                  <w:marRight w:val="0"/>
                  <w:marTop w:val="0"/>
                  <w:marBottom w:val="0"/>
                  <w:divBdr>
                    <w:top w:val="dotted" w:sz="6" w:space="0" w:color="FEFEFE"/>
                    <w:left w:val="dotted" w:sz="6" w:space="11" w:color="FEFEFE"/>
                    <w:bottom w:val="dotted" w:sz="6" w:space="0" w:color="FEFEFE"/>
                    <w:right w:val="dotted" w:sz="6" w:space="0" w:color="FEFEFE"/>
                  </w:divBdr>
                  <w:divsChild>
                    <w:div w:id="989212371">
                      <w:marLeft w:val="288"/>
                      <w:marRight w:val="72"/>
                      <w:marTop w:val="72"/>
                      <w:marBottom w:val="72"/>
                      <w:divBdr>
                        <w:top w:val="dotted" w:sz="6" w:space="0" w:color="FEFEFE"/>
                        <w:left w:val="dotted" w:sz="6" w:space="0" w:color="FEFEFE"/>
                        <w:bottom w:val="dotted" w:sz="6" w:space="0" w:color="FEFEFE"/>
                        <w:right w:val="dotted" w:sz="6" w:space="0" w:color="FEFEFE"/>
                      </w:divBdr>
                      <w:divsChild>
                        <w:div w:id="78966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766271">
                  <w:marLeft w:val="225"/>
                  <w:marRight w:val="0"/>
                  <w:marTop w:val="0"/>
                  <w:marBottom w:val="0"/>
                  <w:divBdr>
                    <w:top w:val="dotted" w:sz="6" w:space="0" w:color="FEFEFE"/>
                    <w:left w:val="dotted" w:sz="6" w:space="11" w:color="FEFEFE"/>
                    <w:bottom w:val="dotted" w:sz="6" w:space="0" w:color="FEFEFE"/>
                    <w:right w:val="dotted" w:sz="6" w:space="0" w:color="FEFEFE"/>
                  </w:divBdr>
                </w:div>
                <w:div w:id="1366323848">
                  <w:marLeft w:val="225"/>
                  <w:marRight w:val="0"/>
                  <w:marTop w:val="0"/>
                  <w:marBottom w:val="0"/>
                  <w:divBdr>
                    <w:top w:val="dotted" w:sz="6" w:space="0" w:color="FEFEFE"/>
                    <w:left w:val="dotted" w:sz="6" w:space="11" w:color="FEFEFE"/>
                    <w:bottom w:val="dotted" w:sz="6" w:space="0" w:color="FEFEFE"/>
                    <w:right w:val="dotted" w:sz="6" w:space="0" w:color="FEFEFE"/>
                  </w:divBdr>
                </w:div>
                <w:div w:id="1897661038">
                  <w:marLeft w:val="225"/>
                  <w:marRight w:val="0"/>
                  <w:marTop w:val="0"/>
                  <w:marBottom w:val="0"/>
                  <w:divBdr>
                    <w:top w:val="dotted" w:sz="6" w:space="0" w:color="FEFEFE"/>
                    <w:left w:val="dotted" w:sz="6" w:space="11" w:color="FEFEFE"/>
                    <w:bottom w:val="dotted" w:sz="6" w:space="0" w:color="FEFEFE"/>
                    <w:right w:val="dotted" w:sz="6" w:space="0" w:color="FEFEFE"/>
                  </w:divBdr>
                </w:div>
                <w:div w:id="805926067">
                  <w:marLeft w:val="225"/>
                  <w:marRight w:val="0"/>
                  <w:marTop w:val="0"/>
                  <w:marBottom w:val="0"/>
                  <w:divBdr>
                    <w:top w:val="dotted" w:sz="6" w:space="0" w:color="FEFEFE"/>
                    <w:left w:val="dotted" w:sz="6" w:space="11" w:color="FEFEFE"/>
                    <w:bottom w:val="dotted" w:sz="6" w:space="0" w:color="FEFEFE"/>
                    <w:right w:val="dotted" w:sz="6" w:space="0" w:color="FEFEFE"/>
                  </w:divBdr>
                </w:div>
                <w:div w:id="450318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6106255">
              <w:marLeft w:val="72"/>
              <w:marRight w:val="72"/>
              <w:marTop w:val="72"/>
              <w:marBottom w:val="72"/>
              <w:divBdr>
                <w:top w:val="dotted" w:sz="6" w:space="0" w:color="FEFEFE"/>
                <w:left w:val="dotted" w:sz="6" w:space="0" w:color="FEFEFE"/>
                <w:bottom w:val="dotted" w:sz="6" w:space="0" w:color="FEFEFE"/>
                <w:right w:val="dotted" w:sz="6" w:space="0" w:color="FEFEFE"/>
              </w:divBdr>
              <w:divsChild>
                <w:div w:id="834345250">
                  <w:marLeft w:val="225"/>
                  <w:marRight w:val="0"/>
                  <w:marTop w:val="0"/>
                  <w:marBottom w:val="0"/>
                  <w:divBdr>
                    <w:top w:val="dotted" w:sz="6" w:space="0" w:color="FEFEFE"/>
                    <w:left w:val="dotted" w:sz="6" w:space="11" w:color="FEFEFE"/>
                    <w:bottom w:val="dotted" w:sz="6" w:space="0" w:color="FEFEFE"/>
                    <w:right w:val="dotted" w:sz="6" w:space="0" w:color="FEFEFE"/>
                  </w:divBdr>
                </w:div>
                <w:div w:id="686173280">
                  <w:marLeft w:val="225"/>
                  <w:marRight w:val="0"/>
                  <w:marTop w:val="0"/>
                  <w:marBottom w:val="0"/>
                  <w:divBdr>
                    <w:top w:val="dotted" w:sz="6" w:space="0" w:color="FEFEFE"/>
                    <w:left w:val="dotted" w:sz="6" w:space="11" w:color="FEFEFE"/>
                    <w:bottom w:val="dotted" w:sz="6" w:space="0" w:color="FEFEFE"/>
                    <w:right w:val="dotted" w:sz="6" w:space="0" w:color="FEFEFE"/>
                  </w:divBdr>
                  <w:divsChild>
                    <w:div w:id="1043675798">
                      <w:marLeft w:val="288"/>
                      <w:marRight w:val="72"/>
                      <w:marTop w:val="72"/>
                      <w:marBottom w:val="72"/>
                      <w:divBdr>
                        <w:top w:val="dotted" w:sz="6" w:space="0" w:color="FEFEFE"/>
                        <w:left w:val="dotted" w:sz="6" w:space="0" w:color="FEFEFE"/>
                        <w:bottom w:val="dotted" w:sz="6" w:space="0" w:color="FEFEFE"/>
                        <w:right w:val="dotted" w:sz="6" w:space="0" w:color="FEFEFE"/>
                      </w:divBdr>
                      <w:divsChild>
                        <w:div w:id="9426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45770">
                  <w:marLeft w:val="225"/>
                  <w:marRight w:val="0"/>
                  <w:marTop w:val="0"/>
                  <w:marBottom w:val="0"/>
                  <w:divBdr>
                    <w:top w:val="dotted" w:sz="6" w:space="0" w:color="FEFEFE"/>
                    <w:left w:val="dotted" w:sz="6" w:space="11" w:color="FEFEFE"/>
                    <w:bottom w:val="dotted" w:sz="6" w:space="0" w:color="FEFEFE"/>
                    <w:right w:val="dotted" w:sz="6" w:space="0" w:color="FEFEFE"/>
                  </w:divBdr>
                </w:div>
                <w:div w:id="19822288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8651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88577">
                  <w:marLeft w:val="225"/>
                  <w:marRight w:val="0"/>
                  <w:marTop w:val="0"/>
                  <w:marBottom w:val="0"/>
                  <w:divBdr>
                    <w:top w:val="dotted" w:sz="6" w:space="0" w:color="FEFEFE"/>
                    <w:left w:val="dotted" w:sz="6" w:space="11" w:color="FEFEFE"/>
                    <w:bottom w:val="dotted" w:sz="6" w:space="0" w:color="FEFEFE"/>
                    <w:right w:val="dotted" w:sz="6" w:space="0" w:color="FEFEFE"/>
                  </w:divBdr>
                </w:div>
                <w:div w:id="479425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1649174">
              <w:marLeft w:val="72"/>
              <w:marRight w:val="72"/>
              <w:marTop w:val="72"/>
              <w:marBottom w:val="72"/>
              <w:divBdr>
                <w:top w:val="dotted" w:sz="6" w:space="0" w:color="FEFEFE"/>
                <w:left w:val="dotted" w:sz="6" w:space="0" w:color="FEFEFE"/>
                <w:bottom w:val="dotted" w:sz="6" w:space="0" w:color="FEFEFE"/>
                <w:right w:val="dotted" w:sz="6" w:space="0" w:color="FEFEFE"/>
              </w:divBdr>
              <w:divsChild>
                <w:div w:id="763496115">
                  <w:marLeft w:val="225"/>
                  <w:marRight w:val="0"/>
                  <w:marTop w:val="0"/>
                  <w:marBottom w:val="0"/>
                  <w:divBdr>
                    <w:top w:val="dotted" w:sz="6" w:space="0" w:color="FEFEFE"/>
                    <w:left w:val="dotted" w:sz="6" w:space="11" w:color="FEFEFE"/>
                    <w:bottom w:val="dotted" w:sz="6" w:space="0" w:color="FEFEFE"/>
                    <w:right w:val="dotted" w:sz="6" w:space="0" w:color="FEFEFE"/>
                  </w:divBdr>
                </w:div>
                <w:div w:id="23287666">
                  <w:marLeft w:val="225"/>
                  <w:marRight w:val="0"/>
                  <w:marTop w:val="0"/>
                  <w:marBottom w:val="0"/>
                  <w:divBdr>
                    <w:top w:val="dotted" w:sz="6" w:space="0" w:color="FEFEFE"/>
                    <w:left w:val="dotted" w:sz="6" w:space="11" w:color="FEFEFE"/>
                    <w:bottom w:val="dotted" w:sz="6" w:space="0" w:color="FEFEFE"/>
                    <w:right w:val="dotted" w:sz="6" w:space="0" w:color="FEFEFE"/>
                  </w:divBdr>
                </w:div>
                <w:div w:id="1291518944">
                  <w:marLeft w:val="225"/>
                  <w:marRight w:val="0"/>
                  <w:marTop w:val="0"/>
                  <w:marBottom w:val="0"/>
                  <w:divBdr>
                    <w:top w:val="dotted" w:sz="6" w:space="0" w:color="FEFEFE"/>
                    <w:left w:val="dotted" w:sz="6" w:space="11" w:color="FEFEFE"/>
                    <w:bottom w:val="dotted" w:sz="6" w:space="0" w:color="FEFEFE"/>
                    <w:right w:val="dotted" w:sz="6" w:space="0" w:color="FEFEFE"/>
                  </w:divBdr>
                </w:div>
                <w:div w:id="940140935">
                  <w:marLeft w:val="225"/>
                  <w:marRight w:val="0"/>
                  <w:marTop w:val="0"/>
                  <w:marBottom w:val="0"/>
                  <w:divBdr>
                    <w:top w:val="dotted" w:sz="6" w:space="0" w:color="FEFEFE"/>
                    <w:left w:val="dotted" w:sz="6" w:space="11" w:color="FEFEFE"/>
                    <w:bottom w:val="dotted" w:sz="6" w:space="0" w:color="FEFEFE"/>
                    <w:right w:val="dotted" w:sz="6" w:space="0" w:color="FEFEFE"/>
                  </w:divBdr>
                </w:div>
                <w:div w:id="111481933">
                  <w:marLeft w:val="225"/>
                  <w:marRight w:val="0"/>
                  <w:marTop w:val="0"/>
                  <w:marBottom w:val="0"/>
                  <w:divBdr>
                    <w:top w:val="dotted" w:sz="6" w:space="0" w:color="FEFEFE"/>
                    <w:left w:val="dotted" w:sz="6" w:space="11" w:color="FEFEFE"/>
                    <w:bottom w:val="dotted" w:sz="6" w:space="0" w:color="FEFEFE"/>
                    <w:right w:val="dotted" w:sz="6" w:space="0" w:color="FEFEFE"/>
                  </w:divBdr>
                </w:div>
                <w:div w:id="1643539430">
                  <w:marLeft w:val="225"/>
                  <w:marRight w:val="0"/>
                  <w:marTop w:val="0"/>
                  <w:marBottom w:val="0"/>
                  <w:divBdr>
                    <w:top w:val="dotted" w:sz="6" w:space="0" w:color="FEFEFE"/>
                    <w:left w:val="dotted" w:sz="6" w:space="11" w:color="FEFEFE"/>
                    <w:bottom w:val="dotted" w:sz="6" w:space="0" w:color="FEFEFE"/>
                    <w:right w:val="dotted" w:sz="6" w:space="0" w:color="FEFEFE"/>
                  </w:divBdr>
                </w:div>
                <w:div w:id="2074043399">
                  <w:marLeft w:val="225"/>
                  <w:marRight w:val="0"/>
                  <w:marTop w:val="0"/>
                  <w:marBottom w:val="0"/>
                  <w:divBdr>
                    <w:top w:val="dotted" w:sz="6" w:space="0" w:color="FEFEFE"/>
                    <w:left w:val="dotted" w:sz="6" w:space="11" w:color="FEFEFE"/>
                    <w:bottom w:val="dotted" w:sz="6" w:space="0" w:color="FEFEFE"/>
                    <w:right w:val="dotted" w:sz="6" w:space="0" w:color="FEFEFE"/>
                  </w:divBdr>
                </w:div>
                <w:div w:id="883514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3732866">
              <w:marLeft w:val="72"/>
              <w:marRight w:val="72"/>
              <w:marTop w:val="72"/>
              <w:marBottom w:val="72"/>
              <w:divBdr>
                <w:top w:val="dotted" w:sz="6" w:space="0" w:color="FEFEFE"/>
                <w:left w:val="dotted" w:sz="6" w:space="0" w:color="FEFEFE"/>
                <w:bottom w:val="dotted" w:sz="6" w:space="0" w:color="FEFEFE"/>
                <w:right w:val="dotted" w:sz="6" w:space="0" w:color="FEFEFE"/>
              </w:divBdr>
              <w:divsChild>
                <w:div w:id="1002856531">
                  <w:marLeft w:val="225"/>
                  <w:marRight w:val="0"/>
                  <w:marTop w:val="0"/>
                  <w:marBottom w:val="0"/>
                  <w:divBdr>
                    <w:top w:val="dotted" w:sz="6" w:space="0" w:color="FEFEFE"/>
                    <w:left w:val="dotted" w:sz="6" w:space="11" w:color="FEFEFE"/>
                    <w:bottom w:val="dotted" w:sz="6" w:space="0" w:color="FEFEFE"/>
                    <w:right w:val="dotted" w:sz="6" w:space="0" w:color="FEFEFE"/>
                  </w:divBdr>
                </w:div>
                <w:div w:id="1784568071">
                  <w:marLeft w:val="225"/>
                  <w:marRight w:val="0"/>
                  <w:marTop w:val="0"/>
                  <w:marBottom w:val="0"/>
                  <w:divBdr>
                    <w:top w:val="dotted" w:sz="6" w:space="0" w:color="FEFEFE"/>
                    <w:left w:val="dotted" w:sz="6" w:space="11" w:color="FEFEFE"/>
                    <w:bottom w:val="dotted" w:sz="6" w:space="0" w:color="FEFEFE"/>
                    <w:right w:val="dotted" w:sz="6" w:space="0" w:color="FEFEFE"/>
                  </w:divBdr>
                </w:div>
                <w:div w:id="279999252">
                  <w:marLeft w:val="225"/>
                  <w:marRight w:val="0"/>
                  <w:marTop w:val="0"/>
                  <w:marBottom w:val="0"/>
                  <w:divBdr>
                    <w:top w:val="dotted" w:sz="6" w:space="0" w:color="FEFEFE"/>
                    <w:left w:val="dotted" w:sz="6" w:space="11" w:color="FEFEFE"/>
                    <w:bottom w:val="dotted" w:sz="6" w:space="0" w:color="FEFEFE"/>
                    <w:right w:val="dotted" w:sz="6" w:space="0" w:color="FEFEFE"/>
                  </w:divBdr>
                </w:div>
                <w:div w:id="1818833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2457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971931874">
                  <w:marLeft w:val="225"/>
                  <w:marRight w:val="0"/>
                  <w:marTop w:val="0"/>
                  <w:marBottom w:val="0"/>
                  <w:divBdr>
                    <w:top w:val="dotted" w:sz="6" w:space="0" w:color="FEFEFE"/>
                    <w:left w:val="dotted" w:sz="6" w:space="11" w:color="FEFEFE"/>
                    <w:bottom w:val="dotted" w:sz="6" w:space="0" w:color="FEFEFE"/>
                    <w:right w:val="dotted" w:sz="6" w:space="0" w:color="FEFEFE"/>
                  </w:divBdr>
                </w:div>
                <w:div w:id="1812399654">
                  <w:marLeft w:val="225"/>
                  <w:marRight w:val="0"/>
                  <w:marTop w:val="0"/>
                  <w:marBottom w:val="0"/>
                  <w:divBdr>
                    <w:top w:val="dotted" w:sz="6" w:space="0" w:color="FEFEFE"/>
                    <w:left w:val="dotted" w:sz="6" w:space="11" w:color="FEFEFE"/>
                    <w:bottom w:val="dotted" w:sz="6" w:space="0" w:color="FEFEFE"/>
                    <w:right w:val="dotted" w:sz="6" w:space="0" w:color="FEFEFE"/>
                  </w:divBdr>
                </w:div>
                <w:div w:id="1583947347">
                  <w:marLeft w:val="225"/>
                  <w:marRight w:val="0"/>
                  <w:marTop w:val="0"/>
                  <w:marBottom w:val="0"/>
                  <w:divBdr>
                    <w:top w:val="dotted" w:sz="6" w:space="0" w:color="FEFEFE"/>
                    <w:left w:val="dotted" w:sz="6" w:space="11" w:color="FEFEFE"/>
                    <w:bottom w:val="dotted" w:sz="6" w:space="0" w:color="FEFEFE"/>
                    <w:right w:val="dotted" w:sz="6" w:space="0" w:color="FEFEFE"/>
                  </w:divBdr>
                </w:div>
                <w:div w:id="453641098">
                  <w:marLeft w:val="225"/>
                  <w:marRight w:val="0"/>
                  <w:marTop w:val="0"/>
                  <w:marBottom w:val="0"/>
                  <w:divBdr>
                    <w:top w:val="dotted" w:sz="6" w:space="0" w:color="FEFEFE"/>
                    <w:left w:val="dotted" w:sz="6" w:space="11" w:color="FEFEFE"/>
                    <w:bottom w:val="dotted" w:sz="6" w:space="0" w:color="FEFEFE"/>
                    <w:right w:val="dotted" w:sz="6" w:space="0" w:color="FEFEFE"/>
                  </w:divBdr>
                  <w:divsChild>
                    <w:div w:id="867334013">
                      <w:marLeft w:val="288"/>
                      <w:marRight w:val="72"/>
                      <w:marTop w:val="72"/>
                      <w:marBottom w:val="72"/>
                      <w:divBdr>
                        <w:top w:val="dotted" w:sz="6" w:space="0" w:color="FEFEFE"/>
                        <w:left w:val="dotted" w:sz="6" w:space="0" w:color="FEFEFE"/>
                        <w:bottom w:val="dotted" w:sz="6" w:space="0" w:color="FEFEFE"/>
                        <w:right w:val="dotted" w:sz="6" w:space="0" w:color="FEFEFE"/>
                      </w:divBdr>
                      <w:divsChild>
                        <w:div w:id="1783497318">
                          <w:marLeft w:val="0"/>
                          <w:marRight w:val="0"/>
                          <w:marTop w:val="0"/>
                          <w:marBottom w:val="0"/>
                          <w:divBdr>
                            <w:top w:val="none" w:sz="0" w:space="0" w:color="auto"/>
                            <w:left w:val="none" w:sz="0" w:space="0" w:color="auto"/>
                            <w:bottom w:val="none" w:sz="0" w:space="0" w:color="auto"/>
                            <w:right w:val="none" w:sz="0" w:space="0" w:color="auto"/>
                          </w:divBdr>
                        </w:div>
                        <w:div w:id="206405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56788">
                  <w:marLeft w:val="288"/>
                  <w:marRight w:val="72"/>
                  <w:marTop w:val="72"/>
                  <w:marBottom w:val="72"/>
                  <w:divBdr>
                    <w:top w:val="dotted" w:sz="6" w:space="0" w:color="FEFEFE"/>
                    <w:left w:val="dotted" w:sz="6" w:space="0" w:color="FEFEFE"/>
                    <w:bottom w:val="dotted" w:sz="6" w:space="0" w:color="FEFEFE"/>
                    <w:right w:val="dotted" w:sz="6" w:space="0" w:color="FEFEFE"/>
                  </w:divBdr>
                  <w:divsChild>
                    <w:div w:id="1490949189">
                      <w:marLeft w:val="0"/>
                      <w:marRight w:val="0"/>
                      <w:marTop w:val="0"/>
                      <w:marBottom w:val="0"/>
                      <w:divBdr>
                        <w:top w:val="none" w:sz="0" w:space="0" w:color="auto"/>
                        <w:left w:val="none" w:sz="0" w:space="0" w:color="auto"/>
                        <w:bottom w:val="none" w:sz="0" w:space="0" w:color="auto"/>
                        <w:right w:val="none" w:sz="0" w:space="0" w:color="auto"/>
                      </w:divBdr>
                    </w:div>
                    <w:div w:id="458761451">
                      <w:marLeft w:val="0"/>
                      <w:marRight w:val="0"/>
                      <w:marTop w:val="0"/>
                      <w:marBottom w:val="0"/>
                      <w:divBdr>
                        <w:top w:val="none" w:sz="0" w:space="0" w:color="auto"/>
                        <w:left w:val="none" w:sz="0" w:space="0" w:color="auto"/>
                        <w:bottom w:val="none" w:sz="0" w:space="0" w:color="auto"/>
                        <w:right w:val="none" w:sz="0" w:space="0" w:color="auto"/>
                      </w:divBdr>
                    </w:div>
                  </w:divsChild>
                </w:div>
                <w:div w:id="544365740">
                  <w:marLeft w:val="225"/>
                  <w:marRight w:val="0"/>
                  <w:marTop w:val="0"/>
                  <w:marBottom w:val="0"/>
                  <w:divBdr>
                    <w:top w:val="dotted" w:sz="6" w:space="0" w:color="FEFEFE"/>
                    <w:left w:val="dotted" w:sz="6" w:space="11" w:color="FEFEFE"/>
                    <w:bottom w:val="dotted" w:sz="6" w:space="0" w:color="FEFEFE"/>
                    <w:right w:val="dotted" w:sz="6" w:space="0" w:color="FEFEFE"/>
                  </w:divBdr>
                  <w:divsChild>
                    <w:div w:id="944458488">
                      <w:marLeft w:val="288"/>
                      <w:marRight w:val="72"/>
                      <w:marTop w:val="72"/>
                      <w:marBottom w:val="72"/>
                      <w:divBdr>
                        <w:top w:val="dotted" w:sz="6" w:space="0" w:color="FEFEFE"/>
                        <w:left w:val="dotted" w:sz="6" w:space="0" w:color="FEFEFE"/>
                        <w:bottom w:val="dotted" w:sz="6" w:space="0" w:color="FEFEFE"/>
                        <w:right w:val="dotted" w:sz="6" w:space="0" w:color="FEFEFE"/>
                      </w:divBdr>
                      <w:divsChild>
                        <w:div w:id="769664075">
                          <w:marLeft w:val="0"/>
                          <w:marRight w:val="0"/>
                          <w:marTop w:val="0"/>
                          <w:marBottom w:val="0"/>
                          <w:divBdr>
                            <w:top w:val="none" w:sz="0" w:space="0" w:color="auto"/>
                            <w:left w:val="none" w:sz="0" w:space="0" w:color="auto"/>
                            <w:bottom w:val="none" w:sz="0" w:space="0" w:color="auto"/>
                            <w:right w:val="none" w:sz="0" w:space="0" w:color="auto"/>
                          </w:divBdr>
                        </w:div>
                        <w:div w:id="144063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123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105532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62896705">
          <w:marLeft w:val="72"/>
          <w:marRight w:val="72"/>
          <w:marTop w:val="72"/>
          <w:marBottom w:val="72"/>
          <w:divBdr>
            <w:top w:val="dotted" w:sz="6" w:space="0" w:color="FEFEFE"/>
            <w:left w:val="dotted" w:sz="6" w:space="0" w:color="FEFEFE"/>
            <w:bottom w:val="dotted" w:sz="6" w:space="0" w:color="FEFEFE"/>
            <w:right w:val="dotted" w:sz="6" w:space="0" w:color="FEFEFE"/>
          </w:divBdr>
          <w:divsChild>
            <w:div w:id="1348562114">
              <w:marLeft w:val="72"/>
              <w:marRight w:val="72"/>
              <w:marTop w:val="72"/>
              <w:marBottom w:val="72"/>
              <w:divBdr>
                <w:top w:val="dotted" w:sz="6" w:space="0" w:color="FEFEFE"/>
                <w:left w:val="dotted" w:sz="6" w:space="0" w:color="FEFEFE"/>
                <w:bottom w:val="dotted" w:sz="6" w:space="0" w:color="FEFEFE"/>
                <w:right w:val="dotted" w:sz="6" w:space="0" w:color="FEFEFE"/>
              </w:divBdr>
              <w:divsChild>
                <w:div w:id="939602123">
                  <w:marLeft w:val="72"/>
                  <w:marRight w:val="72"/>
                  <w:marTop w:val="72"/>
                  <w:marBottom w:val="72"/>
                  <w:divBdr>
                    <w:top w:val="dotted" w:sz="6" w:space="0" w:color="FEFEFE"/>
                    <w:left w:val="dotted" w:sz="6" w:space="0" w:color="FEFEFE"/>
                    <w:bottom w:val="dotted" w:sz="6" w:space="0" w:color="FEFEFE"/>
                    <w:right w:val="dotted" w:sz="6" w:space="0" w:color="FEFEFE"/>
                  </w:divBdr>
                  <w:divsChild>
                    <w:div w:id="1432970691">
                      <w:marLeft w:val="225"/>
                      <w:marRight w:val="0"/>
                      <w:marTop w:val="0"/>
                      <w:marBottom w:val="0"/>
                      <w:divBdr>
                        <w:top w:val="dotted" w:sz="6" w:space="0" w:color="FEFEFE"/>
                        <w:left w:val="dotted" w:sz="6" w:space="11" w:color="FEFEFE"/>
                        <w:bottom w:val="dotted" w:sz="6" w:space="0" w:color="FEFEFE"/>
                        <w:right w:val="dotted" w:sz="6" w:space="0" w:color="FEFEFE"/>
                      </w:divBdr>
                    </w:div>
                    <w:div w:id="3799792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9778400">
                  <w:marLeft w:val="72"/>
                  <w:marRight w:val="72"/>
                  <w:marTop w:val="72"/>
                  <w:marBottom w:val="72"/>
                  <w:divBdr>
                    <w:top w:val="dotted" w:sz="6" w:space="0" w:color="FEFEFE"/>
                    <w:left w:val="dotted" w:sz="6" w:space="0" w:color="FEFEFE"/>
                    <w:bottom w:val="dotted" w:sz="6" w:space="0" w:color="FEFEFE"/>
                    <w:right w:val="dotted" w:sz="6" w:space="0" w:color="FEFEFE"/>
                  </w:divBdr>
                  <w:divsChild>
                    <w:div w:id="558593360">
                      <w:marLeft w:val="225"/>
                      <w:marRight w:val="0"/>
                      <w:marTop w:val="0"/>
                      <w:marBottom w:val="0"/>
                      <w:divBdr>
                        <w:top w:val="dotted" w:sz="6" w:space="0" w:color="FEFEFE"/>
                        <w:left w:val="dotted" w:sz="6" w:space="11" w:color="FEFEFE"/>
                        <w:bottom w:val="dotted" w:sz="6" w:space="0" w:color="FEFEFE"/>
                        <w:right w:val="dotted" w:sz="6" w:space="0" w:color="FEFEFE"/>
                      </w:divBdr>
                      <w:divsChild>
                        <w:div w:id="1782718833">
                          <w:marLeft w:val="225"/>
                          <w:marRight w:val="0"/>
                          <w:marTop w:val="0"/>
                          <w:marBottom w:val="0"/>
                          <w:divBdr>
                            <w:top w:val="dotted" w:sz="6" w:space="0" w:color="FEFEFE"/>
                            <w:left w:val="dotted" w:sz="6" w:space="11" w:color="FEFEFE"/>
                            <w:bottom w:val="dotted" w:sz="6" w:space="0" w:color="FEFEFE"/>
                            <w:right w:val="dotted" w:sz="6" w:space="0" w:color="FEFEFE"/>
                          </w:divBdr>
                        </w:div>
                        <w:div w:id="102698710">
                          <w:marLeft w:val="225"/>
                          <w:marRight w:val="0"/>
                          <w:marTop w:val="0"/>
                          <w:marBottom w:val="0"/>
                          <w:divBdr>
                            <w:top w:val="dotted" w:sz="6" w:space="0" w:color="FEFEFE"/>
                            <w:left w:val="dotted" w:sz="6" w:space="11" w:color="FEFEFE"/>
                            <w:bottom w:val="dotted" w:sz="6" w:space="0" w:color="FEFEFE"/>
                            <w:right w:val="dotted" w:sz="6" w:space="0" w:color="FEFEFE"/>
                          </w:divBdr>
                        </w:div>
                        <w:div w:id="798455989">
                          <w:marLeft w:val="225"/>
                          <w:marRight w:val="0"/>
                          <w:marTop w:val="0"/>
                          <w:marBottom w:val="0"/>
                          <w:divBdr>
                            <w:top w:val="dotted" w:sz="6" w:space="0" w:color="FEFEFE"/>
                            <w:left w:val="dotted" w:sz="6" w:space="11" w:color="FEFEFE"/>
                            <w:bottom w:val="dotted" w:sz="6" w:space="0" w:color="FEFEFE"/>
                            <w:right w:val="dotted" w:sz="6" w:space="0" w:color="FEFEFE"/>
                          </w:divBdr>
                        </w:div>
                        <w:div w:id="1775401370">
                          <w:marLeft w:val="225"/>
                          <w:marRight w:val="0"/>
                          <w:marTop w:val="0"/>
                          <w:marBottom w:val="0"/>
                          <w:divBdr>
                            <w:top w:val="dotted" w:sz="6" w:space="0" w:color="FEFEFE"/>
                            <w:left w:val="dotted" w:sz="6" w:space="11" w:color="FEFEFE"/>
                            <w:bottom w:val="dotted" w:sz="6" w:space="0" w:color="FEFEFE"/>
                            <w:right w:val="dotted" w:sz="6" w:space="0" w:color="FEFEFE"/>
                          </w:divBdr>
                        </w:div>
                        <w:div w:id="10787448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1798149">
                      <w:marLeft w:val="225"/>
                      <w:marRight w:val="0"/>
                      <w:marTop w:val="0"/>
                      <w:marBottom w:val="0"/>
                      <w:divBdr>
                        <w:top w:val="dotted" w:sz="6" w:space="0" w:color="FEFEFE"/>
                        <w:left w:val="dotted" w:sz="6" w:space="11" w:color="FEFEFE"/>
                        <w:bottom w:val="dotted" w:sz="6" w:space="0" w:color="FEFEFE"/>
                        <w:right w:val="dotted" w:sz="6" w:space="0" w:color="FEFEFE"/>
                      </w:divBdr>
                    </w:div>
                    <w:div w:id="460071352">
                      <w:marLeft w:val="225"/>
                      <w:marRight w:val="0"/>
                      <w:marTop w:val="0"/>
                      <w:marBottom w:val="0"/>
                      <w:divBdr>
                        <w:top w:val="dotted" w:sz="6" w:space="0" w:color="FEFEFE"/>
                        <w:left w:val="dotted" w:sz="6" w:space="11" w:color="FEFEFE"/>
                        <w:bottom w:val="dotted" w:sz="6" w:space="0" w:color="FEFEFE"/>
                        <w:right w:val="dotted" w:sz="6" w:space="0" w:color="FEFEFE"/>
                      </w:divBdr>
                    </w:div>
                    <w:div w:id="252517198">
                      <w:marLeft w:val="225"/>
                      <w:marRight w:val="0"/>
                      <w:marTop w:val="0"/>
                      <w:marBottom w:val="0"/>
                      <w:divBdr>
                        <w:top w:val="dotted" w:sz="6" w:space="0" w:color="FEFEFE"/>
                        <w:left w:val="dotted" w:sz="6" w:space="11" w:color="FEFEFE"/>
                        <w:bottom w:val="dotted" w:sz="6" w:space="0" w:color="FEFEFE"/>
                        <w:right w:val="dotted" w:sz="6" w:space="0" w:color="FEFEFE"/>
                      </w:divBdr>
                    </w:div>
                    <w:div w:id="564217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9801379">
                  <w:marLeft w:val="72"/>
                  <w:marRight w:val="72"/>
                  <w:marTop w:val="72"/>
                  <w:marBottom w:val="72"/>
                  <w:divBdr>
                    <w:top w:val="dotted" w:sz="6" w:space="0" w:color="FEFEFE"/>
                    <w:left w:val="dotted" w:sz="6" w:space="0" w:color="FEFEFE"/>
                    <w:bottom w:val="dotted" w:sz="6" w:space="0" w:color="FEFEFE"/>
                    <w:right w:val="dotted" w:sz="6" w:space="0" w:color="FEFEFE"/>
                  </w:divBdr>
                  <w:divsChild>
                    <w:div w:id="1757313964">
                      <w:marLeft w:val="225"/>
                      <w:marRight w:val="0"/>
                      <w:marTop w:val="0"/>
                      <w:marBottom w:val="0"/>
                      <w:divBdr>
                        <w:top w:val="dotted" w:sz="6" w:space="0" w:color="FEFEFE"/>
                        <w:left w:val="dotted" w:sz="6" w:space="11" w:color="FEFEFE"/>
                        <w:bottom w:val="dotted" w:sz="6" w:space="0" w:color="FEFEFE"/>
                        <w:right w:val="dotted" w:sz="6" w:space="0" w:color="FEFEFE"/>
                      </w:divBdr>
                    </w:div>
                    <w:div w:id="735592731">
                      <w:marLeft w:val="225"/>
                      <w:marRight w:val="0"/>
                      <w:marTop w:val="0"/>
                      <w:marBottom w:val="0"/>
                      <w:divBdr>
                        <w:top w:val="dotted" w:sz="6" w:space="0" w:color="FEFEFE"/>
                        <w:left w:val="dotted" w:sz="6" w:space="11" w:color="FEFEFE"/>
                        <w:bottom w:val="dotted" w:sz="6" w:space="0" w:color="FEFEFE"/>
                        <w:right w:val="dotted" w:sz="6" w:space="0" w:color="FEFEFE"/>
                      </w:divBdr>
                    </w:div>
                    <w:div w:id="12855778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8539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393699833">
                  <w:marLeft w:val="72"/>
                  <w:marRight w:val="72"/>
                  <w:marTop w:val="72"/>
                  <w:marBottom w:val="72"/>
                  <w:divBdr>
                    <w:top w:val="dotted" w:sz="6" w:space="0" w:color="FEFEFE"/>
                    <w:left w:val="dotted" w:sz="6" w:space="0" w:color="FEFEFE"/>
                    <w:bottom w:val="dotted" w:sz="6" w:space="0" w:color="FEFEFE"/>
                    <w:right w:val="dotted" w:sz="6" w:space="0" w:color="FEFEFE"/>
                  </w:divBdr>
                  <w:divsChild>
                    <w:div w:id="78451956">
                      <w:marLeft w:val="225"/>
                      <w:marRight w:val="0"/>
                      <w:marTop w:val="0"/>
                      <w:marBottom w:val="0"/>
                      <w:divBdr>
                        <w:top w:val="dotted" w:sz="6" w:space="0" w:color="FEFEFE"/>
                        <w:left w:val="dotted" w:sz="6" w:space="11" w:color="FEFEFE"/>
                        <w:bottom w:val="dotted" w:sz="6" w:space="0" w:color="FEFEFE"/>
                        <w:right w:val="dotted" w:sz="6" w:space="0" w:color="FEFEFE"/>
                      </w:divBdr>
                    </w:div>
                    <w:div w:id="1676347168">
                      <w:marLeft w:val="225"/>
                      <w:marRight w:val="0"/>
                      <w:marTop w:val="0"/>
                      <w:marBottom w:val="0"/>
                      <w:divBdr>
                        <w:top w:val="dotted" w:sz="6" w:space="0" w:color="FEFEFE"/>
                        <w:left w:val="dotted" w:sz="6" w:space="11" w:color="FEFEFE"/>
                        <w:bottom w:val="dotted" w:sz="6" w:space="0" w:color="FEFEFE"/>
                        <w:right w:val="dotted" w:sz="6" w:space="0" w:color="FEFEFE"/>
                      </w:divBdr>
                    </w:div>
                    <w:div w:id="1657222605">
                      <w:marLeft w:val="225"/>
                      <w:marRight w:val="0"/>
                      <w:marTop w:val="0"/>
                      <w:marBottom w:val="0"/>
                      <w:divBdr>
                        <w:top w:val="dotted" w:sz="6" w:space="0" w:color="FEFEFE"/>
                        <w:left w:val="dotted" w:sz="6" w:space="11" w:color="FEFEFE"/>
                        <w:bottom w:val="dotted" w:sz="6" w:space="0" w:color="FEFEFE"/>
                        <w:right w:val="dotted" w:sz="6" w:space="0" w:color="FEFEFE"/>
                      </w:divBdr>
                    </w:div>
                    <w:div w:id="243875181">
                      <w:marLeft w:val="225"/>
                      <w:marRight w:val="0"/>
                      <w:marTop w:val="0"/>
                      <w:marBottom w:val="0"/>
                      <w:divBdr>
                        <w:top w:val="dotted" w:sz="6" w:space="0" w:color="FEFEFE"/>
                        <w:left w:val="dotted" w:sz="6" w:space="11" w:color="FEFEFE"/>
                        <w:bottom w:val="dotted" w:sz="6" w:space="0" w:color="FEFEFE"/>
                        <w:right w:val="dotted" w:sz="6" w:space="0" w:color="FEFEFE"/>
                      </w:divBdr>
                    </w:div>
                    <w:div w:id="96607634">
                      <w:marLeft w:val="225"/>
                      <w:marRight w:val="0"/>
                      <w:marTop w:val="0"/>
                      <w:marBottom w:val="0"/>
                      <w:divBdr>
                        <w:top w:val="dotted" w:sz="6" w:space="0" w:color="FEFEFE"/>
                        <w:left w:val="dotted" w:sz="6" w:space="11" w:color="FEFEFE"/>
                        <w:bottom w:val="dotted" w:sz="6" w:space="0" w:color="FEFEFE"/>
                        <w:right w:val="dotted" w:sz="6" w:space="0" w:color="FEFEFE"/>
                      </w:divBdr>
                    </w:div>
                    <w:div w:id="2142337264">
                      <w:marLeft w:val="225"/>
                      <w:marRight w:val="0"/>
                      <w:marTop w:val="0"/>
                      <w:marBottom w:val="0"/>
                      <w:divBdr>
                        <w:top w:val="dotted" w:sz="6" w:space="0" w:color="FEFEFE"/>
                        <w:left w:val="dotted" w:sz="6" w:space="11" w:color="FEFEFE"/>
                        <w:bottom w:val="dotted" w:sz="6" w:space="0" w:color="FEFEFE"/>
                        <w:right w:val="dotted" w:sz="6" w:space="0" w:color="FEFEFE"/>
                      </w:divBdr>
                    </w:div>
                    <w:div w:id="835726706">
                      <w:marLeft w:val="225"/>
                      <w:marRight w:val="0"/>
                      <w:marTop w:val="0"/>
                      <w:marBottom w:val="0"/>
                      <w:divBdr>
                        <w:top w:val="dotted" w:sz="6" w:space="0" w:color="FEFEFE"/>
                        <w:left w:val="dotted" w:sz="6" w:space="11" w:color="FEFEFE"/>
                        <w:bottom w:val="dotted" w:sz="6" w:space="0" w:color="FEFEFE"/>
                        <w:right w:val="dotted" w:sz="6" w:space="0" w:color="FEFEFE"/>
                      </w:divBdr>
                    </w:div>
                    <w:div w:id="156265222">
                      <w:marLeft w:val="225"/>
                      <w:marRight w:val="0"/>
                      <w:marTop w:val="0"/>
                      <w:marBottom w:val="0"/>
                      <w:divBdr>
                        <w:top w:val="dotted" w:sz="6" w:space="0" w:color="FEFEFE"/>
                        <w:left w:val="dotted" w:sz="6" w:space="11" w:color="FEFEFE"/>
                        <w:bottom w:val="dotted" w:sz="6" w:space="0" w:color="FEFEFE"/>
                        <w:right w:val="dotted" w:sz="6" w:space="0" w:color="FEFEFE"/>
                      </w:divBdr>
                    </w:div>
                    <w:div w:id="2049335091">
                      <w:marLeft w:val="225"/>
                      <w:marRight w:val="0"/>
                      <w:marTop w:val="0"/>
                      <w:marBottom w:val="0"/>
                      <w:divBdr>
                        <w:top w:val="dotted" w:sz="6" w:space="0" w:color="FEFEFE"/>
                        <w:left w:val="dotted" w:sz="6" w:space="11" w:color="FEFEFE"/>
                        <w:bottom w:val="dotted" w:sz="6" w:space="0" w:color="FEFEFE"/>
                        <w:right w:val="dotted" w:sz="6" w:space="0" w:color="FEFEFE"/>
                      </w:divBdr>
                    </w:div>
                    <w:div w:id="10298418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0179469">
                  <w:marLeft w:val="72"/>
                  <w:marRight w:val="72"/>
                  <w:marTop w:val="72"/>
                  <w:marBottom w:val="72"/>
                  <w:divBdr>
                    <w:top w:val="dotted" w:sz="6" w:space="0" w:color="FEFEFE"/>
                    <w:left w:val="dotted" w:sz="6" w:space="0" w:color="FEFEFE"/>
                    <w:bottom w:val="dotted" w:sz="6" w:space="0" w:color="FEFEFE"/>
                    <w:right w:val="dotted" w:sz="6" w:space="0" w:color="FEFEFE"/>
                  </w:divBdr>
                  <w:divsChild>
                    <w:div w:id="389501178">
                      <w:marLeft w:val="225"/>
                      <w:marRight w:val="0"/>
                      <w:marTop w:val="0"/>
                      <w:marBottom w:val="0"/>
                      <w:divBdr>
                        <w:top w:val="dotted" w:sz="6" w:space="0" w:color="FEFEFE"/>
                        <w:left w:val="dotted" w:sz="6" w:space="11" w:color="FEFEFE"/>
                        <w:bottom w:val="dotted" w:sz="6" w:space="0" w:color="FEFEFE"/>
                        <w:right w:val="dotted" w:sz="6" w:space="0" w:color="FEFEFE"/>
                      </w:divBdr>
                    </w:div>
                    <w:div w:id="984890612">
                      <w:marLeft w:val="225"/>
                      <w:marRight w:val="0"/>
                      <w:marTop w:val="0"/>
                      <w:marBottom w:val="0"/>
                      <w:divBdr>
                        <w:top w:val="dotted" w:sz="6" w:space="0" w:color="FEFEFE"/>
                        <w:left w:val="dotted" w:sz="6" w:space="11" w:color="FEFEFE"/>
                        <w:bottom w:val="dotted" w:sz="6" w:space="0" w:color="FEFEFE"/>
                        <w:right w:val="dotted" w:sz="6" w:space="0" w:color="FEFEFE"/>
                      </w:divBdr>
                      <w:divsChild>
                        <w:div w:id="952441059">
                          <w:marLeft w:val="288"/>
                          <w:marRight w:val="72"/>
                          <w:marTop w:val="72"/>
                          <w:marBottom w:val="72"/>
                          <w:divBdr>
                            <w:top w:val="dotted" w:sz="6" w:space="0" w:color="FEFEFE"/>
                            <w:left w:val="dotted" w:sz="6" w:space="0" w:color="FEFEFE"/>
                            <w:bottom w:val="dotted" w:sz="6" w:space="0" w:color="FEFEFE"/>
                            <w:right w:val="dotted" w:sz="6" w:space="0" w:color="FEFEFE"/>
                          </w:divBdr>
                          <w:divsChild>
                            <w:div w:id="34166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77065">
                      <w:marLeft w:val="225"/>
                      <w:marRight w:val="0"/>
                      <w:marTop w:val="0"/>
                      <w:marBottom w:val="0"/>
                      <w:divBdr>
                        <w:top w:val="dotted" w:sz="6" w:space="0" w:color="FEFEFE"/>
                        <w:left w:val="dotted" w:sz="6" w:space="11" w:color="FEFEFE"/>
                        <w:bottom w:val="dotted" w:sz="6" w:space="0" w:color="FEFEFE"/>
                        <w:right w:val="dotted" w:sz="6" w:space="0" w:color="FEFEFE"/>
                      </w:divBdr>
                    </w:div>
                    <w:div w:id="1402365071">
                      <w:marLeft w:val="225"/>
                      <w:marRight w:val="0"/>
                      <w:marTop w:val="0"/>
                      <w:marBottom w:val="0"/>
                      <w:divBdr>
                        <w:top w:val="dotted" w:sz="6" w:space="0" w:color="FEFEFE"/>
                        <w:left w:val="dotted" w:sz="6" w:space="11" w:color="FEFEFE"/>
                        <w:bottom w:val="dotted" w:sz="6" w:space="0" w:color="FEFEFE"/>
                        <w:right w:val="dotted" w:sz="6" w:space="0" w:color="FEFEFE"/>
                      </w:divBdr>
                      <w:divsChild>
                        <w:div w:id="298463791">
                          <w:marLeft w:val="288"/>
                          <w:marRight w:val="72"/>
                          <w:marTop w:val="72"/>
                          <w:marBottom w:val="72"/>
                          <w:divBdr>
                            <w:top w:val="dotted" w:sz="6" w:space="0" w:color="FEFEFE"/>
                            <w:left w:val="dotted" w:sz="6" w:space="0" w:color="FEFEFE"/>
                            <w:bottom w:val="dotted" w:sz="6" w:space="0" w:color="FEFEFE"/>
                            <w:right w:val="dotted" w:sz="6" w:space="0" w:color="FEFEFE"/>
                          </w:divBdr>
                          <w:divsChild>
                            <w:div w:id="102717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21626">
                      <w:marLeft w:val="225"/>
                      <w:marRight w:val="0"/>
                      <w:marTop w:val="0"/>
                      <w:marBottom w:val="0"/>
                      <w:divBdr>
                        <w:top w:val="dotted" w:sz="6" w:space="0" w:color="FEFEFE"/>
                        <w:left w:val="dotted" w:sz="6" w:space="11" w:color="FEFEFE"/>
                        <w:bottom w:val="dotted" w:sz="6" w:space="0" w:color="FEFEFE"/>
                        <w:right w:val="dotted" w:sz="6" w:space="0" w:color="FEFEFE"/>
                      </w:divBdr>
                    </w:div>
                    <w:div w:id="952175796">
                      <w:marLeft w:val="225"/>
                      <w:marRight w:val="0"/>
                      <w:marTop w:val="0"/>
                      <w:marBottom w:val="0"/>
                      <w:divBdr>
                        <w:top w:val="dotted" w:sz="6" w:space="0" w:color="FEFEFE"/>
                        <w:left w:val="dotted" w:sz="6" w:space="11" w:color="FEFEFE"/>
                        <w:bottom w:val="dotted" w:sz="6" w:space="0" w:color="FEFEFE"/>
                        <w:right w:val="dotted" w:sz="6" w:space="0" w:color="FEFEFE"/>
                      </w:divBdr>
                    </w:div>
                    <w:div w:id="16474727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2864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777482774">
                      <w:marLeft w:val="225"/>
                      <w:marRight w:val="0"/>
                      <w:marTop w:val="0"/>
                      <w:marBottom w:val="0"/>
                      <w:divBdr>
                        <w:top w:val="dotted" w:sz="6" w:space="0" w:color="FEFEFE"/>
                        <w:left w:val="dotted" w:sz="6" w:space="11" w:color="FEFEFE"/>
                        <w:bottom w:val="dotted" w:sz="6" w:space="0" w:color="FEFEFE"/>
                        <w:right w:val="dotted" w:sz="6" w:space="0" w:color="FEFEFE"/>
                      </w:divBdr>
                    </w:div>
                    <w:div w:id="10656849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3236626">
                  <w:marLeft w:val="72"/>
                  <w:marRight w:val="72"/>
                  <w:marTop w:val="72"/>
                  <w:marBottom w:val="72"/>
                  <w:divBdr>
                    <w:top w:val="dotted" w:sz="6" w:space="0" w:color="FEFEFE"/>
                    <w:left w:val="dotted" w:sz="6" w:space="0" w:color="FEFEFE"/>
                    <w:bottom w:val="dotted" w:sz="6" w:space="0" w:color="FEFEFE"/>
                    <w:right w:val="dotted" w:sz="6" w:space="0" w:color="FEFEFE"/>
                  </w:divBdr>
                  <w:divsChild>
                    <w:div w:id="1840997419">
                      <w:marLeft w:val="225"/>
                      <w:marRight w:val="0"/>
                      <w:marTop w:val="0"/>
                      <w:marBottom w:val="0"/>
                      <w:divBdr>
                        <w:top w:val="dotted" w:sz="6" w:space="0" w:color="FEFEFE"/>
                        <w:left w:val="dotted" w:sz="6" w:space="11" w:color="FEFEFE"/>
                        <w:bottom w:val="dotted" w:sz="6" w:space="0" w:color="FEFEFE"/>
                        <w:right w:val="dotted" w:sz="6" w:space="0" w:color="FEFEFE"/>
                      </w:divBdr>
                    </w:div>
                    <w:div w:id="2002267917">
                      <w:marLeft w:val="225"/>
                      <w:marRight w:val="0"/>
                      <w:marTop w:val="0"/>
                      <w:marBottom w:val="0"/>
                      <w:divBdr>
                        <w:top w:val="dotted" w:sz="6" w:space="0" w:color="FEFEFE"/>
                        <w:left w:val="dotted" w:sz="6" w:space="11" w:color="FEFEFE"/>
                        <w:bottom w:val="dotted" w:sz="6" w:space="0" w:color="FEFEFE"/>
                        <w:right w:val="dotted" w:sz="6" w:space="0" w:color="FEFEFE"/>
                      </w:divBdr>
                    </w:div>
                    <w:div w:id="607742177">
                      <w:marLeft w:val="225"/>
                      <w:marRight w:val="0"/>
                      <w:marTop w:val="0"/>
                      <w:marBottom w:val="0"/>
                      <w:divBdr>
                        <w:top w:val="dotted" w:sz="6" w:space="0" w:color="FEFEFE"/>
                        <w:left w:val="dotted" w:sz="6" w:space="11" w:color="FEFEFE"/>
                        <w:bottom w:val="dotted" w:sz="6" w:space="0" w:color="FEFEFE"/>
                        <w:right w:val="dotted" w:sz="6" w:space="0" w:color="FEFEFE"/>
                      </w:divBdr>
                    </w:div>
                    <w:div w:id="410129672">
                      <w:marLeft w:val="225"/>
                      <w:marRight w:val="0"/>
                      <w:marTop w:val="0"/>
                      <w:marBottom w:val="0"/>
                      <w:divBdr>
                        <w:top w:val="dotted" w:sz="6" w:space="0" w:color="FEFEFE"/>
                        <w:left w:val="dotted" w:sz="6" w:space="11" w:color="FEFEFE"/>
                        <w:bottom w:val="dotted" w:sz="6" w:space="0" w:color="FEFEFE"/>
                        <w:right w:val="dotted" w:sz="6" w:space="0" w:color="FEFEFE"/>
                      </w:divBdr>
                    </w:div>
                    <w:div w:id="1510757578">
                      <w:marLeft w:val="225"/>
                      <w:marRight w:val="0"/>
                      <w:marTop w:val="0"/>
                      <w:marBottom w:val="0"/>
                      <w:divBdr>
                        <w:top w:val="dotted" w:sz="6" w:space="0" w:color="FEFEFE"/>
                        <w:left w:val="dotted" w:sz="6" w:space="11" w:color="FEFEFE"/>
                        <w:bottom w:val="dotted" w:sz="6" w:space="0" w:color="FEFEFE"/>
                        <w:right w:val="dotted" w:sz="6" w:space="0" w:color="FEFEFE"/>
                      </w:divBdr>
                    </w:div>
                    <w:div w:id="1809973338">
                      <w:marLeft w:val="225"/>
                      <w:marRight w:val="0"/>
                      <w:marTop w:val="0"/>
                      <w:marBottom w:val="0"/>
                      <w:divBdr>
                        <w:top w:val="dotted" w:sz="6" w:space="0" w:color="FEFEFE"/>
                        <w:left w:val="dotted" w:sz="6" w:space="11" w:color="FEFEFE"/>
                        <w:bottom w:val="dotted" w:sz="6" w:space="0" w:color="FEFEFE"/>
                        <w:right w:val="dotted" w:sz="6" w:space="0" w:color="FEFEFE"/>
                      </w:divBdr>
                    </w:div>
                    <w:div w:id="1954554255">
                      <w:marLeft w:val="225"/>
                      <w:marRight w:val="0"/>
                      <w:marTop w:val="0"/>
                      <w:marBottom w:val="0"/>
                      <w:divBdr>
                        <w:top w:val="dotted" w:sz="6" w:space="0" w:color="FEFEFE"/>
                        <w:left w:val="dotted" w:sz="6" w:space="11" w:color="FEFEFE"/>
                        <w:bottom w:val="dotted" w:sz="6" w:space="0" w:color="FEFEFE"/>
                        <w:right w:val="dotted" w:sz="6" w:space="0" w:color="FEFEFE"/>
                      </w:divBdr>
                    </w:div>
                    <w:div w:id="1880504508">
                      <w:marLeft w:val="225"/>
                      <w:marRight w:val="0"/>
                      <w:marTop w:val="0"/>
                      <w:marBottom w:val="0"/>
                      <w:divBdr>
                        <w:top w:val="dotted" w:sz="6" w:space="0" w:color="FEFEFE"/>
                        <w:left w:val="dotted" w:sz="6" w:space="11" w:color="FEFEFE"/>
                        <w:bottom w:val="dotted" w:sz="6" w:space="0" w:color="FEFEFE"/>
                        <w:right w:val="dotted" w:sz="6" w:space="0" w:color="FEFEFE"/>
                      </w:divBdr>
                    </w:div>
                    <w:div w:id="642270488">
                      <w:marLeft w:val="225"/>
                      <w:marRight w:val="0"/>
                      <w:marTop w:val="0"/>
                      <w:marBottom w:val="0"/>
                      <w:divBdr>
                        <w:top w:val="dotted" w:sz="6" w:space="0" w:color="FEFEFE"/>
                        <w:left w:val="dotted" w:sz="6" w:space="11" w:color="FEFEFE"/>
                        <w:bottom w:val="dotted" w:sz="6" w:space="0" w:color="FEFEFE"/>
                        <w:right w:val="dotted" w:sz="6" w:space="0" w:color="FEFEFE"/>
                      </w:divBdr>
                    </w:div>
                    <w:div w:id="1260866030">
                      <w:marLeft w:val="225"/>
                      <w:marRight w:val="0"/>
                      <w:marTop w:val="0"/>
                      <w:marBottom w:val="0"/>
                      <w:divBdr>
                        <w:top w:val="dotted" w:sz="6" w:space="0" w:color="FEFEFE"/>
                        <w:left w:val="dotted" w:sz="6" w:space="11" w:color="FEFEFE"/>
                        <w:bottom w:val="dotted" w:sz="6" w:space="0" w:color="FEFEFE"/>
                        <w:right w:val="dotted" w:sz="6" w:space="0" w:color="FEFEFE"/>
                      </w:divBdr>
                    </w:div>
                    <w:div w:id="1262761815">
                      <w:marLeft w:val="225"/>
                      <w:marRight w:val="0"/>
                      <w:marTop w:val="0"/>
                      <w:marBottom w:val="0"/>
                      <w:divBdr>
                        <w:top w:val="dotted" w:sz="6" w:space="0" w:color="FEFEFE"/>
                        <w:left w:val="dotted" w:sz="6" w:space="11" w:color="FEFEFE"/>
                        <w:bottom w:val="dotted" w:sz="6" w:space="0" w:color="FEFEFE"/>
                        <w:right w:val="dotted" w:sz="6" w:space="0" w:color="FEFEFE"/>
                      </w:divBdr>
                    </w:div>
                    <w:div w:id="524556326">
                      <w:marLeft w:val="225"/>
                      <w:marRight w:val="0"/>
                      <w:marTop w:val="0"/>
                      <w:marBottom w:val="0"/>
                      <w:divBdr>
                        <w:top w:val="dotted" w:sz="6" w:space="0" w:color="FEFEFE"/>
                        <w:left w:val="dotted" w:sz="6" w:space="11" w:color="FEFEFE"/>
                        <w:bottom w:val="dotted" w:sz="6" w:space="0" w:color="FEFEFE"/>
                        <w:right w:val="dotted" w:sz="6" w:space="0" w:color="FEFEFE"/>
                      </w:divBdr>
                    </w:div>
                    <w:div w:id="1070452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7093783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1303409">
                  <w:marLeft w:val="72"/>
                  <w:marRight w:val="72"/>
                  <w:marTop w:val="72"/>
                  <w:marBottom w:val="72"/>
                  <w:divBdr>
                    <w:top w:val="dotted" w:sz="6" w:space="0" w:color="FEFEFE"/>
                    <w:left w:val="dotted" w:sz="6" w:space="0" w:color="FEFEFE"/>
                    <w:bottom w:val="dotted" w:sz="6" w:space="0" w:color="FEFEFE"/>
                    <w:right w:val="dotted" w:sz="6" w:space="0" w:color="FEFEFE"/>
                  </w:divBdr>
                  <w:divsChild>
                    <w:div w:id="1703165215">
                      <w:marLeft w:val="225"/>
                      <w:marRight w:val="0"/>
                      <w:marTop w:val="0"/>
                      <w:marBottom w:val="0"/>
                      <w:divBdr>
                        <w:top w:val="dotted" w:sz="6" w:space="0" w:color="FEFEFE"/>
                        <w:left w:val="dotted" w:sz="6" w:space="11" w:color="FEFEFE"/>
                        <w:bottom w:val="dotted" w:sz="6" w:space="0" w:color="FEFEFE"/>
                        <w:right w:val="dotted" w:sz="6" w:space="0" w:color="FEFEFE"/>
                      </w:divBdr>
                    </w:div>
                    <w:div w:id="1540048509">
                      <w:marLeft w:val="225"/>
                      <w:marRight w:val="0"/>
                      <w:marTop w:val="0"/>
                      <w:marBottom w:val="0"/>
                      <w:divBdr>
                        <w:top w:val="dotted" w:sz="6" w:space="0" w:color="FEFEFE"/>
                        <w:left w:val="dotted" w:sz="6" w:space="11" w:color="FEFEFE"/>
                        <w:bottom w:val="dotted" w:sz="6" w:space="0" w:color="FEFEFE"/>
                        <w:right w:val="dotted" w:sz="6" w:space="0" w:color="FEFEFE"/>
                      </w:divBdr>
                    </w:div>
                    <w:div w:id="1207723255">
                      <w:marLeft w:val="225"/>
                      <w:marRight w:val="0"/>
                      <w:marTop w:val="0"/>
                      <w:marBottom w:val="0"/>
                      <w:divBdr>
                        <w:top w:val="dotted" w:sz="6" w:space="0" w:color="FEFEFE"/>
                        <w:left w:val="dotted" w:sz="6" w:space="11" w:color="FEFEFE"/>
                        <w:bottom w:val="dotted" w:sz="6" w:space="0" w:color="FEFEFE"/>
                        <w:right w:val="dotted" w:sz="6" w:space="0" w:color="FEFEFE"/>
                      </w:divBdr>
                    </w:div>
                    <w:div w:id="2087995010">
                      <w:marLeft w:val="225"/>
                      <w:marRight w:val="0"/>
                      <w:marTop w:val="0"/>
                      <w:marBottom w:val="0"/>
                      <w:divBdr>
                        <w:top w:val="dotted" w:sz="6" w:space="0" w:color="FEFEFE"/>
                        <w:left w:val="dotted" w:sz="6" w:space="11" w:color="FEFEFE"/>
                        <w:bottom w:val="dotted" w:sz="6" w:space="0" w:color="FEFEFE"/>
                        <w:right w:val="dotted" w:sz="6" w:space="0" w:color="FEFEFE"/>
                      </w:divBdr>
                      <w:divsChild>
                        <w:div w:id="1825318343">
                          <w:marLeft w:val="225"/>
                          <w:marRight w:val="0"/>
                          <w:marTop w:val="0"/>
                          <w:marBottom w:val="0"/>
                          <w:divBdr>
                            <w:top w:val="dotted" w:sz="6" w:space="0" w:color="FEFEFE"/>
                            <w:left w:val="dotted" w:sz="6" w:space="11" w:color="FEFEFE"/>
                            <w:bottom w:val="dotted" w:sz="6" w:space="0" w:color="FEFEFE"/>
                            <w:right w:val="dotted" w:sz="6" w:space="0" w:color="FEFEFE"/>
                          </w:divBdr>
                        </w:div>
                        <w:div w:id="1332104551">
                          <w:marLeft w:val="225"/>
                          <w:marRight w:val="0"/>
                          <w:marTop w:val="0"/>
                          <w:marBottom w:val="0"/>
                          <w:divBdr>
                            <w:top w:val="dotted" w:sz="6" w:space="0" w:color="FEFEFE"/>
                            <w:left w:val="dotted" w:sz="6" w:space="11" w:color="FEFEFE"/>
                            <w:bottom w:val="dotted" w:sz="6" w:space="0" w:color="FEFEFE"/>
                            <w:right w:val="dotted" w:sz="6" w:space="0" w:color="FEFEFE"/>
                          </w:divBdr>
                        </w:div>
                        <w:div w:id="2095005717">
                          <w:marLeft w:val="225"/>
                          <w:marRight w:val="0"/>
                          <w:marTop w:val="0"/>
                          <w:marBottom w:val="0"/>
                          <w:divBdr>
                            <w:top w:val="dotted" w:sz="6" w:space="0" w:color="FEFEFE"/>
                            <w:left w:val="dotted" w:sz="6" w:space="11" w:color="FEFEFE"/>
                            <w:bottom w:val="dotted" w:sz="6" w:space="0" w:color="FEFEFE"/>
                            <w:right w:val="dotted" w:sz="6" w:space="0" w:color="FEFEFE"/>
                          </w:divBdr>
                        </w:div>
                        <w:div w:id="332218702">
                          <w:marLeft w:val="225"/>
                          <w:marRight w:val="0"/>
                          <w:marTop w:val="0"/>
                          <w:marBottom w:val="0"/>
                          <w:divBdr>
                            <w:top w:val="dotted" w:sz="6" w:space="0" w:color="FEFEFE"/>
                            <w:left w:val="dotted" w:sz="6" w:space="11" w:color="FEFEFE"/>
                            <w:bottom w:val="dotted" w:sz="6" w:space="0" w:color="FEFEFE"/>
                            <w:right w:val="dotted" w:sz="6" w:space="0" w:color="FEFEFE"/>
                          </w:divBdr>
                        </w:div>
                        <w:div w:id="1790317886">
                          <w:marLeft w:val="225"/>
                          <w:marRight w:val="0"/>
                          <w:marTop w:val="0"/>
                          <w:marBottom w:val="0"/>
                          <w:divBdr>
                            <w:top w:val="dotted" w:sz="6" w:space="0" w:color="FEFEFE"/>
                            <w:left w:val="dotted" w:sz="6" w:space="11" w:color="FEFEFE"/>
                            <w:bottom w:val="dotted" w:sz="6" w:space="0" w:color="FEFEFE"/>
                            <w:right w:val="dotted" w:sz="6" w:space="0" w:color="FEFEFE"/>
                          </w:divBdr>
                        </w:div>
                        <w:div w:id="2027828210">
                          <w:marLeft w:val="225"/>
                          <w:marRight w:val="0"/>
                          <w:marTop w:val="0"/>
                          <w:marBottom w:val="0"/>
                          <w:divBdr>
                            <w:top w:val="dotted" w:sz="6" w:space="0" w:color="FEFEFE"/>
                            <w:left w:val="dotted" w:sz="6" w:space="11" w:color="FEFEFE"/>
                            <w:bottom w:val="dotted" w:sz="6" w:space="0" w:color="FEFEFE"/>
                            <w:right w:val="dotted" w:sz="6" w:space="0" w:color="FEFEFE"/>
                          </w:divBdr>
                        </w:div>
                        <w:div w:id="1337344699">
                          <w:marLeft w:val="225"/>
                          <w:marRight w:val="0"/>
                          <w:marTop w:val="0"/>
                          <w:marBottom w:val="0"/>
                          <w:divBdr>
                            <w:top w:val="dotted" w:sz="6" w:space="0" w:color="FEFEFE"/>
                            <w:left w:val="dotted" w:sz="6" w:space="11" w:color="FEFEFE"/>
                            <w:bottom w:val="dotted" w:sz="6" w:space="0" w:color="FEFEFE"/>
                            <w:right w:val="dotted" w:sz="6" w:space="0" w:color="FEFEFE"/>
                          </w:divBdr>
                        </w:div>
                        <w:div w:id="461270134">
                          <w:marLeft w:val="225"/>
                          <w:marRight w:val="0"/>
                          <w:marTop w:val="0"/>
                          <w:marBottom w:val="0"/>
                          <w:divBdr>
                            <w:top w:val="dotted" w:sz="6" w:space="0" w:color="FEFEFE"/>
                            <w:left w:val="dotted" w:sz="6" w:space="11" w:color="FEFEFE"/>
                            <w:bottom w:val="dotted" w:sz="6" w:space="0" w:color="FEFEFE"/>
                            <w:right w:val="dotted" w:sz="6" w:space="0" w:color="FEFEFE"/>
                          </w:divBdr>
                        </w:div>
                        <w:div w:id="109014722">
                          <w:marLeft w:val="225"/>
                          <w:marRight w:val="0"/>
                          <w:marTop w:val="0"/>
                          <w:marBottom w:val="0"/>
                          <w:divBdr>
                            <w:top w:val="dotted" w:sz="6" w:space="0" w:color="FEFEFE"/>
                            <w:left w:val="dotted" w:sz="6" w:space="11" w:color="FEFEFE"/>
                            <w:bottom w:val="dotted" w:sz="6" w:space="0" w:color="FEFEFE"/>
                            <w:right w:val="dotted" w:sz="6" w:space="0" w:color="FEFEFE"/>
                          </w:divBdr>
                        </w:div>
                        <w:div w:id="11336717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0912910">
                      <w:marLeft w:val="225"/>
                      <w:marRight w:val="0"/>
                      <w:marTop w:val="0"/>
                      <w:marBottom w:val="0"/>
                      <w:divBdr>
                        <w:top w:val="dotted" w:sz="6" w:space="0" w:color="FEFEFE"/>
                        <w:left w:val="dotted" w:sz="6" w:space="11" w:color="FEFEFE"/>
                        <w:bottom w:val="dotted" w:sz="6" w:space="0" w:color="FEFEFE"/>
                        <w:right w:val="dotted" w:sz="6" w:space="0" w:color="FEFEFE"/>
                      </w:divBdr>
                      <w:divsChild>
                        <w:div w:id="2051686872">
                          <w:marLeft w:val="225"/>
                          <w:marRight w:val="0"/>
                          <w:marTop w:val="0"/>
                          <w:marBottom w:val="0"/>
                          <w:divBdr>
                            <w:top w:val="dotted" w:sz="6" w:space="0" w:color="FEFEFE"/>
                            <w:left w:val="dotted" w:sz="6" w:space="11" w:color="FEFEFE"/>
                            <w:bottom w:val="dotted" w:sz="6" w:space="0" w:color="FEFEFE"/>
                            <w:right w:val="dotted" w:sz="6" w:space="0" w:color="FEFEFE"/>
                          </w:divBdr>
                        </w:div>
                        <w:div w:id="504901812">
                          <w:marLeft w:val="225"/>
                          <w:marRight w:val="0"/>
                          <w:marTop w:val="0"/>
                          <w:marBottom w:val="0"/>
                          <w:divBdr>
                            <w:top w:val="dotted" w:sz="6" w:space="0" w:color="FEFEFE"/>
                            <w:left w:val="dotted" w:sz="6" w:space="11" w:color="FEFEFE"/>
                            <w:bottom w:val="dotted" w:sz="6" w:space="0" w:color="FEFEFE"/>
                            <w:right w:val="dotted" w:sz="6" w:space="0" w:color="FEFEFE"/>
                          </w:divBdr>
                        </w:div>
                        <w:div w:id="316540736">
                          <w:marLeft w:val="225"/>
                          <w:marRight w:val="0"/>
                          <w:marTop w:val="0"/>
                          <w:marBottom w:val="0"/>
                          <w:divBdr>
                            <w:top w:val="dotted" w:sz="6" w:space="0" w:color="FEFEFE"/>
                            <w:left w:val="dotted" w:sz="6" w:space="11" w:color="FEFEFE"/>
                            <w:bottom w:val="dotted" w:sz="6" w:space="0" w:color="FEFEFE"/>
                            <w:right w:val="dotted" w:sz="6" w:space="0" w:color="FEFEFE"/>
                          </w:divBdr>
                        </w:div>
                        <w:div w:id="663355435">
                          <w:marLeft w:val="225"/>
                          <w:marRight w:val="0"/>
                          <w:marTop w:val="0"/>
                          <w:marBottom w:val="0"/>
                          <w:divBdr>
                            <w:top w:val="dotted" w:sz="6" w:space="0" w:color="FEFEFE"/>
                            <w:left w:val="dotted" w:sz="6" w:space="11" w:color="FEFEFE"/>
                            <w:bottom w:val="dotted" w:sz="6" w:space="0" w:color="FEFEFE"/>
                            <w:right w:val="dotted" w:sz="6" w:space="0" w:color="FEFEFE"/>
                          </w:divBdr>
                        </w:div>
                        <w:div w:id="2098479141">
                          <w:marLeft w:val="225"/>
                          <w:marRight w:val="0"/>
                          <w:marTop w:val="0"/>
                          <w:marBottom w:val="0"/>
                          <w:divBdr>
                            <w:top w:val="dotted" w:sz="6" w:space="0" w:color="FEFEFE"/>
                            <w:left w:val="dotted" w:sz="6" w:space="11" w:color="FEFEFE"/>
                            <w:bottom w:val="dotted" w:sz="6" w:space="0" w:color="FEFEFE"/>
                            <w:right w:val="dotted" w:sz="6" w:space="0" w:color="FEFEFE"/>
                          </w:divBdr>
                        </w:div>
                        <w:div w:id="15904278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4241810">
                      <w:marLeft w:val="225"/>
                      <w:marRight w:val="0"/>
                      <w:marTop w:val="0"/>
                      <w:marBottom w:val="0"/>
                      <w:divBdr>
                        <w:top w:val="dotted" w:sz="6" w:space="0" w:color="FEFEFE"/>
                        <w:left w:val="dotted" w:sz="6" w:space="11" w:color="FEFEFE"/>
                        <w:bottom w:val="dotted" w:sz="6" w:space="0" w:color="FEFEFE"/>
                        <w:right w:val="dotted" w:sz="6" w:space="0" w:color="FEFEFE"/>
                      </w:divBdr>
                      <w:divsChild>
                        <w:div w:id="716971492">
                          <w:marLeft w:val="225"/>
                          <w:marRight w:val="0"/>
                          <w:marTop w:val="0"/>
                          <w:marBottom w:val="0"/>
                          <w:divBdr>
                            <w:top w:val="dotted" w:sz="6" w:space="0" w:color="FEFEFE"/>
                            <w:left w:val="dotted" w:sz="6" w:space="11" w:color="FEFEFE"/>
                            <w:bottom w:val="dotted" w:sz="6" w:space="0" w:color="FEFEFE"/>
                            <w:right w:val="dotted" w:sz="6" w:space="0" w:color="FEFEFE"/>
                          </w:divBdr>
                        </w:div>
                        <w:div w:id="1143502652">
                          <w:marLeft w:val="225"/>
                          <w:marRight w:val="0"/>
                          <w:marTop w:val="0"/>
                          <w:marBottom w:val="0"/>
                          <w:divBdr>
                            <w:top w:val="dotted" w:sz="6" w:space="0" w:color="FEFEFE"/>
                            <w:left w:val="dotted" w:sz="6" w:space="11" w:color="FEFEFE"/>
                            <w:bottom w:val="dotted" w:sz="6" w:space="0" w:color="FEFEFE"/>
                            <w:right w:val="dotted" w:sz="6" w:space="0" w:color="FEFEFE"/>
                          </w:divBdr>
                        </w:div>
                        <w:div w:id="15488823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1185719">
                      <w:marLeft w:val="225"/>
                      <w:marRight w:val="0"/>
                      <w:marTop w:val="0"/>
                      <w:marBottom w:val="0"/>
                      <w:divBdr>
                        <w:top w:val="dotted" w:sz="6" w:space="0" w:color="FEFEFE"/>
                        <w:left w:val="dotted" w:sz="6" w:space="11" w:color="FEFEFE"/>
                        <w:bottom w:val="dotted" w:sz="6" w:space="0" w:color="FEFEFE"/>
                        <w:right w:val="dotted" w:sz="6" w:space="0" w:color="FEFEFE"/>
                      </w:divBdr>
                    </w:div>
                    <w:div w:id="482623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1031142">
                  <w:marLeft w:val="72"/>
                  <w:marRight w:val="72"/>
                  <w:marTop w:val="72"/>
                  <w:marBottom w:val="72"/>
                  <w:divBdr>
                    <w:top w:val="dotted" w:sz="6" w:space="0" w:color="FEFEFE"/>
                    <w:left w:val="dotted" w:sz="6" w:space="0" w:color="FEFEFE"/>
                    <w:bottom w:val="dotted" w:sz="6" w:space="0" w:color="FEFEFE"/>
                    <w:right w:val="dotted" w:sz="6" w:space="0" w:color="FEFEFE"/>
                  </w:divBdr>
                  <w:divsChild>
                    <w:div w:id="902059783">
                      <w:marLeft w:val="225"/>
                      <w:marRight w:val="0"/>
                      <w:marTop w:val="0"/>
                      <w:marBottom w:val="0"/>
                      <w:divBdr>
                        <w:top w:val="dotted" w:sz="6" w:space="0" w:color="FEFEFE"/>
                        <w:left w:val="dotted" w:sz="6" w:space="11" w:color="FEFEFE"/>
                        <w:bottom w:val="dotted" w:sz="6" w:space="0" w:color="FEFEFE"/>
                        <w:right w:val="dotted" w:sz="6" w:space="0" w:color="FEFEFE"/>
                      </w:divBdr>
                      <w:divsChild>
                        <w:div w:id="1306004330">
                          <w:marLeft w:val="225"/>
                          <w:marRight w:val="0"/>
                          <w:marTop w:val="0"/>
                          <w:marBottom w:val="0"/>
                          <w:divBdr>
                            <w:top w:val="dotted" w:sz="6" w:space="0" w:color="FEFEFE"/>
                            <w:left w:val="dotted" w:sz="6" w:space="11" w:color="FEFEFE"/>
                            <w:bottom w:val="dotted" w:sz="6" w:space="0" w:color="FEFEFE"/>
                            <w:right w:val="dotted" w:sz="6" w:space="0" w:color="FEFEFE"/>
                          </w:divBdr>
                        </w:div>
                        <w:div w:id="2023120483">
                          <w:marLeft w:val="225"/>
                          <w:marRight w:val="0"/>
                          <w:marTop w:val="0"/>
                          <w:marBottom w:val="0"/>
                          <w:divBdr>
                            <w:top w:val="dotted" w:sz="6" w:space="0" w:color="FEFEFE"/>
                            <w:left w:val="dotted" w:sz="6" w:space="11" w:color="FEFEFE"/>
                            <w:bottom w:val="dotted" w:sz="6" w:space="0" w:color="FEFEFE"/>
                            <w:right w:val="dotted" w:sz="6" w:space="0" w:color="FEFEFE"/>
                          </w:divBdr>
                        </w:div>
                        <w:div w:id="789976144">
                          <w:marLeft w:val="225"/>
                          <w:marRight w:val="0"/>
                          <w:marTop w:val="0"/>
                          <w:marBottom w:val="0"/>
                          <w:divBdr>
                            <w:top w:val="dotted" w:sz="6" w:space="0" w:color="FEFEFE"/>
                            <w:left w:val="dotted" w:sz="6" w:space="11" w:color="FEFEFE"/>
                            <w:bottom w:val="dotted" w:sz="6" w:space="0" w:color="FEFEFE"/>
                            <w:right w:val="dotted" w:sz="6" w:space="0" w:color="FEFEFE"/>
                          </w:divBdr>
                        </w:div>
                        <w:div w:id="1125729800">
                          <w:marLeft w:val="225"/>
                          <w:marRight w:val="0"/>
                          <w:marTop w:val="0"/>
                          <w:marBottom w:val="0"/>
                          <w:divBdr>
                            <w:top w:val="dotted" w:sz="6" w:space="0" w:color="FEFEFE"/>
                            <w:left w:val="dotted" w:sz="6" w:space="11" w:color="FEFEFE"/>
                            <w:bottom w:val="dotted" w:sz="6" w:space="0" w:color="FEFEFE"/>
                            <w:right w:val="dotted" w:sz="6" w:space="0" w:color="FEFEFE"/>
                          </w:divBdr>
                        </w:div>
                        <w:div w:id="1132405600">
                          <w:marLeft w:val="225"/>
                          <w:marRight w:val="0"/>
                          <w:marTop w:val="0"/>
                          <w:marBottom w:val="0"/>
                          <w:divBdr>
                            <w:top w:val="dotted" w:sz="6" w:space="0" w:color="FEFEFE"/>
                            <w:left w:val="dotted" w:sz="6" w:space="11" w:color="FEFEFE"/>
                            <w:bottom w:val="dotted" w:sz="6" w:space="0" w:color="FEFEFE"/>
                            <w:right w:val="dotted" w:sz="6" w:space="0" w:color="FEFEFE"/>
                          </w:divBdr>
                        </w:div>
                        <w:div w:id="6233161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9017216">
                      <w:marLeft w:val="225"/>
                      <w:marRight w:val="0"/>
                      <w:marTop w:val="0"/>
                      <w:marBottom w:val="0"/>
                      <w:divBdr>
                        <w:top w:val="dotted" w:sz="6" w:space="0" w:color="FEFEFE"/>
                        <w:left w:val="dotted" w:sz="6" w:space="11" w:color="FEFEFE"/>
                        <w:bottom w:val="dotted" w:sz="6" w:space="0" w:color="FEFEFE"/>
                        <w:right w:val="dotted" w:sz="6" w:space="0" w:color="FEFEFE"/>
                      </w:divBdr>
                    </w:div>
                    <w:div w:id="1101876440">
                      <w:marLeft w:val="225"/>
                      <w:marRight w:val="0"/>
                      <w:marTop w:val="0"/>
                      <w:marBottom w:val="0"/>
                      <w:divBdr>
                        <w:top w:val="dotted" w:sz="6" w:space="0" w:color="FEFEFE"/>
                        <w:left w:val="dotted" w:sz="6" w:space="11" w:color="FEFEFE"/>
                        <w:bottom w:val="dotted" w:sz="6" w:space="0" w:color="FEFEFE"/>
                        <w:right w:val="dotted" w:sz="6" w:space="0" w:color="FEFEFE"/>
                      </w:divBdr>
                    </w:div>
                    <w:div w:id="420418305">
                      <w:marLeft w:val="225"/>
                      <w:marRight w:val="0"/>
                      <w:marTop w:val="0"/>
                      <w:marBottom w:val="0"/>
                      <w:divBdr>
                        <w:top w:val="dotted" w:sz="6" w:space="0" w:color="FEFEFE"/>
                        <w:left w:val="dotted" w:sz="6" w:space="11" w:color="FEFEFE"/>
                        <w:bottom w:val="dotted" w:sz="6" w:space="0" w:color="FEFEFE"/>
                        <w:right w:val="dotted" w:sz="6" w:space="0" w:color="FEFEFE"/>
                      </w:divBdr>
                    </w:div>
                    <w:div w:id="284697198">
                      <w:marLeft w:val="225"/>
                      <w:marRight w:val="0"/>
                      <w:marTop w:val="0"/>
                      <w:marBottom w:val="0"/>
                      <w:divBdr>
                        <w:top w:val="dotted" w:sz="6" w:space="0" w:color="FEFEFE"/>
                        <w:left w:val="dotted" w:sz="6" w:space="11" w:color="FEFEFE"/>
                        <w:bottom w:val="dotted" w:sz="6" w:space="0" w:color="FEFEFE"/>
                        <w:right w:val="dotted" w:sz="6" w:space="0" w:color="FEFEFE"/>
                      </w:divBdr>
                    </w:div>
                    <w:div w:id="1454589546">
                      <w:marLeft w:val="225"/>
                      <w:marRight w:val="0"/>
                      <w:marTop w:val="0"/>
                      <w:marBottom w:val="0"/>
                      <w:divBdr>
                        <w:top w:val="dotted" w:sz="6" w:space="0" w:color="FEFEFE"/>
                        <w:left w:val="dotted" w:sz="6" w:space="11" w:color="FEFEFE"/>
                        <w:bottom w:val="dotted" w:sz="6" w:space="0" w:color="FEFEFE"/>
                        <w:right w:val="dotted" w:sz="6" w:space="0" w:color="FEFEFE"/>
                      </w:divBdr>
                    </w:div>
                    <w:div w:id="2034526822">
                      <w:marLeft w:val="225"/>
                      <w:marRight w:val="0"/>
                      <w:marTop w:val="0"/>
                      <w:marBottom w:val="0"/>
                      <w:divBdr>
                        <w:top w:val="dotted" w:sz="6" w:space="0" w:color="FEFEFE"/>
                        <w:left w:val="dotted" w:sz="6" w:space="11" w:color="FEFEFE"/>
                        <w:bottom w:val="dotted" w:sz="6" w:space="0" w:color="FEFEFE"/>
                        <w:right w:val="dotted" w:sz="6" w:space="0" w:color="FEFEFE"/>
                      </w:divBdr>
                    </w:div>
                    <w:div w:id="2096971985">
                      <w:marLeft w:val="225"/>
                      <w:marRight w:val="0"/>
                      <w:marTop w:val="0"/>
                      <w:marBottom w:val="0"/>
                      <w:divBdr>
                        <w:top w:val="dotted" w:sz="6" w:space="0" w:color="FEFEFE"/>
                        <w:left w:val="dotted" w:sz="6" w:space="11" w:color="FEFEFE"/>
                        <w:bottom w:val="dotted" w:sz="6" w:space="0" w:color="FEFEFE"/>
                        <w:right w:val="dotted" w:sz="6" w:space="0" w:color="FEFEFE"/>
                      </w:divBdr>
                    </w:div>
                    <w:div w:id="483817299">
                      <w:marLeft w:val="225"/>
                      <w:marRight w:val="0"/>
                      <w:marTop w:val="0"/>
                      <w:marBottom w:val="0"/>
                      <w:divBdr>
                        <w:top w:val="dotted" w:sz="6" w:space="0" w:color="FEFEFE"/>
                        <w:left w:val="dotted" w:sz="6" w:space="11" w:color="FEFEFE"/>
                        <w:bottom w:val="dotted" w:sz="6" w:space="0" w:color="FEFEFE"/>
                        <w:right w:val="dotted" w:sz="6" w:space="0" w:color="FEFEFE"/>
                      </w:divBdr>
                    </w:div>
                    <w:div w:id="1532917284">
                      <w:marLeft w:val="225"/>
                      <w:marRight w:val="0"/>
                      <w:marTop w:val="0"/>
                      <w:marBottom w:val="0"/>
                      <w:divBdr>
                        <w:top w:val="dotted" w:sz="6" w:space="0" w:color="FEFEFE"/>
                        <w:left w:val="dotted" w:sz="6" w:space="11" w:color="FEFEFE"/>
                        <w:bottom w:val="dotted" w:sz="6" w:space="0" w:color="FEFEFE"/>
                        <w:right w:val="dotted" w:sz="6" w:space="0" w:color="FEFEFE"/>
                      </w:divBdr>
                    </w:div>
                    <w:div w:id="1575120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2391241">
                  <w:marLeft w:val="72"/>
                  <w:marRight w:val="72"/>
                  <w:marTop w:val="72"/>
                  <w:marBottom w:val="72"/>
                  <w:divBdr>
                    <w:top w:val="dotted" w:sz="6" w:space="0" w:color="FEFEFE"/>
                    <w:left w:val="dotted" w:sz="6" w:space="0" w:color="FEFEFE"/>
                    <w:bottom w:val="dotted" w:sz="6" w:space="0" w:color="FEFEFE"/>
                    <w:right w:val="dotted" w:sz="6" w:space="0" w:color="FEFEFE"/>
                  </w:divBdr>
                  <w:divsChild>
                    <w:div w:id="1275600509">
                      <w:marLeft w:val="225"/>
                      <w:marRight w:val="0"/>
                      <w:marTop w:val="0"/>
                      <w:marBottom w:val="0"/>
                      <w:divBdr>
                        <w:top w:val="dotted" w:sz="6" w:space="0" w:color="FEFEFE"/>
                        <w:left w:val="dotted" w:sz="6" w:space="11" w:color="FEFEFE"/>
                        <w:bottom w:val="dotted" w:sz="6" w:space="0" w:color="FEFEFE"/>
                        <w:right w:val="dotted" w:sz="6" w:space="0" w:color="FEFEFE"/>
                      </w:divBdr>
                    </w:div>
                    <w:div w:id="675813083">
                      <w:marLeft w:val="225"/>
                      <w:marRight w:val="0"/>
                      <w:marTop w:val="0"/>
                      <w:marBottom w:val="0"/>
                      <w:divBdr>
                        <w:top w:val="dotted" w:sz="6" w:space="0" w:color="FEFEFE"/>
                        <w:left w:val="dotted" w:sz="6" w:space="11" w:color="FEFEFE"/>
                        <w:bottom w:val="dotted" w:sz="6" w:space="0" w:color="FEFEFE"/>
                        <w:right w:val="dotted" w:sz="6" w:space="0" w:color="FEFEFE"/>
                      </w:divBdr>
                    </w:div>
                    <w:div w:id="1534923951">
                      <w:marLeft w:val="225"/>
                      <w:marRight w:val="0"/>
                      <w:marTop w:val="0"/>
                      <w:marBottom w:val="0"/>
                      <w:divBdr>
                        <w:top w:val="dotted" w:sz="6" w:space="0" w:color="FEFEFE"/>
                        <w:left w:val="dotted" w:sz="6" w:space="11" w:color="FEFEFE"/>
                        <w:bottom w:val="dotted" w:sz="6" w:space="0" w:color="FEFEFE"/>
                        <w:right w:val="dotted" w:sz="6" w:space="0" w:color="FEFEFE"/>
                      </w:divBdr>
                    </w:div>
                    <w:div w:id="375275216">
                      <w:marLeft w:val="225"/>
                      <w:marRight w:val="0"/>
                      <w:marTop w:val="0"/>
                      <w:marBottom w:val="0"/>
                      <w:divBdr>
                        <w:top w:val="dotted" w:sz="6" w:space="0" w:color="FEFEFE"/>
                        <w:left w:val="dotted" w:sz="6" w:space="11" w:color="FEFEFE"/>
                        <w:bottom w:val="dotted" w:sz="6" w:space="0" w:color="FEFEFE"/>
                        <w:right w:val="dotted" w:sz="6" w:space="0" w:color="FEFEFE"/>
                      </w:divBdr>
                    </w:div>
                    <w:div w:id="1549607185">
                      <w:marLeft w:val="225"/>
                      <w:marRight w:val="0"/>
                      <w:marTop w:val="0"/>
                      <w:marBottom w:val="0"/>
                      <w:divBdr>
                        <w:top w:val="dotted" w:sz="6" w:space="0" w:color="FEFEFE"/>
                        <w:left w:val="dotted" w:sz="6" w:space="11" w:color="FEFEFE"/>
                        <w:bottom w:val="dotted" w:sz="6" w:space="0" w:color="FEFEFE"/>
                        <w:right w:val="dotted" w:sz="6" w:space="0" w:color="FEFEFE"/>
                      </w:divBdr>
                    </w:div>
                    <w:div w:id="688063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18372824">
          <w:marLeft w:val="72"/>
          <w:marRight w:val="72"/>
          <w:marTop w:val="72"/>
          <w:marBottom w:val="72"/>
          <w:divBdr>
            <w:top w:val="dotted" w:sz="6" w:space="0" w:color="FEFEFE"/>
            <w:left w:val="dotted" w:sz="6" w:space="0" w:color="FEFEFE"/>
            <w:bottom w:val="dotted" w:sz="6" w:space="0" w:color="FEFEFE"/>
            <w:right w:val="dotted" w:sz="6" w:space="0" w:color="FEFEFE"/>
          </w:divBdr>
          <w:divsChild>
            <w:div w:id="642781316">
              <w:marLeft w:val="72"/>
              <w:marRight w:val="72"/>
              <w:marTop w:val="72"/>
              <w:marBottom w:val="72"/>
              <w:divBdr>
                <w:top w:val="dotted" w:sz="6" w:space="0" w:color="FEFEFE"/>
                <w:left w:val="dotted" w:sz="6" w:space="0" w:color="FEFEFE"/>
                <w:bottom w:val="dotted" w:sz="6" w:space="0" w:color="FEFEFE"/>
                <w:right w:val="dotted" w:sz="6" w:space="0" w:color="FEFEFE"/>
              </w:divBdr>
              <w:divsChild>
                <w:div w:id="1391462755">
                  <w:marLeft w:val="72"/>
                  <w:marRight w:val="72"/>
                  <w:marTop w:val="72"/>
                  <w:marBottom w:val="72"/>
                  <w:divBdr>
                    <w:top w:val="dotted" w:sz="6" w:space="0" w:color="FEFEFE"/>
                    <w:left w:val="dotted" w:sz="6" w:space="0" w:color="FEFEFE"/>
                    <w:bottom w:val="dotted" w:sz="6" w:space="0" w:color="FEFEFE"/>
                    <w:right w:val="dotted" w:sz="6" w:space="0" w:color="FEFEFE"/>
                  </w:divBdr>
                  <w:divsChild>
                    <w:div w:id="708648537">
                      <w:marLeft w:val="225"/>
                      <w:marRight w:val="0"/>
                      <w:marTop w:val="0"/>
                      <w:marBottom w:val="0"/>
                      <w:divBdr>
                        <w:top w:val="dotted" w:sz="6" w:space="0" w:color="FEFEFE"/>
                        <w:left w:val="dotted" w:sz="6" w:space="11" w:color="FEFEFE"/>
                        <w:bottom w:val="dotted" w:sz="6" w:space="0" w:color="FEFEFE"/>
                        <w:right w:val="dotted" w:sz="6" w:space="0" w:color="FEFEFE"/>
                      </w:divBdr>
                    </w:div>
                    <w:div w:id="1372461148">
                      <w:marLeft w:val="225"/>
                      <w:marRight w:val="0"/>
                      <w:marTop w:val="0"/>
                      <w:marBottom w:val="0"/>
                      <w:divBdr>
                        <w:top w:val="dotted" w:sz="6" w:space="0" w:color="FEFEFE"/>
                        <w:left w:val="dotted" w:sz="6" w:space="11" w:color="FEFEFE"/>
                        <w:bottom w:val="dotted" w:sz="6" w:space="0" w:color="FEFEFE"/>
                        <w:right w:val="dotted" w:sz="6" w:space="0" w:color="FEFEFE"/>
                      </w:divBdr>
                    </w:div>
                    <w:div w:id="386533614">
                      <w:marLeft w:val="225"/>
                      <w:marRight w:val="0"/>
                      <w:marTop w:val="0"/>
                      <w:marBottom w:val="0"/>
                      <w:divBdr>
                        <w:top w:val="dotted" w:sz="6" w:space="0" w:color="FEFEFE"/>
                        <w:left w:val="dotted" w:sz="6" w:space="11" w:color="FEFEFE"/>
                        <w:bottom w:val="dotted" w:sz="6" w:space="0" w:color="FEFEFE"/>
                        <w:right w:val="dotted" w:sz="6" w:space="0" w:color="FEFEFE"/>
                      </w:divBdr>
                    </w:div>
                    <w:div w:id="1050807173">
                      <w:marLeft w:val="225"/>
                      <w:marRight w:val="0"/>
                      <w:marTop w:val="0"/>
                      <w:marBottom w:val="0"/>
                      <w:divBdr>
                        <w:top w:val="dotted" w:sz="6" w:space="0" w:color="FEFEFE"/>
                        <w:left w:val="dotted" w:sz="6" w:space="11" w:color="FEFEFE"/>
                        <w:bottom w:val="dotted" w:sz="6" w:space="0" w:color="FEFEFE"/>
                        <w:right w:val="dotted" w:sz="6" w:space="0" w:color="FEFEFE"/>
                      </w:divBdr>
                      <w:divsChild>
                        <w:div w:id="349766104">
                          <w:marLeft w:val="288"/>
                          <w:marRight w:val="72"/>
                          <w:marTop w:val="72"/>
                          <w:marBottom w:val="72"/>
                          <w:divBdr>
                            <w:top w:val="dotted" w:sz="6" w:space="0" w:color="FEFEFE"/>
                            <w:left w:val="dotted" w:sz="6" w:space="0" w:color="FEFEFE"/>
                            <w:bottom w:val="dotted" w:sz="6" w:space="0" w:color="FEFEFE"/>
                            <w:right w:val="dotted" w:sz="6" w:space="0" w:color="FEFEFE"/>
                          </w:divBdr>
                          <w:divsChild>
                            <w:div w:id="18856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71013">
                      <w:marLeft w:val="225"/>
                      <w:marRight w:val="0"/>
                      <w:marTop w:val="0"/>
                      <w:marBottom w:val="0"/>
                      <w:divBdr>
                        <w:top w:val="dotted" w:sz="6" w:space="0" w:color="FEFEFE"/>
                        <w:left w:val="dotted" w:sz="6" w:space="11" w:color="FEFEFE"/>
                        <w:bottom w:val="dotted" w:sz="6" w:space="0" w:color="FEFEFE"/>
                        <w:right w:val="dotted" w:sz="6" w:space="0" w:color="FEFEFE"/>
                      </w:divBdr>
                    </w:div>
                    <w:div w:id="170530594">
                      <w:marLeft w:val="225"/>
                      <w:marRight w:val="0"/>
                      <w:marTop w:val="0"/>
                      <w:marBottom w:val="0"/>
                      <w:divBdr>
                        <w:top w:val="dotted" w:sz="6" w:space="0" w:color="FEFEFE"/>
                        <w:left w:val="dotted" w:sz="6" w:space="11" w:color="FEFEFE"/>
                        <w:bottom w:val="dotted" w:sz="6" w:space="0" w:color="FEFEFE"/>
                        <w:right w:val="dotted" w:sz="6" w:space="0" w:color="FEFEFE"/>
                      </w:divBdr>
                    </w:div>
                    <w:div w:id="1988973850">
                      <w:marLeft w:val="225"/>
                      <w:marRight w:val="0"/>
                      <w:marTop w:val="0"/>
                      <w:marBottom w:val="0"/>
                      <w:divBdr>
                        <w:top w:val="dotted" w:sz="6" w:space="0" w:color="FEFEFE"/>
                        <w:left w:val="dotted" w:sz="6" w:space="11" w:color="FEFEFE"/>
                        <w:bottom w:val="dotted" w:sz="6" w:space="0" w:color="FEFEFE"/>
                        <w:right w:val="dotted" w:sz="6" w:space="0" w:color="FEFEFE"/>
                      </w:divBdr>
                    </w:div>
                    <w:div w:id="1969385780">
                      <w:marLeft w:val="225"/>
                      <w:marRight w:val="0"/>
                      <w:marTop w:val="0"/>
                      <w:marBottom w:val="0"/>
                      <w:divBdr>
                        <w:top w:val="dotted" w:sz="6" w:space="0" w:color="FEFEFE"/>
                        <w:left w:val="dotted" w:sz="6" w:space="11" w:color="FEFEFE"/>
                        <w:bottom w:val="dotted" w:sz="6" w:space="0" w:color="FEFEFE"/>
                        <w:right w:val="dotted" w:sz="6" w:space="0" w:color="FEFEFE"/>
                      </w:divBdr>
                    </w:div>
                    <w:div w:id="2012829482">
                      <w:marLeft w:val="225"/>
                      <w:marRight w:val="0"/>
                      <w:marTop w:val="0"/>
                      <w:marBottom w:val="0"/>
                      <w:divBdr>
                        <w:top w:val="dotted" w:sz="6" w:space="0" w:color="FEFEFE"/>
                        <w:left w:val="dotted" w:sz="6" w:space="11" w:color="FEFEFE"/>
                        <w:bottom w:val="dotted" w:sz="6" w:space="0" w:color="FEFEFE"/>
                        <w:right w:val="dotted" w:sz="6" w:space="0" w:color="FEFEFE"/>
                      </w:divBdr>
                    </w:div>
                    <w:div w:id="1653488229">
                      <w:marLeft w:val="225"/>
                      <w:marRight w:val="0"/>
                      <w:marTop w:val="0"/>
                      <w:marBottom w:val="0"/>
                      <w:divBdr>
                        <w:top w:val="dotted" w:sz="6" w:space="0" w:color="FEFEFE"/>
                        <w:left w:val="dotted" w:sz="6" w:space="11" w:color="FEFEFE"/>
                        <w:bottom w:val="dotted" w:sz="6" w:space="0" w:color="FEFEFE"/>
                        <w:right w:val="dotted" w:sz="6" w:space="0" w:color="FEFEFE"/>
                      </w:divBdr>
                      <w:divsChild>
                        <w:div w:id="972521226">
                          <w:marLeft w:val="288"/>
                          <w:marRight w:val="72"/>
                          <w:marTop w:val="72"/>
                          <w:marBottom w:val="72"/>
                          <w:divBdr>
                            <w:top w:val="dotted" w:sz="6" w:space="0" w:color="FEFEFE"/>
                            <w:left w:val="dotted" w:sz="6" w:space="0" w:color="FEFEFE"/>
                            <w:bottom w:val="dotted" w:sz="6" w:space="0" w:color="FEFEFE"/>
                            <w:right w:val="dotted" w:sz="6" w:space="0" w:color="FEFEFE"/>
                          </w:divBdr>
                          <w:divsChild>
                            <w:div w:id="242106664">
                              <w:marLeft w:val="0"/>
                              <w:marRight w:val="0"/>
                              <w:marTop w:val="0"/>
                              <w:marBottom w:val="0"/>
                              <w:divBdr>
                                <w:top w:val="none" w:sz="0" w:space="0" w:color="auto"/>
                                <w:left w:val="none" w:sz="0" w:space="0" w:color="auto"/>
                                <w:bottom w:val="none" w:sz="0" w:space="0" w:color="auto"/>
                                <w:right w:val="none" w:sz="0" w:space="0" w:color="auto"/>
                              </w:divBdr>
                            </w:div>
                          </w:divsChild>
                        </w:div>
                        <w:div w:id="818838769">
                          <w:marLeft w:val="288"/>
                          <w:marRight w:val="72"/>
                          <w:marTop w:val="72"/>
                          <w:marBottom w:val="72"/>
                          <w:divBdr>
                            <w:top w:val="dotted" w:sz="6" w:space="0" w:color="FEFEFE"/>
                            <w:left w:val="dotted" w:sz="6" w:space="0" w:color="FEFEFE"/>
                            <w:bottom w:val="dotted" w:sz="6" w:space="0" w:color="FEFEFE"/>
                            <w:right w:val="dotted" w:sz="6" w:space="0" w:color="FEFEFE"/>
                          </w:divBdr>
                          <w:divsChild>
                            <w:div w:id="148832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193997">
                      <w:marLeft w:val="225"/>
                      <w:marRight w:val="0"/>
                      <w:marTop w:val="0"/>
                      <w:marBottom w:val="0"/>
                      <w:divBdr>
                        <w:top w:val="dotted" w:sz="6" w:space="0" w:color="FEFEFE"/>
                        <w:left w:val="dotted" w:sz="6" w:space="11" w:color="FEFEFE"/>
                        <w:bottom w:val="dotted" w:sz="6" w:space="0" w:color="FEFEFE"/>
                        <w:right w:val="dotted" w:sz="6" w:space="0" w:color="FEFEFE"/>
                      </w:divBdr>
                    </w:div>
                    <w:div w:id="2205294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22272225">
              <w:marLeft w:val="72"/>
              <w:marRight w:val="72"/>
              <w:marTop w:val="72"/>
              <w:marBottom w:val="72"/>
              <w:divBdr>
                <w:top w:val="dotted" w:sz="6" w:space="0" w:color="FEFEFE"/>
                <w:left w:val="dotted" w:sz="6" w:space="0" w:color="FEFEFE"/>
                <w:bottom w:val="dotted" w:sz="6" w:space="0" w:color="FEFEFE"/>
                <w:right w:val="dotted" w:sz="6" w:space="0" w:color="FEFEFE"/>
              </w:divBdr>
              <w:divsChild>
                <w:div w:id="528421582">
                  <w:marLeft w:val="72"/>
                  <w:marRight w:val="72"/>
                  <w:marTop w:val="72"/>
                  <w:marBottom w:val="72"/>
                  <w:divBdr>
                    <w:top w:val="dotted" w:sz="6" w:space="0" w:color="FEFEFE"/>
                    <w:left w:val="dotted" w:sz="6" w:space="0" w:color="FEFEFE"/>
                    <w:bottom w:val="dotted" w:sz="6" w:space="0" w:color="FEFEFE"/>
                    <w:right w:val="dotted" w:sz="6" w:space="0" w:color="FEFEFE"/>
                  </w:divBdr>
                  <w:divsChild>
                    <w:div w:id="1874070297">
                      <w:marLeft w:val="225"/>
                      <w:marRight w:val="0"/>
                      <w:marTop w:val="0"/>
                      <w:marBottom w:val="0"/>
                      <w:divBdr>
                        <w:top w:val="dotted" w:sz="6" w:space="0" w:color="FEFEFE"/>
                        <w:left w:val="dotted" w:sz="6" w:space="11" w:color="FEFEFE"/>
                        <w:bottom w:val="dotted" w:sz="6" w:space="0" w:color="FEFEFE"/>
                        <w:right w:val="dotted" w:sz="6" w:space="0" w:color="FEFEFE"/>
                      </w:divBdr>
                      <w:divsChild>
                        <w:div w:id="344944797">
                          <w:marLeft w:val="225"/>
                          <w:marRight w:val="0"/>
                          <w:marTop w:val="0"/>
                          <w:marBottom w:val="0"/>
                          <w:divBdr>
                            <w:top w:val="dotted" w:sz="6" w:space="0" w:color="FEFEFE"/>
                            <w:left w:val="dotted" w:sz="6" w:space="11" w:color="FEFEFE"/>
                            <w:bottom w:val="dotted" w:sz="6" w:space="0" w:color="FEFEFE"/>
                            <w:right w:val="dotted" w:sz="6" w:space="0" w:color="FEFEFE"/>
                          </w:divBdr>
                        </w:div>
                        <w:div w:id="1485312791">
                          <w:marLeft w:val="225"/>
                          <w:marRight w:val="0"/>
                          <w:marTop w:val="0"/>
                          <w:marBottom w:val="0"/>
                          <w:divBdr>
                            <w:top w:val="dotted" w:sz="6" w:space="0" w:color="FEFEFE"/>
                            <w:left w:val="dotted" w:sz="6" w:space="11" w:color="FEFEFE"/>
                            <w:bottom w:val="dotted" w:sz="6" w:space="0" w:color="FEFEFE"/>
                            <w:right w:val="dotted" w:sz="6" w:space="0" w:color="FEFEFE"/>
                          </w:divBdr>
                        </w:div>
                        <w:div w:id="1851680178">
                          <w:marLeft w:val="225"/>
                          <w:marRight w:val="0"/>
                          <w:marTop w:val="0"/>
                          <w:marBottom w:val="0"/>
                          <w:divBdr>
                            <w:top w:val="dotted" w:sz="6" w:space="0" w:color="FEFEFE"/>
                            <w:left w:val="dotted" w:sz="6" w:space="11" w:color="FEFEFE"/>
                            <w:bottom w:val="dotted" w:sz="6" w:space="0" w:color="FEFEFE"/>
                            <w:right w:val="dotted" w:sz="6" w:space="0" w:color="FEFEFE"/>
                          </w:divBdr>
                        </w:div>
                        <w:div w:id="1906065827">
                          <w:marLeft w:val="225"/>
                          <w:marRight w:val="0"/>
                          <w:marTop w:val="0"/>
                          <w:marBottom w:val="0"/>
                          <w:divBdr>
                            <w:top w:val="dotted" w:sz="6" w:space="0" w:color="FEFEFE"/>
                            <w:left w:val="dotted" w:sz="6" w:space="11" w:color="FEFEFE"/>
                            <w:bottom w:val="dotted" w:sz="6" w:space="0" w:color="FEFEFE"/>
                            <w:right w:val="dotted" w:sz="6" w:space="0" w:color="FEFEFE"/>
                          </w:divBdr>
                        </w:div>
                        <w:div w:id="552932794">
                          <w:marLeft w:val="225"/>
                          <w:marRight w:val="0"/>
                          <w:marTop w:val="0"/>
                          <w:marBottom w:val="0"/>
                          <w:divBdr>
                            <w:top w:val="dotted" w:sz="6" w:space="0" w:color="FEFEFE"/>
                            <w:left w:val="dotted" w:sz="6" w:space="11" w:color="FEFEFE"/>
                            <w:bottom w:val="dotted" w:sz="6" w:space="0" w:color="FEFEFE"/>
                            <w:right w:val="dotted" w:sz="6" w:space="0" w:color="FEFEFE"/>
                          </w:divBdr>
                        </w:div>
                        <w:div w:id="322320740">
                          <w:marLeft w:val="225"/>
                          <w:marRight w:val="0"/>
                          <w:marTop w:val="0"/>
                          <w:marBottom w:val="0"/>
                          <w:divBdr>
                            <w:top w:val="dotted" w:sz="6" w:space="0" w:color="FEFEFE"/>
                            <w:left w:val="dotted" w:sz="6" w:space="11" w:color="FEFEFE"/>
                            <w:bottom w:val="dotted" w:sz="6" w:space="0" w:color="FEFEFE"/>
                            <w:right w:val="dotted" w:sz="6" w:space="0" w:color="FEFEFE"/>
                          </w:divBdr>
                        </w:div>
                        <w:div w:id="1283655084">
                          <w:marLeft w:val="225"/>
                          <w:marRight w:val="0"/>
                          <w:marTop w:val="0"/>
                          <w:marBottom w:val="0"/>
                          <w:divBdr>
                            <w:top w:val="dotted" w:sz="6" w:space="0" w:color="FEFEFE"/>
                            <w:left w:val="dotted" w:sz="6" w:space="11" w:color="FEFEFE"/>
                            <w:bottom w:val="dotted" w:sz="6" w:space="0" w:color="FEFEFE"/>
                            <w:right w:val="dotted" w:sz="6" w:space="0" w:color="FEFEFE"/>
                          </w:divBdr>
                        </w:div>
                        <w:div w:id="463694391">
                          <w:marLeft w:val="225"/>
                          <w:marRight w:val="0"/>
                          <w:marTop w:val="0"/>
                          <w:marBottom w:val="0"/>
                          <w:divBdr>
                            <w:top w:val="dotted" w:sz="6" w:space="0" w:color="FEFEFE"/>
                            <w:left w:val="dotted" w:sz="6" w:space="11" w:color="FEFEFE"/>
                            <w:bottom w:val="dotted" w:sz="6" w:space="0" w:color="FEFEFE"/>
                            <w:right w:val="dotted" w:sz="6" w:space="0" w:color="FEFEFE"/>
                          </w:divBdr>
                        </w:div>
                        <w:div w:id="2038696543">
                          <w:marLeft w:val="225"/>
                          <w:marRight w:val="0"/>
                          <w:marTop w:val="0"/>
                          <w:marBottom w:val="0"/>
                          <w:divBdr>
                            <w:top w:val="dotted" w:sz="6" w:space="0" w:color="FEFEFE"/>
                            <w:left w:val="dotted" w:sz="6" w:space="11" w:color="FEFEFE"/>
                            <w:bottom w:val="dotted" w:sz="6" w:space="0" w:color="FEFEFE"/>
                            <w:right w:val="dotted" w:sz="6" w:space="0" w:color="FEFEFE"/>
                          </w:divBdr>
                        </w:div>
                        <w:div w:id="1833065829">
                          <w:marLeft w:val="225"/>
                          <w:marRight w:val="0"/>
                          <w:marTop w:val="0"/>
                          <w:marBottom w:val="0"/>
                          <w:divBdr>
                            <w:top w:val="dotted" w:sz="6" w:space="0" w:color="FEFEFE"/>
                            <w:left w:val="dotted" w:sz="6" w:space="11" w:color="FEFEFE"/>
                            <w:bottom w:val="dotted" w:sz="6" w:space="0" w:color="FEFEFE"/>
                            <w:right w:val="dotted" w:sz="6" w:space="0" w:color="FEFEFE"/>
                          </w:divBdr>
                        </w:div>
                        <w:div w:id="34087882">
                          <w:marLeft w:val="225"/>
                          <w:marRight w:val="0"/>
                          <w:marTop w:val="0"/>
                          <w:marBottom w:val="0"/>
                          <w:divBdr>
                            <w:top w:val="dotted" w:sz="6" w:space="0" w:color="FEFEFE"/>
                            <w:left w:val="dotted" w:sz="6" w:space="11" w:color="FEFEFE"/>
                            <w:bottom w:val="dotted" w:sz="6" w:space="0" w:color="FEFEFE"/>
                            <w:right w:val="dotted" w:sz="6" w:space="0" w:color="FEFEFE"/>
                          </w:divBdr>
                        </w:div>
                        <w:div w:id="335886529">
                          <w:marLeft w:val="225"/>
                          <w:marRight w:val="0"/>
                          <w:marTop w:val="0"/>
                          <w:marBottom w:val="0"/>
                          <w:divBdr>
                            <w:top w:val="dotted" w:sz="6" w:space="0" w:color="FEFEFE"/>
                            <w:left w:val="dotted" w:sz="6" w:space="11" w:color="FEFEFE"/>
                            <w:bottom w:val="dotted" w:sz="6" w:space="0" w:color="FEFEFE"/>
                            <w:right w:val="dotted" w:sz="6" w:space="0" w:color="FEFEFE"/>
                          </w:divBdr>
                        </w:div>
                        <w:div w:id="14730132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8923627">
                      <w:marLeft w:val="225"/>
                      <w:marRight w:val="0"/>
                      <w:marTop w:val="0"/>
                      <w:marBottom w:val="0"/>
                      <w:divBdr>
                        <w:top w:val="dotted" w:sz="6" w:space="0" w:color="FEFEFE"/>
                        <w:left w:val="dotted" w:sz="6" w:space="11" w:color="FEFEFE"/>
                        <w:bottom w:val="dotted" w:sz="6" w:space="0" w:color="FEFEFE"/>
                        <w:right w:val="dotted" w:sz="6" w:space="0" w:color="FEFEFE"/>
                      </w:divBdr>
                      <w:divsChild>
                        <w:div w:id="922448782">
                          <w:marLeft w:val="225"/>
                          <w:marRight w:val="0"/>
                          <w:marTop w:val="0"/>
                          <w:marBottom w:val="0"/>
                          <w:divBdr>
                            <w:top w:val="dotted" w:sz="6" w:space="0" w:color="FEFEFE"/>
                            <w:left w:val="dotted" w:sz="6" w:space="11" w:color="FEFEFE"/>
                            <w:bottom w:val="dotted" w:sz="6" w:space="0" w:color="FEFEFE"/>
                            <w:right w:val="dotted" w:sz="6" w:space="0" w:color="FEFEFE"/>
                          </w:divBdr>
                        </w:div>
                        <w:div w:id="1130200824">
                          <w:marLeft w:val="225"/>
                          <w:marRight w:val="0"/>
                          <w:marTop w:val="0"/>
                          <w:marBottom w:val="0"/>
                          <w:divBdr>
                            <w:top w:val="dotted" w:sz="6" w:space="0" w:color="FEFEFE"/>
                            <w:left w:val="dotted" w:sz="6" w:space="11" w:color="FEFEFE"/>
                            <w:bottom w:val="dotted" w:sz="6" w:space="0" w:color="FEFEFE"/>
                            <w:right w:val="dotted" w:sz="6" w:space="0" w:color="FEFEFE"/>
                          </w:divBdr>
                        </w:div>
                        <w:div w:id="603467001">
                          <w:marLeft w:val="225"/>
                          <w:marRight w:val="0"/>
                          <w:marTop w:val="0"/>
                          <w:marBottom w:val="0"/>
                          <w:divBdr>
                            <w:top w:val="dotted" w:sz="6" w:space="0" w:color="FEFEFE"/>
                            <w:left w:val="dotted" w:sz="6" w:space="11" w:color="FEFEFE"/>
                            <w:bottom w:val="dotted" w:sz="6" w:space="0" w:color="FEFEFE"/>
                            <w:right w:val="dotted" w:sz="6" w:space="0" w:color="FEFEFE"/>
                          </w:divBdr>
                        </w:div>
                        <w:div w:id="1473212440">
                          <w:marLeft w:val="225"/>
                          <w:marRight w:val="0"/>
                          <w:marTop w:val="0"/>
                          <w:marBottom w:val="0"/>
                          <w:divBdr>
                            <w:top w:val="dotted" w:sz="6" w:space="0" w:color="FEFEFE"/>
                            <w:left w:val="dotted" w:sz="6" w:space="11" w:color="FEFEFE"/>
                            <w:bottom w:val="dotted" w:sz="6" w:space="0" w:color="FEFEFE"/>
                            <w:right w:val="dotted" w:sz="6" w:space="0" w:color="FEFEFE"/>
                          </w:divBdr>
                        </w:div>
                        <w:div w:id="2082822377">
                          <w:marLeft w:val="225"/>
                          <w:marRight w:val="0"/>
                          <w:marTop w:val="0"/>
                          <w:marBottom w:val="0"/>
                          <w:divBdr>
                            <w:top w:val="dotted" w:sz="6" w:space="0" w:color="FEFEFE"/>
                            <w:left w:val="dotted" w:sz="6" w:space="11" w:color="FEFEFE"/>
                            <w:bottom w:val="dotted" w:sz="6" w:space="0" w:color="FEFEFE"/>
                            <w:right w:val="dotted" w:sz="6" w:space="0" w:color="FEFEFE"/>
                          </w:divBdr>
                        </w:div>
                        <w:div w:id="2140032306">
                          <w:marLeft w:val="225"/>
                          <w:marRight w:val="0"/>
                          <w:marTop w:val="0"/>
                          <w:marBottom w:val="0"/>
                          <w:divBdr>
                            <w:top w:val="dotted" w:sz="6" w:space="0" w:color="FEFEFE"/>
                            <w:left w:val="dotted" w:sz="6" w:space="11" w:color="FEFEFE"/>
                            <w:bottom w:val="dotted" w:sz="6" w:space="0" w:color="FEFEFE"/>
                            <w:right w:val="dotted" w:sz="6" w:space="0" w:color="FEFEFE"/>
                          </w:divBdr>
                        </w:div>
                        <w:div w:id="189497152">
                          <w:marLeft w:val="225"/>
                          <w:marRight w:val="0"/>
                          <w:marTop w:val="0"/>
                          <w:marBottom w:val="0"/>
                          <w:divBdr>
                            <w:top w:val="dotted" w:sz="6" w:space="0" w:color="FEFEFE"/>
                            <w:left w:val="dotted" w:sz="6" w:space="11" w:color="FEFEFE"/>
                            <w:bottom w:val="dotted" w:sz="6" w:space="0" w:color="FEFEFE"/>
                            <w:right w:val="dotted" w:sz="6" w:space="0" w:color="FEFEFE"/>
                          </w:divBdr>
                        </w:div>
                        <w:div w:id="1932421581">
                          <w:marLeft w:val="225"/>
                          <w:marRight w:val="0"/>
                          <w:marTop w:val="0"/>
                          <w:marBottom w:val="0"/>
                          <w:divBdr>
                            <w:top w:val="dotted" w:sz="6" w:space="0" w:color="FEFEFE"/>
                            <w:left w:val="dotted" w:sz="6" w:space="11" w:color="FEFEFE"/>
                            <w:bottom w:val="dotted" w:sz="6" w:space="0" w:color="FEFEFE"/>
                            <w:right w:val="dotted" w:sz="6" w:space="0" w:color="FEFEFE"/>
                          </w:divBdr>
                        </w:div>
                        <w:div w:id="2117560582">
                          <w:marLeft w:val="225"/>
                          <w:marRight w:val="0"/>
                          <w:marTop w:val="0"/>
                          <w:marBottom w:val="0"/>
                          <w:divBdr>
                            <w:top w:val="dotted" w:sz="6" w:space="0" w:color="FEFEFE"/>
                            <w:left w:val="dotted" w:sz="6" w:space="11" w:color="FEFEFE"/>
                            <w:bottom w:val="dotted" w:sz="6" w:space="0" w:color="FEFEFE"/>
                            <w:right w:val="dotted" w:sz="6" w:space="0" w:color="FEFEFE"/>
                          </w:divBdr>
                        </w:div>
                        <w:div w:id="1129594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0992222">
                      <w:marLeft w:val="225"/>
                      <w:marRight w:val="0"/>
                      <w:marTop w:val="0"/>
                      <w:marBottom w:val="0"/>
                      <w:divBdr>
                        <w:top w:val="dotted" w:sz="6" w:space="0" w:color="FEFEFE"/>
                        <w:left w:val="dotted" w:sz="6" w:space="11" w:color="FEFEFE"/>
                        <w:bottom w:val="dotted" w:sz="6" w:space="0" w:color="FEFEFE"/>
                        <w:right w:val="dotted" w:sz="6" w:space="0" w:color="FEFEFE"/>
                      </w:divBdr>
                      <w:divsChild>
                        <w:div w:id="686567465">
                          <w:marLeft w:val="225"/>
                          <w:marRight w:val="0"/>
                          <w:marTop w:val="0"/>
                          <w:marBottom w:val="0"/>
                          <w:divBdr>
                            <w:top w:val="dotted" w:sz="6" w:space="0" w:color="FEFEFE"/>
                            <w:left w:val="dotted" w:sz="6" w:space="11" w:color="FEFEFE"/>
                            <w:bottom w:val="dotted" w:sz="6" w:space="0" w:color="FEFEFE"/>
                            <w:right w:val="dotted" w:sz="6" w:space="0" w:color="FEFEFE"/>
                          </w:divBdr>
                        </w:div>
                        <w:div w:id="569577619">
                          <w:marLeft w:val="225"/>
                          <w:marRight w:val="0"/>
                          <w:marTop w:val="0"/>
                          <w:marBottom w:val="0"/>
                          <w:divBdr>
                            <w:top w:val="dotted" w:sz="6" w:space="0" w:color="FEFEFE"/>
                            <w:left w:val="dotted" w:sz="6" w:space="11" w:color="FEFEFE"/>
                            <w:bottom w:val="dotted" w:sz="6" w:space="0" w:color="FEFEFE"/>
                            <w:right w:val="dotted" w:sz="6" w:space="0" w:color="FEFEFE"/>
                          </w:divBdr>
                        </w:div>
                        <w:div w:id="1816020360">
                          <w:marLeft w:val="225"/>
                          <w:marRight w:val="0"/>
                          <w:marTop w:val="0"/>
                          <w:marBottom w:val="0"/>
                          <w:divBdr>
                            <w:top w:val="dotted" w:sz="6" w:space="0" w:color="FEFEFE"/>
                            <w:left w:val="dotted" w:sz="6" w:space="11" w:color="FEFEFE"/>
                            <w:bottom w:val="dotted" w:sz="6" w:space="0" w:color="FEFEFE"/>
                            <w:right w:val="dotted" w:sz="6" w:space="0" w:color="FEFEFE"/>
                          </w:divBdr>
                        </w:div>
                        <w:div w:id="34433017">
                          <w:marLeft w:val="225"/>
                          <w:marRight w:val="0"/>
                          <w:marTop w:val="0"/>
                          <w:marBottom w:val="0"/>
                          <w:divBdr>
                            <w:top w:val="dotted" w:sz="6" w:space="0" w:color="FEFEFE"/>
                            <w:left w:val="dotted" w:sz="6" w:space="11" w:color="FEFEFE"/>
                            <w:bottom w:val="dotted" w:sz="6" w:space="0" w:color="FEFEFE"/>
                            <w:right w:val="dotted" w:sz="6" w:space="0" w:color="FEFEFE"/>
                          </w:divBdr>
                        </w:div>
                        <w:div w:id="1496720367">
                          <w:marLeft w:val="225"/>
                          <w:marRight w:val="0"/>
                          <w:marTop w:val="0"/>
                          <w:marBottom w:val="0"/>
                          <w:divBdr>
                            <w:top w:val="dotted" w:sz="6" w:space="0" w:color="FEFEFE"/>
                            <w:left w:val="dotted" w:sz="6" w:space="11" w:color="FEFEFE"/>
                            <w:bottom w:val="dotted" w:sz="6" w:space="0" w:color="FEFEFE"/>
                            <w:right w:val="dotted" w:sz="6" w:space="0" w:color="FEFEFE"/>
                          </w:divBdr>
                        </w:div>
                        <w:div w:id="451439361">
                          <w:marLeft w:val="225"/>
                          <w:marRight w:val="0"/>
                          <w:marTop w:val="0"/>
                          <w:marBottom w:val="0"/>
                          <w:divBdr>
                            <w:top w:val="dotted" w:sz="6" w:space="0" w:color="FEFEFE"/>
                            <w:left w:val="dotted" w:sz="6" w:space="11" w:color="FEFEFE"/>
                            <w:bottom w:val="dotted" w:sz="6" w:space="0" w:color="FEFEFE"/>
                            <w:right w:val="dotted" w:sz="6" w:space="0" w:color="FEFEFE"/>
                          </w:divBdr>
                        </w:div>
                        <w:div w:id="616719630">
                          <w:marLeft w:val="225"/>
                          <w:marRight w:val="0"/>
                          <w:marTop w:val="0"/>
                          <w:marBottom w:val="0"/>
                          <w:divBdr>
                            <w:top w:val="dotted" w:sz="6" w:space="0" w:color="FEFEFE"/>
                            <w:left w:val="dotted" w:sz="6" w:space="11" w:color="FEFEFE"/>
                            <w:bottom w:val="dotted" w:sz="6" w:space="0" w:color="FEFEFE"/>
                            <w:right w:val="dotted" w:sz="6" w:space="0" w:color="FEFEFE"/>
                          </w:divBdr>
                        </w:div>
                        <w:div w:id="1749957476">
                          <w:marLeft w:val="225"/>
                          <w:marRight w:val="0"/>
                          <w:marTop w:val="0"/>
                          <w:marBottom w:val="0"/>
                          <w:divBdr>
                            <w:top w:val="dotted" w:sz="6" w:space="0" w:color="FEFEFE"/>
                            <w:left w:val="dotted" w:sz="6" w:space="11" w:color="FEFEFE"/>
                            <w:bottom w:val="dotted" w:sz="6" w:space="0" w:color="FEFEFE"/>
                            <w:right w:val="dotted" w:sz="6" w:space="0" w:color="FEFEFE"/>
                          </w:divBdr>
                        </w:div>
                        <w:div w:id="207303690">
                          <w:marLeft w:val="225"/>
                          <w:marRight w:val="0"/>
                          <w:marTop w:val="0"/>
                          <w:marBottom w:val="0"/>
                          <w:divBdr>
                            <w:top w:val="dotted" w:sz="6" w:space="0" w:color="FEFEFE"/>
                            <w:left w:val="dotted" w:sz="6" w:space="11" w:color="FEFEFE"/>
                            <w:bottom w:val="dotted" w:sz="6" w:space="0" w:color="FEFEFE"/>
                            <w:right w:val="dotted" w:sz="6" w:space="0" w:color="FEFEFE"/>
                          </w:divBdr>
                        </w:div>
                        <w:div w:id="1834757340">
                          <w:marLeft w:val="225"/>
                          <w:marRight w:val="0"/>
                          <w:marTop w:val="0"/>
                          <w:marBottom w:val="0"/>
                          <w:divBdr>
                            <w:top w:val="dotted" w:sz="6" w:space="0" w:color="FEFEFE"/>
                            <w:left w:val="dotted" w:sz="6" w:space="11" w:color="FEFEFE"/>
                            <w:bottom w:val="dotted" w:sz="6" w:space="0" w:color="FEFEFE"/>
                            <w:right w:val="dotted" w:sz="6" w:space="0" w:color="FEFEFE"/>
                          </w:divBdr>
                        </w:div>
                        <w:div w:id="1837123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4284508">
                      <w:marLeft w:val="225"/>
                      <w:marRight w:val="0"/>
                      <w:marTop w:val="0"/>
                      <w:marBottom w:val="0"/>
                      <w:divBdr>
                        <w:top w:val="dotted" w:sz="6" w:space="0" w:color="FEFEFE"/>
                        <w:left w:val="dotted" w:sz="6" w:space="11" w:color="FEFEFE"/>
                        <w:bottom w:val="dotted" w:sz="6" w:space="0" w:color="FEFEFE"/>
                        <w:right w:val="dotted" w:sz="6" w:space="0" w:color="FEFEFE"/>
                      </w:divBdr>
                    </w:div>
                    <w:div w:id="813060136">
                      <w:marLeft w:val="225"/>
                      <w:marRight w:val="0"/>
                      <w:marTop w:val="0"/>
                      <w:marBottom w:val="0"/>
                      <w:divBdr>
                        <w:top w:val="dotted" w:sz="6" w:space="0" w:color="FEFEFE"/>
                        <w:left w:val="dotted" w:sz="6" w:space="11" w:color="FEFEFE"/>
                        <w:bottom w:val="dotted" w:sz="6" w:space="0" w:color="FEFEFE"/>
                        <w:right w:val="dotted" w:sz="6" w:space="0" w:color="FEFEFE"/>
                      </w:divBdr>
                    </w:div>
                    <w:div w:id="739787836">
                      <w:marLeft w:val="225"/>
                      <w:marRight w:val="0"/>
                      <w:marTop w:val="0"/>
                      <w:marBottom w:val="0"/>
                      <w:divBdr>
                        <w:top w:val="dotted" w:sz="6" w:space="0" w:color="FEFEFE"/>
                        <w:left w:val="dotted" w:sz="6" w:space="11" w:color="FEFEFE"/>
                        <w:bottom w:val="dotted" w:sz="6" w:space="0" w:color="FEFEFE"/>
                        <w:right w:val="dotted" w:sz="6" w:space="0" w:color="FEFEFE"/>
                      </w:divBdr>
                    </w:div>
                    <w:div w:id="1371103012">
                      <w:marLeft w:val="225"/>
                      <w:marRight w:val="0"/>
                      <w:marTop w:val="0"/>
                      <w:marBottom w:val="0"/>
                      <w:divBdr>
                        <w:top w:val="dotted" w:sz="6" w:space="0" w:color="FEFEFE"/>
                        <w:left w:val="dotted" w:sz="6" w:space="11" w:color="FEFEFE"/>
                        <w:bottom w:val="dotted" w:sz="6" w:space="0" w:color="FEFEFE"/>
                        <w:right w:val="dotted" w:sz="6" w:space="0" w:color="FEFEFE"/>
                      </w:divBdr>
                    </w:div>
                    <w:div w:id="1340501044">
                      <w:marLeft w:val="225"/>
                      <w:marRight w:val="0"/>
                      <w:marTop w:val="0"/>
                      <w:marBottom w:val="0"/>
                      <w:divBdr>
                        <w:top w:val="dotted" w:sz="6" w:space="0" w:color="FEFEFE"/>
                        <w:left w:val="dotted" w:sz="6" w:space="11" w:color="FEFEFE"/>
                        <w:bottom w:val="dotted" w:sz="6" w:space="0" w:color="FEFEFE"/>
                        <w:right w:val="dotted" w:sz="6" w:space="0" w:color="FEFEFE"/>
                      </w:divBdr>
                      <w:divsChild>
                        <w:div w:id="198057627">
                          <w:marLeft w:val="225"/>
                          <w:marRight w:val="0"/>
                          <w:marTop w:val="0"/>
                          <w:marBottom w:val="0"/>
                          <w:divBdr>
                            <w:top w:val="dotted" w:sz="6" w:space="0" w:color="FEFEFE"/>
                            <w:left w:val="dotted" w:sz="6" w:space="11" w:color="FEFEFE"/>
                            <w:bottom w:val="dotted" w:sz="6" w:space="0" w:color="FEFEFE"/>
                            <w:right w:val="dotted" w:sz="6" w:space="0" w:color="FEFEFE"/>
                          </w:divBdr>
                        </w:div>
                        <w:div w:id="1144010091">
                          <w:marLeft w:val="225"/>
                          <w:marRight w:val="0"/>
                          <w:marTop w:val="0"/>
                          <w:marBottom w:val="0"/>
                          <w:divBdr>
                            <w:top w:val="dotted" w:sz="6" w:space="0" w:color="FEFEFE"/>
                            <w:left w:val="dotted" w:sz="6" w:space="11" w:color="FEFEFE"/>
                            <w:bottom w:val="dotted" w:sz="6" w:space="0" w:color="FEFEFE"/>
                            <w:right w:val="dotted" w:sz="6" w:space="0" w:color="FEFEFE"/>
                          </w:divBdr>
                        </w:div>
                        <w:div w:id="1681588548">
                          <w:marLeft w:val="225"/>
                          <w:marRight w:val="0"/>
                          <w:marTop w:val="0"/>
                          <w:marBottom w:val="0"/>
                          <w:divBdr>
                            <w:top w:val="dotted" w:sz="6" w:space="0" w:color="FEFEFE"/>
                            <w:left w:val="dotted" w:sz="6" w:space="11" w:color="FEFEFE"/>
                            <w:bottom w:val="dotted" w:sz="6" w:space="0" w:color="FEFEFE"/>
                            <w:right w:val="dotted" w:sz="6" w:space="0" w:color="FEFEFE"/>
                          </w:divBdr>
                        </w:div>
                        <w:div w:id="503135177">
                          <w:marLeft w:val="225"/>
                          <w:marRight w:val="0"/>
                          <w:marTop w:val="0"/>
                          <w:marBottom w:val="0"/>
                          <w:divBdr>
                            <w:top w:val="dotted" w:sz="6" w:space="0" w:color="FEFEFE"/>
                            <w:left w:val="dotted" w:sz="6" w:space="11" w:color="FEFEFE"/>
                            <w:bottom w:val="dotted" w:sz="6" w:space="0" w:color="FEFEFE"/>
                            <w:right w:val="dotted" w:sz="6" w:space="0" w:color="FEFEFE"/>
                          </w:divBdr>
                        </w:div>
                        <w:div w:id="942763864">
                          <w:marLeft w:val="225"/>
                          <w:marRight w:val="0"/>
                          <w:marTop w:val="0"/>
                          <w:marBottom w:val="0"/>
                          <w:divBdr>
                            <w:top w:val="dotted" w:sz="6" w:space="0" w:color="FEFEFE"/>
                            <w:left w:val="dotted" w:sz="6" w:space="11" w:color="FEFEFE"/>
                            <w:bottom w:val="dotted" w:sz="6" w:space="0" w:color="FEFEFE"/>
                            <w:right w:val="dotted" w:sz="6" w:space="0" w:color="FEFEFE"/>
                          </w:divBdr>
                        </w:div>
                        <w:div w:id="957835672">
                          <w:marLeft w:val="225"/>
                          <w:marRight w:val="0"/>
                          <w:marTop w:val="0"/>
                          <w:marBottom w:val="0"/>
                          <w:divBdr>
                            <w:top w:val="dotted" w:sz="6" w:space="0" w:color="FEFEFE"/>
                            <w:left w:val="dotted" w:sz="6" w:space="11" w:color="FEFEFE"/>
                            <w:bottom w:val="dotted" w:sz="6" w:space="0" w:color="FEFEFE"/>
                            <w:right w:val="dotted" w:sz="6" w:space="0" w:color="FEFEFE"/>
                          </w:divBdr>
                        </w:div>
                        <w:div w:id="574049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97912379">
              <w:marLeft w:val="72"/>
              <w:marRight w:val="72"/>
              <w:marTop w:val="72"/>
              <w:marBottom w:val="72"/>
              <w:divBdr>
                <w:top w:val="dotted" w:sz="6" w:space="0" w:color="FEFEFE"/>
                <w:left w:val="dotted" w:sz="6" w:space="0" w:color="FEFEFE"/>
                <w:bottom w:val="dotted" w:sz="6" w:space="0" w:color="FEFEFE"/>
                <w:right w:val="dotted" w:sz="6" w:space="0" w:color="FEFEFE"/>
              </w:divBdr>
              <w:divsChild>
                <w:div w:id="434981254">
                  <w:marLeft w:val="72"/>
                  <w:marRight w:val="72"/>
                  <w:marTop w:val="72"/>
                  <w:marBottom w:val="72"/>
                  <w:divBdr>
                    <w:top w:val="dotted" w:sz="6" w:space="0" w:color="FEFEFE"/>
                    <w:left w:val="dotted" w:sz="6" w:space="0" w:color="FEFEFE"/>
                    <w:bottom w:val="dotted" w:sz="6" w:space="0" w:color="FEFEFE"/>
                    <w:right w:val="dotted" w:sz="6" w:space="0" w:color="FEFEFE"/>
                  </w:divBdr>
                  <w:divsChild>
                    <w:div w:id="394862088">
                      <w:marLeft w:val="225"/>
                      <w:marRight w:val="0"/>
                      <w:marTop w:val="0"/>
                      <w:marBottom w:val="0"/>
                      <w:divBdr>
                        <w:top w:val="dotted" w:sz="6" w:space="0" w:color="FEFEFE"/>
                        <w:left w:val="dotted" w:sz="6" w:space="11" w:color="FEFEFE"/>
                        <w:bottom w:val="dotted" w:sz="6" w:space="0" w:color="FEFEFE"/>
                        <w:right w:val="dotted" w:sz="6" w:space="0" w:color="FEFEFE"/>
                      </w:divBdr>
                    </w:div>
                    <w:div w:id="492331111">
                      <w:marLeft w:val="225"/>
                      <w:marRight w:val="0"/>
                      <w:marTop w:val="0"/>
                      <w:marBottom w:val="0"/>
                      <w:divBdr>
                        <w:top w:val="dotted" w:sz="6" w:space="0" w:color="FEFEFE"/>
                        <w:left w:val="dotted" w:sz="6" w:space="11" w:color="FEFEFE"/>
                        <w:bottom w:val="dotted" w:sz="6" w:space="0" w:color="FEFEFE"/>
                        <w:right w:val="dotted" w:sz="6" w:space="0" w:color="FEFEFE"/>
                      </w:divBdr>
                    </w:div>
                    <w:div w:id="100540802">
                      <w:marLeft w:val="225"/>
                      <w:marRight w:val="0"/>
                      <w:marTop w:val="0"/>
                      <w:marBottom w:val="0"/>
                      <w:divBdr>
                        <w:top w:val="dotted" w:sz="6" w:space="0" w:color="FEFEFE"/>
                        <w:left w:val="dotted" w:sz="6" w:space="11" w:color="FEFEFE"/>
                        <w:bottom w:val="dotted" w:sz="6" w:space="0" w:color="FEFEFE"/>
                        <w:right w:val="dotted" w:sz="6" w:space="0" w:color="FEFEFE"/>
                      </w:divBdr>
                    </w:div>
                    <w:div w:id="453401189">
                      <w:marLeft w:val="225"/>
                      <w:marRight w:val="0"/>
                      <w:marTop w:val="0"/>
                      <w:marBottom w:val="0"/>
                      <w:divBdr>
                        <w:top w:val="dotted" w:sz="6" w:space="0" w:color="FEFEFE"/>
                        <w:left w:val="dotted" w:sz="6" w:space="11" w:color="FEFEFE"/>
                        <w:bottom w:val="dotted" w:sz="6" w:space="0" w:color="FEFEFE"/>
                        <w:right w:val="dotted" w:sz="6" w:space="0" w:color="FEFEFE"/>
                      </w:divBdr>
                    </w:div>
                    <w:div w:id="638388136">
                      <w:marLeft w:val="225"/>
                      <w:marRight w:val="0"/>
                      <w:marTop w:val="0"/>
                      <w:marBottom w:val="0"/>
                      <w:divBdr>
                        <w:top w:val="dotted" w:sz="6" w:space="0" w:color="FEFEFE"/>
                        <w:left w:val="dotted" w:sz="6" w:space="11" w:color="FEFEFE"/>
                        <w:bottom w:val="dotted" w:sz="6" w:space="0" w:color="FEFEFE"/>
                        <w:right w:val="dotted" w:sz="6" w:space="0" w:color="FEFEFE"/>
                      </w:divBdr>
                      <w:divsChild>
                        <w:div w:id="1798642763">
                          <w:marLeft w:val="225"/>
                          <w:marRight w:val="0"/>
                          <w:marTop w:val="0"/>
                          <w:marBottom w:val="0"/>
                          <w:divBdr>
                            <w:top w:val="dotted" w:sz="6" w:space="0" w:color="FEFEFE"/>
                            <w:left w:val="dotted" w:sz="6" w:space="11" w:color="FEFEFE"/>
                            <w:bottom w:val="dotted" w:sz="6" w:space="0" w:color="FEFEFE"/>
                            <w:right w:val="dotted" w:sz="6" w:space="0" w:color="FEFEFE"/>
                          </w:divBdr>
                        </w:div>
                        <w:div w:id="1842695213">
                          <w:marLeft w:val="225"/>
                          <w:marRight w:val="0"/>
                          <w:marTop w:val="0"/>
                          <w:marBottom w:val="0"/>
                          <w:divBdr>
                            <w:top w:val="dotted" w:sz="6" w:space="0" w:color="FEFEFE"/>
                            <w:left w:val="dotted" w:sz="6" w:space="11" w:color="FEFEFE"/>
                            <w:bottom w:val="dotted" w:sz="6" w:space="0" w:color="FEFEFE"/>
                            <w:right w:val="dotted" w:sz="6" w:space="0" w:color="FEFEFE"/>
                          </w:divBdr>
                        </w:div>
                        <w:div w:id="175271883">
                          <w:marLeft w:val="225"/>
                          <w:marRight w:val="0"/>
                          <w:marTop w:val="0"/>
                          <w:marBottom w:val="0"/>
                          <w:divBdr>
                            <w:top w:val="dotted" w:sz="6" w:space="0" w:color="FEFEFE"/>
                            <w:left w:val="dotted" w:sz="6" w:space="11" w:color="FEFEFE"/>
                            <w:bottom w:val="dotted" w:sz="6" w:space="0" w:color="FEFEFE"/>
                            <w:right w:val="dotted" w:sz="6" w:space="0" w:color="FEFEFE"/>
                          </w:divBdr>
                        </w:div>
                        <w:div w:id="1590508611">
                          <w:marLeft w:val="225"/>
                          <w:marRight w:val="0"/>
                          <w:marTop w:val="0"/>
                          <w:marBottom w:val="0"/>
                          <w:divBdr>
                            <w:top w:val="dotted" w:sz="6" w:space="0" w:color="FEFEFE"/>
                            <w:left w:val="dotted" w:sz="6" w:space="11" w:color="FEFEFE"/>
                            <w:bottom w:val="dotted" w:sz="6" w:space="0" w:color="FEFEFE"/>
                            <w:right w:val="dotted" w:sz="6" w:space="0" w:color="FEFEFE"/>
                          </w:divBdr>
                        </w:div>
                        <w:div w:id="1812626439">
                          <w:marLeft w:val="225"/>
                          <w:marRight w:val="0"/>
                          <w:marTop w:val="0"/>
                          <w:marBottom w:val="0"/>
                          <w:divBdr>
                            <w:top w:val="dotted" w:sz="6" w:space="0" w:color="FEFEFE"/>
                            <w:left w:val="dotted" w:sz="6" w:space="11" w:color="FEFEFE"/>
                            <w:bottom w:val="dotted" w:sz="6" w:space="0" w:color="FEFEFE"/>
                            <w:right w:val="dotted" w:sz="6" w:space="0" w:color="FEFEFE"/>
                          </w:divBdr>
                        </w:div>
                        <w:div w:id="1458448943">
                          <w:marLeft w:val="225"/>
                          <w:marRight w:val="0"/>
                          <w:marTop w:val="0"/>
                          <w:marBottom w:val="0"/>
                          <w:divBdr>
                            <w:top w:val="dotted" w:sz="6" w:space="0" w:color="FEFEFE"/>
                            <w:left w:val="dotted" w:sz="6" w:space="11" w:color="FEFEFE"/>
                            <w:bottom w:val="dotted" w:sz="6" w:space="0" w:color="FEFEFE"/>
                            <w:right w:val="dotted" w:sz="6" w:space="0" w:color="FEFEFE"/>
                          </w:divBdr>
                        </w:div>
                        <w:div w:id="1437754788">
                          <w:marLeft w:val="225"/>
                          <w:marRight w:val="0"/>
                          <w:marTop w:val="0"/>
                          <w:marBottom w:val="0"/>
                          <w:divBdr>
                            <w:top w:val="dotted" w:sz="6" w:space="0" w:color="FEFEFE"/>
                            <w:left w:val="dotted" w:sz="6" w:space="11" w:color="FEFEFE"/>
                            <w:bottom w:val="dotted" w:sz="6" w:space="0" w:color="FEFEFE"/>
                            <w:right w:val="dotted" w:sz="6" w:space="0" w:color="FEFEFE"/>
                          </w:divBdr>
                        </w:div>
                        <w:div w:id="1760517603">
                          <w:marLeft w:val="225"/>
                          <w:marRight w:val="0"/>
                          <w:marTop w:val="0"/>
                          <w:marBottom w:val="0"/>
                          <w:divBdr>
                            <w:top w:val="dotted" w:sz="6" w:space="0" w:color="FEFEFE"/>
                            <w:left w:val="dotted" w:sz="6" w:space="11" w:color="FEFEFE"/>
                            <w:bottom w:val="dotted" w:sz="6" w:space="0" w:color="FEFEFE"/>
                            <w:right w:val="dotted" w:sz="6" w:space="0" w:color="FEFEFE"/>
                          </w:divBdr>
                        </w:div>
                        <w:div w:id="19316169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5403325">
                      <w:marLeft w:val="225"/>
                      <w:marRight w:val="0"/>
                      <w:marTop w:val="0"/>
                      <w:marBottom w:val="0"/>
                      <w:divBdr>
                        <w:top w:val="dotted" w:sz="6" w:space="0" w:color="FEFEFE"/>
                        <w:left w:val="dotted" w:sz="6" w:space="11" w:color="FEFEFE"/>
                        <w:bottom w:val="dotted" w:sz="6" w:space="0" w:color="FEFEFE"/>
                        <w:right w:val="dotted" w:sz="6" w:space="0" w:color="FEFEFE"/>
                      </w:divBdr>
                    </w:div>
                    <w:div w:id="1496845317">
                      <w:marLeft w:val="225"/>
                      <w:marRight w:val="0"/>
                      <w:marTop w:val="0"/>
                      <w:marBottom w:val="0"/>
                      <w:divBdr>
                        <w:top w:val="dotted" w:sz="6" w:space="0" w:color="FEFEFE"/>
                        <w:left w:val="dotted" w:sz="6" w:space="11" w:color="FEFEFE"/>
                        <w:bottom w:val="dotted" w:sz="6" w:space="0" w:color="FEFEFE"/>
                        <w:right w:val="dotted" w:sz="6" w:space="0" w:color="FEFEFE"/>
                      </w:divBdr>
                    </w:div>
                    <w:div w:id="788359117">
                      <w:marLeft w:val="225"/>
                      <w:marRight w:val="0"/>
                      <w:marTop w:val="0"/>
                      <w:marBottom w:val="0"/>
                      <w:divBdr>
                        <w:top w:val="dotted" w:sz="6" w:space="0" w:color="FEFEFE"/>
                        <w:left w:val="dotted" w:sz="6" w:space="11" w:color="FEFEFE"/>
                        <w:bottom w:val="dotted" w:sz="6" w:space="0" w:color="FEFEFE"/>
                        <w:right w:val="dotted" w:sz="6" w:space="0" w:color="FEFEFE"/>
                      </w:divBdr>
                    </w:div>
                    <w:div w:id="1324358162">
                      <w:marLeft w:val="225"/>
                      <w:marRight w:val="0"/>
                      <w:marTop w:val="0"/>
                      <w:marBottom w:val="0"/>
                      <w:divBdr>
                        <w:top w:val="dotted" w:sz="6" w:space="0" w:color="FEFEFE"/>
                        <w:left w:val="dotted" w:sz="6" w:space="11" w:color="FEFEFE"/>
                        <w:bottom w:val="dotted" w:sz="6" w:space="0" w:color="FEFEFE"/>
                        <w:right w:val="dotted" w:sz="6" w:space="0" w:color="FEFEFE"/>
                      </w:divBdr>
                    </w:div>
                    <w:div w:id="1059476904">
                      <w:marLeft w:val="225"/>
                      <w:marRight w:val="0"/>
                      <w:marTop w:val="0"/>
                      <w:marBottom w:val="0"/>
                      <w:divBdr>
                        <w:top w:val="dotted" w:sz="6" w:space="0" w:color="FEFEFE"/>
                        <w:left w:val="dotted" w:sz="6" w:space="11" w:color="FEFEFE"/>
                        <w:bottom w:val="dotted" w:sz="6" w:space="0" w:color="FEFEFE"/>
                        <w:right w:val="dotted" w:sz="6" w:space="0" w:color="FEFEFE"/>
                      </w:divBdr>
                    </w:div>
                    <w:div w:id="656808233">
                      <w:marLeft w:val="225"/>
                      <w:marRight w:val="0"/>
                      <w:marTop w:val="0"/>
                      <w:marBottom w:val="0"/>
                      <w:divBdr>
                        <w:top w:val="dotted" w:sz="6" w:space="0" w:color="FEFEFE"/>
                        <w:left w:val="dotted" w:sz="6" w:space="11" w:color="FEFEFE"/>
                        <w:bottom w:val="dotted" w:sz="6" w:space="0" w:color="FEFEFE"/>
                        <w:right w:val="dotted" w:sz="6" w:space="0" w:color="FEFEFE"/>
                      </w:divBdr>
                    </w:div>
                    <w:div w:id="931007007">
                      <w:marLeft w:val="225"/>
                      <w:marRight w:val="0"/>
                      <w:marTop w:val="0"/>
                      <w:marBottom w:val="0"/>
                      <w:divBdr>
                        <w:top w:val="dotted" w:sz="6" w:space="0" w:color="FEFEFE"/>
                        <w:left w:val="dotted" w:sz="6" w:space="11" w:color="FEFEFE"/>
                        <w:bottom w:val="dotted" w:sz="6" w:space="0" w:color="FEFEFE"/>
                        <w:right w:val="dotted" w:sz="6" w:space="0" w:color="FEFEFE"/>
                      </w:divBdr>
                    </w:div>
                    <w:div w:id="1195271688">
                      <w:marLeft w:val="225"/>
                      <w:marRight w:val="0"/>
                      <w:marTop w:val="0"/>
                      <w:marBottom w:val="0"/>
                      <w:divBdr>
                        <w:top w:val="dotted" w:sz="6" w:space="0" w:color="FEFEFE"/>
                        <w:left w:val="dotted" w:sz="6" w:space="11" w:color="FEFEFE"/>
                        <w:bottom w:val="dotted" w:sz="6" w:space="0" w:color="FEFEFE"/>
                        <w:right w:val="dotted" w:sz="6" w:space="0" w:color="FEFEFE"/>
                      </w:divBdr>
                    </w:div>
                    <w:div w:id="1932273656">
                      <w:marLeft w:val="225"/>
                      <w:marRight w:val="0"/>
                      <w:marTop w:val="0"/>
                      <w:marBottom w:val="0"/>
                      <w:divBdr>
                        <w:top w:val="dotted" w:sz="6" w:space="0" w:color="FEFEFE"/>
                        <w:left w:val="dotted" w:sz="6" w:space="11" w:color="FEFEFE"/>
                        <w:bottom w:val="dotted" w:sz="6" w:space="0" w:color="FEFEFE"/>
                        <w:right w:val="dotted" w:sz="6" w:space="0" w:color="FEFEFE"/>
                      </w:divBdr>
                    </w:div>
                    <w:div w:id="1762751550">
                      <w:marLeft w:val="225"/>
                      <w:marRight w:val="0"/>
                      <w:marTop w:val="0"/>
                      <w:marBottom w:val="0"/>
                      <w:divBdr>
                        <w:top w:val="dotted" w:sz="6" w:space="0" w:color="FEFEFE"/>
                        <w:left w:val="dotted" w:sz="6" w:space="11" w:color="FEFEFE"/>
                        <w:bottom w:val="dotted" w:sz="6" w:space="0" w:color="FEFEFE"/>
                        <w:right w:val="dotted" w:sz="6" w:space="0" w:color="FEFEFE"/>
                      </w:divBdr>
                      <w:divsChild>
                        <w:div w:id="1853181127">
                          <w:marLeft w:val="225"/>
                          <w:marRight w:val="0"/>
                          <w:marTop w:val="0"/>
                          <w:marBottom w:val="0"/>
                          <w:divBdr>
                            <w:top w:val="dotted" w:sz="6" w:space="0" w:color="FEFEFE"/>
                            <w:left w:val="dotted" w:sz="6" w:space="11" w:color="FEFEFE"/>
                            <w:bottom w:val="dotted" w:sz="6" w:space="0" w:color="FEFEFE"/>
                            <w:right w:val="dotted" w:sz="6" w:space="0" w:color="FEFEFE"/>
                          </w:divBdr>
                        </w:div>
                        <w:div w:id="438766539">
                          <w:marLeft w:val="225"/>
                          <w:marRight w:val="0"/>
                          <w:marTop w:val="0"/>
                          <w:marBottom w:val="0"/>
                          <w:divBdr>
                            <w:top w:val="dotted" w:sz="6" w:space="0" w:color="FEFEFE"/>
                            <w:left w:val="dotted" w:sz="6" w:space="11" w:color="FEFEFE"/>
                            <w:bottom w:val="dotted" w:sz="6" w:space="0" w:color="FEFEFE"/>
                            <w:right w:val="dotted" w:sz="6" w:space="0" w:color="FEFEFE"/>
                          </w:divBdr>
                        </w:div>
                        <w:div w:id="45490638">
                          <w:marLeft w:val="225"/>
                          <w:marRight w:val="0"/>
                          <w:marTop w:val="0"/>
                          <w:marBottom w:val="0"/>
                          <w:divBdr>
                            <w:top w:val="dotted" w:sz="6" w:space="0" w:color="FEFEFE"/>
                            <w:left w:val="dotted" w:sz="6" w:space="11" w:color="FEFEFE"/>
                            <w:bottom w:val="dotted" w:sz="6" w:space="0" w:color="FEFEFE"/>
                            <w:right w:val="dotted" w:sz="6" w:space="0" w:color="FEFEFE"/>
                          </w:divBdr>
                        </w:div>
                        <w:div w:id="17375090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2302857">
                      <w:marLeft w:val="225"/>
                      <w:marRight w:val="0"/>
                      <w:marTop w:val="0"/>
                      <w:marBottom w:val="0"/>
                      <w:divBdr>
                        <w:top w:val="dotted" w:sz="6" w:space="0" w:color="FEFEFE"/>
                        <w:left w:val="dotted" w:sz="6" w:space="11" w:color="FEFEFE"/>
                        <w:bottom w:val="dotted" w:sz="6" w:space="0" w:color="FEFEFE"/>
                        <w:right w:val="dotted" w:sz="6" w:space="0" w:color="FEFEFE"/>
                      </w:divBdr>
                    </w:div>
                    <w:div w:id="1732264019">
                      <w:marLeft w:val="225"/>
                      <w:marRight w:val="0"/>
                      <w:marTop w:val="0"/>
                      <w:marBottom w:val="0"/>
                      <w:divBdr>
                        <w:top w:val="dotted" w:sz="6" w:space="0" w:color="FEFEFE"/>
                        <w:left w:val="dotted" w:sz="6" w:space="11" w:color="FEFEFE"/>
                        <w:bottom w:val="dotted" w:sz="6" w:space="0" w:color="FEFEFE"/>
                        <w:right w:val="dotted" w:sz="6" w:space="0" w:color="FEFEFE"/>
                      </w:divBdr>
                    </w:div>
                    <w:div w:id="1457143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21887748">
              <w:marLeft w:val="72"/>
              <w:marRight w:val="72"/>
              <w:marTop w:val="72"/>
              <w:marBottom w:val="72"/>
              <w:divBdr>
                <w:top w:val="dotted" w:sz="6" w:space="0" w:color="FEFEFE"/>
                <w:left w:val="dotted" w:sz="6" w:space="0" w:color="FEFEFE"/>
                <w:bottom w:val="dotted" w:sz="6" w:space="0" w:color="FEFEFE"/>
                <w:right w:val="dotted" w:sz="6" w:space="0" w:color="FEFEFE"/>
              </w:divBdr>
              <w:divsChild>
                <w:div w:id="1221600020">
                  <w:marLeft w:val="72"/>
                  <w:marRight w:val="72"/>
                  <w:marTop w:val="72"/>
                  <w:marBottom w:val="72"/>
                  <w:divBdr>
                    <w:top w:val="dotted" w:sz="6" w:space="0" w:color="FEFEFE"/>
                    <w:left w:val="dotted" w:sz="6" w:space="0" w:color="FEFEFE"/>
                    <w:bottom w:val="dotted" w:sz="6" w:space="0" w:color="FEFEFE"/>
                    <w:right w:val="dotted" w:sz="6" w:space="0" w:color="FEFEFE"/>
                  </w:divBdr>
                </w:div>
                <w:div w:id="1768114727">
                  <w:marLeft w:val="72"/>
                  <w:marRight w:val="72"/>
                  <w:marTop w:val="72"/>
                  <w:marBottom w:val="72"/>
                  <w:divBdr>
                    <w:top w:val="dotted" w:sz="6" w:space="0" w:color="FEFEFE"/>
                    <w:left w:val="dotted" w:sz="6" w:space="0" w:color="FEFEFE"/>
                    <w:bottom w:val="dotted" w:sz="6" w:space="0" w:color="FEFEFE"/>
                    <w:right w:val="dotted" w:sz="6" w:space="0" w:color="FEFEFE"/>
                  </w:divBdr>
                  <w:divsChild>
                    <w:div w:id="1325090059">
                      <w:marLeft w:val="225"/>
                      <w:marRight w:val="0"/>
                      <w:marTop w:val="0"/>
                      <w:marBottom w:val="0"/>
                      <w:divBdr>
                        <w:top w:val="dotted" w:sz="6" w:space="0" w:color="FEFEFE"/>
                        <w:left w:val="dotted" w:sz="6" w:space="11" w:color="FEFEFE"/>
                        <w:bottom w:val="dotted" w:sz="6" w:space="0" w:color="FEFEFE"/>
                        <w:right w:val="dotted" w:sz="6" w:space="0" w:color="FEFEFE"/>
                      </w:divBdr>
                      <w:divsChild>
                        <w:div w:id="947928010">
                          <w:marLeft w:val="288"/>
                          <w:marRight w:val="72"/>
                          <w:marTop w:val="72"/>
                          <w:marBottom w:val="72"/>
                          <w:divBdr>
                            <w:top w:val="dotted" w:sz="6" w:space="0" w:color="FEFEFE"/>
                            <w:left w:val="dotted" w:sz="6" w:space="0" w:color="FEFEFE"/>
                            <w:bottom w:val="dotted" w:sz="6" w:space="0" w:color="FEFEFE"/>
                            <w:right w:val="dotted" w:sz="6" w:space="0" w:color="FEFEFE"/>
                          </w:divBdr>
                          <w:divsChild>
                            <w:div w:id="101554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165494">
                      <w:marLeft w:val="225"/>
                      <w:marRight w:val="0"/>
                      <w:marTop w:val="0"/>
                      <w:marBottom w:val="0"/>
                      <w:divBdr>
                        <w:top w:val="dotted" w:sz="6" w:space="0" w:color="FEFEFE"/>
                        <w:left w:val="dotted" w:sz="6" w:space="11" w:color="FEFEFE"/>
                        <w:bottom w:val="dotted" w:sz="6" w:space="0" w:color="FEFEFE"/>
                        <w:right w:val="dotted" w:sz="6" w:space="0" w:color="FEFEFE"/>
                      </w:divBdr>
                      <w:divsChild>
                        <w:div w:id="1529290620">
                          <w:marLeft w:val="225"/>
                          <w:marRight w:val="0"/>
                          <w:marTop w:val="0"/>
                          <w:marBottom w:val="0"/>
                          <w:divBdr>
                            <w:top w:val="dotted" w:sz="6" w:space="0" w:color="FEFEFE"/>
                            <w:left w:val="dotted" w:sz="6" w:space="11" w:color="FEFEFE"/>
                            <w:bottom w:val="dotted" w:sz="6" w:space="0" w:color="FEFEFE"/>
                            <w:right w:val="dotted" w:sz="6" w:space="0" w:color="FEFEFE"/>
                          </w:divBdr>
                        </w:div>
                        <w:div w:id="1690401745">
                          <w:marLeft w:val="225"/>
                          <w:marRight w:val="0"/>
                          <w:marTop w:val="0"/>
                          <w:marBottom w:val="0"/>
                          <w:divBdr>
                            <w:top w:val="dotted" w:sz="6" w:space="0" w:color="FEFEFE"/>
                            <w:left w:val="dotted" w:sz="6" w:space="11" w:color="FEFEFE"/>
                            <w:bottom w:val="dotted" w:sz="6" w:space="0" w:color="FEFEFE"/>
                            <w:right w:val="dotted" w:sz="6" w:space="0" w:color="FEFEFE"/>
                          </w:divBdr>
                        </w:div>
                        <w:div w:id="7097668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2887617">
                      <w:marLeft w:val="225"/>
                      <w:marRight w:val="0"/>
                      <w:marTop w:val="0"/>
                      <w:marBottom w:val="0"/>
                      <w:divBdr>
                        <w:top w:val="dotted" w:sz="6" w:space="0" w:color="FEFEFE"/>
                        <w:left w:val="dotted" w:sz="6" w:space="11" w:color="FEFEFE"/>
                        <w:bottom w:val="dotted" w:sz="6" w:space="0" w:color="FEFEFE"/>
                        <w:right w:val="dotted" w:sz="6" w:space="0" w:color="FEFEFE"/>
                      </w:divBdr>
                      <w:divsChild>
                        <w:div w:id="1805385754">
                          <w:marLeft w:val="225"/>
                          <w:marRight w:val="0"/>
                          <w:marTop w:val="0"/>
                          <w:marBottom w:val="0"/>
                          <w:divBdr>
                            <w:top w:val="dotted" w:sz="6" w:space="0" w:color="FEFEFE"/>
                            <w:left w:val="dotted" w:sz="6" w:space="11" w:color="FEFEFE"/>
                            <w:bottom w:val="dotted" w:sz="6" w:space="0" w:color="FEFEFE"/>
                            <w:right w:val="dotted" w:sz="6" w:space="0" w:color="FEFEFE"/>
                          </w:divBdr>
                        </w:div>
                        <w:div w:id="394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6762069">
                      <w:marLeft w:val="225"/>
                      <w:marRight w:val="0"/>
                      <w:marTop w:val="0"/>
                      <w:marBottom w:val="0"/>
                      <w:divBdr>
                        <w:top w:val="dotted" w:sz="6" w:space="0" w:color="FEFEFE"/>
                        <w:left w:val="dotted" w:sz="6" w:space="11" w:color="FEFEFE"/>
                        <w:bottom w:val="dotted" w:sz="6" w:space="0" w:color="FEFEFE"/>
                        <w:right w:val="dotted" w:sz="6" w:space="0" w:color="FEFEFE"/>
                      </w:divBdr>
                    </w:div>
                    <w:div w:id="1967855980">
                      <w:marLeft w:val="225"/>
                      <w:marRight w:val="0"/>
                      <w:marTop w:val="0"/>
                      <w:marBottom w:val="0"/>
                      <w:divBdr>
                        <w:top w:val="dotted" w:sz="6" w:space="0" w:color="FEFEFE"/>
                        <w:left w:val="dotted" w:sz="6" w:space="11" w:color="FEFEFE"/>
                        <w:bottom w:val="dotted" w:sz="6" w:space="0" w:color="FEFEFE"/>
                        <w:right w:val="dotted" w:sz="6" w:space="0" w:color="FEFEFE"/>
                      </w:divBdr>
                    </w:div>
                    <w:div w:id="1445462321">
                      <w:marLeft w:val="225"/>
                      <w:marRight w:val="0"/>
                      <w:marTop w:val="0"/>
                      <w:marBottom w:val="0"/>
                      <w:divBdr>
                        <w:top w:val="dotted" w:sz="6" w:space="0" w:color="FEFEFE"/>
                        <w:left w:val="dotted" w:sz="6" w:space="11" w:color="FEFEFE"/>
                        <w:bottom w:val="dotted" w:sz="6" w:space="0" w:color="FEFEFE"/>
                        <w:right w:val="dotted" w:sz="6" w:space="0" w:color="FEFEFE"/>
                      </w:divBdr>
                    </w:div>
                    <w:div w:id="1270115152">
                      <w:marLeft w:val="225"/>
                      <w:marRight w:val="0"/>
                      <w:marTop w:val="0"/>
                      <w:marBottom w:val="0"/>
                      <w:divBdr>
                        <w:top w:val="dotted" w:sz="6" w:space="0" w:color="FEFEFE"/>
                        <w:left w:val="dotted" w:sz="6" w:space="11" w:color="FEFEFE"/>
                        <w:bottom w:val="dotted" w:sz="6" w:space="0" w:color="FEFEFE"/>
                        <w:right w:val="dotted" w:sz="6" w:space="0" w:color="FEFEFE"/>
                      </w:divBdr>
                    </w:div>
                    <w:div w:id="363095734">
                      <w:marLeft w:val="225"/>
                      <w:marRight w:val="0"/>
                      <w:marTop w:val="0"/>
                      <w:marBottom w:val="0"/>
                      <w:divBdr>
                        <w:top w:val="dotted" w:sz="6" w:space="0" w:color="FEFEFE"/>
                        <w:left w:val="dotted" w:sz="6" w:space="11" w:color="FEFEFE"/>
                        <w:bottom w:val="dotted" w:sz="6" w:space="0" w:color="FEFEFE"/>
                        <w:right w:val="dotted" w:sz="6" w:space="0" w:color="FEFEFE"/>
                      </w:divBdr>
                    </w:div>
                    <w:div w:id="229848025">
                      <w:marLeft w:val="225"/>
                      <w:marRight w:val="0"/>
                      <w:marTop w:val="0"/>
                      <w:marBottom w:val="0"/>
                      <w:divBdr>
                        <w:top w:val="dotted" w:sz="6" w:space="0" w:color="FEFEFE"/>
                        <w:left w:val="dotted" w:sz="6" w:space="11" w:color="FEFEFE"/>
                        <w:bottom w:val="dotted" w:sz="6" w:space="0" w:color="FEFEFE"/>
                        <w:right w:val="dotted" w:sz="6" w:space="0" w:color="FEFEFE"/>
                      </w:divBdr>
                    </w:div>
                    <w:div w:id="835070662">
                      <w:marLeft w:val="225"/>
                      <w:marRight w:val="0"/>
                      <w:marTop w:val="0"/>
                      <w:marBottom w:val="0"/>
                      <w:divBdr>
                        <w:top w:val="dotted" w:sz="6" w:space="0" w:color="FEFEFE"/>
                        <w:left w:val="dotted" w:sz="6" w:space="11" w:color="FEFEFE"/>
                        <w:bottom w:val="dotted" w:sz="6" w:space="0" w:color="FEFEFE"/>
                        <w:right w:val="dotted" w:sz="6" w:space="0" w:color="FEFEFE"/>
                      </w:divBdr>
                    </w:div>
                    <w:div w:id="78253461">
                      <w:marLeft w:val="225"/>
                      <w:marRight w:val="0"/>
                      <w:marTop w:val="0"/>
                      <w:marBottom w:val="0"/>
                      <w:divBdr>
                        <w:top w:val="dotted" w:sz="6" w:space="0" w:color="FEFEFE"/>
                        <w:left w:val="dotted" w:sz="6" w:space="11" w:color="FEFEFE"/>
                        <w:bottom w:val="dotted" w:sz="6" w:space="0" w:color="FEFEFE"/>
                        <w:right w:val="dotted" w:sz="6" w:space="0" w:color="FEFEFE"/>
                      </w:divBdr>
                    </w:div>
                    <w:div w:id="511846320">
                      <w:marLeft w:val="225"/>
                      <w:marRight w:val="0"/>
                      <w:marTop w:val="0"/>
                      <w:marBottom w:val="0"/>
                      <w:divBdr>
                        <w:top w:val="dotted" w:sz="6" w:space="0" w:color="FEFEFE"/>
                        <w:left w:val="dotted" w:sz="6" w:space="11" w:color="FEFEFE"/>
                        <w:bottom w:val="dotted" w:sz="6" w:space="0" w:color="FEFEFE"/>
                        <w:right w:val="dotted" w:sz="6" w:space="0" w:color="FEFEFE"/>
                      </w:divBdr>
                    </w:div>
                    <w:div w:id="701201735">
                      <w:marLeft w:val="225"/>
                      <w:marRight w:val="0"/>
                      <w:marTop w:val="0"/>
                      <w:marBottom w:val="0"/>
                      <w:divBdr>
                        <w:top w:val="dotted" w:sz="6" w:space="0" w:color="FEFEFE"/>
                        <w:left w:val="dotted" w:sz="6" w:space="11" w:color="FEFEFE"/>
                        <w:bottom w:val="dotted" w:sz="6" w:space="0" w:color="FEFEFE"/>
                        <w:right w:val="dotted" w:sz="6" w:space="0" w:color="FEFEFE"/>
                      </w:divBdr>
                    </w:div>
                    <w:div w:id="8820601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68676338">
              <w:marLeft w:val="72"/>
              <w:marRight w:val="72"/>
              <w:marTop w:val="72"/>
              <w:marBottom w:val="72"/>
              <w:divBdr>
                <w:top w:val="dotted" w:sz="6" w:space="0" w:color="FEFEFE"/>
                <w:left w:val="dotted" w:sz="6" w:space="0" w:color="FEFEFE"/>
                <w:bottom w:val="dotted" w:sz="6" w:space="0" w:color="FEFEFE"/>
                <w:right w:val="dotted" w:sz="6" w:space="0" w:color="FEFEFE"/>
              </w:divBdr>
              <w:divsChild>
                <w:div w:id="279459121">
                  <w:marLeft w:val="72"/>
                  <w:marRight w:val="72"/>
                  <w:marTop w:val="72"/>
                  <w:marBottom w:val="72"/>
                  <w:divBdr>
                    <w:top w:val="dotted" w:sz="6" w:space="0" w:color="FEFEFE"/>
                    <w:left w:val="dotted" w:sz="6" w:space="0" w:color="FEFEFE"/>
                    <w:bottom w:val="dotted" w:sz="6" w:space="0" w:color="FEFEFE"/>
                    <w:right w:val="dotted" w:sz="6" w:space="0" w:color="FEFEFE"/>
                  </w:divBdr>
                  <w:divsChild>
                    <w:div w:id="99297393">
                      <w:marLeft w:val="225"/>
                      <w:marRight w:val="0"/>
                      <w:marTop w:val="0"/>
                      <w:marBottom w:val="0"/>
                      <w:divBdr>
                        <w:top w:val="dotted" w:sz="6" w:space="0" w:color="FEFEFE"/>
                        <w:left w:val="dotted" w:sz="6" w:space="11" w:color="FEFEFE"/>
                        <w:bottom w:val="dotted" w:sz="6" w:space="0" w:color="FEFEFE"/>
                        <w:right w:val="dotted" w:sz="6" w:space="0" w:color="FEFEFE"/>
                      </w:divBdr>
                    </w:div>
                    <w:div w:id="2041395367">
                      <w:marLeft w:val="225"/>
                      <w:marRight w:val="0"/>
                      <w:marTop w:val="0"/>
                      <w:marBottom w:val="0"/>
                      <w:divBdr>
                        <w:top w:val="dotted" w:sz="6" w:space="0" w:color="FEFEFE"/>
                        <w:left w:val="dotted" w:sz="6" w:space="11" w:color="FEFEFE"/>
                        <w:bottom w:val="dotted" w:sz="6" w:space="0" w:color="FEFEFE"/>
                        <w:right w:val="dotted" w:sz="6" w:space="0" w:color="FEFEFE"/>
                      </w:divBdr>
                    </w:div>
                    <w:div w:id="2008708353">
                      <w:marLeft w:val="225"/>
                      <w:marRight w:val="0"/>
                      <w:marTop w:val="0"/>
                      <w:marBottom w:val="0"/>
                      <w:divBdr>
                        <w:top w:val="dotted" w:sz="6" w:space="0" w:color="FEFEFE"/>
                        <w:left w:val="dotted" w:sz="6" w:space="11" w:color="FEFEFE"/>
                        <w:bottom w:val="dotted" w:sz="6" w:space="0" w:color="FEFEFE"/>
                        <w:right w:val="dotted" w:sz="6" w:space="0" w:color="FEFEFE"/>
                      </w:divBdr>
                    </w:div>
                    <w:div w:id="1126316203">
                      <w:marLeft w:val="225"/>
                      <w:marRight w:val="0"/>
                      <w:marTop w:val="0"/>
                      <w:marBottom w:val="0"/>
                      <w:divBdr>
                        <w:top w:val="dotted" w:sz="6" w:space="0" w:color="FEFEFE"/>
                        <w:left w:val="dotted" w:sz="6" w:space="11" w:color="FEFEFE"/>
                        <w:bottom w:val="dotted" w:sz="6" w:space="0" w:color="FEFEFE"/>
                        <w:right w:val="dotted" w:sz="6" w:space="0" w:color="FEFEFE"/>
                      </w:divBdr>
                    </w:div>
                    <w:div w:id="2114133021">
                      <w:marLeft w:val="225"/>
                      <w:marRight w:val="0"/>
                      <w:marTop w:val="0"/>
                      <w:marBottom w:val="0"/>
                      <w:divBdr>
                        <w:top w:val="dotted" w:sz="6" w:space="0" w:color="FEFEFE"/>
                        <w:left w:val="dotted" w:sz="6" w:space="11" w:color="FEFEFE"/>
                        <w:bottom w:val="dotted" w:sz="6" w:space="0" w:color="FEFEFE"/>
                        <w:right w:val="dotted" w:sz="6" w:space="0" w:color="FEFEFE"/>
                      </w:divBdr>
                    </w:div>
                    <w:div w:id="347409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291037">
              <w:marLeft w:val="72"/>
              <w:marRight w:val="72"/>
              <w:marTop w:val="72"/>
              <w:marBottom w:val="72"/>
              <w:divBdr>
                <w:top w:val="dotted" w:sz="6" w:space="0" w:color="FEFEFE"/>
                <w:left w:val="dotted" w:sz="6" w:space="0" w:color="FEFEFE"/>
                <w:bottom w:val="dotted" w:sz="6" w:space="0" w:color="FEFEFE"/>
                <w:right w:val="dotted" w:sz="6" w:space="0" w:color="FEFEFE"/>
              </w:divBdr>
              <w:divsChild>
                <w:div w:id="850335193">
                  <w:marLeft w:val="72"/>
                  <w:marRight w:val="72"/>
                  <w:marTop w:val="72"/>
                  <w:marBottom w:val="72"/>
                  <w:divBdr>
                    <w:top w:val="dotted" w:sz="6" w:space="0" w:color="FEFEFE"/>
                    <w:left w:val="dotted" w:sz="6" w:space="0" w:color="FEFEFE"/>
                    <w:bottom w:val="dotted" w:sz="6" w:space="0" w:color="FEFEFE"/>
                    <w:right w:val="dotted" w:sz="6" w:space="0" w:color="FEFEFE"/>
                  </w:divBdr>
                  <w:divsChild>
                    <w:div w:id="1166894210">
                      <w:marLeft w:val="225"/>
                      <w:marRight w:val="0"/>
                      <w:marTop w:val="0"/>
                      <w:marBottom w:val="0"/>
                      <w:divBdr>
                        <w:top w:val="dotted" w:sz="6" w:space="0" w:color="FEFEFE"/>
                        <w:left w:val="dotted" w:sz="6" w:space="11" w:color="FEFEFE"/>
                        <w:bottom w:val="dotted" w:sz="6" w:space="0" w:color="FEFEFE"/>
                        <w:right w:val="dotted" w:sz="6" w:space="0" w:color="FEFEFE"/>
                      </w:divBdr>
                    </w:div>
                    <w:div w:id="96484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9004989">
                  <w:marLeft w:val="72"/>
                  <w:marRight w:val="72"/>
                  <w:marTop w:val="72"/>
                  <w:marBottom w:val="72"/>
                  <w:divBdr>
                    <w:top w:val="dotted" w:sz="6" w:space="0" w:color="FEFEFE"/>
                    <w:left w:val="dotted" w:sz="6" w:space="0" w:color="FEFEFE"/>
                    <w:bottom w:val="dotted" w:sz="6" w:space="0" w:color="FEFEFE"/>
                    <w:right w:val="dotted" w:sz="6" w:space="0" w:color="FEFEFE"/>
                  </w:divBdr>
                  <w:divsChild>
                    <w:div w:id="946229825">
                      <w:marLeft w:val="225"/>
                      <w:marRight w:val="0"/>
                      <w:marTop w:val="0"/>
                      <w:marBottom w:val="0"/>
                      <w:divBdr>
                        <w:top w:val="dotted" w:sz="6" w:space="0" w:color="FEFEFE"/>
                        <w:left w:val="dotted" w:sz="6" w:space="11" w:color="FEFEFE"/>
                        <w:bottom w:val="dotted" w:sz="6" w:space="0" w:color="FEFEFE"/>
                        <w:right w:val="dotted" w:sz="6" w:space="0" w:color="FEFEFE"/>
                      </w:divBdr>
                    </w:div>
                    <w:div w:id="728386206">
                      <w:marLeft w:val="225"/>
                      <w:marRight w:val="0"/>
                      <w:marTop w:val="0"/>
                      <w:marBottom w:val="0"/>
                      <w:divBdr>
                        <w:top w:val="dotted" w:sz="6" w:space="0" w:color="FEFEFE"/>
                        <w:left w:val="dotted" w:sz="6" w:space="11" w:color="FEFEFE"/>
                        <w:bottom w:val="dotted" w:sz="6" w:space="0" w:color="FEFEFE"/>
                        <w:right w:val="dotted" w:sz="6" w:space="0" w:color="FEFEFE"/>
                      </w:divBdr>
                    </w:div>
                    <w:div w:id="5906262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1301673">
                  <w:marLeft w:val="72"/>
                  <w:marRight w:val="72"/>
                  <w:marTop w:val="72"/>
                  <w:marBottom w:val="72"/>
                  <w:divBdr>
                    <w:top w:val="dotted" w:sz="6" w:space="0" w:color="FEFEFE"/>
                    <w:left w:val="dotted" w:sz="6" w:space="0" w:color="FEFEFE"/>
                    <w:bottom w:val="dotted" w:sz="6" w:space="0" w:color="FEFEFE"/>
                    <w:right w:val="dotted" w:sz="6" w:space="0" w:color="FEFEFE"/>
                  </w:divBdr>
                  <w:divsChild>
                    <w:div w:id="1785269100">
                      <w:marLeft w:val="225"/>
                      <w:marRight w:val="0"/>
                      <w:marTop w:val="0"/>
                      <w:marBottom w:val="0"/>
                      <w:divBdr>
                        <w:top w:val="dotted" w:sz="6" w:space="0" w:color="FEFEFE"/>
                        <w:left w:val="dotted" w:sz="6" w:space="11" w:color="FEFEFE"/>
                        <w:bottom w:val="dotted" w:sz="6" w:space="0" w:color="FEFEFE"/>
                        <w:right w:val="dotted" w:sz="6" w:space="0" w:color="FEFEFE"/>
                      </w:divBdr>
                    </w:div>
                    <w:div w:id="661393086">
                      <w:marLeft w:val="225"/>
                      <w:marRight w:val="0"/>
                      <w:marTop w:val="0"/>
                      <w:marBottom w:val="0"/>
                      <w:divBdr>
                        <w:top w:val="dotted" w:sz="6" w:space="0" w:color="FEFEFE"/>
                        <w:left w:val="dotted" w:sz="6" w:space="11" w:color="FEFEFE"/>
                        <w:bottom w:val="dotted" w:sz="6" w:space="0" w:color="FEFEFE"/>
                        <w:right w:val="dotted" w:sz="6" w:space="0" w:color="FEFEFE"/>
                      </w:divBdr>
                    </w:div>
                    <w:div w:id="4619276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7954928">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214050">
                      <w:marLeft w:val="225"/>
                      <w:marRight w:val="0"/>
                      <w:marTop w:val="0"/>
                      <w:marBottom w:val="0"/>
                      <w:divBdr>
                        <w:top w:val="dotted" w:sz="6" w:space="0" w:color="FEFEFE"/>
                        <w:left w:val="dotted" w:sz="6" w:space="11" w:color="FEFEFE"/>
                        <w:bottom w:val="dotted" w:sz="6" w:space="0" w:color="FEFEFE"/>
                        <w:right w:val="dotted" w:sz="6" w:space="0" w:color="FEFEFE"/>
                      </w:divBdr>
                      <w:divsChild>
                        <w:div w:id="811099930">
                          <w:marLeft w:val="288"/>
                          <w:marRight w:val="72"/>
                          <w:marTop w:val="72"/>
                          <w:marBottom w:val="72"/>
                          <w:divBdr>
                            <w:top w:val="dotted" w:sz="6" w:space="0" w:color="FEFEFE"/>
                            <w:left w:val="dotted" w:sz="6" w:space="0" w:color="FEFEFE"/>
                            <w:bottom w:val="dotted" w:sz="6" w:space="0" w:color="FEFEFE"/>
                            <w:right w:val="dotted" w:sz="6" w:space="0" w:color="FEFEFE"/>
                          </w:divBdr>
                          <w:divsChild>
                            <w:div w:id="368141345">
                              <w:marLeft w:val="0"/>
                              <w:marRight w:val="0"/>
                              <w:marTop w:val="0"/>
                              <w:marBottom w:val="0"/>
                              <w:divBdr>
                                <w:top w:val="none" w:sz="0" w:space="0" w:color="auto"/>
                                <w:left w:val="none" w:sz="0" w:space="0" w:color="auto"/>
                                <w:bottom w:val="none" w:sz="0" w:space="0" w:color="auto"/>
                                <w:right w:val="none" w:sz="0" w:space="0" w:color="auto"/>
                              </w:divBdr>
                            </w:div>
                            <w:div w:id="18341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2209">
                      <w:marLeft w:val="225"/>
                      <w:marRight w:val="0"/>
                      <w:marTop w:val="0"/>
                      <w:marBottom w:val="0"/>
                      <w:divBdr>
                        <w:top w:val="dotted" w:sz="6" w:space="0" w:color="FEFEFE"/>
                        <w:left w:val="dotted" w:sz="6" w:space="11" w:color="FEFEFE"/>
                        <w:bottom w:val="dotted" w:sz="6" w:space="0" w:color="FEFEFE"/>
                        <w:right w:val="dotted" w:sz="6" w:space="0" w:color="FEFEFE"/>
                      </w:divBdr>
                    </w:div>
                    <w:div w:id="1996957583">
                      <w:marLeft w:val="225"/>
                      <w:marRight w:val="0"/>
                      <w:marTop w:val="0"/>
                      <w:marBottom w:val="0"/>
                      <w:divBdr>
                        <w:top w:val="dotted" w:sz="6" w:space="0" w:color="FEFEFE"/>
                        <w:left w:val="dotted" w:sz="6" w:space="11" w:color="FEFEFE"/>
                        <w:bottom w:val="dotted" w:sz="6" w:space="0" w:color="FEFEFE"/>
                        <w:right w:val="dotted" w:sz="6" w:space="0" w:color="FEFEFE"/>
                      </w:divBdr>
                    </w:div>
                    <w:div w:id="908811581">
                      <w:marLeft w:val="225"/>
                      <w:marRight w:val="0"/>
                      <w:marTop w:val="0"/>
                      <w:marBottom w:val="0"/>
                      <w:divBdr>
                        <w:top w:val="dotted" w:sz="6" w:space="0" w:color="FEFEFE"/>
                        <w:left w:val="dotted" w:sz="6" w:space="11" w:color="FEFEFE"/>
                        <w:bottom w:val="dotted" w:sz="6" w:space="0" w:color="FEFEFE"/>
                        <w:right w:val="dotted" w:sz="6" w:space="0" w:color="FEFEFE"/>
                      </w:divBdr>
                    </w:div>
                    <w:div w:id="1262713646">
                      <w:marLeft w:val="225"/>
                      <w:marRight w:val="0"/>
                      <w:marTop w:val="0"/>
                      <w:marBottom w:val="0"/>
                      <w:divBdr>
                        <w:top w:val="dotted" w:sz="6" w:space="0" w:color="FEFEFE"/>
                        <w:left w:val="dotted" w:sz="6" w:space="11" w:color="FEFEFE"/>
                        <w:bottom w:val="dotted" w:sz="6" w:space="0" w:color="FEFEFE"/>
                        <w:right w:val="dotted" w:sz="6" w:space="0" w:color="FEFEFE"/>
                      </w:divBdr>
                      <w:divsChild>
                        <w:div w:id="1634402573">
                          <w:marLeft w:val="288"/>
                          <w:marRight w:val="72"/>
                          <w:marTop w:val="72"/>
                          <w:marBottom w:val="72"/>
                          <w:divBdr>
                            <w:top w:val="dotted" w:sz="6" w:space="0" w:color="FEFEFE"/>
                            <w:left w:val="dotted" w:sz="6" w:space="0" w:color="FEFEFE"/>
                            <w:bottom w:val="dotted" w:sz="6" w:space="0" w:color="FEFEFE"/>
                            <w:right w:val="dotted" w:sz="6" w:space="0" w:color="FEFEFE"/>
                          </w:divBdr>
                          <w:divsChild>
                            <w:div w:id="24099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59981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5719466">
                      <w:marLeft w:val="225"/>
                      <w:marRight w:val="0"/>
                      <w:marTop w:val="0"/>
                      <w:marBottom w:val="0"/>
                      <w:divBdr>
                        <w:top w:val="dotted" w:sz="6" w:space="0" w:color="FEFEFE"/>
                        <w:left w:val="dotted" w:sz="6" w:space="11" w:color="FEFEFE"/>
                        <w:bottom w:val="dotted" w:sz="6" w:space="0" w:color="FEFEFE"/>
                        <w:right w:val="dotted" w:sz="6" w:space="0" w:color="FEFEFE"/>
                      </w:divBdr>
                      <w:divsChild>
                        <w:div w:id="18241058">
                          <w:marLeft w:val="225"/>
                          <w:marRight w:val="0"/>
                          <w:marTop w:val="0"/>
                          <w:marBottom w:val="0"/>
                          <w:divBdr>
                            <w:top w:val="dotted" w:sz="6" w:space="0" w:color="FEFEFE"/>
                            <w:left w:val="dotted" w:sz="6" w:space="11" w:color="FEFEFE"/>
                            <w:bottom w:val="dotted" w:sz="6" w:space="0" w:color="FEFEFE"/>
                            <w:right w:val="dotted" w:sz="6" w:space="0" w:color="FEFEFE"/>
                          </w:divBdr>
                        </w:div>
                        <w:div w:id="1983194684">
                          <w:marLeft w:val="225"/>
                          <w:marRight w:val="0"/>
                          <w:marTop w:val="0"/>
                          <w:marBottom w:val="0"/>
                          <w:divBdr>
                            <w:top w:val="dotted" w:sz="6" w:space="0" w:color="FEFEFE"/>
                            <w:left w:val="dotted" w:sz="6" w:space="11" w:color="FEFEFE"/>
                            <w:bottom w:val="dotted" w:sz="6" w:space="0" w:color="FEFEFE"/>
                            <w:right w:val="dotted" w:sz="6" w:space="0" w:color="FEFEFE"/>
                          </w:divBdr>
                        </w:div>
                        <w:div w:id="1636718950">
                          <w:marLeft w:val="225"/>
                          <w:marRight w:val="0"/>
                          <w:marTop w:val="0"/>
                          <w:marBottom w:val="0"/>
                          <w:divBdr>
                            <w:top w:val="dotted" w:sz="6" w:space="0" w:color="FEFEFE"/>
                            <w:left w:val="dotted" w:sz="6" w:space="11" w:color="FEFEFE"/>
                            <w:bottom w:val="dotted" w:sz="6" w:space="0" w:color="FEFEFE"/>
                            <w:right w:val="dotted" w:sz="6" w:space="0" w:color="FEFEFE"/>
                          </w:divBdr>
                        </w:div>
                        <w:div w:id="789318059">
                          <w:marLeft w:val="225"/>
                          <w:marRight w:val="0"/>
                          <w:marTop w:val="0"/>
                          <w:marBottom w:val="0"/>
                          <w:divBdr>
                            <w:top w:val="dotted" w:sz="6" w:space="0" w:color="FEFEFE"/>
                            <w:left w:val="dotted" w:sz="6" w:space="11" w:color="FEFEFE"/>
                            <w:bottom w:val="dotted" w:sz="6" w:space="0" w:color="FEFEFE"/>
                            <w:right w:val="dotted" w:sz="6" w:space="0" w:color="FEFEFE"/>
                          </w:divBdr>
                        </w:div>
                        <w:div w:id="1580401522">
                          <w:marLeft w:val="225"/>
                          <w:marRight w:val="0"/>
                          <w:marTop w:val="0"/>
                          <w:marBottom w:val="0"/>
                          <w:divBdr>
                            <w:top w:val="dotted" w:sz="6" w:space="0" w:color="FEFEFE"/>
                            <w:left w:val="dotted" w:sz="6" w:space="11" w:color="FEFEFE"/>
                            <w:bottom w:val="dotted" w:sz="6" w:space="0" w:color="FEFEFE"/>
                            <w:right w:val="dotted" w:sz="6" w:space="0" w:color="FEFEFE"/>
                          </w:divBdr>
                        </w:div>
                        <w:div w:id="1038317279">
                          <w:marLeft w:val="225"/>
                          <w:marRight w:val="0"/>
                          <w:marTop w:val="0"/>
                          <w:marBottom w:val="0"/>
                          <w:divBdr>
                            <w:top w:val="dotted" w:sz="6" w:space="0" w:color="FEFEFE"/>
                            <w:left w:val="dotted" w:sz="6" w:space="11" w:color="FEFEFE"/>
                            <w:bottom w:val="dotted" w:sz="6" w:space="0" w:color="FEFEFE"/>
                            <w:right w:val="dotted" w:sz="6" w:space="0" w:color="FEFEFE"/>
                          </w:divBdr>
                        </w:div>
                        <w:div w:id="121924252">
                          <w:marLeft w:val="225"/>
                          <w:marRight w:val="0"/>
                          <w:marTop w:val="0"/>
                          <w:marBottom w:val="0"/>
                          <w:divBdr>
                            <w:top w:val="dotted" w:sz="6" w:space="0" w:color="FEFEFE"/>
                            <w:left w:val="dotted" w:sz="6" w:space="11" w:color="FEFEFE"/>
                            <w:bottom w:val="dotted" w:sz="6" w:space="0" w:color="FEFEFE"/>
                            <w:right w:val="dotted" w:sz="6" w:space="0" w:color="FEFEFE"/>
                          </w:divBdr>
                        </w:div>
                        <w:div w:id="2141417478">
                          <w:marLeft w:val="225"/>
                          <w:marRight w:val="0"/>
                          <w:marTop w:val="0"/>
                          <w:marBottom w:val="0"/>
                          <w:divBdr>
                            <w:top w:val="dotted" w:sz="6" w:space="0" w:color="FEFEFE"/>
                            <w:left w:val="dotted" w:sz="6" w:space="11" w:color="FEFEFE"/>
                            <w:bottom w:val="dotted" w:sz="6" w:space="0" w:color="FEFEFE"/>
                            <w:right w:val="dotted" w:sz="6" w:space="0" w:color="FEFEFE"/>
                          </w:divBdr>
                        </w:div>
                        <w:div w:id="765885648">
                          <w:marLeft w:val="225"/>
                          <w:marRight w:val="0"/>
                          <w:marTop w:val="0"/>
                          <w:marBottom w:val="0"/>
                          <w:divBdr>
                            <w:top w:val="dotted" w:sz="6" w:space="0" w:color="FEFEFE"/>
                            <w:left w:val="dotted" w:sz="6" w:space="11" w:color="FEFEFE"/>
                            <w:bottom w:val="dotted" w:sz="6" w:space="0" w:color="FEFEFE"/>
                            <w:right w:val="dotted" w:sz="6" w:space="0" w:color="FEFEFE"/>
                          </w:divBdr>
                        </w:div>
                        <w:div w:id="15666029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9434910">
                      <w:marLeft w:val="225"/>
                      <w:marRight w:val="0"/>
                      <w:marTop w:val="0"/>
                      <w:marBottom w:val="0"/>
                      <w:divBdr>
                        <w:top w:val="dotted" w:sz="6" w:space="0" w:color="FEFEFE"/>
                        <w:left w:val="dotted" w:sz="6" w:space="11" w:color="FEFEFE"/>
                        <w:bottom w:val="dotted" w:sz="6" w:space="0" w:color="FEFEFE"/>
                        <w:right w:val="dotted" w:sz="6" w:space="0" w:color="FEFEFE"/>
                      </w:divBdr>
                    </w:div>
                    <w:div w:id="317149755">
                      <w:marLeft w:val="225"/>
                      <w:marRight w:val="0"/>
                      <w:marTop w:val="0"/>
                      <w:marBottom w:val="0"/>
                      <w:divBdr>
                        <w:top w:val="dotted" w:sz="6" w:space="0" w:color="FEFEFE"/>
                        <w:left w:val="dotted" w:sz="6" w:space="11" w:color="FEFEFE"/>
                        <w:bottom w:val="dotted" w:sz="6" w:space="0" w:color="FEFEFE"/>
                        <w:right w:val="dotted" w:sz="6" w:space="0" w:color="FEFEFE"/>
                      </w:divBdr>
                    </w:div>
                    <w:div w:id="1121919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881014664">
          <w:marLeft w:val="72"/>
          <w:marRight w:val="72"/>
          <w:marTop w:val="72"/>
          <w:marBottom w:val="72"/>
          <w:divBdr>
            <w:top w:val="dotted" w:sz="6" w:space="0" w:color="FEFEFE"/>
            <w:left w:val="dotted" w:sz="6" w:space="0" w:color="FEFEFE"/>
            <w:bottom w:val="dotted" w:sz="6" w:space="0" w:color="FEFEFE"/>
            <w:right w:val="dotted" w:sz="6" w:space="0" w:color="FEFEFE"/>
          </w:divBdr>
          <w:divsChild>
            <w:div w:id="981156135">
              <w:marLeft w:val="72"/>
              <w:marRight w:val="72"/>
              <w:marTop w:val="72"/>
              <w:marBottom w:val="72"/>
              <w:divBdr>
                <w:top w:val="dotted" w:sz="6" w:space="0" w:color="FEFEFE"/>
                <w:left w:val="dotted" w:sz="6" w:space="0" w:color="FEFEFE"/>
                <w:bottom w:val="dotted" w:sz="6" w:space="0" w:color="FEFEFE"/>
                <w:right w:val="dotted" w:sz="6" w:space="0" w:color="FEFEFE"/>
              </w:divBdr>
              <w:divsChild>
                <w:div w:id="1345862506">
                  <w:marLeft w:val="72"/>
                  <w:marRight w:val="72"/>
                  <w:marTop w:val="72"/>
                  <w:marBottom w:val="72"/>
                  <w:divBdr>
                    <w:top w:val="dotted" w:sz="6" w:space="0" w:color="FEFEFE"/>
                    <w:left w:val="dotted" w:sz="6" w:space="0" w:color="FEFEFE"/>
                    <w:bottom w:val="dotted" w:sz="6" w:space="0" w:color="FEFEFE"/>
                    <w:right w:val="dotted" w:sz="6" w:space="0" w:color="FEFEFE"/>
                  </w:divBdr>
                  <w:divsChild>
                    <w:div w:id="249970146">
                      <w:marLeft w:val="225"/>
                      <w:marRight w:val="0"/>
                      <w:marTop w:val="0"/>
                      <w:marBottom w:val="0"/>
                      <w:divBdr>
                        <w:top w:val="dotted" w:sz="6" w:space="0" w:color="FEFEFE"/>
                        <w:left w:val="dotted" w:sz="6" w:space="11" w:color="FEFEFE"/>
                        <w:bottom w:val="dotted" w:sz="6" w:space="0" w:color="FEFEFE"/>
                        <w:right w:val="dotted" w:sz="6" w:space="0" w:color="FEFEFE"/>
                      </w:divBdr>
                    </w:div>
                    <w:div w:id="204566128">
                      <w:marLeft w:val="225"/>
                      <w:marRight w:val="0"/>
                      <w:marTop w:val="0"/>
                      <w:marBottom w:val="0"/>
                      <w:divBdr>
                        <w:top w:val="dotted" w:sz="6" w:space="0" w:color="FEFEFE"/>
                        <w:left w:val="dotted" w:sz="6" w:space="11" w:color="FEFEFE"/>
                        <w:bottom w:val="dotted" w:sz="6" w:space="0" w:color="FEFEFE"/>
                        <w:right w:val="dotted" w:sz="6" w:space="0" w:color="FEFEFE"/>
                      </w:divBdr>
                      <w:divsChild>
                        <w:div w:id="295377355">
                          <w:marLeft w:val="225"/>
                          <w:marRight w:val="0"/>
                          <w:marTop w:val="0"/>
                          <w:marBottom w:val="0"/>
                          <w:divBdr>
                            <w:top w:val="dotted" w:sz="6" w:space="0" w:color="FEFEFE"/>
                            <w:left w:val="dotted" w:sz="6" w:space="11" w:color="FEFEFE"/>
                            <w:bottom w:val="dotted" w:sz="6" w:space="0" w:color="FEFEFE"/>
                            <w:right w:val="dotted" w:sz="6" w:space="0" w:color="FEFEFE"/>
                          </w:divBdr>
                        </w:div>
                        <w:div w:id="2130969618">
                          <w:marLeft w:val="225"/>
                          <w:marRight w:val="0"/>
                          <w:marTop w:val="0"/>
                          <w:marBottom w:val="0"/>
                          <w:divBdr>
                            <w:top w:val="dotted" w:sz="6" w:space="0" w:color="FEFEFE"/>
                            <w:left w:val="dotted" w:sz="6" w:space="11" w:color="FEFEFE"/>
                            <w:bottom w:val="dotted" w:sz="6" w:space="0" w:color="FEFEFE"/>
                            <w:right w:val="dotted" w:sz="6" w:space="0" w:color="FEFEFE"/>
                          </w:divBdr>
                        </w:div>
                        <w:div w:id="1014308378">
                          <w:marLeft w:val="225"/>
                          <w:marRight w:val="0"/>
                          <w:marTop w:val="0"/>
                          <w:marBottom w:val="0"/>
                          <w:divBdr>
                            <w:top w:val="dotted" w:sz="6" w:space="0" w:color="FEFEFE"/>
                            <w:left w:val="dotted" w:sz="6" w:space="11" w:color="FEFEFE"/>
                            <w:bottom w:val="dotted" w:sz="6" w:space="0" w:color="FEFEFE"/>
                            <w:right w:val="dotted" w:sz="6" w:space="0" w:color="FEFEFE"/>
                          </w:divBdr>
                        </w:div>
                        <w:div w:id="1865290126">
                          <w:marLeft w:val="225"/>
                          <w:marRight w:val="0"/>
                          <w:marTop w:val="0"/>
                          <w:marBottom w:val="0"/>
                          <w:divBdr>
                            <w:top w:val="dotted" w:sz="6" w:space="0" w:color="FEFEFE"/>
                            <w:left w:val="dotted" w:sz="6" w:space="11" w:color="FEFEFE"/>
                            <w:bottom w:val="dotted" w:sz="6" w:space="0" w:color="FEFEFE"/>
                            <w:right w:val="dotted" w:sz="6" w:space="0" w:color="FEFEFE"/>
                          </w:divBdr>
                        </w:div>
                        <w:div w:id="2023776983">
                          <w:marLeft w:val="225"/>
                          <w:marRight w:val="0"/>
                          <w:marTop w:val="0"/>
                          <w:marBottom w:val="0"/>
                          <w:divBdr>
                            <w:top w:val="dotted" w:sz="6" w:space="0" w:color="FEFEFE"/>
                            <w:left w:val="dotted" w:sz="6" w:space="11" w:color="FEFEFE"/>
                            <w:bottom w:val="dotted" w:sz="6" w:space="0" w:color="FEFEFE"/>
                            <w:right w:val="dotted" w:sz="6" w:space="0" w:color="FEFEFE"/>
                          </w:divBdr>
                        </w:div>
                        <w:div w:id="1854997350">
                          <w:marLeft w:val="225"/>
                          <w:marRight w:val="0"/>
                          <w:marTop w:val="0"/>
                          <w:marBottom w:val="0"/>
                          <w:divBdr>
                            <w:top w:val="dotted" w:sz="6" w:space="0" w:color="FEFEFE"/>
                            <w:left w:val="dotted" w:sz="6" w:space="11" w:color="FEFEFE"/>
                            <w:bottom w:val="dotted" w:sz="6" w:space="0" w:color="FEFEFE"/>
                            <w:right w:val="dotted" w:sz="6" w:space="0" w:color="FEFEFE"/>
                          </w:divBdr>
                        </w:div>
                        <w:div w:id="167713801">
                          <w:marLeft w:val="225"/>
                          <w:marRight w:val="0"/>
                          <w:marTop w:val="0"/>
                          <w:marBottom w:val="0"/>
                          <w:divBdr>
                            <w:top w:val="dotted" w:sz="6" w:space="0" w:color="FEFEFE"/>
                            <w:left w:val="dotted" w:sz="6" w:space="11" w:color="FEFEFE"/>
                            <w:bottom w:val="dotted" w:sz="6" w:space="0" w:color="FEFEFE"/>
                            <w:right w:val="dotted" w:sz="6" w:space="0" w:color="FEFEFE"/>
                          </w:divBdr>
                          <w:divsChild>
                            <w:div w:id="808015361">
                              <w:marLeft w:val="288"/>
                              <w:marRight w:val="72"/>
                              <w:marTop w:val="72"/>
                              <w:marBottom w:val="72"/>
                              <w:divBdr>
                                <w:top w:val="dotted" w:sz="6" w:space="0" w:color="FEFEFE"/>
                                <w:left w:val="dotted" w:sz="6" w:space="0" w:color="FEFEFE"/>
                                <w:bottom w:val="dotted" w:sz="6" w:space="0" w:color="FEFEFE"/>
                                <w:right w:val="dotted" w:sz="6" w:space="0" w:color="FEFEFE"/>
                              </w:divBdr>
                              <w:divsChild>
                                <w:div w:id="175886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81977">
                          <w:marLeft w:val="225"/>
                          <w:marRight w:val="0"/>
                          <w:marTop w:val="0"/>
                          <w:marBottom w:val="0"/>
                          <w:divBdr>
                            <w:top w:val="dotted" w:sz="6" w:space="0" w:color="FEFEFE"/>
                            <w:left w:val="dotted" w:sz="6" w:space="11" w:color="FEFEFE"/>
                            <w:bottom w:val="dotted" w:sz="6" w:space="0" w:color="FEFEFE"/>
                            <w:right w:val="dotted" w:sz="6" w:space="0" w:color="FEFEFE"/>
                          </w:divBdr>
                        </w:div>
                        <w:div w:id="1775132318">
                          <w:marLeft w:val="225"/>
                          <w:marRight w:val="0"/>
                          <w:marTop w:val="0"/>
                          <w:marBottom w:val="0"/>
                          <w:divBdr>
                            <w:top w:val="dotted" w:sz="6" w:space="0" w:color="FEFEFE"/>
                            <w:left w:val="dotted" w:sz="6" w:space="11" w:color="FEFEFE"/>
                            <w:bottom w:val="dotted" w:sz="6" w:space="0" w:color="FEFEFE"/>
                            <w:right w:val="dotted" w:sz="6" w:space="0" w:color="FEFEFE"/>
                          </w:divBdr>
                        </w:div>
                        <w:div w:id="1743521535">
                          <w:marLeft w:val="225"/>
                          <w:marRight w:val="0"/>
                          <w:marTop w:val="0"/>
                          <w:marBottom w:val="0"/>
                          <w:divBdr>
                            <w:top w:val="dotted" w:sz="6" w:space="0" w:color="FEFEFE"/>
                            <w:left w:val="dotted" w:sz="6" w:space="11" w:color="FEFEFE"/>
                            <w:bottom w:val="dotted" w:sz="6" w:space="0" w:color="FEFEFE"/>
                            <w:right w:val="dotted" w:sz="6" w:space="0" w:color="FEFEFE"/>
                          </w:divBdr>
                        </w:div>
                        <w:div w:id="2088719850">
                          <w:marLeft w:val="225"/>
                          <w:marRight w:val="0"/>
                          <w:marTop w:val="0"/>
                          <w:marBottom w:val="0"/>
                          <w:divBdr>
                            <w:top w:val="dotted" w:sz="6" w:space="0" w:color="FEFEFE"/>
                            <w:left w:val="dotted" w:sz="6" w:space="11" w:color="FEFEFE"/>
                            <w:bottom w:val="dotted" w:sz="6" w:space="0" w:color="FEFEFE"/>
                            <w:right w:val="dotted" w:sz="6" w:space="0" w:color="FEFEFE"/>
                          </w:divBdr>
                        </w:div>
                        <w:div w:id="546449728">
                          <w:marLeft w:val="225"/>
                          <w:marRight w:val="0"/>
                          <w:marTop w:val="0"/>
                          <w:marBottom w:val="0"/>
                          <w:divBdr>
                            <w:top w:val="dotted" w:sz="6" w:space="0" w:color="FEFEFE"/>
                            <w:left w:val="dotted" w:sz="6" w:space="11" w:color="FEFEFE"/>
                            <w:bottom w:val="dotted" w:sz="6" w:space="0" w:color="FEFEFE"/>
                            <w:right w:val="dotted" w:sz="6" w:space="0" w:color="FEFEFE"/>
                          </w:divBdr>
                        </w:div>
                        <w:div w:id="181213412">
                          <w:marLeft w:val="225"/>
                          <w:marRight w:val="0"/>
                          <w:marTop w:val="0"/>
                          <w:marBottom w:val="0"/>
                          <w:divBdr>
                            <w:top w:val="dotted" w:sz="6" w:space="0" w:color="FEFEFE"/>
                            <w:left w:val="dotted" w:sz="6" w:space="11" w:color="FEFEFE"/>
                            <w:bottom w:val="dotted" w:sz="6" w:space="0" w:color="FEFEFE"/>
                            <w:right w:val="dotted" w:sz="6" w:space="0" w:color="FEFEFE"/>
                          </w:divBdr>
                        </w:div>
                        <w:div w:id="2083915673">
                          <w:marLeft w:val="225"/>
                          <w:marRight w:val="0"/>
                          <w:marTop w:val="0"/>
                          <w:marBottom w:val="0"/>
                          <w:divBdr>
                            <w:top w:val="dotted" w:sz="6" w:space="0" w:color="FEFEFE"/>
                            <w:left w:val="dotted" w:sz="6" w:space="11" w:color="FEFEFE"/>
                            <w:bottom w:val="dotted" w:sz="6" w:space="0" w:color="FEFEFE"/>
                            <w:right w:val="dotted" w:sz="6" w:space="0" w:color="FEFEFE"/>
                          </w:divBdr>
                        </w:div>
                        <w:div w:id="221064477">
                          <w:marLeft w:val="225"/>
                          <w:marRight w:val="0"/>
                          <w:marTop w:val="0"/>
                          <w:marBottom w:val="0"/>
                          <w:divBdr>
                            <w:top w:val="dotted" w:sz="6" w:space="0" w:color="FEFEFE"/>
                            <w:left w:val="dotted" w:sz="6" w:space="11" w:color="FEFEFE"/>
                            <w:bottom w:val="dotted" w:sz="6" w:space="0" w:color="FEFEFE"/>
                            <w:right w:val="dotted" w:sz="6" w:space="0" w:color="FEFEFE"/>
                          </w:divBdr>
                        </w:div>
                        <w:div w:id="951014643">
                          <w:marLeft w:val="225"/>
                          <w:marRight w:val="0"/>
                          <w:marTop w:val="0"/>
                          <w:marBottom w:val="0"/>
                          <w:divBdr>
                            <w:top w:val="dotted" w:sz="6" w:space="0" w:color="FEFEFE"/>
                            <w:left w:val="dotted" w:sz="6" w:space="11" w:color="FEFEFE"/>
                            <w:bottom w:val="dotted" w:sz="6" w:space="0" w:color="FEFEFE"/>
                            <w:right w:val="dotted" w:sz="6" w:space="0" w:color="FEFEFE"/>
                          </w:divBdr>
                        </w:div>
                        <w:div w:id="474878372">
                          <w:marLeft w:val="225"/>
                          <w:marRight w:val="0"/>
                          <w:marTop w:val="0"/>
                          <w:marBottom w:val="0"/>
                          <w:divBdr>
                            <w:top w:val="dotted" w:sz="6" w:space="0" w:color="FEFEFE"/>
                            <w:left w:val="dotted" w:sz="6" w:space="11" w:color="FEFEFE"/>
                            <w:bottom w:val="dotted" w:sz="6" w:space="0" w:color="FEFEFE"/>
                            <w:right w:val="dotted" w:sz="6" w:space="0" w:color="FEFEFE"/>
                          </w:divBdr>
                        </w:div>
                        <w:div w:id="1567107463">
                          <w:marLeft w:val="225"/>
                          <w:marRight w:val="0"/>
                          <w:marTop w:val="0"/>
                          <w:marBottom w:val="0"/>
                          <w:divBdr>
                            <w:top w:val="dotted" w:sz="6" w:space="0" w:color="FEFEFE"/>
                            <w:left w:val="dotted" w:sz="6" w:space="11" w:color="FEFEFE"/>
                            <w:bottom w:val="dotted" w:sz="6" w:space="0" w:color="FEFEFE"/>
                            <w:right w:val="dotted" w:sz="6" w:space="0" w:color="FEFEFE"/>
                          </w:divBdr>
                        </w:div>
                        <w:div w:id="598298918">
                          <w:marLeft w:val="225"/>
                          <w:marRight w:val="0"/>
                          <w:marTop w:val="0"/>
                          <w:marBottom w:val="0"/>
                          <w:divBdr>
                            <w:top w:val="dotted" w:sz="6" w:space="0" w:color="FEFEFE"/>
                            <w:left w:val="dotted" w:sz="6" w:space="11" w:color="FEFEFE"/>
                            <w:bottom w:val="dotted" w:sz="6" w:space="0" w:color="FEFEFE"/>
                            <w:right w:val="dotted" w:sz="6" w:space="0" w:color="FEFEFE"/>
                          </w:divBdr>
                        </w:div>
                        <w:div w:id="795224470">
                          <w:marLeft w:val="225"/>
                          <w:marRight w:val="0"/>
                          <w:marTop w:val="0"/>
                          <w:marBottom w:val="0"/>
                          <w:divBdr>
                            <w:top w:val="dotted" w:sz="6" w:space="0" w:color="FEFEFE"/>
                            <w:left w:val="dotted" w:sz="6" w:space="11" w:color="FEFEFE"/>
                            <w:bottom w:val="dotted" w:sz="6" w:space="0" w:color="FEFEFE"/>
                            <w:right w:val="dotted" w:sz="6" w:space="0" w:color="FEFEFE"/>
                          </w:divBdr>
                          <w:divsChild>
                            <w:div w:id="1128820241">
                              <w:marLeft w:val="288"/>
                              <w:marRight w:val="72"/>
                              <w:marTop w:val="72"/>
                              <w:marBottom w:val="72"/>
                              <w:divBdr>
                                <w:top w:val="dotted" w:sz="6" w:space="0" w:color="FEFEFE"/>
                                <w:left w:val="dotted" w:sz="6" w:space="0" w:color="FEFEFE"/>
                                <w:bottom w:val="dotted" w:sz="6" w:space="0" w:color="FEFEFE"/>
                                <w:right w:val="dotted" w:sz="6" w:space="0" w:color="FEFEFE"/>
                              </w:divBdr>
                              <w:divsChild>
                                <w:div w:id="90144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4930">
                          <w:marLeft w:val="225"/>
                          <w:marRight w:val="0"/>
                          <w:marTop w:val="0"/>
                          <w:marBottom w:val="0"/>
                          <w:divBdr>
                            <w:top w:val="dotted" w:sz="6" w:space="0" w:color="FEFEFE"/>
                            <w:left w:val="dotted" w:sz="6" w:space="11" w:color="FEFEFE"/>
                            <w:bottom w:val="dotted" w:sz="6" w:space="0" w:color="FEFEFE"/>
                            <w:right w:val="dotted" w:sz="6" w:space="0" w:color="FEFEFE"/>
                          </w:divBdr>
                        </w:div>
                        <w:div w:id="903949469">
                          <w:marLeft w:val="225"/>
                          <w:marRight w:val="0"/>
                          <w:marTop w:val="0"/>
                          <w:marBottom w:val="0"/>
                          <w:divBdr>
                            <w:top w:val="dotted" w:sz="6" w:space="0" w:color="FEFEFE"/>
                            <w:left w:val="dotted" w:sz="6" w:space="11" w:color="FEFEFE"/>
                            <w:bottom w:val="dotted" w:sz="6" w:space="0" w:color="FEFEFE"/>
                            <w:right w:val="dotted" w:sz="6" w:space="0" w:color="FEFEFE"/>
                          </w:divBdr>
                          <w:divsChild>
                            <w:div w:id="2062631018">
                              <w:marLeft w:val="288"/>
                              <w:marRight w:val="72"/>
                              <w:marTop w:val="72"/>
                              <w:marBottom w:val="72"/>
                              <w:divBdr>
                                <w:top w:val="dotted" w:sz="6" w:space="0" w:color="FEFEFE"/>
                                <w:left w:val="dotted" w:sz="6" w:space="0" w:color="FEFEFE"/>
                                <w:bottom w:val="dotted" w:sz="6" w:space="0" w:color="FEFEFE"/>
                                <w:right w:val="dotted" w:sz="6" w:space="0" w:color="FEFEFE"/>
                              </w:divBdr>
                              <w:divsChild>
                                <w:div w:id="79078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623126">
                          <w:marLeft w:val="225"/>
                          <w:marRight w:val="0"/>
                          <w:marTop w:val="0"/>
                          <w:marBottom w:val="0"/>
                          <w:divBdr>
                            <w:top w:val="dotted" w:sz="6" w:space="0" w:color="FEFEFE"/>
                            <w:left w:val="dotted" w:sz="6" w:space="11" w:color="FEFEFE"/>
                            <w:bottom w:val="dotted" w:sz="6" w:space="0" w:color="FEFEFE"/>
                            <w:right w:val="dotted" w:sz="6" w:space="0" w:color="FEFEFE"/>
                          </w:divBdr>
                        </w:div>
                        <w:div w:id="1365909431">
                          <w:marLeft w:val="225"/>
                          <w:marRight w:val="0"/>
                          <w:marTop w:val="0"/>
                          <w:marBottom w:val="0"/>
                          <w:divBdr>
                            <w:top w:val="dotted" w:sz="6" w:space="0" w:color="FEFEFE"/>
                            <w:left w:val="dotted" w:sz="6" w:space="11" w:color="FEFEFE"/>
                            <w:bottom w:val="dotted" w:sz="6" w:space="0" w:color="FEFEFE"/>
                            <w:right w:val="dotted" w:sz="6" w:space="0" w:color="FEFEFE"/>
                          </w:divBdr>
                        </w:div>
                        <w:div w:id="1239094542">
                          <w:marLeft w:val="225"/>
                          <w:marRight w:val="0"/>
                          <w:marTop w:val="0"/>
                          <w:marBottom w:val="0"/>
                          <w:divBdr>
                            <w:top w:val="dotted" w:sz="6" w:space="0" w:color="FEFEFE"/>
                            <w:left w:val="dotted" w:sz="6" w:space="11" w:color="FEFEFE"/>
                            <w:bottom w:val="dotted" w:sz="6" w:space="0" w:color="FEFEFE"/>
                            <w:right w:val="dotted" w:sz="6" w:space="0" w:color="FEFEFE"/>
                          </w:divBdr>
                        </w:div>
                        <w:div w:id="1019896372">
                          <w:marLeft w:val="225"/>
                          <w:marRight w:val="0"/>
                          <w:marTop w:val="0"/>
                          <w:marBottom w:val="0"/>
                          <w:divBdr>
                            <w:top w:val="dotted" w:sz="6" w:space="0" w:color="FEFEFE"/>
                            <w:left w:val="dotted" w:sz="6" w:space="11" w:color="FEFEFE"/>
                            <w:bottom w:val="dotted" w:sz="6" w:space="0" w:color="FEFEFE"/>
                            <w:right w:val="dotted" w:sz="6" w:space="0" w:color="FEFEFE"/>
                          </w:divBdr>
                        </w:div>
                        <w:div w:id="2032223224">
                          <w:marLeft w:val="225"/>
                          <w:marRight w:val="0"/>
                          <w:marTop w:val="0"/>
                          <w:marBottom w:val="0"/>
                          <w:divBdr>
                            <w:top w:val="dotted" w:sz="6" w:space="0" w:color="FEFEFE"/>
                            <w:left w:val="dotted" w:sz="6" w:space="11" w:color="FEFEFE"/>
                            <w:bottom w:val="dotted" w:sz="6" w:space="0" w:color="FEFEFE"/>
                            <w:right w:val="dotted" w:sz="6" w:space="0" w:color="FEFEFE"/>
                          </w:divBdr>
                        </w:div>
                        <w:div w:id="493036431">
                          <w:marLeft w:val="225"/>
                          <w:marRight w:val="0"/>
                          <w:marTop w:val="0"/>
                          <w:marBottom w:val="0"/>
                          <w:divBdr>
                            <w:top w:val="dotted" w:sz="6" w:space="0" w:color="FEFEFE"/>
                            <w:left w:val="dotted" w:sz="6" w:space="11" w:color="FEFEFE"/>
                            <w:bottom w:val="dotted" w:sz="6" w:space="0" w:color="FEFEFE"/>
                            <w:right w:val="dotted" w:sz="6" w:space="0" w:color="FEFEFE"/>
                          </w:divBdr>
                        </w:div>
                        <w:div w:id="994794002">
                          <w:marLeft w:val="225"/>
                          <w:marRight w:val="0"/>
                          <w:marTop w:val="0"/>
                          <w:marBottom w:val="0"/>
                          <w:divBdr>
                            <w:top w:val="dotted" w:sz="6" w:space="0" w:color="FEFEFE"/>
                            <w:left w:val="dotted" w:sz="6" w:space="11" w:color="FEFEFE"/>
                            <w:bottom w:val="dotted" w:sz="6" w:space="0" w:color="FEFEFE"/>
                            <w:right w:val="dotted" w:sz="6" w:space="0" w:color="FEFEFE"/>
                          </w:divBdr>
                        </w:div>
                        <w:div w:id="890192914">
                          <w:marLeft w:val="288"/>
                          <w:marRight w:val="72"/>
                          <w:marTop w:val="72"/>
                          <w:marBottom w:val="72"/>
                          <w:divBdr>
                            <w:top w:val="dotted" w:sz="6" w:space="0" w:color="FEFEFE"/>
                            <w:left w:val="dotted" w:sz="6" w:space="0" w:color="FEFEFE"/>
                            <w:bottom w:val="dotted" w:sz="6" w:space="0" w:color="FEFEFE"/>
                            <w:right w:val="dotted" w:sz="6" w:space="0" w:color="FEFEFE"/>
                          </w:divBdr>
                          <w:divsChild>
                            <w:div w:id="21358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367182">
                      <w:marLeft w:val="225"/>
                      <w:marRight w:val="0"/>
                      <w:marTop w:val="0"/>
                      <w:marBottom w:val="0"/>
                      <w:divBdr>
                        <w:top w:val="dotted" w:sz="6" w:space="0" w:color="FEFEFE"/>
                        <w:left w:val="dotted" w:sz="6" w:space="11" w:color="FEFEFE"/>
                        <w:bottom w:val="dotted" w:sz="6" w:space="0" w:color="FEFEFE"/>
                        <w:right w:val="dotted" w:sz="6" w:space="0" w:color="FEFEFE"/>
                      </w:divBdr>
                    </w:div>
                    <w:div w:id="484510220">
                      <w:marLeft w:val="225"/>
                      <w:marRight w:val="0"/>
                      <w:marTop w:val="0"/>
                      <w:marBottom w:val="0"/>
                      <w:divBdr>
                        <w:top w:val="dotted" w:sz="6" w:space="0" w:color="FEFEFE"/>
                        <w:left w:val="dotted" w:sz="6" w:space="11" w:color="FEFEFE"/>
                        <w:bottom w:val="dotted" w:sz="6" w:space="0" w:color="FEFEFE"/>
                        <w:right w:val="dotted" w:sz="6" w:space="0" w:color="FEFEFE"/>
                      </w:divBdr>
                    </w:div>
                    <w:div w:id="2047097535">
                      <w:marLeft w:val="225"/>
                      <w:marRight w:val="0"/>
                      <w:marTop w:val="0"/>
                      <w:marBottom w:val="0"/>
                      <w:divBdr>
                        <w:top w:val="dotted" w:sz="6" w:space="0" w:color="FEFEFE"/>
                        <w:left w:val="dotted" w:sz="6" w:space="11" w:color="FEFEFE"/>
                        <w:bottom w:val="dotted" w:sz="6" w:space="0" w:color="FEFEFE"/>
                        <w:right w:val="dotted" w:sz="6" w:space="0" w:color="FEFEFE"/>
                      </w:divBdr>
                    </w:div>
                    <w:div w:id="1224415024">
                      <w:marLeft w:val="225"/>
                      <w:marRight w:val="0"/>
                      <w:marTop w:val="0"/>
                      <w:marBottom w:val="0"/>
                      <w:divBdr>
                        <w:top w:val="dotted" w:sz="6" w:space="0" w:color="FEFEFE"/>
                        <w:left w:val="dotted" w:sz="6" w:space="11" w:color="FEFEFE"/>
                        <w:bottom w:val="dotted" w:sz="6" w:space="0" w:color="FEFEFE"/>
                        <w:right w:val="dotted" w:sz="6" w:space="0" w:color="FEFEFE"/>
                      </w:divBdr>
                    </w:div>
                    <w:div w:id="434905788">
                      <w:marLeft w:val="225"/>
                      <w:marRight w:val="0"/>
                      <w:marTop w:val="0"/>
                      <w:marBottom w:val="0"/>
                      <w:divBdr>
                        <w:top w:val="dotted" w:sz="6" w:space="0" w:color="FEFEFE"/>
                        <w:left w:val="dotted" w:sz="6" w:space="11" w:color="FEFEFE"/>
                        <w:bottom w:val="dotted" w:sz="6" w:space="0" w:color="FEFEFE"/>
                        <w:right w:val="dotted" w:sz="6" w:space="0" w:color="FEFEFE"/>
                      </w:divBdr>
                    </w:div>
                    <w:div w:id="432094077">
                      <w:marLeft w:val="225"/>
                      <w:marRight w:val="0"/>
                      <w:marTop w:val="0"/>
                      <w:marBottom w:val="0"/>
                      <w:divBdr>
                        <w:top w:val="dotted" w:sz="6" w:space="0" w:color="FEFEFE"/>
                        <w:left w:val="dotted" w:sz="6" w:space="11" w:color="FEFEFE"/>
                        <w:bottom w:val="dotted" w:sz="6" w:space="0" w:color="FEFEFE"/>
                        <w:right w:val="dotted" w:sz="6" w:space="0" w:color="FEFEFE"/>
                      </w:divBdr>
                    </w:div>
                    <w:div w:id="1143817953">
                      <w:marLeft w:val="225"/>
                      <w:marRight w:val="0"/>
                      <w:marTop w:val="0"/>
                      <w:marBottom w:val="0"/>
                      <w:divBdr>
                        <w:top w:val="dotted" w:sz="6" w:space="0" w:color="FEFEFE"/>
                        <w:left w:val="dotted" w:sz="6" w:space="11" w:color="FEFEFE"/>
                        <w:bottom w:val="dotted" w:sz="6" w:space="0" w:color="FEFEFE"/>
                        <w:right w:val="dotted" w:sz="6" w:space="0" w:color="FEFEFE"/>
                      </w:divBdr>
                      <w:divsChild>
                        <w:div w:id="1190100218">
                          <w:marLeft w:val="225"/>
                          <w:marRight w:val="0"/>
                          <w:marTop w:val="0"/>
                          <w:marBottom w:val="0"/>
                          <w:divBdr>
                            <w:top w:val="dotted" w:sz="6" w:space="0" w:color="FEFEFE"/>
                            <w:left w:val="dotted" w:sz="6" w:space="11" w:color="FEFEFE"/>
                            <w:bottom w:val="dotted" w:sz="6" w:space="0" w:color="FEFEFE"/>
                            <w:right w:val="dotted" w:sz="6" w:space="0" w:color="FEFEFE"/>
                          </w:divBdr>
                        </w:div>
                        <w:div w:id="876546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2105365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9186451">
                      <w:marLeft w:val="225"/>
                      <w:marRight w:val="0"/>
                      <w:marTop w:val="0"/>
                      <w:marBottom w:val="0"/>
                      <w:divBdr>
                        <w:top w:val="dotted" w:sz="6" w:space="0" w:color="FEFEFE"/>
                        <w:left w:val="dotted" w:sz="6" w:space="11" w:color="FEFEFE"/>
                        <w:bottom w:val="dotted" w:sz="6" w:space="0" w:color="FEFEFE"/>
                        <w:right w:val="dotted" w:sz="6" w:space="0" w:color="FEFEFE"/>
                      </w:divBdr>
                    </w:div>
                    <w:div w:id="426390602">
                      <w:marLeft w:val="225"/>
                      <w:marRight w:val="0"/>
                      <w:marTop w:val="0"/>
                      <w:marBottom w:val="0"/>
                      <w:divBdr>
                        <w:top w:val="dotted" w:sz="6" w:space="0" w:color="FEFEFE"/>
                        <w:left w:val="dotted" w:sz="6" w:space="11" w:color="FEFEFE"/>
                        <w:bottom w:val="dotted" w:sz="6" w:space="0" w:color="FEFEFE"/>
                        <w:right w:val="dotted" w:sz="6" w:space="0" w:color="FEFEFE"/>
                      </w:divBdr>
                    </w:div>
                    <w:div w:id="443041528">
                      <w:marLeft w:val="225"/>
                      <w:marRight w:val="0"/>
                      <w:marTop w:val="0"/>
                      <w:marBottom w:val="0"/>
                      <w:divBdr>
                        <w:top w:val="dotted" w:sz="6" w:space="0" w:color="FEFEFE"/>
                        <w:left w:val="dotted" w:sz="6" w:space="11" w:color="FEFEFE"/>
                        <w:bottom w:val="dotted" w:sz="6" w:space="0" w:color="FEFEFE"/>
                        <w:right w:val="dotted" w:sz="6" w:space="0" w:color="FEFEFE"/>
                      </w:divBdr>
                    </w:div>
                    <w:div w:id="759836449">
                      <w:marLeft w:val="225"/>
                      <w:marRight w:val="0"/>
                      <w:marTop w:val="0"/>
                      <w:marBottom w:val="0"/>
                      <w:divBdr>
                        <w:top w:val="dotted" w:sz="6" w:space="0" w:color="FEFEFE"/>
                        <w:left w:val="dotted" w:sz="6" w:space="11" w:color="FEFEFE"/>
                        <w:bottom w:val="dotted" w:sz="6" w:space="0" w:color="FEFEFE"/>
                        <w:right w:val="dotted" w:sz="6" w:space="0" w:color="FEFEFE"/>
                      </w:divBdr>
                    </w:div>
                    <w:div w:id="1553466125">
                      <w:marLeft w:val="225"/>
                      <w:marRight w:val="0"/>
                      <w:marTop w:val="0"/>
                      <w:marBottom w:val="0"/>
                      <w:divBdr>
                        <w:top w:val="dotted" w:sz="6" w:space="0" w:color="FEFEFE"/>
                        <w:left w:val="dotted" w:sz="6" w:space="11" w:color="FEFEFE"/>
                        <w:bottom w:val="dotted" w:sz="6" w:space="0" w:color="FEFEFE"/>
                        <w:right w:val="dotted" w:sz="6" w:space="0" w:color="FEFEFE"/>
                      </w:divBdr>
                      <w:divsChild>
                        <w:div w:id="618872800">
                          <w:marLeft w:val="225"/>
                          <w:marRight w:val="0"/>
                          <w:marTop w:val="0"/>
                          <w:marBottom w:val="0"/>
                          <w:divBdr>
                            <w:top w:val="dotted" w:sz="6" w:space="0" w:color="FEFEFE"/>
                            <w:left w:val="dotted" w:sz="6" w:space="11" w:color="FEFEFE"/>
                            <w:bottom w:val="dotted" w:sz="6" w:space="0" w:color="FEFEFE"/>
                            <w:right w:val="dotted" w:sz="6" w:space="0" w:color="FEFEFE"/>
                          </w:divBdr>
                        </w:div>
                        <w:div w:id="79645926">
                          <w:marLeft w:val="225"/>
                          <w:marRight w:val="0"/>
                          <w:marTop w:val="0"/>
                          <w:marBottom w:val="0"/>
                          <w:divBdr>
                            <w:top w:val="dotted" w:sz="6" w:space="0" w:color="FEFEFE"/>
                            <w:left w:val="dotted" w:sz="6" w:space="11" w:color="FEFEFE"/>
                            <w:bottom w:val="dotted" w:sz="6" w:space="0" w:color="FEFEFE"/>
                            <w:right w:val="dotted" w:sz="6" w:space="0" w:color="FEFEFE"/>
                          </w:divBdr>
                        </w:div>
                        <w:div w:id="1096289480">
                          <w:marLeft w:val="225"/>
                          <w:marRight w:val="0"/>
                          <w:marTop w:val="0"/>
                          <w:marBottom w:val="0"/>
                          <w:divBdr>
                            <w:top w:val="dotted" w:sz="6" w:space="0" w:color="FEFEFE"/>
                            <w:left w:val="dotted" w:sz="6" w:space="11" w:color="FEFEFE"/>
                            <w:bottom w:val="dotted" w:sz="6" w:space="0" w:color="FEFEFE"/>
                            <w:right w:val="dotted" w:sz="6" w:space="0" w:color="FEFEFE"/>
                          </w:divBdr>
                        </w:div>
                        <w:div w:id="1542284356">
                          <w:marLeft w:val="225"/>
                          <w:marRight w:val="0"/>
                          <w:marTop w:val="0"/>
                          <w:marBottom w:val="0"/>
                          <w:divBdr>
                            <w:top w:val="dotted" w:sz="6" w:space="0" w:color="FEFEFE"/>
                            <w:left w:val="dotted" w:sz="6" w:space="11" w:color="FEFEFE"/>
                            <w:bottom w:val="dotted" w:sz="6" w:space="0" w:color="FEFEFE"/>
                            <w:right w:val="dotted" w:sz="6" w:space="0" w:color="FEFEFE"/>
                          </w:divBdr>
                        </w:div>
                        <w:div w:id="850219378">
                          <w:marLeft w:val="225"/>
                          <w:marRight w:val="0"/>
                          <w:marTop w:val="0"/>
                          <w:marBottom w:val="0"/>
                          <w:divBdr>
                            <w:top w:val="dotted" w:sz="6" w:space="0" w:color="FEFEFE"/>
                            <w:left w:val="dotted" w:sz="6" w:space="11" w:color="FEFEFE"/>
                            <w:bottom w:val="dotted" w:sz="6" w:space="0" w:color="FEFEFE"/>
                            <w:right w:val="dotted" w:sz="6" w:space="0" w:color="FEFEFE"/>
                          </w:divBdr>
                        </w:div>
                        <w:div w:id="556865638">
                          <w:marLeft w:val="225"/>
                          <w:marRight w:val="0"/>
                          <w:marTop w:val="0"/>
                          <w:marBottom w:val="0"/>
                          <w:divBdr>
                            <w:top w:val="dotted" w:sz="6" w:space="0" w:color="FEFEFE"/>
                            <w:left w:val="dotted" w:sz="6" w:space="11" w:color="FEFEFE"/>
                            <w:bottom w:val="dotted" w:sz="6" w:space="0" w:color="FEFEFE"/>
                            <w:right w:val="dotted" w:sz="6" w:space="0" w:color="FEFEFE"/>
                          </w:divBdr>
                        </w:div>
                        <w:div w:id="191000911">
                          <w:marLeft w:val="225"/>
                          <w:marRight w:val="0"/>
                          <w:marTop w:val="0"/>
                          <w:marBottom w:val="0"/>
                          <w:divBdr>
                            <w:top w:val="dotted" w:sz="6" w:space="0" w:color="FEFEFE"/>
                            <w:left w:val="dotted" w:sz="6" w:space="11" w:color="FEFEFE"/>
                            <w:bottom w:val="dotted" w:sz="6" w:space="0" w:color="FEFEFE"/>
                            <w:right w:val="dotted" w:sz="6" w:space="0" w:color="FEFEFE"/>
                          </w:divBdr>
                        </w:div>
                        <w:div w:id="2087609035">
                          <w:marLeft w:val="225"/>
                          <w:marRight w:val="0"/>
                          <w:marTop w:val="0"/>
                          <w:marBottom w:val="0"/>
                          <w:divBdr>
                            <w:top w:val="dotted" w:sz="6" w:space="0" w:color="FEFEFE"/>
                            <w:left w:val="dotted" w:sz="6" w:space="11" w:color="FEFEFE"/>
                            <w:bottom w:val="dotted" w:sz="6" w:space="0" w:color="FEFEFE"/>
                            <w:right w:val="dotted" w:sz="6" w:space="0" w:color="FEFEFE"/>
                          </w:divBdr>
                        </w:div>
                        <w:div w:id="459808430">
                          <w:marLeft w:val="225"/>
                          <w:marRight w:val="0"/>
                          <w:marTop w:val="0"/>
                          <w:marBottom w:val="0"/>
                          <w:divBdr>
                            <w:top w:val="dotted" w:sz="6" w:space="0" w:color="FEFEFE"/>
                            <w:left w:val="dotted" w:sz="6" w:space="11" w:color="FEFEFE"/>
                            <w:bottom w:val="dotted" w:sz="6" w:space="0" w:color="FEFEFE"/>
                            <w:right w:val="dotted" w:sz="6" w:space="0" w:color="FEFEFE"/>
                          </w:divBdr>
                        </w:div>
                        <w:div w:id="81606338">
                          <w:marLeft w:val="225"/>
                          <w:marRight w:val="0"/>
                          <w:marTop w:val="0"/>
                          <w:marBottom w:val="0"/>
                          <w:divBdr>
                            <w:top w:val="dotted" w:sz="6" w:space="0" w:color="FEFEFE"/>
                            <w:left w:val="dotted" w:sz="6" w:space="11" w:color="FEFEFE"/>
                            <w:bottom w:val="dotted" w:sz="6" w:space="0" w:color="FEFEFE"/>
                            <w:right w:val="dotted" w:sz="6" w:space="0" w:color="FEFEFE"/>
                          </w:divBdr>
                        </w:div>
                        <w:div w:id="1468233770">
                          <w:marLeft w:val="225"/>
                          <w:marRight w:val="0"/>
                          <w:marTop w:val="0"/>
                          <w:marBottom w:val="0"/>
                          <w:divBdr>
                            <w:top w:val="dotted" w:sz="6" w:space="0" w:color="FEFEFE"/>
                            <w:left w:val="dotted" w:sz="6" w:space="11" w:color="FEFEFE"/>
                            <w:bottom w:val="dotted" w:sz="6" w:space="0" w:color="FEFEFE"/>
                            <w:right w:val="dotted" w:sz="6" w:space="0" w:color="FEFEFE"/>
                          </w:divBdr>
                        </w:div>
                        <w:div w:id="483854304">
                          <w:marLeft w:val="225"/>
                          <w:marRight w:val="0"/>
                          <w:marTop w:val="0"/>
                          <w:marBottom w:val="0"/>
                          <w:divBdr>
                            <w:top w:val="dotted" w:sz="6" w:space="0" w:color="FEFEFE"/>
                            <w:left w:val="dotted" w:sz="6" w:space="11" w:color="FEFEFE"/>
                            <w:bottom w:val="dotted" w:sz="6" w:space="0" w:color="FEFEFE"/>
                            <w:right w:val="dotted" w:sz="6" w:space="0" w:color="FEFEFE"/>
                          </w:divBdr>
                        </w:div>
                        <w:div w:id="666983971">
                          <w:marLeft w:val="225"/>
                          <w:marRight w:val="0"/>
                          <w:marTop w:val="0"/>
                          <w:marBottom w:val="0"/>
                          <w:divBdr>
                            <w:top w:val="dotted" w:sz="6" w:space="0" w:color="FEFEFE"/>
                            <w:left w:val="dotted" w:sz="6" w:space="11" w:color="FEFEFE"/>
                            <w:bottom w:val="dotted" w:sz="6" w:space="0" w:color="FEFEFE"/>
                            <w:right w:val="dotted" w:sz="6" w:space="0" w:color="FEFEFE"/>
                          </w:divBdr>
                        </w:div>
                        <w:div w:id="126513237">
                          <w:marLeft w:val="225"/>
                          <w:marRight w:val="0"/>
                          <w:marTop w:val="0"/>
                          <w:marBottom w:val="0"/>
                          <w:divBdr>
                            <w:top w:val="dotted" w:sz="6" w:space="0" w:color="FEFEFE"/>
                            <w:left w:val="dotted" w:sz="6" w:space="11" w:color="FEFEFE"/>
                            <w:bottom w:val="dotted" w:sz="6" w:space="0" w:color="FEFEFE"/>
                            <w:right w:val="dotted" w:sz="6" w:space="0" w:color="FEFEFE"/>
                          </w:divBdr>
                        </w:div>
                        <w:div w:id="287974302">
                          <w:marLeft w:val="225"/>
                          <w:marRight w:val="0"/>
                          <w:marTop w:val="0"/>
                          <w:marBottom w:val="0"/>
                          <w:divBdr>
                            <w:top w:val="dotted" w:sz="6" w:space="0" w:color="FEFEFE"/>
                            <w:left w:val="dotted" w:sz="6" w:space="11" w:color="FEFEFE"/>
                            <w:bottom w:val="dotted" w:sz="6" w:space="0" w:color="FEFEFE"/>
                            <w:right w:val="dotted" w:sz="6" w:space="0" w:color="FEFEFE"/>
                          </w:divBdr>
                        </w:div>
                        <w:div w:id="2138982725">
                          <w:marLeft w:val="225"/>
                          <w:marRight w:val="0"/>
                          <w:marTop w:val="0"/>
                          <w:marBottom w:val="0"/>
                          <w:divBdr>
                            <w:top w:val="dotted" w:sz="6" w:space="0" w:color="FEFEFE"/>
                            <w:left w:val="dotted" w:sz="6" w:space="11" w:color="FEFEFE"/>
                            <w:bottom w:val="dotted" w:sz="6" w:space="0" w:color="FEFEFE"/>
                            <w:right w:val="dotted" w:sz="6" w:space="0" w:color="FEFEFE"/>
                          </w:divBdr>
                        </w:div>
                        <w:div w:id="1925872201">
                          <w:marLeft w:val="225"/>
                          <w:marRight w:val="0"/>
                          <w:marTop w:val="0"/>
                          <w:marBottom w:val="0"/>
                          <w:divBdr>
                            <w:top w:val="dotted" w:sz="6" w:space="0" w:color="FEFEFE"/>
                            <w:left w:val="dotted" w:sz="6" w:space="11" w:color="FEFEFE"/>
                            <w:bottom w:val="dotted" w:sz="6" w:space="0" w:color="FEFEFE"/>
                            <w:right w:val="dotted" w:sz="6" w:space="0" w:color="FEFEFE"/>
                          </w:divBdr>
                        </w:div>
                        <w:div w:id="1964115882">
                          <w:marLeft w:val="225"/>
                          <w:marRight w:val="0"/>
                          <w:marTop w:val="0"/>
                          <w:marBottom w:val="0"/>
                          <w:divBdr>
                            <w:top w:val="dotted" w:sz="6" w:space="0" w:color="FEFEFE"/>
                            <w:left w:val="dotted" w:sz="6" w:space="11" w:color="FEFEFE"/>
                            <w:bottom w:val="dotted" w:sz="6" w:space="0" w:color="FEFEFE"/>
                            <w:right w:val="dotted" w:sz="6" w:space="0" w:color="FEFEFE"/>
                          </w:divBdr>
                        </w:div>
                        <w:div w:id="506293309">
                          <w:marLeft w:val="225"/>
                          <w:marRight w:val="0"/>
                          <w:marTop w:val="0"/>
                          <w:marBottom w:val="0"/>
                          <w:divBdr>
                            <w:top w:val="dotted" w:sz="6" w:space="0" w:color="FEFEFE"/>
                            <w:left w:val="dotted" w:sz="6" w:space="11" w:color="FEFEFE"/>
                            <w:bottom w:val="dotted" w:sz="6" w:space="0" w:color="FEFEFE"/>
                            <w:right w:val="dotted" w:sz="6" w:space="0" w:color="FEFEFE"/>
                          </w:divBdr>
                        </w:div>
                        <w:div w:id="280965999">
                          <w:marLeft w:val="225"/>
                          <w:marRight w:val="0"/>
                          <w:marTop w:val="0"/>
                          <w:marBottom w:val="0"/>
                          <w:divBdr>
                            <w:top w:val="dotted" w:sz="6" w:space="0" w:color="FEFEFE"/>
                            <w:left w:val="dotted" w:sz="6" w:space="11" w:color="FEFEFE"/>
                            <w:bottom w:val="dotted" w:sz="6" w:space="0" w:color="FEFEFE"/>
                            <w:right w:val="dotted" w:sz="6" w:space="0" w:color="FEFEFE"/>
                          </w:divBdr>
                        </w:div>
                        <w:div w:id="893927902">
                          <w:marLeft w:val="225"/>
                          <w:marRight w:val="0"/>
                          <w:marTop w:val="0"/>
                          <w:marBottom w:val="0"/>
                          <w:divBdr>
                            <w:top w:val="dotted" w:sz="6" w:space="0" w:color="FEFEFE"/>
                            <w:left w:val="dotted" w:sz="6" w:space="11" w:color="FEFEFE"/>
                            <w:bottom w:val="dotted" w:sz="6" w:space="0" w:color="FEFEFE"/>
                            <w:right w:val="dotted" w:sz="6" w:space="0" w:color="FEFEFE"/>
                          </w:divBdr>
                        </w:div>
                        <w:div w:id="2085178287">
                          <w:marLeft w:val="225"/>
                          <w:marRight w:val="0"/>
                          <w:marTop w:val="0"/>
                          <w:marBottom w:val="0"/>
                          <w:divBdr>
                            <w:top w:val="dotted" w:sz="6" w:space="0" w:color="FEFEFE"/>
                            <w:left w:val="dotted" w:sz="6" w:space="11" w:color="FEFEFE"/>
                            <w:bottom w:val="dotted" w:sz="6" w:space="0" w:color="FEFEFE"/>
                            <w:right w:val="dotted" w:sz="6" w:space="0" w:color="FEFEFE"/>
                          </w:divBdr>
                        </w:div>
                        <w:div w:id="553661727">
                          <w:marLeft w:val="225"/>
                          <w:marRight w:val="0"/>
                          <w:marTop w:val="0"/>
                          <w:marBottom w:val="0"/>
                          <w:divBdr>
                            <w:top w:val="dotted" w:sz="6" w:space="0" w:color="FEFEFE"/>
                            <w:left w:val="dotted" w:sz="6" w:space="11" w:color="FEFEFE"/>
                            <w:bottom w:val="dotted" w:sz="6" w:space="0" w:color="FEFEFE"/>
                            <w:right w:val="dotted" w:sz="6" w:space="0" w:color="FEFEFE"/>
                          </w:divBdr>
                        </w:div>
                        <w:div w:id="180975384">
                          <w:marLeft w:val="225"/>
                          <w:marRight w:val="0"/>
                          <w:marTop w:val="0"/>
                          <w:marBottom w:val="0"/>
                          <w:divBdr>
                            <w:top w:val="dotted" w:sz="6" w:space="0" w:color="FEFEFE"/>
                            <w:left w:val="dotted" w:sz="6" w:space="11" w:color="FEFEFE"/>
                            <w:bottom w:val="dotted" w:sz="6" w:space="0" w:color="FEFEFE"/>
                            <w:right w:val="dotted" w:sz="6" w:space="0" w:color="FEFEFE"/>
                          </w:divBdr>
                        </w:div>
                        <w:div w:id="2088962364">
                          <w:marLeft w:val="225"/>
                          <w:marRight w:val="0"/>
                          <w:marTop w:val="0"/>
                          <w:marBottom w:val="0"/>
                          <w:divBdr>
                            <w:top w:val="dotted" w:sz="6" w:space="0" w:color="FEFEFE"/>
                            <w:left w:val="dotted" w:sz="6" w:space="11" w:color="FEFEFE"/>
                            <w:bottom w:val="dotted" w:sz="6" w:space="0" w:color="FEFEFE"/>
                            <w:right w:val="dotted" w:sz="6" w:space="0" w:color="FEFEFE"/>
                          </w:divBdr>
                        </w:div>
                        <w:div w:id="1513646514">
                          <w:marLeft w:val="225"/>
                          <w:marRight w:val="0"/>
                          <w:marTop w:val="0"/>
                          <w:marBottom w:val="0"/>
                          <w:divBdr>
                            <w:top w:val="dotted" w:sz="6" w:space="0" w:color="FEFEFE"/>
                            <w:left w:val="dotted" w:sz="6" w:space="11" w:color="FEFEFE"/>
                            <w:bottom w:val="dotted" w:sz="6" w:space="0" w:color="FEFEFE"/>
                            <w:right w:val="dotted" w:sz="6" w:space="0" w:color="FEFEFE"/>
                          </w:divBdr>
                        </w:div>
                        <w:div w:id="1780823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336034">
                      <w:marLeft w:val="225"/>
                      <w:marRight w:val="0"/>
                      <w:marTop w:val="0"/>
                      <w:marBottom w:val="0"/>
                      <w:divBdr>
                        <w:top w:val="dotted" w:sz="6" w:space="0" w:color="FEFEFE"/>
                        <w:left w:val="dotted" w:sz="6" w:space="11" w:color="FEFEFE"/>
                        <w:bottom w:val="dotted" w:sz="6" w:space="0" w:color="FEFEFE"/>
                        <w:right w:val="dotted" w:sz="6" w:space="0" w:color="FEFEFE"/>
                      </w:divBdr>
                    </w:div>
                    <w:div w:id="584849253">
                      <w:marLeft w:val="225"/>
                      <w:marRight w:val="0"/>
                      <w:marTop w:val="0"/>
                      <w:marBottom w:val="0"/>
                      <w:divBdr>
                        <w:top w:val="dotted" w:sz="6" w:space="0" w:color="FEFEFE"/>
                        <w:left w:val="dotted" w:sz="6" w:space="11" w:color="FEFEFE"/>
                        <w:bottom w:val="dotted" w:sz="6" w:space="0" w:color="FEFEFE"/>
                        <w:right w:val="dotted" w:sz="6" w:space="0" w:color="FEFEFE"/>
                      </w:divBdr>
                    </w:div>
                    <w:div w:id="87964447">
                      <w:marLeft w:val="225"/>
                      <w:marRight w:val="0"/>
                      <w:marTop w:val="0"/>
                      <w:marBottom w:val="0"/>
                      <w:divBdr>
                        <w:top w:val="dotted" w:sz="6" w:space="0" w:color="FEFEFE"/>
                        <w:left w:val="dotted" w:sz="6" w:space="11" w:color="FEFEFE"/>
                        <w:bottom w:val="dotted" w:sz="6" w:space="0" w:color="FEFEFE"/>
                        <w:right w:val="dotted" w:sz="6" w:space="0" w:color="FEFEFE"/>
                      </w:divBdr>
                    </w:div>
                    <w:div w:id="1044331258">
                      <w:marLeft w:val="225"/>
                      <w:marRight w:val="0"/>
                      <w:marTop w:val="0"/>
                      <w:marBottom w:val="0"/>
                      <w:divBdr>
                        <w:top w:val="dotted" w:sz="6" w:space="0" w:color="FEFEFE"/>
                        <w:left w:val="dotted" w:sz="6" w:space="11" w:color="FEFEFE"/>
                        <w:bottom w:val="dotted" w:sz="6" w:space="0" w:color="FEFEFE"/>
                        <w:right w:val="dotted" w:sz="6" w:space="0" w:color="FEFEFE"/>
                      </w:divBdr>
                    </w:div>
                    <w:div w:id="826434106">
                      <w:marLeft w:val="225"/>
                      <w:marRight w:val="0"/>
                      <w:marTop w:val="0"/>
                      <w:marBottom w:val="0"/>
                      <w:divBdr>
                        <w:top w:val="dotted" w:sz="6" w:space="0" w:color="FEFEFE"/>
                        <w:left w:val="dotted" w:sz="6" w:space="11" w:color="FEFEFE"/>
                        <w:bottom w:val="dotted" w:sz="6" w:space="0" w:color="FEFEFE"/>
                        <w:right w:val="dotted" w:sz="6" w:space="0" w:color="FEFEFE"/>
                      </w:divBdr>
                    </w:div>
                    <w:div w:id="610210186">
                      <w:marLeft w:val="288"/>
                      <w:marRight w:val="72"/>
                      <w:marTop w:val="72"/>
                      <w:marBottom w:val="72"/>
                      <w:divBdr>
                        <w:top w:val="dotted" w:sz="6" w:space="0" w:color="FEFEFE"/>
                        <w:left w:val="dotted" w:sz="6" w:space="0" w:color="FEFEFE"/>
                        <w:bottom w:val="dotted" w:sz="6" w:space="0" w:color="FEFEFE"/>
                        <w:right w:val="dotted" w:sz="6" w:space="0" w:color="FEFEFE"/>
                      </w:divBdr>
                      <w:divsChild>
                        <w:div w:id="2117479271">
                          <w:marLeft w:val="0"/>
                          <w:marRight w:val="0"/>
                          <w:marTop w:val="0"/>
                          <w:marBottom w:val="0"/>
                          <w:divBdr>
                            <w:top w:val="none" w:sz="0" w:space="0" w:color="auto"/>
                            <w:left w:val="none" w:sz="0" w:space="0" w:color="auto"/>
                            <w:bottom w:val="none" w:sz="0" w:space="0" w:color="auto"/>
                            <w:right w:val="none" w:sz="0" w:space="0" w:color="auto"/>
                          </w:divBdr>
                        </w:div>
                      </w:divsChild>
                    </w:div>
                    <w:div w:id="840705095">
                      <w:marLeft w:val="288"/>
                      <w:marRight w:val="72"/>
                      <w:marTop w:val="72"/>
                      <w:marBottom w:val="72"/>
                      <w:divBdr>
                        <w:top w:val="dotted" w:sz="6" w:space="0" w:color="FEFEFE"/>
                        <w:left w:val="dotted" w:sz="6" w:space="0" w:color="FEFEFE"/>
                        <w:bottom w:val="dotted" w:sz="6" w:space="0" w:color="FEFEFE"/>
                        <w:right w:val="dotted" w:sz="6" w:space="0" w:color="FEFEFE"/>
                      </w:divBdr>
                      <w:divsChild>
                        <w:div w:id="1872179645">
                          <w:marLeft w:val="0"/>
                          <w:marRight w:val="0"/>
                          <w:marTop w:val="0"/>
                          <w:marBottom w:val="0"/>
                          <w:divBdr>
                            <w:top w:val="none" w:sz="0" w:space="0" w:color="auto"/>
                            <w:left w:val="none" w:sz="0" w:space="0" w:color="auto"/>
                            <w:bottom w:val="none" w:sz="0" w:space="0" w:color="auto"/>
                            <w:right w:val="none" w:sz="0" w:space="0" w:color="auto"/>
                          </w:divBdr>
                        </w:div>
                      </w:divsChild>
                    </w:div>
                    <w:div w:id="1558586915">
                      <w:marLeft w:val="288"/>
                      <w:marRight w:val="72"/>
                      <w:marTop w:val="72"/>
                      <w:marBottom w:val="72"/>
                      <w:divBdr>
                        <w:top w:val="dotted" w:sz="6" w:space="0" w:color="FEFEFE"/>
                        <w:left w:val="dotted" w:sz="6" w:space="0" w:color="FEFEFE"/>
                        <w:bottom w:val="dotted" w:sz="6" w:space="0" w:color="FEFEFE"/>
                        <w:right w:val="dotted" w:sz="6" w:space="0" w:color="FEFEFE"/>
                      </w:divBdr>
                      <w:divsChild>
                        <w:div w:id="153623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9579">
                  <w:marLeft w:val="72"/>
                  <w:marRight w:val="72"/>
                  <w:marTop w:val="72"/>
                  <w:marBottom w:val="72"/>
                  <w:divBdr>
                    <w:top w:val="dotted" w:sz="6" w:space="0" w:color="FEFEFE"/>
                    <w:left w:val="dotted" w:sz="6" w:space="0" w:color="FEFEFE"/>
                    <w:bottom w:val="dotted" w:sz="6" w:space="0" w:color="FEFEFE"/>
                    <w:right w:val="dotted" w:sz="6" w:space="0" w:color="FEFEFE"/>
                  </w:divBdr>
                  <w:divsChild>
                    <w:div w:id="308706770">
                      <w:marLeft w:val="225"/>
                      <w:marRight w:val="0"/>
                      <w:marTop w:val="0"/>
                      <w:marBottom w:val="0"/>
                      <w:divBdr>
                        <w:top w:val="dotted" w:sz="6" w:space="0" w:color="FEFEFE"/>
                        <w:left w:val="dotted" w:sz="6" w:space="11" w:color="FEFEFE"/>
                        <w:bottom w:val="dotted" w:sz="6" w:space="0" w:color="FEFEFE"/>
                        <w:right w:val="dotted" w:sz="6" w:space="0" w:color="FEFEFE"/>
                      </w:divBdr>
                    </w:div>
                    <w:div w:id="2144496671">
                      <w:marLeft w:val="225"/>
                      <w:marRight w:val="0"/>
                      <w:marTop w:val="0"/>
                      <w:marBottom w:val="0"/>
                      <w:divBdr>
                        <w:top w:val="dotted" w:sz="6" w:space="0" w:color="FEFEFE"/>
                        <w:left w:val="dotted" w:sz="6" w:space="11" w:color="FEFEFE"/>
                        <w:bottom w:val="dotted" w:sz="6" w:space="0" w:color="FEFEFE"/>
                        <w:right w:val="dotted" w:sz="6" w:space="0" w:color="FEFEFE"/>
                      </w:divBdr>
                    </w:div>
                    <w:div w:id="2138135515">
                      <w:marLeft w:val="225"/>
                      <w:marRight w:val="0"/>
                      <w:marTop w:val="0"/>
                      <w:marBottom w:val="0"/>
                      <w:divBdr>
                        <w:top w:val="dotted" w:sz="6" w:space="0" w:color="FEFEFE"/>
                        <w:left w:val="dotted" w:sz="6" w:space="11" w:color="FEFEFE"/>
                        <w:bottom w:val="dotted" w:sz="6" w:space="0" w:color="FEFEFE"/>
                        <w:right w:val="dotted" w:sz="6" w:space="0" w:color="FEFEFE"/>
                      </w:divBdr>
                    </w:div>
                    <w:div w:id="1601722128">
                      <w:marLeft w:val="225"/>
                      <w:marRight w:val="0"/>
                      <w:marTop w:val="0"/>
                      <w:marBottom w:val="0"/>
                      <w:divBdr>
                        <w:top w:val="dotted" w:sz="6" w:space="0" w:color="FEFEFE"/>
                        <w:left w:val="dotted" w:sz="6" w:space="11" w:color="FEFEFE"/>
                        <w:bottom w:val="dotted" w:sz="6" w:space="0" w:color="FEFEFE"/>
                        <w:right w:val="dotted" w:sz="6" w:space="0" w:color="FEFEFE"/>
                      </w:divBdr>
                      <w:divsChild>
                        <w:div w:id="1904759172">
                          <w:marLeft w:val="225"/>
                          <w:marRight w:val="0"/>
                          <w:marTop w:val="0"/>
                          <w:marBottom w:val="0"/>
                          <w:divBdr>
                            <w:top w:val="dotted" w:sz="6" w:space="0" w:color="FEFEFE"/>
                            <w:left w:val="dotted" w:sz="6" w:space="11" w:color="FEFEFE"/>
                            <w:bottom w:val="dotted" w:sz="6" w:space="0" w:color="FEFEFE"/>
                            <w:right w:val="dotted" w:sz="6" w:space="0" w:color="FEFEFE"/>
                          </w:divBdr>
                        </w:div>
                        <w:div w:id="1463693216">
                          <w:marLeft w:val="225"/>
                          <w:marRight w:val="0"/>
                          <w:marTop w:val="0"/>
                          <w:marBottom w:val="0"/>
                          <w:divBdr>
                            <w:top w:val="dotted" w:sz="6" w:space="0" w:color="FEFEFE"/>
                            <w:left w:val="dotted" w:sz="6" w:space="11" w:color="FEFEFE"/>
                            <w:bottom w:val="dotted" w:sz="6" w:space="0" w:color="FEFEFE"/>
                            <w:right w:val="dotted" w:sz="6" w:space="0" w:color="FEFEFE"/>
                          </w:divBdr>
                        </w:div>
                        <w:div w:id="498155830">
                          <w:marLeft w:val="225"/>
                          <w:marRight w:val="0"/>
                          <w:marTop w:val="0"/>
                          <w:marBottom w:val="0"/>
                          <w:divBdr>
                            <w:top w:val="dotted" w:sz="6" w:space="0" w:color="FEFEFE"/>
                            <w:left w:val="dotted" w:sz="6" w:space="11" w:color="FEFEFE"/>
                            <w:bottom w:val="dotted" w:sz="6" w:space="0" w:color="FEFEFE"/>
                            <w:right w:val="dotted" w:sz="6" w:space="0" w:color="FEFEFE"/>
                          </w:divBdr>
                        </w:div>
                        <w:div w:id="1597711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4108432">
                      <w:marLeft w:val="225"/>
                      <w:marRight w:val="0"/>
                      <w:marTop w:val="0"/>
                      <w:marBottom w:val="0"/>
                      <w:divBdr>
                        <w:top w:val="dotted" w:sz="6" w:space="0" w:color="FEFEFE"/>
                        <w:left w:val="dotted" w:sz="6" w:space="11" w:color="FEFEFE"/>
                        <w:bottom w:val="dotted" w:sz="6" w:space="0" w:color="FEFEFE"/>
                        <w:right w:val="dotted" w:sz="6" w:space="0" w:color="FEFEFE"/>
                      </w:divBdr>
                    </w:div>
                    <w:div w:id="995062939">
                      <w:marLeft w:val="225"/>
                      <w:marRight w:val="0"/>
                      <w:marTop w:val="0"/>
                      <w:marBottom w:val="0"/>
                      <w:divBdr>
                        <w:top w:val="dotted" w:sz="6" w:space="0" w:color="FEFEFE"/>
                        <w:left w:val="dotted" w:sz="6" w:space="11" w:color="FEFEFE"/>
                        <w:bottom w:val="dotted" w:sz="6" w:space="0" w:color="FEFEFE"/>
                        <w:right w:val="dotted" w:sz="6" w:space="0" w:color="FEFEFE"/>
                      </w:divBdr>
                    </w:div>
                    <w:div w:id="31736895">
                      <w:marLeft w:val="225"/>
                      <w:marRight w:val="0"/>
                      <w:marTop w:val="0"/>
                      <w:marBottom w:val="0"/>
                      <w:divBdr>
                        <w:top w:val="dotted" w:sz="6" w:space="0" w:color="FEFEFE"/>
                        <w:left w:val="dotted" w:sz="6" w:space="11" w:color="FEFEFE"/>
                        <w:bottom w:val="dotted" w:sz="6" w:space="0" w:color="FEFEFE"/>
                        <w:right w:val="dotted" w:sz="6" w:space="0" w:color="FEFEFE"/>
                      </w:divBdr>
                    </w:div>
                    <w:div w:id="775515474">
                      <w:marLeft w:val="225"/>
                      <w:marRight w:val="0"/>
                      <w:marTop w:val="0"/>
                      <w:marBottom w:val="0"/>
                      <w:divBdr>
                        <w:top w:val="dotted" w:sz="6" w:space="0" w:color="FEFEFE"/>
                        <w:left w:val="dotted" w:sz="6" w:space="11" w:color="FEFEFE"/>
                        <w:bottom w:val="dotted" w:sz="6" w:space="0" w:color="FEFEFE"/>
                        <w:right w:val="dotted" w:sz="6" w:space="0" w:color="FEFEFE"/>
                      </w:divBdr>
                    </w:div>
                    <w:div w:id="238101205">
                      <w:marLeft w:val="225"/>
                      <w:marRight w:val="0"/>
                      <w:marTop w:val="0"/>
                      <w:marBottom w:val="0"/>
                      <w:divBdr>
                        <w:top w:val="dotted" w:sz="6" w:space="0" w:color="FEFEFE"/>
                        <w:left w:val="dotted" w:sz="6" w:space="11" w:color="FEFEFE"/>
                        <w:bottom w:val="dotted" w:sz="6" w:space="0" w:color="FEFEFE"/>
                        <w:right w:val="dotted" w:sz="6" w:space="0" w:color="FEFEFE"/>
                      </w:divBdr>
                    </w:div>
                    <w:div w:id="427698175">
                      <w:marLeft w:val="225"/>
                      <w:marRight w:val="0"/>
                      <w:marTop w:val="0"/>
                      <w:marBottom w:val="0"/>
                      <w:divBdr>
                        <w:top w:val="dotted" w:sz="6" w:space="0" w:color="FEFEFE"/>
                        <w:left w:val="dotted" w:sz="6" w:space="11" w:color="FEFEFE"/>
                        <w:bottom w:val="dotted" w:sz="6" w:space="0" w:color="FEFEFE"/>
                        <w:right w:val="dotted" w:sz="6" w:space="0" w:color="FEFEFE"/>
                      </w:divBdr>
                      <w:divsChild>
                        <w:div w:id="1249584508">
                          <w:marLeft w:val="225"/>
                          <w:marRight w:val="0"/>
                          <w:marTop w:val="0"/>
                          <w:marBottom w:val="0"/>
                          <w:divBdr>
                            <w:top w:val="dotted" w:sz="6" w:space="0" w:color="FEFEFE"/>
                            <w:left w:val="dotted" w:sz="6" w:space="11" w:color="FEFEFE"/>
                            <w:bottom w:val="dotted" w:sz="6" w:space="0" w:color="FEFEFE"/>
                            <w:right w:val="dotted" w:sz="6" w:space="0" w:color="FEFEFE"/>
                          </w:divBdr>
                        </w:div>
                        <w:div w:id="238251143">
                          <w:marLeft w:val="225"/>
                          <w:marRight w:val="0"/>
                          <w:marTop w:val="0"/>
                          <w:marBottom w:val="0"/>
                          <w:divBdr>
                            <w:top w:val="dotted" w:sz="6" w:space="0" w:color="FEFEFE"/>
                            <w:left w:val="dotted" w:sz="6" w:space="11" w:color="FEFEFE"/>
                            <w:bottom w:val="dotted" w:sz="6" w:space="0" w:color="FEFEFE"/>
                            <w:right w:val="dotted" w:sz="6" w:space="0" w:color="FEFEFE"/>
                          </w:divBdr>
                        </w:div>
                        <w:div w:id="831680117">
                          <w:marLeft w:val="225"/>
                          <w:marRight w:val="0"/>
                          <w:marTop w:val="0"/>
                          <w:marBottom w:val="0"/>
                          <w:divBdr>
                            <w:top w:val="dotted" w:sz="6" w:space="0" w:color="FEFEFE"/>
                            <w:left w:val="dotted" w:sz="6" w:space="11" w:color="FEFEFE"/>
                            <w:bottom w:val="dotted" w:sz="6" w:space="0" w:color="FEFEFE"/>
                            <w:right w:val="dotted" w:sz="6" w:space="0" w:color="FEFEFE"/>
                          </w:divBdr>
                        </w:div>
                        <w:div w:id="742138942">
                          <w:marLeft w:val="225"/>
                          <w:marRight w:val="0"/>
                          <w:marTop w:val="0"/>
                          <w:marBottom w:val="0"/>
                          <w:divBdr>
                            <w:top w:val="dotted" w:sz="6" w:space="0" w:color="FEFEFE"/>
                            <w:left w:val="dotted" w:sz="6" w:space="11" w:color="FEFEFE"/>
                            <w:bottom w:val="dotted" w:sz="6" w:space="0" w:color="FEFEFE"/>
                            <w:right w:val="dotted" w:sz="6" w:space="0" w:color="FEFEFE"/>
                          </w:divBdr>
                        </w:div>
                        <w:div w:id="1612475140">
                          <w:marLeft w:val="225"/>
                          <w:marRight w:val="0"/>
                          <w:marTop w:val="0"/>
                          <w:marBottom w:val="0"/>
                          <w:divBdr>
                            <w:top w:val="dotted" w:sz="6" w:space="0" w:color="FEFEFE"/>
                            <w:left w:val="dotted" w:sz="6" w:space="11" w:color="FEFEFE"/>
                            <w:bottom w:val="dotted" w:sz="6" w:space="0" w:color="FEFEFE"/>
                            <w:right w:val="dotted" w:sz="6" w:space="0" w:color="FEFEFE"/>
                          </w:divBdr>
                        </w:div>
                        <w:div w:id="469591463">
                          <w:marLeft w:val="225"/>
                          <w:marRight w:val="0"/>
                          <w:marTop w:val="0"/>
                          <w:marBottom w:val="0"/>
                          <w:divBdr>
                            <w:top w:val="dotted" w:sz="6" w:space="0" w:color="FEFEFE"/>
                            <w:left w:val="dotted" w:sz="6" w:space="11" w:color="FEFEFE"/>
                            <w:bottom w:val="dotted" w:sz="6" w:space="0" w:color="FEFEFE"/>
                            <w:right w:val="dotted" w:sz="6" w:space="0" w:color="FEFEFE"/>
                          </w:divBdr>
                        </w:div>
                        <w:div w:id="1600142047">
                          <w:marLeft w:val="225"/>
                          <w:marRight w:val="0"/>
                          <w:marTop w:val="0"/>
                          <w:marBottom w:val="0"/>
                          <w:divBdr>
                            <w:top w:val="dotted" w:sz="6" w:space="0" w:color="FEFEFE"/>
                            <w:left w:val="dotted" w:sz="6" w:space="11" w:color="FEFEFE"/>
                            <w:bottom w:val="dotted" w:sz="6" w:space="0" w:color="FEFEFE"/>
                            <w:right w:val="dotted" w:sz="6" w:space="0" w:color="FEFEFE"/>
                          </w:divBdr>
                        </w:div>
                        <w:div w:id="343244537">
                          <w:marLeft w:val="225"/>
                          <w:marRight w:val="0"/>
                          <w:marTop w:val="0"/>
                          <w:marBottom w:val="0"/>
                          <w:divBdr>
                            <w:top w:val="dotted" w:sz="6" w:space="0" w:color="FEFEFE"/>
                            <w:left w:val="dotted" w:sz="6" w:space="11" w:color="FEFEFE"/>
                            <w:bottom w:val="dotted" w:sz="6" w:space="0" w:color="FEFEFE"/>
                            <w:right w:val="dotted" w:sz="6" w:space="0" w:color="FEFEFE"/>
                          </w:divBdr>
                        </w:div>
                        <w:div w:id="1170295893">
                          <w:marLeft w:val="225"/>
                          <w:marRight w:val="0"/>
                          <w:marTop w:val="0"/>
                          <w:marBottom w:val="0"/>
                          <w:divBdr>
                            <w:top w:val="dotted" w:sz="6" w:space="0" w:color="FEFEFE"/>
                            <w:left w:val="dotted" w:sz="6" w:space="11" w:color="FEFEFE"/>
                            <w:bottom w:val="dotted" w:sz="6" w:space="0" w:color="FEFEFE"/>
                            <w:right w:val="dotted" w:sz="6" w:space="0" w:color="FEFEFE"/>
                          </w:divBdr>
                        </w:div>
                        <w:div w:id="1982032742">
                          <w:marLeft w:val="225"/>
                          <w:marRight w:val="0"/>
                          <w:marTop w:val="0"/>
                          <w:marBottom w:val="0"/>
                          <w:divBdr>
                            <w:top w:val="dotted" w:sz="6" w:space="0" w:color="FEFEFE"/>
                            <w:left w:val="dotted" w:sz="6" w:space="11" w:color="FEFEFE"/>
                            <w:bottom w:val="dotted" w:sz="6" w:space="0" w:color="FEFEFE"/>
                            <w:right w:val="dotted" w:sz="6" w:space="0" w:color="FEFEFE"/>
                          </w:divBdr>
                        </w:div>
                        <w:div w:id="1272205203">
                          <w:marLeft w:val="225"/>
                          <w:marRight w:val="0"/>
                          <w:marTop w:val="0"/>
                          <w:marBottom w:val="0"/>
                          <w:divBdr>
                            <w:top w:val="dotted" w:sz="6" w:space="0" w:color="FEFEFE"/>
                            <w:left w:val="dotted" w:sz="6" w:space="11" w:color="FEFEFE"/>
                            <w:bottom w:val="dotted" w:sz="6" w:space="0" w:color="FEFEFE"/>
                            <w:right w:val="dotted" w:sz="6" w:space="0" w:color="FEFEFE"/>
                          </w:divBdr>
                        </w:div>
                        <w:div w:id="1454983117">
                          <w:marLeft w:val="225"/>
                          <w:marRight w:val="0"/>
                          <w:marTop w:val="0"/>
                          <w:marBottom w:val="0"/>
                          <w:divBdr>
                            <w:top w:val="dotted" w:sz="6" w:space="0" w:color="FEFEFE"/>
                            <w:left w:val="dotted" w:sz="6" w:space="11" w:color="FEFEFE"/>
                            <w:bottom w:val="dotted" w:sz="6" w:space="0" w:color="FEFEFE"/>
                            <w:right w:val="dotted" w:sz="6" w:space="0" w:color="FEFEFE"/>
                          </w:divBdr>
                        </w:div>
                        <w:div w:id="595989405">
                          <w:marLeft w:val="225"/>
                          <w:marRight w:val="0"/>
                          <w:marTop w:val="0"/>
                          <w:marBottom w:val="0"/>
                          <w:divBdr>
                            <w:top w:val="dotted" w:sz="6" w:space="0" w:color="FEFEFE"/>
                            <w:left w:val="dotted" w:sz="6" w:space="11" w:color="FEFEFE"/>
                            <w:bottom w:val="dotted" w:sz="6" w:space="0" w:color="FEFEFE"/>
                            <w:right w:val="dotted" w:sz="6" w:space="0" w:color="FEFEFE"/>
                          </w:divBdr>
                        </w:div>
                        <w:div w:id="116727216">
                          <w:marLeft w:val="225"/>
                          <w:marRight w:val="0"/>
                          <w:marTop w:val="0"/>
                          <w:marBottom w:val="0"/>
                          <w:divBdr>
                            <w:top w:val="dotted" w:sz="6" w:space="0" w:color="FEFEFE"/>
                            <w:left w:val="dotted" w:sz="6" w:space="11" w:color="FEFEFE"/>
                            <w:bottom w:val="dotted" w:sz="6" w:space="0" w:color="FEFEFE"/>
                            <w:right w:val="dotted" w:sz="6" w:space="0" w:color="FEFEFE"/>
                          </w:divBdr>
                        </w:div>
                        <w:div w:id="1778132337">
                          <w:marLeft w:val="225"/>
                          <w:marRight w:val="0"/>
                          <w:marTop w:val="0"/>
                          <w:marBottom w:val="0"/>
                          <w:divBdr>
                            <w:top w:val="dotted" w:sz="6" w:space="0" w:color="FEFEFE"/>
                            <w:left w:val="dotted" w:sz="6" w:space="11" w:color="FEFEFE"/>
                            <w:bottom w:val="dotted" w:sz="6" w:space="0" w:color="FEFEFE"/>
                            <w:right w:val="dotted" w:sz="6" w:space="0" w:color="FEFEFE"/>
                          </w:divBdr>
                        </w:div>
                        <w:div w:id="24643804">
                          <w:marLeft w:val="225"/>
                          <w:marRight w:val="0"/>
                          <w:marTop w:val="0"/>
                          <w:marBottom w:val="0"/>
                          <w:divBdr>
                            <w:top w:val="dotted" w:sz="6" w:space="0" w:color="FEFEFE"/>
                            <w:left w:val="dotted" w:sz="6" w:space="11" w:color="FEFEFE"/>
                            <w:bottom w:val="dotted" w:sz="6" w:space="0" w:color="FEFEFE"/>
                            <w:right w:val="dotted" w:sz="6" w:space="0" w:color="FEFEFE"/>
                          </w:divBdr>
                        </w:div>
                        <w:div w:id="1523204021">
                          <w:marLeft w:val="225"/>
                          <w:marRight w:val="0"/>
                          <w:marTop w:val="0"/>
                          <w:marBottom w:val="0"/>
                          <w:divBdr>
                            <w:top w:val="dotted" w:sz="6" w:space="0" w:color="FEFEFE"/>
                            <w:left w:val="dotted" w:sz="6" w:space="11" w:color="FEFEFE"/>
                            <w:bottom w:val="dotted" w:sz="6" w:space="0" w:color="FEFEFE"/>
                            <w:right w:val="dotted" w:sz="6" w:space="0" w:color="FEFEFE"/>
                          </w:divBdr>
                        </w:div>
                        <w:div w:id="1002052254">
                          <w:marLeft w:val="225"/>
                          <w:marRight w:val="0"/>
                          <w:marTop w:val="0"/>
                          <w:marBottom w:val="0"/>
                          <w:divBdr>
                            <w:top w:val="dotted" w:sz="6" w:space="0" w:color="FEFEFE"/>
                            <w:left w:val="dotted" w:sz="6" w:space="11" w:color="FEFEFE"/>
                            <w:bottom w:val="dotted" w:sz="6" w:space="0" w:color="FEFEFE"/>
                            <w:right w:val="dotted" w:sz="6" w:space="0" w:color="FEFEFE"/>
                          </w:divBdr>
                          <w:divsChild>
                            <w:div w:id="320699389">
                              <w:marLeft w:val="0"/>
                              <w:marRight w:val="0"/>
                              <w:marTop w:val="0"/>
                              <w:marBottom w:val="0"/>
                              <w:divBdr>
                                <w:top w:val="dotted" w:sz="6" w:space="0" w:color="FEFEFE"/>
                                <w:left w:val="dotted" w:sz="6" w:space="19" w:color="FEFEFE"/>
                                <w:bottom w:val="dotted" w:sz="6" w:space="0" w:color="FEFEFE"/>
                                <w:right w:val="dotted" w:sz="6" w:space="0" w:color="FEFEFE"/>
                              </w:divBdr>
                            </w:div>
                            <w:div w:id="893808451">
                              <w:marLeft w:val="0"/>
                              <w:marRight w:val="0"/>
                              <w:marTop w:val="0"/>
                              <w:marBottom w:val="0"/>
                              <w:divBdr>
                                <w:top w:val="dotted" w:sz="6" w:space="0" w:color="FEFEFE"/>
                                <w:left w:val="dotted" w:sz="6" w:space="19" w:color="FEFEFE"/>
                                <w:bottom w:val="dotted" w:sz="6" w:space="0" w:color="FEFEFE"/>
                                <w:right w:val="dotted" w:sz="6" w:space="0" w:color="FEFEFE"/>
                              </w:divBdr>
                            </w:div>
                            <w:div w:id="80877268">
                              <w:marLeft w:val="0"/>
                              <w:marRight w:val="0"/>
                              <w:marTop w:val="0"/>
                              <w:marBottom w:val="0"/>
                              <w:divBdr>
                                <w:top w:val="dotted" w:sz="6" w:space="0" w:color="FEFEFE"/>
                                <w:left w:val="dotted" w:sz="6" w:space="19" w:color="FEFEFE"/>
                                <w:bottom w:val="dotted" w:sz="6" w:space="0" w:color="FEFEFE"/>
                                <w:right w:val="dotted" w:sz="6" w:space="0" w:color="FEFEFE"/>
                              </w:divBdr>
                            </w:div>
                            <w:div w:id="1529563295">
                              <w:marLeft w:val="0"/>
                              <w:marRight w:val="0"/>
                              <w:marTop w:val="0"/>
                              <w:marBottom w:val="0"/>
                              <w:divBdr>
                                <w:top w:val="dotted" w:sz="6" w:space="0" w:color="FEFEFE"/>
                                <w:left w:val="dotted" w:sz="6" w:space="19" w:color="FEFEFE"/>
                                <w:bottom w:val="dotted" w:sz="6" w:space="0" w:color="FEFEFE"/>
                                <w:right w:val="dotted" w:sz="6" w:space="0" w:color="FEFEFE"/>
                              </w:divBdr>
                            </w:div>
                            <w:div w:id="32100700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99368467">
                          <w:marLeft w:val="288"/>
                          <w:marRight w:val="72"/>
                          <w:marTop w:val="72"/>
                          <w:marBottom w:val="72"/>
                          <w:divBdr>
                            <w:top w:val="dotted" w:sz="6" w:space="0" w:color="FEFEFE"/>
                            <w:left w:val="dotted" w:sz="6" w:space="0" w:color="FEFEFE"/>
                            <w:bottom w:val="dotted" w:sz="6" w:space="0" w:color="FEFEFE"/>
                            <w:right w:val="dotted" w:sz="6" w:space="0" w:color="FEFEFE"/>
                          </w:divBdr>
                          <w:divsChild>
                            <w:div w:id="718087465">
                              <w:marLeft w:val="0"/>
                              <w:marRight w:val="0"/>
                              <w:marTop w:val="0"/>
                              <w:marBottom w:val="0"/>
                              <w:divBdr>
                                <w:top w:val="none" w:sz="0" w:space="0" w:color="auto"/>
                                <w:left w:val="none" w:sz="0" w:space="0" w:color="auto"/>
                                <w:bottom w:val="none" w:sz="0" w:space="0" w:color="auto"/>
                                <w:right w:val="none" w:sz="0" w:space="0" w:color="auto"/>
                              </w:divBdr>
                            </w:div>
                          </w:divsChild>
                        </w:div>
                        <w:div w:id="1629627606">
                          <w:marLeft w:val="225"/>
                          <w:marRight w:val="0"/>
                          <w:marTop w:val="0"/>
                          <w:marBottom w:val="0"/>
                          <w:divBdr>
                            <w:top w:val="dotted" w:sz="6" w:space="0" w:color="FEFEFE"/>
                            <w:left w:val="dotted" w:sz="6" w:space="11" w:color="FEFEFE"/>
                            <w:bottom w:val="dotted" w:sz="6" w:space="0" w:color="FEFEFE"/>
                            <w:right w:val="dotted" w:sz="6" w:space="0" w:color="FEFEFE"/>
                          </w:divBdr>
                        </w:div>
                        <w:div w:id="1143543674">
                          <w:marLeft w:val="225"/>
                          <w:marRight w:val="0"/>
                          <w:marTop w:val="0"/>
                          <w:marBottom w:val="0"/>
                          <w:divBdr>
                            <w:top w:val="dotted" w:sz="6" w:space="0" w:color="FEFEFE"/>
                            <w:left w:val="dotted" w:sz="6" w:space="11" w:color="FEFEFE"/>
                            <w:bottom w:val="dotted" w:sz="6" w:space="0" w:color="FEFEFE"/>
                            <w:right w:val="dotted" w:sz="6" w:space="0" w:color="FEFEFE"/>
                          </w:divBdr>
                        </w:div>
                        <w:div w:id="616134194">
                          <w:marLeft w:val="225"/>
                          <w:marRight w:val="0"/>
                          <w:marTop w:val="0"/>
                          <w:marBottom w:val="0"/>
                          <w:divBdr>
                            <w:top w:val="dotted" w:sz="6" w:space="0" w:color="FEFEFE"/>
                            <w:left w:val="dotted" w:sz="6" w:space="11" w:color="FEFEFE"/>
                            <w:bottom w:val="dotted" w:sz="6" w:space="0" w:color="FEFEFE"/>
                            <w:right w:val="dotted" w:sz="6" w:space="0" w:color="FEFEFE"/>
                          </w:divBdr>
                        </w:div>
                        <w:div w:id="332688495">
                          <w:marLeft w:val="225"/>
                          <w:marRight w:val="0"/>
                          <w:marTop w:val="0"/>
                          <w:marBottom w:val="0"/>
                          <w:divBdr>
                            <w:top w:val="dotted" w:sz="6" w:space="0" w:color="FEFEFE"/>
                            <w:left w:val="dotted" w:sz="6" w:space="11" w:color="FEFEFE"/>
                            <w:bottom w:val="dotted" w:sz="6" w:space="0" w:color="FEFEFE"/>
                            <w:right w:val="dotted" w:sz="6" w:space="0" w:color="FEFEFE"/>
                          </w:divBdr>
                        </w:div>
                        <w:div w:id="301666498">
                          <w:marLeft w:val="225"/>
                          <w:marRight w:val="0"/>
                          <w:marTop w:val="0"/>
                          <w:marBottom w:val="0"/>
                          <w:divBdr>
                            <w:top w:val="dotted" w:sz="6" w:space="0" w:color="FEFEFE"/>
                            <w:left w:val="dotted" w:sz="6" w:space="11" w:color="FEFEFE"/>
                            <w:bottom w:val="dotted" w:sz="6" w:space="0" w:color="FEFEFE"/>
                            <w:right w:val="dotted" w:sz="6" w:space="0" w:color="FEFEFE"/>
                          </w:divBdr>
                        </w:div>
                        <w:div w:id="1935934939">
                          <w:marLeft w:val="225"/>
                          <w:marRight w:val="0"/>
                          <w:marTop w:val="0"/>
                          <w:marBottom w:val="0"/>
                          <w:divBdr>
                            <w:top w:val="dotted" w:sz="6" w:space="0" w:color="FEFEFE"/>
                            <w:left w:val="dotted" w:sz="6" w:space="11" w:color="FEFEFE"/>
                            <w:bottom w:val="dotted" w:sz="6" w:space="0" w:color="FEFEFE"/>
                            <w:right w:val="dotted" w:sz="6" w:space="0" w:color="FEFEFE"/>
                          </w:divBdr>
                        </w:div>
                        <w:div w:id="660155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596050">
                      <w:marLeft w:val="225"/>
                      <w:marRight w:val="0"/>
                      <w:marTop w:val="0"/>
                      <w:marBottom w:val="0"/>
                      <w:divBdr>
                        <w:top w:val="dotted" w:sz="6" w:space="0" w:color="FEFEFE"/>
                        <w:left w:val="dotted" w:sz="6" w:space="11" w:color="FEFEFE"/>
                        <w:bottom w:val="dotted" w:sz="6" w:space="0" w:color="FEFEFE"/>
                        <w:right w:val="dotted" w:sz="6" w:space="0" w:color="FEFEFE"/>
                      </w:divBdr>
                    </w:div>
                    <w:div w:id="1827866479">
                      <w:marLeft w:val="225"/>
                      <w:marRight w:val="0"/>
                      <w:marTop w:val="0"/>
                      <w:marBottom w:val="0"/>
                      <w:divBdr>
                        <w:top w:val="dotted" w:sz="6" w:space="0" w:color="FEFEFE"/>
                        <w:left w:val="dotted" w:sz="6" w:space="11" w:color="FEFEFE"/>
                        <w:bottom w:val="dotted" w:sz="6" w:space="0" w:color="FEFEFE"/>
                        <w:right w:val="dotted" w:sz="6" w:space="0" w:color="FEFEFE"/>
                      </w:divBdr>
                    </w:div>
                    <w:div w:id="618029899">
                      <w:marLeft w:val="225"/>
                      <w:marRight w:val="0"/>
                      <w:marTop w:val="0"/>
                      <w:marBottom w:val="0"/>
                      <w:divBdr>
                        <w:top w:val="dotted" w:sz="6" w:space="0" w:color="FEFEFE"/>
                        <w:left w:val="dotted" w:sz="6" w:space="11" w:color="FEFEFE"/>
                        <w:bottom w:val="dotted" w:sz="6" w:space="0" w:color="FEFEFE"/>
                        <w:right w:val="dotted" w:sz="6" w:space="0" w:color="FEFEFE"/>
                      </w:divBdr>
                    </w:div>
                    <w:div w:id="1437211306">
                      <w:marLeft w:val="225"/>
                      <w:marRight w:val="0"/>
                      <w:marTop w:val="0"/>
                      <w:marBottom w:val="0"/>
                      <w:divBdr>
                        <w:top w:val="dotted" w:sz="6" w:space="0" w:color="FEFEFE"/>
                        <w:left w:val="dotted" w:sz="6" w:space="11" w:color="FEFEFE"/>
                        <w:bottom w:val="dotted" w:sz="6" w:space="0" w:color="FEFEFE"/>
                        <w:right w:val="dotted" w:sz="6" w:space="0" w:color="FEFEFE"/>
                      </w:divBdr>
                    </w:div>
                    <w:div w:id="1832019695">
                      <w:marLeft w:val="225"/>
                      <w:marRight w:val="0"/>
                      <w:marTop w:val="0"/>
                      <w:marBottom w:val="0"/>
                      <w:divBdr>
                        <w:top w:val="dotted" w:sz="6" w:space="0" w:color="FEFEFE"/>
                        <w:left w:val="dotted" w:sz="6" w:space="11" w:color="FEFEFE"/>
                        <w:bottom w:val="dotted" w:sz="6" w:space="0" w:color="FEFEFE"/>
                        <w:right w:val="dotted" w:sz="6" w:space="0" w:color="FEFEFE"/>
                      </w:divBdr>
                    </w:div>
                    <w:div w:id="2104064900">
                      <w:marLeft w:val="225"/>
                      <w:marRight w:val="0"/>
                      <w:marTop w:val="0"/>
                      <w:marBottom w:val="0"/>
                      <w:divBdr>
                        <w:top w:val="dotted" w:sz="6" w:space="0" w:color="FEFEFE"/>
                        <w:left w:val="dotted" w:sz="6" w:space="11" w:color="FEFEFE"/>
                        <w:bottom w:val="dotted" w:sz="6" w:space="0" w:color="FEFEFE"/>
                        <w:right w:val="dotted" w:sz="6" w:space="0" w:color="FEFEFE"/>
                      </w:divBdr>
                    </w:div>
                    <w:div w:id="892928305">
                      <w:marLeft w:val="225"/>
                      <w:marRight w:val="0"/>
                      <w:marTop w:val="0"/>
                      <w:marBottom w:val="0"/>
                      <w:divBdr>
                        <w:top w:val="dotted" w:sz="6" w:space="0" w:color="FEFEFE"/>
                        <w:left w:val="dotted" w:sz="6" w:space="11" w:color="FEFEFE"/>
                        <w:bottom w:val="dotted" w:sz="6" w:space="0" w:color="FEFEFE"/>
                        <w:right w:val="dotted" w:sz="6" w:space="0" w:color="FEFEFE"/>
                      </w:divBdr>
                    </w:div>
                    <w:div w:id="735976573">
                      <w:marLeft w:val="225"/>
                      <w:marRight w:val="0"/>
                      <w:marTop w:val="0"/>
                      <w:marBottom w:val="0"/>
                      <w:divBdr>
                        <w:top w:val="dotted" w:sz="6" w:space="0" w:color="FEFEFE"/>
                        <w:left w:val="dotted" w:sz="6" w:space="11" w:color="FEFEFE"/>
                        <w:bottom w:val="dotted" w:sz="6" w:space="0" w:color="FEFEFE"/>
                        <w:right w:val="dotted" w:sz="6" w:space="0" w:color="FEFEFE"/>
                      </w:divBdr>
                      <w:divsChild>
                        <w:div w:id="921451068">
                          <w:marLeft w:val="225"/>
                          <w:marRight w:val="0"/>
                          <w:marTop w:val="0"/>
                          <w:marBottom w:val="0"/>
                          <w:divBdr>
                            <w:top w:val="dotted" w:sz="6" w:space="0" w:color="FEFEFE"/>
                            <w:left w:val="dotted" w:sz="6" w:space="11" w:color="FEFEFE"/>
                            <w:bottom w:val="dotted" w:sz="6" w:space="0" w:color="FEFEFE"/>
                            <w:right w:val="dotted" w:sz="6" w:space="0" w:color="FEFEFE"/>
                          </w:divBdr>
                        </w:div>
                        <w:div w:id="683483063">
                          <w:marLeft w:val="225"/>
                          <w:marRight w:val="0"/>
                          <w:marTop w:val="0"/>
                          <w:marBottom w:val="0"/>
                          <w:divBdr>
                            <w:top w:val="dotted" w:sz="6" w:space="0" w:color="FEFEFE"/>
                            <w:left w:val="dotted" w:sz="6" w:space="11" w:color="FEFEFE"/>
                            <w:bottom w:val="dotted" w:sz="6" w:space="0" w:color="FEFEFE"/>
                            <w:right w:val="dotted" w:sz="6" w:space="0" w:color="FEFEFE"/>
                          </w:divBdr>
                        </w:div>
                        <w:div w:id="1257205293">
                          <w:marLeft w:val="225"/>
                          <w:marRight w:val="0"/>
                          <w:marTop w:val="0"/>
                          <w:marBottom w:val="0"/>
                          <w:divBdr>
                            <w:top w:val="dotted" w:sz="6" w:space="0" w:color="FEFEFE"/>
                            <w:left w:val="dotted" w:sz="6" w:space="11" w:color="FEFEFE"/>
                            <w:bottom w:val="dotted" w:sz="6" w:space="0" w:color="FEFEFE"/>
                            <w:right w:val="dotted" w:sz="6" w:space="0" w:color="FEFEFE"/>
                          </w:divBdr>
                        </w:div>
                        <w:div w:id="15779365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1776512">
                      <w:marLeft w:val="225"/>
                      <w:marRight w:val="0"/>
                      <w:marTop w:val="0"/>
                      <w:marBottom w:val="0"/>
                      <w:divBdr>
                        <w:top w:val="dotted" w:sz="6" w:space="0" w:color="FEFEFE"/>
                        <w:left w:val="dotted" w:sz="6" w:space="11" w:color="FEFEFE"/>
                        <w:bottom w:val="dotted" w:sz="6" w:space="0" w:color="FEFEFE"/>
                        <w:right w:val="dotted" w:sz="6" w:space="0" w:color="FEFEFE"/>
                      </w:divBdr>
                      <w:divsChild>
                        <w:div w:id="2001887243">
                          <w:marLeft w:val="225"/>
                          <w:marRight w:val="0"/>
                          <w:marTop w:val="0"/>
                          <w:marBottom w:val="0"/>
                          <w:divBdr>
                            <w:top w:val="dotted" w:sz="6" w:space="0" w:color="FEFEFE"/>
                            <w:left w:val="dotted" w:sz="6" w:space="11" w:color="FEFEFE"/>
                            <w:bottom w:val="dotted" w:sz="6" w:space="0" w:color="FEFEFE"/>
                            <w:right w:val="dotted" w:sz="6" w:space="0" w:color="FEFEFE"/>
                          </w:divBdr>
                        </w:div>
                        <w:div w:id="482283659">
                          <w:marLeft w:val="225"/>
                          <w:marRight w:val="0"/>
                          <w:marTop w:val="0"/>
                          <w:marBottom w:val="0"/>
                          <w:divBdr>
                            <w:top w:val="dotted" w:sz="6" w:space="0" w:color="FEFEFE"/>
                            <w:left w:val="dotted" w:sz="6" w:space="11" w:color="FEFEFE"/>
                            <w:bottom w:val="dotted" w:sz="6" w:space="0" w:color="FEFEFE"/>
                            <w:right w:val="dotted" w:sz="6" w:space="0" w:color="FEFEFE"/>
                          </w:divBdr>
                        </w:div>
                        <w:div w:id="608783876">
                          <w:marLeft w:val="225"/>
                          <w:marRight w:val="0"/>
                          <w:marTop w:val="0"/>
                          <w:marBottom w:val="0"/>
                          <w:divBdr>
                            <w:top w:val="dotted" w:sz="6" w:space="0" w:color="FEFEFE"/>
                            <w:left w:val="dotted" w:sz="6" w:space="11" w:color="FEFEFE"/>
                            <w:bottom w:val="dotted" w:sz="6" w:space="0" w:color="FEFEFE"/>
                            <w:right w:val="dotted" w:sz="6" w:space="0" w:color="FEFEFE"/>
                          </w:divBdr>
                        </w:div>
                        <w:div w:id="333610039">
                          <w:marLeft w:val="225"/>
                          <w:marRight w:val="0"/>
                          <w:marTop w:val="0"/>
                          <w:marBottom w:val="0"/>
                          <w:divBdr>
                            <w:top w:val="dotted" w:sz="6" w:space="0" w:color="FEFEFE"/>
                            <w:left w:val="dotted" w:sz="6" w:space="11" w:color="FEFEFE"/>
                            <w:bottom w:val="dotted" w:sz="6" w:space="0" w:color="FEFEFE"/>
                            <w:right w:val="dotted" w:sz="6" w:space="0" w:color="FEFEFE"/>
                          </w:divBdr>
                        </w:div>
                        <w:div w:id="1685670172">
                          <w:marLeft w:val="225"/>
                          <w:marRight w:val="0"/>
                          <w:marTop w:val="0"/>
                          <w:marBottom w:val="0"/>
                          <w:divBdr>
                            <w:top w:val="dotted" w:sz="6" w:space="0" w:color="FEFEFE"/>
                            <w:left w:val="dotted" w:sz="6" w:space="11" w:color="FEFEFE"/>
                            <w:bottom w:val="dotted" w:sz="6" w:space="0" w:color="FEFEFE"/>
                            <w:right w:val="dotted" w:sz="6" w:space="0" w:color="FEFEFE"/>
                          </w:divBdr>
                        </w:div>
                        <w:div w:id="1640958467">
                          <w:marLeft w:val="225"/>
                          <w:marRight w:val="0"/>
                          <w:marTop w:val="0"/>
                          <w:marBottom w:val="0"/>
                          <w:divBdr>
                            <w:top w:val="dotted" w:sz="6" w:space="0" w:color="FEFEFE"/>
                            <w:left w:val="dotted" w:sz="6" w:space="11" w:color="FEFEFE"/>
                            <w:bottom w:val="dotted" w:sz="6" w:space="0" w:color="FEFEFE"/>
                            <w:right w:val="dotted" w:sz="6" w:space="0" w:color="FEFEFE"/>
                          </w:divBdr>
                        </w:div>
                        <w:div w:id="487600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3840380">
                      <w:marLeft w:val="225"/>
                      <w:marRight w:val="0"/>
                      <w:marTop w:val="0"/>
                      <w:marBottom w:val="0"/>
                      <w:divBdr>
                        <w:top w:val="dotted" w:sz="6" w:space="0" w:color="FEFEFE"/>
                        <w:left w:val="dotted" w:sz="6" w:space="11" w:color="FEFEFE"/>
                        <w:bottom w:val="dotted" w:sz="6" w:space="0" w:color="FEFEFE"/>
                        <w:right w:val="dotted" w:sz="6" w:space="0" w:color="FEFEFE"/>
                      </w:divBdr>
                      <w:divsChild>
                        <w:div w:id="1194149983">
                          <w:marLeft w:val="225"/>
                          <w:marRight w:val="0"/>
                          <w:marTop w:val="0"/>
                          <w:marBottom w:val="0"/>
                          <w:divBdr>
                            <w:top w:val="dotted" w:sz="6" w:space="0" w:color="FEFEFE"/>
                            <w:left w:val="dotted" w:sz="6" w:space="11" w:color="FEFEFE"/>
                            <w:bottom w:val="dotted" w:sz="6" w:space="0" w:color="FEFEFE"/>
                            <w:right w:val="dotted" w:sz="6" w:space="0" w:color="FEFEFE"/>
                          </w:divBdr>
                        </w:div>
                        <w:div w:id="216087341">
                          <w:marLeft w:val="225"/>
                          <w:marRight w:val="0"/>
                          <w:marTop w:val="0"/>
                          <w:marBottom w:val="0"/>
                          <w:divBdr>
                            <w:top w:val="dotted" w:sz="6" w:space="0" w:color="FEFEFE"/>
                            <w:left w:val="dotted" w:sz="6" w:space="11" w:color="FEFEFE"/>
                            <w:bottom w:val="dotted" w:sz="6" w:space="0" w:color="FEFEFE"/>
                            <w:right w:val="dotted" w:sz="6" w:space="0" w:color="FEFEFE"/>
                          </w:divBdr>
                        </w:div>
                        <w:div w:id="1061825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6749315">
                      <w:marLeft w:val="225"/>
                      <w:marRight w:val="0"/>
                      <w:marTop w:val="0"/>
                      <w:marBottom w:val="0"/>
                      <w:divBdr>
                        <w:top w:val="dotted" w:sz="6" w:space="0" w:color="FEFEFE"/>
                        <w:left w:val="dotted" w:sz="6" w:space="11" w:color="FEFEFE"/>
                        <w:bottom w:val="dotted" w:sz="6" w:space="0" w:color="FEFEFE"/>
                        <w:right w:val="dotted" w:sz="6" w:space="0" w:color="FEFEFE"/>
                      </w:divBdr>
                    </w:div>
                    <w:div w:id="1382826482">
                      <w:marLeft w:val="225"/>
                      <w:marRight w:val="0"/>
                      <w:marTop w:val="0"/>
                      <w:marBottom w:val="0"/>
                      <w:divBdr>
                        <w:top w:val="dotted" w:sz="6" w:space="0" w:color="FEFEFE"/>
                        <w:left w:val="dotted" w:sz="6" w:space="11" w:color="FEFEFE"/>
                        <w:bottom w:val="dotted" w:sz="6" w:space="0" w:color="FEFEFE"/>
                        <w:right w:val="dotted" w:sz="6" w:space="0" w:color="FEFEFE"/>
                      </w:divBdr>
                    </w:div>
                    <w:div w:id="2023045935">
                      <w:marLeft w:val="225"/>
                      <w:marRight w:val="0"/>
                      <w:marTop w:val="0"/>
                      <w:marBottom w:val="0"/>
                      <w:divBdr>
                        <w:top w:val="dotted" w:sz="6" w:space="0" w:color="FEFEFE"/>
                        <w:left w:val="dotted" w:sz="6" w:space="11" w:color="FEFEFE"/>
                        <w:bottom w:val="dotted" w:sz="6" w:space="0" w:color="FEFEFE"/>
                        <w:right w:val="dotted" w:sz="6" w:space="0" w:color="FEFEFE"/>
                      </w:divBdr>
                    </w:div>
                    <w:div w:id="586184797">
                      <w:marLeft w:val="225"/>
                      <w:marRight w:val="0"/>
                      <w:marTop w:val="0"/>
                      <w:marBottom w:val="0"/>
                      <w:divBdr>
                        <w:top w:val="dotted" w:sz="6" w:space="0" w:color="FEFEFE"/>
                        <w:left w:val="dotted" w:sz="6" w:space="11" w:color="FEFEFE"/>
                        <w:bottom w:val="dotted" w:sz="6" w:space="0" w:color="FEFEFE"/>
                        <w:right w:val="dotted" w:sz="6" w:space="0" w:color="FEFEFE"/>
                      </w:divBdr>
                    </w:div>
                    <w:div w:id="550923507">
                      <w:marLeft w:val="225"/>
                      <w:marRight w:val="0"/>
                      <w:marTop w:val="0"/>
                      <w:marBottom w:val="0"/>
                      <w:divBdr>
                        <w:top w:val="dotted" w:sz="6" w:space="0" w:color="FEFEFE"/>
                        <w:left w:val="dotted" w:sz="6" w:space="11" w:color="FEFEFE"/>
                        <w:bottom w:val="dotted" w:sz="6" w:space="0" w:color="FEFEFE"/>
                        <w:right w:val="dotted" w:sz="6" w:space="0" w:color="FEFEFE"/>
                      </w:divBdr>
                    </w:div>
                    <w:div w:id="1498810518">
                      <w:marLeft w:val="225"/>
                      <w:marRight w:val="0"/>
                      <w:marTop w:val="0"/>
                      <w:marBottom w:val="0"/>
                      <w:divBdr>
                        <w:top w:val="dotted" w:sz="6" w:space="0" w:color="FEFEFE"/>
                        <w:left w:val="dotted" w:sz="6" w:space="11" w:color="FEFEFE"/>
                        <w:bottom w:val="dotted" w:sz="6" w:space="0" w:color="FEFEFE"/>
                        <w:right w:val="dotted" w:sz="6" w:space="0" w:color="FEFEFE"/>
                      </w:divBdr>
                    </w:div>
                    <w:div w:id="1541822016">
                      <w:marLeft w:val="225"/>
                      <w:marRight w:val="0"/>
                      <w:marTop w:val="0"/>
                      <w:marBottom w:val="0"/>
                      <w:divBdr>
                        <w:top w:val="dotted" w:sz="6" w:space="0" w:color="FEFEFE"/>
                        <w:left w:val="dotted" w:sz="6" w:space="11" w:color="FEFEFE"/>
                        <w:bottom w:val="dotted" w:sz="6" w:space="0" w:color="FEFEFE"/>
                        <w:right w:val="dotted" w:sz="6" w:space="0" w:color="FEFEFE"/>
                      </w:divBdr>
                    </w:div>
                    <w:div w:id="1778480189">
                      <w:marLeft w:val="288"/>
                      <w:marRight w:val="72"/>
                      <w:marTop w:val="72"/>
                      <w:marBottom w:val="72"/>
                      <w:divBdr>
                        <w:top w:val="dotted" w:sz="6" w:space="0" w:color="FEFEFE"/>
                        <w:left w:val="dotted" w:sz="6" w:space="0" w:color="FEFEFE"/>
                        <w:bottom w:val="dotted" w:sz="6" w:space="0" w:color="FEFEFE"/>
                        <w:right w:val="dotted" w:sz="6" w:space="0" w:color="FEFEFE"/>
                      </w:divBdr>
                      <w:divsChild>
                        <w:div w:id="1798450212">
                          <w:marLeft w:val="0"/>
                          <w:marRight w:val="0"/>
                          <w:marTop w:val="0"/>
                          <w:marBottom w:val="0"/>
                          <w:divBdr>
                            <w:top w:val="none" w:sz="0" w:space="0" w:color="auto"/>
                            <w:left w:val="none" w:sz="0" w:space="0" w:color="auto"/>
                            <w:bottom w:val="none" w:sz="0" w:space="0" w:color="auto"/>
                            <w:right w:val="none" w:sz="0" w:space="0" w:color="auto"/>
                          </w:divBdr>
                        </w:div>
                      </w:divsChild>
                    </w:div>
                    <w:div w:id="1255211302">
                      <w:marLeft w:val="288"/>
                      <w:marRight w:val="72"/>
                      <w:marTop w:val="72"/>
                      <w:marBottom w:val="72"/>
                      <w:divBdr>
                        <w:top w:val="dotted" w:sz="6" w:space="0" w:color="FEFEFE"/>
                        <w:left w:val="dotted" w:sz="6" w:space="0" w:color="FEFEFE"/>
                        <w:bottom w:val="dotted" w:sz="6" w:space="0" w:color="FEFEFE"/>
                        <w:right w:val="dotted" w:sz="6" w:space="0" w:color="FEFEFE"/>
                      </w:divBdr>
                      <w:divsChild>
                        <w:div w:id="1686664549">
                          <w:marLeft w:val="0"/>
                          <w:marRight w:val="0"/>
                          <w:marTop w:val="0"/>
                          <w:marBottom w:val="0"/>
                          <w:divBdr>
                            <w:top w:val="none" w:sz="0" w:space="0" w:color="auto"/>
                            <w:left w:val="none" w:sz="0" w:space="0" w:color="auto"/>
                            <w:bottom w:val="none" w:sz="0" w:space="0" w:color="auto"/>
                            <w:right w:val="none" w:sz="0" w:space="0" w:color="auto"/>
                          </w:divBdr>
                        </w:div>
                      </w:divsChild>
                    </w:div>
                    <w:div w:id="632101196">
                      <w:marLeft w:val="288"/>
                      <w:marRight w:val="72"/>
                      <w:marTop w:val="72"/>
                      <w:marBottom w:val="72"/>
                      <w:divBdr>
                        <w:top w:val="dotted" w:sz="6" w:space="0" w:color="FEFEFE"/>
                        <w:left w:val="dotted" w:sz="6" w:space="0" w:color="FEFEFE"/>
                        <w:bottom w:val="dotted" w:sz="6" w:space="0" w:color="FEFEFE"/>
                        <w:right w:val="dotted" w:sz="6" w:space="0" w:color="FEFEFE"/>
                      </w:divBdr>
                      <w:divsChild>
                        <w:div w:id="17395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679193">
                  <w:marLeft w:val="72"/>
                  <w:marRight w:val="72"/>
                  <w:marTop w:val="72"/>
                  <w:marBottom w:val="72"/>
                  <w:divBdr>
                    <w:top w:val="dotted" w:sz="6" w:space="0" w:color="FEFEFE"/>
                    <w:left w:val="dotted" w:sz="6" w:space="0" w:color="FEFEFE"/>
                    <w:bottom w:val="dotted" w:sz="6" w:space="0" w:color="FEFEFE"/>
                    <w:right w:val="dotted" w:sz="6" w:space="0" w:color="FEFEFE"/>
                  </w:divBdr>
                  <w:divsChild>
                    <w:div w:id="1412314589">
                      <w:marLeft w:val="225"/>
                      <w:marRight w:val="0"/>
                      <w:marTop w:val="0"/>
                      <w:marBottom w:val="0"/>
                      <w:divBdr>
                        <w:top w:val="dotted" w:sz="6" w:space="0" w:color="FEFEFE"/>
                        <w:left w:val="dotted" w:sz="6" w:space="11" w:color="FEFEFE"/>
                        <w:bottom w:val="dotted" w:sz="6" w:space="0" w:color="FEFEFE"/>
                        <w:right w:val="dotted" w:sz="6" w:space="0" w:color="FEFEFE"/>
                      </w:divBdr>
                    </w:div>
                    <w:div w:id="1871870342">
                      <w:marLeft w:val="225"/>
                      <w:marRight w:val="0"/>
                      <w:marTop w:val="0"/>
                      <w:marBottom w:val="0"/>
                      <w:divBdr>
                        <w:top w:val="dotted" w:sz="6" w:space="0" w:color="FEFEFE"/>
                        <w:left w:val="dotted" w:sz="6" w:space="11" w:color="FEFEFE"/>
                        <w:bottom w:val="dotted" w:sz="6" w:space="0" w:color="FEFEFE"/>
                        <w:right w:val="dotted" w:sz="6" w:space="0" w:color="FEFEFE"/>
                      </w:divBdr>
                    </w:div>
                    <w:div w:id="2008246395">
                      <w:marLeft w:val="225"/>
                      <w:marRight w:val="0"/>
                      <w:marTop w:val="0"/>
                      <w:marBottom w:val="0"/>
                      <w:divBdr>
                        <w:top w:val="dotted" w:sz="6" w:space="0" w:color="FEFEFE"/>
                        <w:left w:val="dotted" w:sz="6" w:space="11" w:color="FEFEFE"/>
                        <w:bottom w:val="dotted" w:sz="6" w:space="0" w:color="FEFEFE"/>
                        <w:right w:val="dotted" w:sz="6" w:space="0" w:color="FEFEFE"/>
                      </w:divBdr>
                      <w:divsChild>
                        <w:div w:id="807209346">
                          <w:marLeft w:val="225"/>
                          <w:marRight w:val="0"/>
                          <w:marTop w:val="0"/>
                          <w:marBottom w:val="0"/>
                          <w:divBdr>
                            <w:top w:val="dotted" w:sz="6" w:space="0" w:color="FEFEFE"/>
                            <w:left w:val="dotted" w:sz="6" w:space="11" w:color="FEFEFE"/>
                            <w:bottom w:val="dotted" w:sz="6" w:space="0" w:color="FEFEFE"/>
                            <w:right w:val="dotted" w:sz="6" w:space="0" w:color="FEFEFE"/>
                          </w:divBdr>
                        </w:div>
                        <w:div w:id="1439133896">
                          <w:marLeft w:val="225"/>
                          <w:marRight w:val="0"/>
                          <w:marTop w:val="0"/>
                          <w:marBottom w:val="0"/>
                          <w:divBdr>
                            <w:top w:val="dotted" w:sz="6" w:space="0" w:color="FEFEFE"/>
                            <w:left w:val="dotted" w:sz="6" w:space="11" w:color="FEFEFE"/>
                            <w:bottom w:val="dotted" w:sz="6" w:space="0" w:color="FEFEFE"/>
                            <w:right w:val="dotted" w:sz="6" w:space="0" w:color="FEFEFE"/>
                          </w:divBdr>
                        </w:div>
                        <w:div w:id="1065032175">
                          <w:marLeft w:val="225"/>
                          <w:marRight w:val="0"/>
                          <w:marTop w:val="0"/>
                          <w:marBottom w:val="0"/>
                          <w:divBdr>
                            <w:top w:val="dotted" w:sz="6" w:space="0" w:color="FEFEFE"/>
                            <w:left w:val="dotted" w:sz="6" w:space="11" w:color="FEFEFE"/>
                            <w:bottom w:val="dotted" w:sz="6" w:space="0" w:color="FEFEFE"/>
                            <w:right w:val="dotted" w:sz="6" w:space="0" w:color="FEFEFE"/>
                          </w:divBdr>
                        </w:div>
                        <w:div w:id="1828282797">
                          <w:marLeft w:val="225"/>
                          <w:marRight w:val="0"/>
                          <w:marTop w:val="0"/>
                          <w:marBottom w:val="0"/>
                          <w:divBdr>
                            <w:top w:val="dotted" w:sz="6" w:space="0" w:color="FEFEFE"/>
                            <w:left w:val="dotted" w:sz="6" w:space="11" w:color="FEFEFE"/>
                            <w:bottom w:val="dotted" w:sz="6" w:space="0" w:color="FEFEFE"/>
                            <w:right w:val="dotted" w:sz="6" w:space="0" w:color="FEFEFE"/>
                          </w:divBdr>
                        </w:div>
                        <w:div w:id="1199005638">
                          <w:marLeft w:val="225"/>
                          <w:marRight w:val="0"/>
                          <w:marTop w:val="0"/>
                          <w:marBottom w:val="0"/>
                          <w:divBdr>
                            <w:top w:val="dotted" w:sz="6" w:space="0" w:color="FEFEFE"/>
                            <w:left w:val="dotted" w:sz="6" w:space="11" w:color="FEFEFE"/>
                            <w:bottom w:val="dotted" w:sz="6" w:space="0" w:color="FEFEFE"/>
                            <w:right w:val="dotted" w:sz="6" w:space="0" w:color="FEFEFE"/>
                          </w:divBdr>
                        </w:div>
                        <w:div w:id="1718702098">
                          <w:marLeft w:val="225"/>
                          <w:marRight w:val="0"/>
                          <w:marTop w:val="0"/>
                          <w:marBottom w:val="0"/>
                          <w:divBdr>
                            <w:top w:val="dotted" w:sz="6" w:space="0" w:color="FEFEFE"/>
                            <w:left w:val="dotted" w:sz="6" w:space="11" w:color="FEFEFE"/>
                            <w:bottom w:val="dotted" w:sz="6" w:space="0" w:color="FEFEFE"/>
                            <w:right w:val="dotted" w:sz="6" w:space="0" w:color="FEFEFE"/>
                          </w:divBdr>
                        </w:div>
                        <w:div w:id="1565532651">
                          <w:marLeft w:val="225"/>
                          <w:marRight w:val="0"/>
                          <w:marTop w:val="0"/>
                          <w:marBottom w:val="0"/>
                          <w:divBdr>
                            <w:top w:val="dotted" w:sz="6" w:space="0" w:color="FEFEFE"/>
                            <w:left w:val="dotted" w:sz="6" w:space="11" w:color="FEFEFE"/>
                            <w:bottom w:val="dotted" w:sz="6" w:space="0" w:color="FEFEFE"/>
                            <w:right w:val="dotted" w:sz="6" w:space="0" w:color="FEFEFE"/>
                          </w:divBdr>
                        </w:div>
                        <w:div w:id="1006132830">
                          <w:marLeft w:val="225"/>
                          <w:marRight w:val="0"/>
                          <w:marTop w:val="0"/>
                          <w:marBottom w:val="0"/>
                          <w:divBdr>
                            <w:top w:val="dotted" w:sz="6" w:space="0" w:color="FEFEFE"/>
                            <w:left w:val="dotted" w:sz="6" w:space="11" w:color="FEFEFE"/>
                            <w:bottom w:val="dotted" w:sz="6" w:space="0" w:color="FEFEFE"/>
                            <w:right w:val="dotted" w:sz="6" w:space="0" w:color="FEFEFE"/>
                          </w:divBdr>
                        </w:div>
                        <w:div w:id="1572235750">
                          <w:marLeft w:val="225"/>
                          <w:marRight w:val="0"/>
                          <w:marTop w:val="0"/>
                          <w:marBottom w:val="0"/>
                          <w:divBdr>
                            <w:top w:val="dotted" w:sz="6" w:space="0" w:color="FEFEFE"/>
                            <w:left w:val="dotted" w:sz="6" w:space="11" w:color="FEFEFE"/>
                            <w:bottom w:val="dotted" w:sz="6" w:space="0" w:color="FEFEFE"/>
                            <w:right w:val="dotted" w:sz="6" w:space="0" w:color="FEFEFE"/>
                          </w:divBdr>
                        </w:div>
                        <w:div w:id="1101102068">
                          <w:marLeft w:val="225"/>
                          <w:marRight w:val="0"/>
                          <w:marTop w:val="0"/>
                          <w:marBottom w:val="0"/>
                          <w:divBdr>
                            <w:top w:val="dotted" w:sz="6" w:space="0" w:color="FEFEFE"/>
                            <w:left w:val="dotted" w:sz="6" w:space="11" w:color="FEFEFE"/>
                            <w:bottom w:val="dotted" w:sz="6" w:space="0" w:color="FEFEFE"/>
                            <w:right w:val="dotted" w:sz="6" w:space="0" w:color="FEFEFE"/>
                          </w:divBdr>
                        </w:div>
                        <w:div w:id="1917595083">
                          <w:marLeft w:val="225"/>
                          <w:marRight w:val="0"/>
                          <w:marTop w:val="0"/>
                          <w:marBottom w:val="0"/>
                          <w:divBdr>
                            <w:top w:val="dotted" w:sz="6" w:space="0" w:color="FEFEFE"/>
                            <w:left w:val="dotted" w:sz="6" w:space="11" w:color="FEFEFE"/>
                            <w:bottom w:val="dotted" w:sz="6" w:space="0" w:color="FEFEFE"/>
                            <w:right w:val="dotted" w:sz="6" w:space="0" w:color="FEFEFE"/>
                          </w:divBdr>
                        </w:div>
                        <w:div w:id="1326014213">
                          <w:marLeft w:val="225"/>
                          <w:marRight w:val="0"/>
                          <w:marTop w:val="0"/>
                          <w:marBottom w:val="0"/>
                          <w:divBdr>
                            <w:top w:val="dotted" w:sz="6" w:space="0" w:color="FEFEFE"/>
                            <w:left w:val="dotted" w:sz="6" w:space="11" w:color="FEFEFE"/>
                            <w:bottom w:val="dotted" w:sz="6" w:space="0" w:color="FEFEFE"/>
                            <w:right w:val="dotted" w:sz="6" w:space="0" w:color="FEFEFE"/>
                          </w:divBdr>
                        </w:div>
                        <w:div w:id="1962687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5638409">
                      <w:marLeft w:val="225"/>
                      <w:marRight w:val="0"/>
                      <w:marTop w:val="0"/>
                      <w:marBottom w:val="0"/>
                      <w:divBdr>
                        <w:top w:val="dotted" w:sz="6" w:space="0" w:color="FEFEFE"/>
                        <w:left w:val="dotted" w:sz="6" w:space="11" w:color="FEFEFE"/>
                        <w:bottom w:val="dotted" w:sz="6" w:space="0" w:color="FEFEFE"/>
                        <w:right w:val="dotted" w:sz="6" w:space="0" w:color="FEFEFE"/>
                      </w:divBdr>
                    </w:div>
                    <w:div w:id="626744823">
                      <w:marLeft w:val="225"/>
                      <w:marRight w:val="0"/>
                      <w:marTop w:val="0"/>
                      <w:marBottom w:val="0"/>
                      <w:divBdr>
                        <w:top w:val="dotted" w:sz="6" w:space="0" w:color="FEFEFE"/>
                        <w:left w:val="dotted" w:sz="6" w:space="11" w:color="FEFEFE"/>
                        <w:bottom w:val="dotted" w:sz="6" w:space="0" w:color="FEFEFE"/>
                        <w:right w:val="dotted" w:sz="6" w:space="0" w:color="FEFEFE"/>
                      </w:divBdr>
                    </w:div>
                    <w:div w:id="2122069373">
                      <w:marLeft w:val="225"/>
                      <w:marRight w:val="0"/>
                      <w:marTop w:val="0"/>
                      <w:marBottom w:val="0"/>
                      <w:divBdr>
                        <w:top w:val="dotted" w:sz="6" w:space="0" w:color="FEFEFE"/>
                        <w:left w:val="dotted" w:sz="6" w:space="11" w:color="FEFEFE"/>
                        <w:bottom w:val="dotted" w:sz="6" w:space="0" w:color="FEFEFE"/>
                        <w:right w:val="dotted" w:sz="6" w:space="0" w:color="FEFEFE"/>
                      </w:divBdr>
                    </w:div>
                    <w:div w:id="249509344">
                      <w:marLeft w:val="225"/>
                      <w:marRight w:val="0"/>
                      <w:marTop w:val="0"/>
                      <w:marBottom w:val="0"/>
                      <w:divBdr>
                        <w:top w:val="dotted" w:sz="6" w:space="0" w:color="FEFEFE"/>
                        <w:left w:val="dotted" w:sz="6" w:space="11" w:color="FEFEFE"/>
                        <w:bottom w:val="dotted" w:sz="6" w:space="0" w:color="FEFEFE"/>
                        <w:right w:val="dotted" w:sz="6" w:space="0" w:color="FEFEFE"/>
                      </w:divBdr>
                    </w:div>
                    <w:div w:id="1488131498">
                      <w:marLeft w:val="288"/>
                      <w:marRight w:val="72"/>
                      <w:marTop w:val="72"/>
                      <w:marBottom w:val="72"/>
                      <w:divBdr>
                        <w:top w:val="dotted" w:sz="6" w:space="0" w:color="FEFEFE"/>
                        <w:left w:val="dotted" w:sz="6" w:space="0" w:color="FEFEFE"/>
                        <w:bottom w:val="dotted" w:sz="6" w:space="0" w:color="FEFEFE"/>
                        <w:right w:val="dotted" w:sz="6" w:space="0" w:color="FEFEFE"/>
                      </w:divBdr>
                      <w:divsChild>
                        <w:div w:id="1781291947">
                          <w:marLeft w:val="0"/>
                          <w:marRight w:val="0"/>
                          <w:marTop w:val="0"/>
                          <w:marBottom w:val="0"/>
                          <w:divBdr>
                            <w:top w:val="none" w:sz="0" w:space="0" w:color="auto"/>
                            <w:left w:val="none" w:sz="0" w:space="0" w:color="auto"/>
                            <w:bottom w:val="none" w:sz="0" w:space="0" w:color="auto"/>
                            <w:right w:val="none" w:sz="0" w:space="0" w:color="auto"/>
                          </w:divBdr>
                        </w:div>
                      </w:divsChild>
                    </w:div>
                    <w:div w:id="1085567100">
                      <w:marLeft w:val="288"/>
                      <w:marRight w:val="72"/>
                      <w:marTop w:val="72"/>
                      <w:marBottom w:val="72"/>
                      <w:divBdr>
                        <w:top w:val="dotted" w:sz="6" w:space="0" w:color="FEFEFE"/>
                        <w:left w:val="dotted" w:sz="6" w:space="0" w:color="FEFEFE"/>
                        <w:bottom w:val="dotted" w:sz="6" w:space="0" w:color="FEFEFE"/>
                        <w:right w:val="dotted" w:sz="6" w:space="0" w:color="FEFEFE"/>
                      </w:divBdr>
                      <w:divsChild>
                        <w:div w:id="899749447">
                          <w:marLeft w:val="0"/>
                          <w:marRight w:val="0"/>
                          <w:marTop w:val="0"/>
                          <w:marBottom w:val="0"/>
                          <w:divBdr>
                            <w:top w:val="none" w:sz="0" w:space="0" w:color="auto"/>
                            <w:left w:val="none" w:sz="0" w:space="0" w:color="auto"/>
                            <w:bottom w:val="none" w:sz="0" w:space="0" w:color="auto"/>
                            <w:right w:val="none" w:sz="0" w:space="0" w:color="auto"/>
                          </w:divBdr>
                        </w:div>
                      </w:divsChild>
                    </w:div>
                    <w:div w:id="10106869">
                      <w:marLeft w:val="288"/>
                      <w:marRight w:val="72"/>
                      <w:marTop w:val="72"/>
                      <w:marBottom w:val="72"/>
                      <w:divBdr>
                        <w:top w:val="dotted" w:sz="6" w:space="0" w:color="FEFEFE"/>
                        <w:left w:val="dotted" w:sz="6" w:space="0" w:color="FEFEFE"/>
                        <w:bottom w:val="dotted" w:sz="6" w:space="0" w:color="FEFEFE"/>
                        <w:right w:val="dotted" w:sz="6" w:space="0" w:color="FEFEFE"/>
                      </w:divBdr>
                      <w:divsChild>
                        <w:div w:id="165583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83534">
                  <w:marLeft w:val="72"/>
                  <w:marRight w:val="72"/>
                  <w:marTop w:val="72"/>
                  <w:marBottom w:val="72"/>
                  <w:divBdr>
                    <w:top w:val="dotted" w:sz="6" w:space="0" w:color="FEFEFE"/>
                    <w:left w:val="dotted" w:sz="6" w:space="0" w:color="FEFEFE"/>
                    <w:bottom w:val="dotted" w:sz="6" w:space="0" w:color="FEFEFE"/>
                    <w:right w:val="dotted" w:sz="6" w:space="0" w:color="FEFEFE"/>
                  </w:divBdr>
                  <w:divsChild>
                    <w:div w:id="311787388">
                      <w:marLeft w:val="225"/>
                      <w:marRight w:val="0"/>
                      <w:marTop w:val="0"/>
                      <w:marBottom w:val="0"/>
                      <w:divBdr>
                        <w:top w:val="dotted" w:sz="6" w:space="0" w:color="FEFEFE"/>
                        <w:left w:val="dotted" w:sz="6" w:space="11" w:color="FEFEFE"/>
                        <w:bottom w:val="dotted" w:sz="6" w:space="0" w:color="FEFEFE"/>
                        <w:right w:val="dotted" w:sz="6" w:space="0" w:color="FEFEFE"/>
                      </w:divBdr>
                    </w:div>
                    <w:div w:id="2011715266">
                      <w:marLeft w:val="225"/>
                      <w:marRight w:val="0"/>
                      <w:marTop w:val="0"/>
                      <w:marBottom w:val="0"/>
                      <w:divBdr>
                        <w:top w:val="dotted" w:sz="6" w:space="0" w:color="FEFEFE"/>
                        <w:left w:val="dotted" w:sz="6" w:space="11" w:color="FEFEFE"/>
                        <w:bottom w:val="dotted" w:sz="6" w:space="0" w:color="FEFEFE"/>
                        <w:right w:val="dotted" w:sz="6" w:space="0" w:color="FEFEFE"/>
                      </w:divBdr>
                    </w:div>
                    <w:div w:id="2023166318">
                      <w:marLeft w:val="225"/>
                      <w:marRight w:val="0"/>
                      <w:marTop w:val="0"/>
                      <w:marBottom w:val="0"/>
                      <w:divBdr>
                        <w:top w:val="dotted" w:sz="6" w:space="0" w:color="FEFEFE"/>
                        <w:left w:val="dotted" w:sz="6" w:space="11" w:color="FEFEFE"/>
                        <w:bottom w:val="dotted" w:sz="6" w:space="0" w:color="FEFEFE"/>
                        <w:right w:val="dotted" w:sz="6" w:space="0" w:color="FEFEFE"/>
                      </w:divBdr>
                    </w:div>
                    <w:div w:id="894241635">
                      <w:marLeft w:val="225"/>
                      <w:marRight w:val="0"/>
                      <w:marTop w:val="0"/>
                      <w:marBottom w:val="0"/>
                      <w:divBdr>
                        <w:top w:val="dotted" w:sz="6" w:space="0" w:color="FEFEFE"/>
                        <w:left w:val="dotted" w:sz="6" w:space="11" w:color="FEFEFE"/>
                        <w:bottom w:val="dotted" w:sz="6" w:space="0" w:color="FEFEFE"/>
                        <w:right w:val="dotted" w:sz="6" w:space="0" w:color="FEFEFE"/>
                      </w:divBdr>
                    </w:div>
                    <w:div w:id="1898735603">
                      <w:marLeft w:val="225"/>
                      <w:marRight w:val="0"/>
                      <w:marTop w:val="0"/>
                      <w:marBottom w:val="0"/>
                      <w:divBdr>
                        <w:top w:val="dotted" w:sz="6" w:space="0" w:color="FEFEFE"/>
                        <w:left w:val="dotted" w:sz="6" w:space="11" w:color="FEFEFE"/>
                        <w:bottom w:val="dotted" w:sz="6" w:space="0" w:color="FEFEFE"/>
                        <w:right w:val="dotted" w:sz="6" w:space="0" w:color="FEFEFE"/>
                      </w:divBdr>
                    </w:div>
                    <w:div w:id="169834907">
                      <w:marLeft w:val="225"/>
                      <w:marRight w:val="0"/>
                      <w:marTop w:val="0"/>
                      <w:marBottom w:val="0"/>
                      <w:divBdr>
                        <w:top w:val="dotted" w:sz="6" w:space="0" w:color="FEFEFE"/>
                        <w:left w:val="dotted" w:sz="6" w:space="11" w:color="FEFEFE"/>
                        <w:bottom w:val="dotted" w:sz="6" w:space="0" w:color="FEFEFE"/>
                        <w:right w:val="dotted" w:sz="6" w:space="0" w:color="FEFEFE"/>
                      </w:divBdr>
                    </w:div>
                    <w:div w:id="1452047696">
                      <w:marLeft w:val="225"/>
                      <w:marRight w:val="0"/>
                      <w:marTop w:val="0"/>
                      <w:marBottom w:val="0"/>
                      <w:divBdr>
                        <w:top w:val="dotted" w:sz="6" w:space="0" w:color="FEFEFE"/>
                        <w:left w:val="dotted" w:sz="6" w:space="11" w:color="FEFEFE"/>
                        <w:bottom w:val="dotted" w:sz="6" w:space="0" w:color="FEFEFE"/>
                        <w:right w:val="dotted" w:sz="6" w:space="0" w:color="FEFEFE"/>
                      </w:divBdr>
                    </w:div>
                    <w:div w:id="594634555">
                      <w:marLeft w:val="225"/>
                      <w:marRight w:val="0"/>
                      <w:marTop w:val="0"/>
                      <w:marBottom w:val="0"/>
                      <w:divBdr>
                        <w:top w:val="dotted" w:sz="6" w:space="0" w:color="FEFEFE"/>
                        <w:left w:val="dotted" w:sz="6" w:space="11" w:color="FEFEFE"/>
                        <w:bottom w:val="dotted" w:sz="6" w:space="0" w:color="FEFEFE"/>
                        <w:right w:val="dotted" w:sz="6" w:space="0" w:color="FEFEFE"/>
                      </w:divBdr>
                    </w:div>
                    <w:div w:id="1713533602">
                      <w:marLeft w:val="225"/>
                      <w:marRight w:val="0"/>
                      <w:marTop w:val="0"/>
                      <w:marBottom w:val="0"/>
                      <w:divBdr>
                        <w:top w:val="dotted" w:sz="6" w:space="0" w:color="FEFEFE"/>
                        <w:left w:val="dotted" w:sz="6" w:space="11" w:color="FEFEFE"/>
                        <w:bottom w:val="dotted" w:sz="6" w:space="0" w:color="FEFEFE"/>
                        <w:right w:val="dotted" w:sz="6" w:space="0" w:color="FEFEFE"/>
                      </w:divBdr>
                    </w:div>
                    <w:div w:id="359476098">
                      <w:marLeft w:val="288"/>
                      <w:marRight w:val="72"/>
                      <w:marTop w:val="72"/>
                      <w:marBottom w:val="72"/>
                      <w:divBdr>
                        <w:top w:val="dotted" w:sz="6" w:space="0" w:color="FEFEFE"/>
                        <w:left w:val="dotted" w:sz="6" w:space="0" w:color="FEFEFE"/>
                        <w:bottom w:val="dotted" w:sz="6" w:space="0" w:color="FEFEFE"/>
                        <w:right w:val="dotted" w:sz="6" w:space="0" w:color="FEFEFE"/>
                      </w:divBdr>
                      <w:divsChild>
                        <w:div w:id="1382361195">
                          <w:marLeft w:val="0"/>
                          <w:marRight w:val="0"/>
                          <w:marTop w:val="0"/>
                          <w:marBottom w:val="0"/>
                          <w:divBdr>
                            <w:top w:val="none" w:sz="0" w:space="0" w:color="auto"/>
                            <w:left w:val="none" w:sz="0" w:space="0" w:color="auto"/>
                            <w:bottom w:val="none" w:sz="0" w:space="0" w:color="auto"/>
                            <w:right w:val="none" w:sz="0" w:space="0" w:color="auto"/>
                          </w:divBdr>
                        </w:div>
                      </w:divsChild>
                    </w:div>
                    <w:div w:id="1488203034">
                      <w:marLeft w:val="288"/>
                      <w:marRight w:val="72"/>
                      <w:marTop w:val="72"/>
                      <w:marBottom w:val="72"/>
                      <w:divBdr>
                        <w:top w:val="dotted" w:sz="6" w:space="0" w:color="FEFEFE"/>
                        <w:left w:val="dotted" w:sz="6" w:space="0" w:color="FEFEFE"/>
                        <w:bottom w:val="dotted" w:sz="6" w:space="0" w:color="FEFEFE"/>
                        <w:right w:val="dotted" w:sz="6" w:space="0" w:color="FEFEFE"/>
                      </w:divBdr>
                      <w:divsChild>
                        <w:div w:id="946235285">
                          <w:marLeft w:val="0"/>
                          <w:marRight w:val="0"/>
                          <w:marTop w:val="0"/>
                          <w:marBottom w:val="0"/>
                          <w:divBdr>
                            <w:top w:val="none" w:sz="0" w:space="0" w:color="auto"/>
                            <w:left w:val="none" w:sz="0" w:space="0" w:color="auto"/>
                            <w:bottom w:val="none" w:sz="0" w:space="0" w:color="auto"/>
                            <w:right w:val="none" w:sz="0" w:space="0" w:color="auto"/>
                          </w:divBdr>
                        </w:div>
                      </w:divsChild>
                    </w:div>
                    <w:div w:id="1983924151">
                      <w:marLeft w:val="288"/>
                      <w:marRight w:val="72"/>
                      <w:marTop w:val="72"/>
                      <w:marBottom w:val="72"/>
                      <w:divBdr>
                        <w:top w:val="dotted" w:sz="6" w:space="0" w:color="FEFEFE"/>
                        <w:left w:val="dotted" w:sz="6" w:space="0" w:color="FEFEFE"/>
                        <w:bottom w:val="dotted" w:sz="6" w:space="0" w:color="FEFEFE"/>
                        <w:right w:val="dotted" w:sz="6" w:space="0" w:color="FEFEFE"/>
                      </w:divBdr>
                      <w:divsChild>
                        <w:div w:id="130496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283672">
                  <w:marLeft w:val="72"/>
                  <w:marRight w:val="72"/>
                  <w:marTop w:val="72"/>
                  <w:marBottom w:val="72"/>
                  <w:divBdr>
                    <w:top w:val="dotted" w:sz="6" w:space="0" w:color="FEFEFE"/>
                    <w:left w:val="dotted" w:sz="6" w:space="0" w:color="FEFEFE"/>
                    <w:bottom w:val="dotted" w:sz="6" w:space="0" w:color="FEFEFE"/>
                    <w:right w:val="dotted" w:sz="6" w:space="0" w:color="FEFEFE"/>
                  </w:divBdr>
                  <w:divsChild>
                    <w:div w:id="1538854228">
                      <w:marLeft w:val="225"/>
                      <w:marRight w:val="0"/>
                      <w:marTop w:val="0"/>
                      <w:marBottom w:val="0"/>
                      <w:divBdr>
                        <w:top w:val="dotted" w:sz="6" w:space="0" w:color="FEFEFE"/>
                        <w:left w:val="dotted" w:sz="6" w:space="11" w:color="FEFEFE"/>
                        <w:bottom w:val="dotted" w:sz="6" w:space="0" w:color="FEFEFE"/>
                        <w:right w:val="dotted" w:sz="6" w:space="0" w:color="FEFEFE"/>
                      </w:divBdr>
                    </w:div>
                    <w:div w:id="1292715008">
                      <w:marLeft w:val="225"/>
                      <w:marRight w:val="0"/>
                      <w:marTop w:val="0"/>
                      <w:marBottom w:val="0"/>
                      <w:divBdr>
                        <w:top w:val="dotted" w:sz="6" w:space="0" w:color="FEFEFE"/>
                        <w:left w:val="dotted" w:sz="6" w:space="11" w:color="FEFEFE"/>
                        <w:bottom w:val="dotted" w:sz="6" w:space="0" w:color="FEFEFE"/>
                        <w:right w:val="dotted" w:sz="6" w:space="0" w:color="FEFEFE"/>
                      </w:divBdr>
                    </w:div>
                    <w:div w:id="1473447988">
                      <w:marLeft w:val="225"/>
                      <w:marRight w:val="0"/>
                      <w:marTop w:val="0"/>
                      <w:marBottom w:val="0"/>
                      <w:divBdr>
                        <w:top w:val="dotted" w:sz="6" w:space="0" w:color="FEFEFE"/>
                        <w:left w:val="dotted" w:sz="6" w:space="11" w:color="FEFEFE"/>
                        <w:bottom w:val="dotted" w:sz="6" w:space="0" w:color="FEFEFE"/>
                        <w:right w:val="dotted" w:sz="6" w:space="0" w:color="FEFEFE"/>
                      </w:divBdr>
                    </w:div>
                    <w:div w:id="799492839">
                      <w:marLeft w:val="225"/>
                      <w:marRight w:val="0"/>
                      <w:marTop w:val="0"/>
                      <w:marBottom w:val="0"/>
                      <w:divBdr>
                        <w:top w:val="dotted" w:sz="6" w:space="0" w:color="FEFEFE"/>
                        <w:left w:val="dotted" w:sz="6" w:space="11" w:color="FEFEFE"/>
                        <w:bottom w:val="dotted" w:sz="6" w:space="0" w:color="FEFEFE"/>
                        <w:right w:val="dotted" w:sz="6" w:space="0" w:color="FEFEFE"/>
                      </w:divBdr>
                    </w:div>
                    <w:div w:id="602037408">
                      <w:marLeft w:val="225"/>
                      <w:marRight w:val="0"/>
                      <w:marTop w:val="0"/>
                      <w:marBottom w:val="0"/>
                      <w:divBdr>
                        <w:top w:val="dotted" w:sz="6" w:space="0" w:color="FEFEFE"/>
                        <w:left w:val="dotted" w:sz="6" w:space="11" w:color="FEFEFE"/>
                        <w:bottom w:val="dotted" w:sz="6" w:space="0" w:color="FEFEFE"/>
                        <w:right w:val="dotted" w:sz="6" w:space="0" w:color="FEFEFE"/>
                      </w:divBdr>
                    </w:div>
                    <w:div w:id="678772805">
                      <w:marLeft w:val="225"/>
                      <w:marRight w:val="0"/>
                      <w:marTop w:val="0"/>
                      <w:marBottom w:val="0"/>
                      <w:divBdr>
                        <w:top w:val="dotted" w:sz="6" w:space="0" w:color="FEFEFE"/>
                        <w:left w:val="dotted" w:sz="6" w:space="11" w:color="FEFEFE"/>
                        <w:bottom w:val="dotted" w:sz="6" w:space="0" w:color="FEFEFE"/>
                        <w:right w:val="dotted" w:sz="6" w:space="0" w:color="FEFEFE"/>
                      </w:divBdr>
                      <w:divsChild>
                        <w:div w:id="2096785776">
                          <w:marLeft w:val="225"/>
                          <w:marRight w:val="0"/>
                          <w:marTop w:val="0"/>
                          <w:marBottom w:val="0"/>
                          <w:divBdr>
                            <w:top w:val="dotted" w:sz="6" w:space="0" w:color="FEFEFE"/>
                            <w:left w:val="dotted" w:sz="6" w:space="11" w:color="FEFEFE"/>
                            <w:bottom w:val="dotted" w:sz="6" w:space="0" w:color="FEFEFE"/>
                            <w:right w:val="dotted" w:sz="6" w:space="0" w:color="FEFEFE"/>
                          </w:divBdr>
                        </w:div>
                        <w:div w:id="409160629">
                          <w:marLeft w:val="225"/>
                          <w:marRight w:val="0"/>
                          <w:marTop w:val="0"/>
                          <w:marBottom w:val="0"/>
                          <w:divBdr>
                            <w:top w:val="dotted" w:sz="6" w:space="0" w:color="FEFEFE"/>
                            <w:left w:val="dotted" w:sz="6" w:space="11" w:color="FEFEFE"/>
                            <w:bottom w:val="dotted" w:sz="6" w:space="0" w:color="FEFEFE"/>
                            <w:right w:val="dotted" w:sz="6" w:space="0" w:color="FEFEFE"/>
                          </w:divBdr>
                        </w:div>
                        <w:div w:id="34281944">
                          <w:marLeft w:val="225"/>
                          <w:marRight w:val="0"/>
                          <w:marTop w:val="0"/>
                          <w:marBottom w:val="0"/>
                          <w:divBdr>
                            <w:top w:val="dotted" w:sz="6" w:space="0" w:color="FEFEFE"/>
                            <w:left w:val="dotted" w:sz="6" w:space="11" w:color="FEFEFE"/>
                            <w:bottom w:val="dotted" w:sz="6" w:space="0" w:color="FEFEFE"/>
                            <w:right w:val="dotted" w:sz="6" w:space="0" w:color="FEFEFE"/>
                          </w:divBdr>
                        </w:div>
                        <w:div w:id="1974754479">
                          <w:marLeft w:val="225"/>
                          <w:marRight w:val="0"/>
                          <w:marTop w:val="0"/>
                          <w:marBottom w:val="0"/>
                          <w:divBdr>
                            <w:top w:val="dotted" w:sz="6" w:space="0" w:color="FEFEFE"/>
                            <w:left w:val="dotted" w:sz="6" w:space="11" w:color="FEFEFE"/>
                            <w:bottom w:val="dotted" w:sz="6" w:space="0" w:color="FEFEFE"/>
                            <w:right w:val="dotted" w:sz="6" w:space="0" w:color="FEFEFE"/>
                          </w:divBdr>
                        </w:div>
                        <w:div w:id="9205993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745261">
                      <w:marLeft w:val="225"/>
                      <w:marRight w:val="0"/>
                      <w:marTop w:val="0"/>
                      <w:marBottom w:val="0"/>
                      <w:divBdr>
                        <w:top w:val="dotted" w:sz="6" w:space="0" w:color="FEFEFE"/>
                        <w:left w:val="dotted" w:sz="6" w:space="11" w:color="FEFEFE"/>
                        <w:bottom w:val="dotted" w:sz="6" w:space="0" w:color="FEFEFE"/>
                        <w:right w:val="dotted" w:sz="6" w:space="0" w:color="FEFEFE"/>
                      </w:divBdr>
                      <w:divsChild>
                        <w:div w:id="1082261991">
                          <w:marLeft w:val="225"/>
                          <w:marRight w:val="0"/>
                          <w:marTop w:val="0"/>
                          <w:marBottom w:val="0"/>
                          <w:divBdr>
                            <w:top w:val="dotted" w:sz="6" w:space="0" w:color="FEFEFE"/>
                            <w:left w:val="dotted" w:sz="6" w:space="11" w:color="FEFEFE"/>
                            <w:bottom w:val="dotted" w:sz="6" w:space="0" w:color="FEFEFE"/>
                            <w:right w:val="dotted" w:sz="6" w:space="0" w:color="FEFEFE"/>
                          </w:divBdr>
                        </w:div>
                        <w:div w:id="2086996947">
                          <w:marLeft w:val="225"/>
                          <w:marRight w:val="0"/>
                          <w:marTop w:val="0"/>
                          <w:marBottom w:val="0"/>
                          <w:divBdr>
                            <w:top w:val="dotted" w:sz="6" w:space="0" w:color="FEFEFE"/>
                            <w:left w:val="dotted" w:sz="6" w:space="11" w:color="FEFEFE"/>
                            <w:bottom w:val="dotted" w:sz="6" w:space="0" w:color="FEFEFE"/>
                            <w:right w:val="dotted" w:sz="6" w:space="0" w:color="FEFEFE"/>
                          </w:divBdr>
                        </w:div>
                        <w:div w:id="778261078">
                          <w:marLeft w:val="225"/>
                          <w:marRight w:val="0"/>
                          <w:marTop w:val="0"/>
                          <w:marBottom w:val="0"/>
                          <w:divBdr>
                            <w:top w:val="dotted" w:sz="6" w:space="0" w:color="FEFEFE"/>
                            <w:left w:val="dotted" w:sz="6" w:space="11" w:color="FEFEFE"/>
                            <w:bottom w:val="dotted" w:sz="6" w:space="0" w:color="FEFEFE"/>
                            <w:right w:val="dotted" w:sz="6" w:space="0" w:color="FEFEFE"/>
                          </w:divBdr>
                        </w:div>
                        <w:div w:id="1384981144">
                          <w:marLeft w:val="225"/>
                          <w:marRight w:val="0"/>
                          <w:marTop w:val="0"/>
                          <w:marBottom w:val="0"/>
                          <w:divBdr>
                            <w:top w:val="dotted" w:sz="6" w:space="0" w:color="FEFEFE"/>
                            <w:left w:val="dotted" w:sz="6" w:space="11" w:color="FEFEFE"/>
                            <w:bottom w:val="dotted" w:sz="6" w:space="0" w:color="FEFEFE"/>
                            <w:right w:val="dotted" w:sz="6" w:space="0" w:color="FEFEFE"/>
                          </w:divBdr>
                        </w:div>
                        <w:div w:id="930700772">
                          <w:marLeft w:val="225"/>
                          <w:marRight w:val="0"/>
                          <w:marTop w:val="0"/>
                          <w:marBottom w:val="0"/>
                          <w:divBdr>
                            <w:top w:val="dotted" w:sz="6" w:space="0" w:color="FEFEFE"/>
                            <w:left w:val="dotted" w:sz="6" w:space="11" w:color="FEFEFE"/>
                            <w:bottom w:val="dotted" w:sz="6" w:space="0" w:color="FEFEFE"/>
                            <w:right w:val="dotted" w:sz="6" w:space="0" w:color="FEFEFE"/>
                          </w:divBdr>
                        </w:div>
                        <w:div w:id="365913751">
                          <w:marLeft w:val="225"/>
                          <w:marRight w:val="0"/>
                          <w:marTop w:val="0"/>
                          <w:marBottom w:val="0"/>
                          <w:divBdr>
                            <w:top w:val="dotted" w:sz="6" w:space="0" w:color="FEFEFE"/>
                            <w:left w:val="dotted" w:sz="6" w:space="11" w:color="FEFEFE"/>
                            <w:bottom w:val="dotted" w:sz="6" w:space="0" w:color="FEFEFE"/>
                            <w:right w:val="dotted" w:sz="6" w:space="0" w:color="FEFEFE"/>
                          </w:divBdr>
                        </w:div>
                        <w:div w:id="1572734359">
                          <w:marLeft w:val="225"/>
                          <w:marRight w:val="0"/>
                          <w:marTop w:val="0"/>
                          <w:marBottom w:val="0"/>
                          <w:divBdr>
                            <w:top w:val="dotted" w:sz="6" w:space="0" w:color="FEFEFE"/>
                            <w:left w:val="dotted" w:sz="6" w:space="11" w:color="FEFEFE"/>
                            <w:bottom w:val="dotted" w:sz="6" w:space="0" w:color="FEFEFE"/>
                            <w:right w:val="dotted" w:sz="6" w:space="0" w:color="FEFEFE"/>
                          </w:divBdr>
                        </w:div>
                        <w:div w:id="2000885647">
                          <w:marLeft w:val="225"/>
                          <w:marRight w:val="0"/>
                          <w:marTop w:val="0"/>
                          <w:marBottom w:val="0"/>
                          <w:divBdr>
                            <w:top w:val="dotted" w:sz="6" w:space="0" w:color="FEFEFE"/>
                            <w:left w:val="dotted" w:sz="6" w:space="11" w:color="FEFEFE"/>
                            <w:bottom w:val="dotted" w:sz="6" w:space="0" w:color="FEFEFE"/>
                            <w:right w:val="dotted" w:sz="6" w:space="0" w:color="FEFEFE"/>
                          </w:divBdr>
                        </w:div>
                        <w:div w:id="1594585910">
                          <w:marLeft w:val="225"/>
                          <w:marRight w:val="0"/>
                          <w:marTop w:val="0"/>
                          <w:marBottom w:val="0"/>
                          <w:divBdr>
                            <w:top w:val="dotted" w:sz="6" w:space="0" w:color="FEFEFE"/>
                            <w:left w:val="dotted" w:sz="6" w:space="11" w:color="FEFEFE"/>
                            <w:bottom w:val="dotted" w:sz="6" w:space="0" w:color="FEFEFE"/>
                            <w:right w:val="dotted" w:sz="6" w:space="0" w:color="FEFEFE"/>
                          </w:divBdr>
                        </w:div>
                        <w:div w:id="73284555">
                          <w:marLeft w:val="225"/>
                          <w:marRight w:val="0"/>
                          <w:marTop w:val="0"/>
                          <w:marBottom w:val="0"/>
                          <w:divBdr>
                            <w:top w:val="dotted" w:sz="6" w:space="0" w:color="FEFEFE"/>
                            <w:left w:val="dotted" w:sz="6" w:space="11" w:color="FEFEFE"/>
                            <w:bottom w:val="dotted" w:sz="6" w:space="0" w:color="FEFEFE"/>
                            <w:right w:val="dotted" w:sz="6" w:space="0" w:color="FEFEFE"/>
                          </w:divBdr>
                        </w:div>
                        <w:div w:id="511236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5314404">
                  <w:marLeft w:val="72"/>
                  <w:marRight w:val="72"/>
                  <w:marTop w:val="72"/>
                  <w:marBottom w:val="72"/>
                  <w:divBdr>
                    <w:top w:val="dotted" w:sz="6" w:space="0" w:color="FEFEFE"/>
                    <w:left w:val="dotted" w:sz="6" w:space="0" w:color="FEFEFE"/>
                    <w:bottom w:val="dotted" w:sz="6" w:space="0" w:color="FEFEFE"/>
                    <w:right w:val="dotted" w:sz="6" w:space="0" w:color="FEFEFE"/>
                  </w:divBdr>
                  <w:divsChild>
                    <w:div w:id="577255880">
                      <w:marLeft w:val="225"/>
                      <w:marRight w:val="0"/>
                      <w:marTop w:val="0"/>
                      <w:marBottom w:val="0"/>
                      <w:divBdr>
                        <w:top w:val="dotted" w:sz="6" w:space="0" w:color="FEFEFE"/>
                        <w:left w:val="dotted" w:sz="6" w:space="11" w:color="FEFEFE"/>
                        <w:bottom w:val="dotted" w:sz="6" w:space="0" w:color="FEFEFE"/>
                        <w:right w:val="dotted" w:sz="6" w:space="0" w:color="FEFEFE"/>
                      </w:divBdr>
                    </w:div>
                    <w:div w:id="1112944242">
                      <w:marLeft w:val="225"/>
                      <w:marRight w:val="0"/>
                      <w:marTop w:val="0"/>
                      <w:marBottom w:val="0"/>
                      <w:divBdr>
                        <w:top w:val="dotted" w:sz="6" w:space="0" w:color="FEFEFE"/>
                        <w:left w:val="dotted" w:sz="6" w:space="11" w:color="FEFEFE"/>
                        <w:bottom w:val="dotted" w:sz="6" w:space="0" w:color="FEFEFE"/>
                        <w:right w:val="dotted" w:sz="6" w:space="0" w:color="FEFEFE"/>
                      </w:divBdr>
                    </w:div>
                    <w:div w:id="1815482489">
                      <w:marLeft w:val="225"/>
                      <w:marRight w:val="0"/>
                      <w:marTop w:val="0"/>
                      <w:marBottom w:val="0"/>
                      <w:divBdr>
                        <w:top w:val="dotted" w:sz="6" w:space="0" w:color="FEFEFE"/>
                        <w:left w:val="dotted" w:sz="6" w:space="11" w:color="FEFEFE"/>
                        <w:bottom w:val="dotted" w:sz="6" w:space="0" w:color="FEFEFE"/>
                        <w:right w:val="dotted" w:sz="6" w:space="0" w:color="FEFEFE"/>
                      </w:divBdr>
                    </w:div>
                    <w:div w:id="75254223">
                      <w:marLeft w:val="225"/>
                      <w:marRight w:val="0"/>
                      <w:marTop w:val="0"/>
                      <w:marBottom w:val="0"/>
                      <w:divBdr>
                        <w:top w:val="dotted" w:sz="6" w:space="0" w:color="FEFEFE"/>
                        <w:left w:val="dotted" w:sz="6" w:space="11" w:color="FEFEFE"/>
                        <w:bottom w:val="dotted" w:sz="6" w:space="0" w:color="FEFEFE"/>
                        <w:right w:val="dotted" w:sz="6" w:space="0" w:color="FEFEFE"/>
                      </w:divBdr>
                    </w:div>
                    <w:div w:id="810252176">
                      <w:marLeft w:val="225"/>
                      <w:marRight w:val="0"/>
                      <w:marTop w:val="0"/>
                      <w:marBottom w:val="0"/>
                      <w:divBdr>
                        <w:top w:val="dotted" w:sz="6" w:space="0" w:color="FEFEFE"/>
                        <w:left w:val="dotted" w:sz="6" w:space="11" w:color="FEFEFE"/>
                        <w:bottom w:val="dotted" w:sz="6" w:space="0" w:color="FEFEFE"/>
                        <w:right w:val="dotted" w:sz="6" w:space="0" w:color="FEFEFE"/>
                      </w:divBdr>
                    </w:div>
                    <w:div w:id="1847210251">
                      <w:marLeft w:val="225"/>
                      <w:marRight w:val="0"/>
                      <w:marTop w:val="0"/>
                      <w:marBottom w:val="0"/>
                      <w:divBdr>
                        <w:top w:val="dotted" w:sz="6" w:space="0" w:color="FEFEFE"/>
                        <w:left w:val="dotted" w:sz="6" w:space="11" w:color="FEFEFE"/>
                        <w:bottom w:val="dotted" w:sz="6" w:space="0" w:color="FEFEFE"/>
                        <w:right w:val="dotted" w:sz="6" w:space="0" w:color="FEFEFE"/>
                      </w:divBdr>
                    </w:div>
                    <w:div w:id="204489844">
                      <w:marLeft w:val="225"/>
                      <w:marRight w:val="0"/>
                      <w:marTop w:val="0"/>
                      <w:marBottom w:val="0"/>
                      <w:divBdr>
                        <w:top w:val="dotted" w:sz="6" w:space="0" w:color="FEFEFE"/>
                        <w:left w:val="dotted" w:sz="6" w:space="11" w:color="FEFEFE"/>
                        <w:bottom w:val="dotted" w:sz="6" w:space="0" w:color="FEFEFE"/>
                        <w:right w:val="dotted" w:sz="6" w:space="0" w:color="FEFEFE"/>
                      </w:divBdr>
                    </w:div>
                    <w:div w:id="618343534">
                      <w:marLeft w:val="225"/>
                      <w:marRight w:val="0"/>
                      <w:marTop w:val="0"/>
                      <w:marBottom w:val="0"/>
                      <w:divBdr>
                        <w:top w:val="dotted" w:sz="6" w:space="0" w:color="FEFEFE"/>
                        <w:left w:val="dotted" w:sz="6" w:space="11" w:color="FEFEFE"/>
                        <w:bottom w:val="dotted" w:sz="6" w:space="0" w:color="FEFEFE"/>
                        <w:right w:val="dotted" w:sz="6" w:space="0" w:color="FEFEFE"/>
                      </w:divBdr>
                    </w:div>
                    <w:div w:id="212471758">
                      <w:marLeft w:val="225"/>
                      <w:marRight w:val="0"/>
                      <w:marTop w:val="0"/>
                      <w:marBottom w:val="0"/>
                      <w:divBdr>
                        <w:top w:val="dotted" w:sz="6" w:space="0" w:color="FEFEFE"/>
                        <w:left w:val="dotted" w:sz="6" w:space="11" w:color="FEFEFE"/>
                        <w:bottom w:val="dotted" w:sz="6" w:space="0" w:color="FEFEFE"/>
                        <w:right w:val="dotted" w:sz="6" w:space="0" w:color="FEFEFE"/>
                      </w:divBdr>
                    </w:div>
                    <w:div w:id="1318877962">
                      <w:marLeft w:val="225"/>
                      <w:marRight w:val="0"/>
                      <w:marTop w:val="0"/>
                      <w:marBottom w:val="0"/>
                      <w:divBdr>
                        <w:top w:val="dotted" w:sz="6" w:space="0" w:color="FEFEFE"/>
                        <w:left w:val="dotted" w:sz="6" w:space="11" w:color="FEFEFE"/>
                        <w:bottom w:val="dotted" w:sz="6" w:space="0" w:color="FEFEFE"/>
                        <w:right w:val="dotted" w:sz="6" w:space="0" w:color="FEFEFE"/>
                      </w:divBdr>
                    </w:div>
                    <w:div w:id="18433988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3108213">
                  <w:marLeft w:val="72"/>
                  <w:marRight w:val="72"/>
                  <w:marTop w:val="72"/>
                  <w:marBottom w:val="72"/>
                  <w:divBdr>
                    <w:top w:val="dotted" w:sz="6" w:space="0" w:color="FEFEFE"/>
                    <w:left w:val="dotted" w:sz="6" w:space="0" w:color="FEFEFE"/>
                    <w:bottom w:val="dotted" w:sz="6" w:space="0" w:color="FEFEFE"/>
                    <w:right w:val="dotted" w:sz="6" w:space="0" w:color="FEFEFE"/>
                  </w:divBdr>
                </w:div>
                <w:div w:id="531963676">
                  <w:marLeft w:val="72"/>
                  <w:marRight w:val="72"/>
                  <w:marTop w:val="72"/>
                  <w:marBottom w:val="72"/>
                  <w:divBdr>
                    <w:top w:val="dotted" w:sz="6" w:space="0" w:color="FEFEFE"/>
                    <w:left w:val="dotted" w:sz="6" w:space="0" w:color="FEFEFE"/>
                    <w:bottom w:val="dotted" w:sz="6" w:space="0" w:color="FEFEFE"/>
                    <w:right w:val="dotted" w:sz="6" w:space="0" w:color="FEFEFE"/>
                  </w:divBdr>
                  <w:divsChild>
                    <w:div w:id="422184280">
                      <w:marLeft w:val="225"/>
                      <w:marRight w:val="0"/>
                      <w:marTop w:val="0"/>
                      <w:marBottom w:val="0"/>
                      <w:divBdr>
                        <w:top w:val="dotted" w:sz="6" w:space="0" w:color="FEFEFE"/>
                        <w:left w:val="dotted" w:sz="6" w:space="11" w:color="FEFEFE"/>
                        <w:bottom w:val="dotted" w:sz="6" w:space="0" w:color="FEFEFE"/>
                        <w:right w:val="dotted" w:sz="6" w:space="0" w:color="FEFEFE"/>
                      </w:divBdr>
                    </w:div>
                    <w:div w:id="1521771109">
                      <w:marLeft w:val="225"/>
                      <w:marRight w:val="0"/>
                      <w:marTop w:val="0"/>
                      <w:marBottom w:val="0"/>
                      <w:divBdr>
                        <w:top w:val="dotted" w:sz="6" w:space="0" w:color="FEFEFE"/>
                        <w:left w:val="dotted" w:sz="6" w:space="11" w:color="FEFEFE"/>
                        <w:bottom w:val="dotted" w:sz="6" w:space="0" w:color="FEFEFE"/>
                        <w:right w:val="dotted" w:sz="6" w:space="0" w:color="FEFEFE"/>
                      </w:divBdr>
                      <w:divsChild>
                        <w:div w:id="796680645">
                          <w:marLeft w:val="288"/>
                          <w:marRight w:val="72"/>
                          <w:marTop w:val="72"/>
                          <w:marBottom w:val="72"/>
                          <w:divBdr>
                            <w:top w:val="dotted" w:sz="6" w:space="0" w:color="FEFEFE"/>
                            <w:left w:val="dotted" w:sz="6" w:space="0" w:color="FEFEFE"/>
                            <w:bottom w:val="dotted" w:sz="6" w:space="0" w:color="FEFEFE"/>
                            <w:right w:val="dotted" w:sz="6" w:space="0" w:color="FEFEFE"/>
                          </w:divBdr>
                          <w:divsChild>
                            <w:div w:id="27482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980787">
                      <w:marLeft w:val="225"/>
                      <w:marRight w:val="0"/>
                      <w:marTop w:val="0"/>
                      <w:marBottom w:val="0"/>
                      <w:divBdr>
                        <w:top w:val="dotted" w:sz="6" w:space="0" w:color="FEFEFE"/>
                        <w:left w:val="dotted" w:sz="6" w:space="11" w:color="FEFEFE"/>
                        <w:bottom w:val="dotted" w:sz="6" w:space="0" w:color="FEFEFE"/>
                        <w:right w:val="dotted" w:sz="6" w:space="0" w:color="FEFEFE"/>
                      </w:divBdr>
                      <w:divsChild>
                        <w:div w:id="1518813749">
                          <w:marLeft w:val="225"/>
                          <w:marRight w:val="0"/>
                          <w:marTop w:val="0"/>
                          <w:marBottom w:val="0"/>
                          <w:divBdr>
                            <w:top w:val="dotted" w:sz="6" w:space="0" w:color="FEFEFE"/>
                            <w:left w:val="dotted" w:sz="6" w:space="11" w:color="FEFEFE"/>
                            <w:bottom w:val="dotted" w:sz="6" w:space="0" w:color="FEFEFE"/>
                            <w:right w:val="dotted" w:sz="6" w:space="0" w:color="FEFEFE"/>
                          </w:divBdr>
                        </w:div>
                        <w:div w:id="259337311">
                          <w:marLeft w:val="225"/>
                          <w:marRight w:val="0"/>
                          <w:marTop w:val="0"/>
                          <w:marBottom w:val="0"/>
                          <w:divBdr>
                            <w:top w:val="dotted" w:sz="6" w:space="0" w:color="FEFEFE"/>
                            <w:left w:val="dotted" w:sz="6" w:space="11" w:color="FEFEFE"/>
                            <w:bottom w:val="dotted" w:sz="6" w:space="0" w:color="FEFEFE"/>
                            <w:right w:val="dotted" w:sz="6" w:space="0" w:color="FEFEFE"/>
                          </w:divBdr>
                        </w:div>
                        <w:div w:id="1562327352">
                          <w:marLeft w:val="225"/>
                          <w:marRight w:val="0"/>
                          <w:marTop w:val="0"/>
                          <w:marBottom w:val="0"/>
                          <w:divBdr>
                            <w:top w:val="dotted" w:sz="6" w:space="0" w:color="FEFEFE"/>
                            <w:left w:val="dotted" w:sz="6" w:space="11" w:color="FEFEFE"/>
                            <w:bottom w:val="dotted" w:sz="6" w:space="0" w:color="FEFEFE"/>
                            <w:right w:val="dotted" w:sz="6" w:space="0" w:color="FEFEFE"/>
                          </w:divBdr>
                        </w:div>
                        <w:div w:id="10862245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47660703">
                  <w:marLeft w:val="72"/>
                  <w:marRight w:val="72"/>
                  <w:marTop w:val="72"/>
                  <w:marBottom w:val="72"/>
                  <w:divBdr>
                    <w:top w:val="dotted" w:sz="6" w:space="0" w:color="FEFEFE"/>
                    <w:left w:val="dotted" w:sz="6" w:space="0" w:color="FEFEFE"/>
                    <w:bottom w:val="dotted" w:sz="6" w:space="0" w:color="FEFEFE"/>
                    <w:right w:val="dotted" w:sz="6" w:space="0" w:color="FEFEFE"/>
                  </w:divBdr>
                </w:div>
                <w:div w:id="1210141658">
                  <w:marLeft w:val="72"/>
                  <w:marRight w:val="72"/>
                  <w:marTop w:val="72"/>
                  <w:marBottom w:val="72"/>
                  <w:divBdr>
                    <w:top w:val="dotted" w:sz="6" w:space="0" w:color="FEFEFE"/>
                    <w:left w:val="dotted" w:sz="6" w:space="0" w:color="FEFEFE"/>
                    <w:bottom w:val="dotted" w:sz="6" w:space="0" w:color="FEFEFE"/>
                    <w:right w:val="dotted" w:sz="6" w:space="0" w:color="FEFEFE"/>
                  </w:divBdr>
                  <w:divsChild>
                    <w:div w:id="1529221821">
                      <w:marLeft w:val="225"/>
                      <w:marRight w:val="0"/>
                      <w:marTop w:val="0"/>
                      <w:marBottom w:val="0"/>
                      <w:divBdr>
                        <w:top w:val="dotted" w:sz="6" w:space="0" w:color="FEFEFE"/>
                        <w:left w:val="dotted" w:sz="6" w:space="11" w:color="FEFEFE"/>
                        <w:bottom w:val="dotted" w:sz="6" w:space="0" w:color="FEFEFE"/>
                        <w:right w:val="dotted" w:sz="6" w:space="0" w:color="FEFEFE"/>
                      </w:divBdr>
                    </w:div>
                    <w:div w:id="19626904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1780394">
                  <w:marLeft w:val="72"/>
                  <w:marRight w:val="72"/>
                  <w:marTop w:val="72"/>
                  <w:marBottom w:val="72"/>
                  <w:divBdr>
                    <w:top w:val="dotted" w:sz="6" w:space="0" w:color="FEFEFE"/>
                    <w:left w:val="dotted" w:sz="6" w:space="0" w:color="FEFEFE"/>
                    <w:bottom w:val="dotted" w:sz="6" w:space="0" w:color="FEFEFE"/>
                    <w:right w:val="dotted" w:sz="6" w:space="0" w:color="FEFEFE"/>
                  </w:divBdr>
                  <w:divsChild>
                    <w:div w:id="383263488">
                      <w:marLeft w:val="225"/>
                      <w:marRight w:val="0"/>
                      <w:marTop w:val="0"/>
                      <w:marBottom w:val="0"/>
                      <w:divBdr>
                        <w:top w:val="dotted" w:sz="6" w:space="0" w:color="FEFEFE"/>
                        <w:left w:val="dotted" w:sz="6" w:space="11" w:color="FEFEFE"/>
                        <w:bottom w:val="dotted" w:sz="6" w:space="0" w:color="FEFEFE"/>
                        <w:right w:val="dotted" w:sz="6" w:space="0" w:color="FEFEFE"/>
                      </w:divBdr>
                    </w:div>
                    <w:div w:id="924649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5897450">
                  <w:marLeft w:val="72"/>
                  <w:marRight w:val="72"/>
                  <w:marTop w:val="72"/>
                  <w:marBottom w:val="72"/>
                  <w:divBdr>
                    <w:top w:val="dotted" w:sz="6" w:space="0" w:color="FEFEFE"/>
                    <w:left w:val="dotted" w:sz="6" w:space="0" w:color="FEFEFE"/>
                    <w:bottom w:val="dotted" w:sz="6" w:space="0" w:color="FEFEFE"/>
                    <w:right w:val="dotted" w:sz="6" w:space="0" w:color="FEFEFE"/>
                  </w:divBdr>
                  <w:divsChild>
                    <w:div w:id="1113399603">
                      <w:marLeft w:val="225"/>
                      <w:marRight w:val="0"/>
                      <w:marTop w:val="0"/>
                      <w:marBottom w:val="0"/>
                      <w:divBdr>
                        <w:top w:val="dotted" w:sz="6" w:space="0" w:color="FEFEFE"/>
                        <w:left w:val="dotted" w:sz="6" w:space="11" w:color="FEFEFE"/>
                        <w:bottom w:val="dotted" w:sz="6" w:space="0" w:color="FEFEFE"/>
                        <w:right w:val="dotted" w:sz="6" w:space="0" w:color="FEFEFE"/>
                      </w:divBdr>
                    </w:div>
                    <w:div w:id="1039359305">
                      <w:marLeft w:val="225"/>
                      <w:marRight w:val="0"/>
                      <w:marTop w:val="0"/>
                      <w:marBottom w:val="0"/>
                      <w:divBdr>
                        <w:top w:val="dotted" w:sz="6" w:space="0" w:color="FEFEFE"/>
                        <w:left w:val="dotted" w:sz="6" w:space="11" w:color="FEFEFE"/>
                        <w:bottom w:val="dotted" w:sz="6" w:space="0" w:color="FEFEFE"/>
                        <w:right w:val="dotted" w:sz="6" w:space="0" w:color="FEFEFE"/>
                      </w:divBdr>
                    </w:div>
                    <w:div w:id="1371109367">
                      <w:marLeft w:val="225"/>
                      <w:marRight w:val="0"/>
                      <w:marTop w:val="0"/>
                      <w:marBottom w:val="0"/>
                      <w:divBdr>
                        <w:top w:val="dotted" w:sz="6" w:space="0" w:color="FEFEFE"/>
                        <w:left w:val="dotted" w:sz="6" w:space="11" w:color="FEFEFE"/>
                        <w:bottom w:val="dotted" w:sz="6" w:space="0" w:color="FEFEFE"/>
                        <w:right w:val="dotted" w:sz="6" w:space="0" w:color="FEFEFE"/>
                      </w:divBdr>
                    </w:div>
                    <w:div w:id="1765027973">
                      <w:marLeft w:val="225"/>
                      <w:marRight w:val="0"/>
                      <w:marTop w:val="0"/>
                      <w:marBottom w:val="0"/>
                      <w:divBdr>
                        <w:top w:val="dotted" w:sz="6" w:space="0" w:color="FEFEFE"/>
                        <w:left w:val="dotted" w:sz="6" w:space="11" w:color="FEFEFE"/>
                        <w:bottom w:val="dotted" w:sz="6" w:space="0" w:color="FEFEFE"/>
                        <w:right w:val="dotted" w:sz="6" w:space="0" w:color="FEFEFE"/>
                      </w:divBdr>
                    </w:div>
                    <w:div w:id="1677659083">
                      <w:marLeft w:val="225"/>
                      <w:marRight w:val="0"/>
                      <w:marTop w:val="0"/>
                      <w:marBottom w:val="0"/>
                      <w:divBdr>
                        <w:top w:val="dotted" w:sz="6" w:space="0" w:color="FEFEFE"/>
                        <w:left w:val="dotted" w:sz="6" w:space="11" w:color="FEFEFE"/>
                        <w:bottom w:val="dotted" w:sz="6" w:space="0" w:color="FEFEFE"/>
                        <w:right w:val="dotted" w:sz="6" w:space="0" w:color="FEFEFE"/>
                      </w:divBdr>
                    </w:div>
                    <w:div w:id="1851531079">
                      <w:marLeft w:val="225"/>
                      <w:marRight w:val="0"/>
                      <w:marTop w:val="0"/>
                      <w:marBottom w:val="0"/>
                      <w:divBdr>
                        <w:top w:val="dotted" w:sz="6" w:space="0" w:color="FEFEFE"/>
                        <w:left w:val="dotted" w:sz="6" w:space="11" w:color="FEFEFE"/>
                        <w:bottom w:val="dotted" w:sz="6" w:space="0" w:color="FEFEFE"/>
                        <w:right w:val="dotted" w:sz="6" w:space="0" w:color="FEFEFE"/>
                      </w:divBdr>
                    </w:div>
                    <w:div w:id="104425049">
                      <w:marLeft w:val="225"/>
                      <w:marRight w:val="0"/>
                      <w:marTop w:val="0"/>
                      <w:marBottom w:val="0"/>
                      <w:divBdr>
                        <w:top w:val="dotted" w:sz="6" w:space="0" w:color="FEFEFE"/>
                        <w:left w:val="dotted" w:sz="6" w:space="11" w:color="FEFEFE"/>
                        <w:bottom w:val="dotted" w:sz="6" w:space="0" w:color="FEFEFE"/>
                        <w:right w:val="dotted" w:sz="6" w:space="0" w:color="FEFEFE"/>
                      </w:divBdr>
                    </w:div>
                    <w:div w:id="109201983">
                      <w:marLeft w:val="225"/>
                      <w:marRight w:val="0"/>
                      <w:marTop w:val="0"/>
                      <w:marBottom w:val="0"/>
                      <w:divBdr>
                        <w:top w:val="dotted" w:sz="6" w:space="0" w:color="FEFEFE"/>
                        <w:left w:val="dotted" w:sz="6" w:space="11" w:color="FEFEFE"/>
                        <w:bottom w:val="dotted" w:sz="6" w:space="0" w:color="FEFEFE"/>
                        <w:right w:val="dotted" w:sz="6" w:space="0" w:color="FEFEFE"/>
                      </w:divBdr>
                    </w:div>
                    <w:div w:id="1927305072">
                      <w:marLeft w:val="225"/>
                      <w:marRight w:val="0"/>
                      <w:marTop w:val="0"/>
                      <w:marBottom w:val="0"/>
                      <w:divBdr>
                        <w:top w:val="dotted" w:sz="6" w:space="0" w:color="FEFEFE"/>
                        <w:left w:val="dotted" w:sz="6" w:space="11" w:color="FEFEFE"/>
                        <w:bottom w:val="dotted" w:sz="6" w:space="0" w:color="FEFEFE"/>
                        <w:right w:val="dotted" w:sz="6" w:space="0" w:color="FEFEFE"/>
                      </w:divBdr>
                    </w:div>
                    <w:div w:id="1984581217">
                      <w:marLeft w:val="225"/>
                      <w:marRight w:val="0"/>
                      <w:marTop w:val="0"/>
                      <w:marBottom w:val="0"/>
                      <w:divBdr>
                        <w:top w:val="dotted" w:sz="6" w:space="0" w:color="FEFEFE"/>
                        <w:left w:val="dotted" w:sz="6" w:space="11" w:color="FEFEFE"/>
                        <w:bottom w:val="dotted" w:sz="6" w:space="0" w:color="FEFEFE"/>
                        <w:right w:val="dotted" w:sz="6" w:space="0" w:color="FEFEFE"/>
                      </w:divBdr>
                    </w:div>
                    <w:div w:id="1814329864">
                      <w:marLeft w:val="225"/>
                      <w:marRight w:val="0"/>
                      <w:marTop w:val="0"/>
                      <w:marBottom w:val="0"/>
                      <w:divBdr>
                        <w:top w:val="dotted" w:sz="6" w:space="0" w:color="FEFEFE"/>
                        <w:left w:val="dotted" w:sz="6" w:space="11" w:color="FEFEFE"/>
                        <w:bottom w:val="dotted" w:sz="6" w:space="0" w:color="FEFEFE"/>
                        <w:right w:val="dotted" w:sz="6" w:space="0" w:color="FEFEFE"/>
                      </w:divBdr>
                    </w:div>
                    <w:div w:id="782500002">
                      <w:marLeft w:val="225"/>
                      <w:marRight w:val="0"/>
                      <w:marTop w:val="0"/>
                      <w:marBottom w:val="0"/>
                      <w:divBdr>
                        <w:top w:val="dotted" w:sz="6" w:space="0" w:color="FEFEFE"/>
                        <w:left w:val="dotted" w:sz="6" w:space="11" w:color="FEFEFE"/>
                        <w:bottom w:val="dotted" w:sz="6" w:space="0" w:color="FEFEFE"/>
                        <w:right w:val="dotted" w:sz="6" w:space="0" w:color="FEFEFE"/>
                      </w:divBdr>
                    </w:div>
                    <w:div w:id="1537502456">
                      <w:marLeft w:val="225"/>
                      <w:marRight w:val="0"/>
                      <w:marTop w:val="0"/>
                      <w:marBottom w:val="0"/>
                      <w:divBdr>
                        <w:top w:val="dotted" w:sz="6" w:space="0" w:color="FEFEFE"/>
                        <w:left w:val="dotted" w:sz="6" w:space="11" w:color="FEFEFE"/>
                        <w:bottom w:val="dotted" w:sz="6" w:space="0" w:color="FEFEFE"/>
                        <w:right w:val="dotted" w:sz="6" w:space="0" w:color="FEFEFE"/>
                      </w:divBdr>
                    </w:div>
                    <w:div w:id="2088453847">
                      <w:marLeft w:val="225"/>
                      <w:marRight w:val="0"/>
                      <w:marTop w:val="0"/>
                      <w:marBottom w:val="0"/>
                      <w:divBdr>
                        <w:top w:val="dotted" w:sz="6" w:space="0" w:color="FEFEFE"/>
                        <w:left w:val="dotted" w:sz="6" w:space="11" w:color="FEFEFE"/>
                        <w:bottom w:val="dotted" w:sz="6" w:space="0" w:color="FEFEFE"/>
                        <w:right w:val="dotted" w:sz="6" w:space="0" w:color="FEFEFE"/>
                      </w:divBdr>
                    </w:div>
                    <w:div w:id="1409884084">
                      <w:marLeft w:val="225"/>
                      <w:marRight w:val="0"/>
                      <w:marTop w:val="0"/>
                      <w:marBottom w:val="0"/>
                      <w:divBdr>
                        <w:top w:val="dotted" w:sz="6" w:space="0" w:color="FEFEFE"/>
                        <w:left w:val="dotted" w:sz="6" w:space="11" w:color="FEFEFE"/>
                        <w:bottom w:val="dotted" w:sz="6" w:space="0" w:color="FEFEFE"/>
                        <w:right w:val="dotted" w:sz="6" w:space="0" w:color="FEFEFE"/>
                      </w:divBdr>
                    </w:div>
                    <w:div w:id="1052312841">
                      <w:marLeft w:val="225"/>
                      <w:marRight w:val="0"/>
                      <w:marTop w:val="0"/>
                      <w:marBottom w:val="0"/>
                      <w:divBdr>
                        <w:top w:val="dotted" w:sz="6" w:space="0" w:color="FEFEFE"/>
                        <w:left w:val="dotted" w:sz="6" w:space="11" w:color="FEFEFE"/>
                        <w:bottom w:val="dotted" w:sz="6" w:space="0" w:color="FEFEFE"/>
                        <w:right w:val="dotted" w:sz="6" w:space="0" w:color="FEFEFE"/>
                      </w:divBdr>
                    </w:div>
                    <w:div w:id="1025641380">
                      <w:marLeft w:val="225"/>
                      <w:marRight w:val="0"/>
                      <w:marTop w:val="0"/>
                      <w:marBottom w:val="0"/>
                      <w:divBdr>
                        <w:top w:val="dotted" w:sz="6" w:space="0" w:color="FEFEFE"/>
                        <w:left w:val="dotted" w:sz="6" w:space="11" w:color="FEFEFE"/>
                        <w:bottom w:val="dotted" w:sz="6" w:space="0" w:color="FEFEFE"/>
                        <w:right w:val="dotted" w:sz="6" w:space="0" w:color="FEFEFE"/>
                      </w:divBdr>
                    </w:div>
                    <w:div w:id="716468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4973223">
                  <w:marLeft w:val="288"/>
                  <w:marRight w:val="72"/>
                  <w:marTop w:val="72"/>
                  <w:marBottom w:val="72"/>
                  <w:divBdr>
                    <w:top w:val="dotted" w:sz="6" w:space="0" w:color="FEFEFE"/>
                    <w:left w:val="dotted" w:sz="6" w:space="0" w:color="FEFEFE"/>
                    <w:bottom w:val="dotted" w:sz="6" w:space="0" w:color="FEFEFE"/>
                    <w:right w:val="dotted" w:sz="6" w:space="0" w:color="FEFEFE"/>
                  </w:divBdr>
                  <w:divsChild>
                    <w:div w:id="197239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79742">
              <w:marLeft w:val="72"/>
              <w:marRight w:val="72"/>
              <w:marTop w:val="72"/>
              <w:marBottom w:val="72"/>
              <w:divBdr>
                <w:top w:val="dotted" w:sz="6" w:space="0" w:color="FEFEFE"/>
                <w:left w:val="dotted" w:sz="6" w:space="0" w:color="FEFEFE"/>
                <w:bottom w:val="dotted" w:sz="6" w:space="0" w:color="FEFEFE"/>
                <w:right w:val="dotted" w:sz="6" w:space="0" w:color="FEFEFE"/>
              </w:divBdr>
              <w:divsChild>
                <w:div w:id="1645574709">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937499">
                      <w:marLeft w:val="225"/>
                      <w:marRight w:val="0"/>
                      <w:marTop w:val="0"/>
                      <w:marBottom w:val="0"/>
                      <w:divBdr>
                        <w:top w:val="dotted" w:sz="6" w:space="0" w:color="FEFEFE"/>
                        <w:left w:val="dotted" w:sz="6" w:space="11" w:color="FEFEFE"/>
                        <w:bottom w:val="dotted" w:sz="6" w:space="0" w:color="FEFEFE"/>
                        <w:right w:val="dotted" w:sz="6" w:space="0" w:color="FEFEFE"/>
                      </w:divBdr>
                      <w:divsChild>
                        <w:div w:id="52588910">
                          <w:marLeft w:val="225"/>
                          <w:marRight w:val="0"/>
                          <w:marTop w:val="0"/>
                          <w:marBottom w:val="0"/>
                          <w:divBdr>
                            <w:top w:val="dotted" w:sz="6" w:space="0" w:color="FEFEFE"/>
                            <w:left w:val="dotted" w:sz="6" w:space="11" w:color="FEFEFE"/>
                            <w:bottom w:val="dotted" w:sz="6" w:space="0" w:color="FEFEFE"/>
                            <w:right w:val="dotted" w:sz="6" w:space="0" w:color="FEFEFE"/>
                          </w:divBdr>
                        </w:div>
                        <w:div w:id="727264439">
                          <w:marLeft w:val="225"/>
                          <w:marRight w:val="0"/>
                          <w:marTop w:val="0"/>
                          <w:marBottom w:val="0"/>
                          <w:divBdr>
                            <w:top w:val="dotted" w:sz="6" w:space="0" w:color="FEFEFE"/>
                            <w:left w:val="dotted" w:sz="6" w:space="11" w:color="FEFEFE"/>
                            <w:bottom w:val="dotted" w:sz="6" w:space="0" w:color="FEFEFE"/>
                            <w:right w:val="dotted" w:sz="6" w:space="0" w:color="FEFEFE"/>
                          </w:divBdr>
                        </w:div>
                        <w:div w:id="64955615">
                          <w:marLeft w:val="225"/>
                          <w:marRight w:val="0"/>
                          <w:marTop w:val="0"/>
                          <w:marBottom w:val="0"/>
                          <w:divBdr>
                            <w:top w:val="dotted" w:sz="6" w:space="0" w:color="FEFEFE"/>
                            <w:left w:val="dotted" w:sz="6" w:space="11" w:color="FEFEFE"/>
                            <w:bottom w:val="dotted" w:sz="6" w:space="0" w:color="FEFEFE"/>
                            <w:right w:val="dotted" w:sz="6" w:space="0" w:color="FEFEFE"/>
                          </w:divBdr>
                        </w:div>
                        <w:div w:id="421143683">
                          <w:marLeft w:val="225"/>
                          <w:marRight w:val="0"/>
                          <w:marTop w:val="0"/>
                          <w:marBottom w:val="0"/>
                          <w:divBdr>
                            <w:top w:val="dotted" w:sz="6" w:space="0" w:color="FEFEFE"/>
                            <w:left w:val="dotted" w:sz="6" w:space="11" w:color="FEFEFE"/>
                            <w:bottom w:val="dotted" w:sz="6" w:space="0" w:color="FEFEFE"/>
                            <w:right w:val="dotted" w:sz="6" w:space="0" w:color="FEFEFE"/>
                          </w:divBdr>
                        </w:div>
                        <w:div w:id="1453983540">
                          <w:marLeft w:val="225"/>
                          <w:marRight w:val="0"/>
                          <w:marTop w:val="0"/>
                          <w:marBottom w:val="0"/>
                          <w:divBdr>
                            <w:top w:val="dotted" w:sz="6" w:space="0" w:color="FEFEFE"/>
                            <w:left w:val="dotted" w:sz="6" w:space="11" w:color="FEFEFE"/>
                            <w:bottom w:val="dotted" w:sz="6" w:space="0" w:color="FEFEFE"/>
                            <w:right w:val="dotted" w:sz="6" w:space="0" w:color="FEFEFE"/>
                          </w:divBdr>
                        </w:div>
                        <w:div w:id="1345128586">
                          <w:marLeft w:val="225"/>
                          <w:marRight w:val="0"/>
                          <w:marTop w:val="0"/>
                          <w:marBottom w:val="0"/>
                          <w:divBdr>
                            <w:top w:val="dotted" w:sz="6" w:space="0" w:color="FEFEFE"/>
                            <w:left w:val="dotted" w:sz="6" w:space="11" w:color="FEFEFE"/>
                            <w:bottom w:val="dotted" w:sz="6" w:space="0" w:color="FEFEFE"/>
                            <w:right w:val="dotted" w:sz="6" w:space="0" w:color="FEFEFE"/>
                          </w:divBdr>
                        </w:div>
                        <w:div w:id="8158057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7024274">
                      <w:marLeft w:val="225"/>
                      <w:marRight w:val="0"/>
                      <w:marTop w:val="0"/>
                      <w:marBottom w:val="0"/>
                      <w:divBdr>
                        <w:top w:val="dotted" w:sz="6" w:space="0" w:color="FEFEFE"/>
                        <w:left w:val="dotted" w:sz="6" w:space="11" w:color="FEFEFE"/>
                        <w:bottom w:val="dotted" w:sz="6" w:space="0" w:color="FEFEFE"/>
                        <w:right w:val="dotted" w:sz="6" w:space="0" w:color="FEFEFE"/>
                      </w:divBdr>
                      <w:divsChild>
                        <w:div w:id="1935743402">
                          <w:marLeft w:val="225"/>
                          <w:marRight w:val="0"/>
                          <w:marTop w:val="0"/>
                          <w:marBottom w:val="0"/>
                          <w:divBdr>
                            <w:top w:val="dotted" w:sz="6" w:space="0" w:color="FEFEFE"/>
                            <w:left w:val="dotted" w:sz="6" w:space="11" w:color="FEFEFE"/>
                            <w:bottom w:val="dotted" w:sz="6" w:space="0" w:color="FEFEFE"/>
                            <w:right w:val="dotted" w:sz="6" w:space="0" w:color="FEFEFE"/>
                          </w:divBdr>
                        </w:div>
                        <w:div w:id="777531811">
                          <w:marLeft w:val="225"/>
                          <w:marRight w:val="0"/>
                          <w:marTop w:val="0"/>
                          <w:marBottom w:val="0"/>
                          <w:divBdr>
                            <w:top w:val="dotted" w:sz="6" w:space="0" w:color="FEFEFE"/>
                            <w:left w:val="dotted" w:sz="6" w:space="11" w:color="FEFEFE"/>
                            <w:bottom w:val="dotted" w:sz="6" w:space="0" w:color="FEFEFE"/>
                            <w:right w:val="dotted" w:sz="6" w:space="0" w:color="FEFEFE"/>
                          </w:divBdr>
                        </w:div>
                        <w:div w:id="1137649808">
                          <w:marLeft w:val="225"/>
                          <w:marRight w:val="0"/>
                          <w:marTop w:val="0"/>
                          <w:marBottom w:val="0"/>
                          <w:divBdr>
                            <w:top w:val="dotted" w:sz="6" w:space="0" w:color="FEFEFE"/>
                            <w:left w:val="dotted" w:sz="6" w:space="11" w:color="FEFEFE"/>
                            <w:bottom w:val="dotted" w:sz="6" w:space="0" w:color="FEFEFE"/>
                            <w:right w:val="dotted" w:sz="6" w:space="0" w:color="FEFEFE"/>
                          </w:divBdr>
                        </w:div>
                        <w:div w:id="682587863">
                          <w:marLeft w:val="225"/>
                          <w:marRight w:val="0"/>
                          <w:marTop w:val="0"/>
                          <w:marBottom w:val="0"/>
                          <w:divBdr>
                            <w:top w:val="dotted" w:sz="6" w:space="0" w:color="FEFEFE"/>
                            <w:left w:val="dotted" w:sz="6" w:space="11" w:color="FEFEFE"/>
                            <w:bottom w:val="dotted" w:sz="6" w:space="0" w:color="FEFEFE"/>
                            <w:right w:val="dotted" w:sz="6" w:space="0" w:color="FEFEFE"/>
                          </w:divBdr>
                        </w:div>
                        <w:div w:id="968708258">
                          <w:marLeft w:val="225"/>
                          <w:marRight w:val="0"/>
                          <w:marTop w:val="0"/>
                          <w:marBottom w:val="0"/>
                          <w:divBdr>
                            <w:top w:val="dotted" w:sz="6" w:space="0" w:color="FEFEFE"/>
                            <w:left w:val="dotted" w:sz="6" w:space="11" w:color="FEFEFE"/>
                            <w:bottom w:val="dotted" w:sz="6" w:space="0" w:color="FEFEFE"/>
                            <w:right w:val="dotted" w:sz="6" w:space="0" w:color="FEFEFE"/>
                          </w:divBdr>
                        </w:div>
                        <w:div w:id="1772815344">
                          <w:marLeft w:val="225"/>
                          <w:marRight w:val="0"/>
                          <w:marTop w:val="0"/>
                          <w:marBottom w:val="0"/>
                          <w:divBdr>
                            <w:top w:val="dotted" w:sz="6" w:space="0" w:color="FEFEFE"/>
                            <w:left w:val="dotted" w:sz="6" w:space="11" w:color="FEFEFE"/>
                            <w:bottom w:val="dotted" w:sz="6" w:space="0" w:color="FEFEFE"/>
                            <w:right w:val="dotted" w:sz="6" w:space="0" w:color="FEFEFE"/>
                          </w:divBdr>
                        </w:div>
                        <w:div w:id="548297008">
                          <w:marLeft w:val="225"/>
                          <w:marRight w:val="0"/>
                          <w:marTop w:val="0"/>
                          <w:marBottom w:val="0"/>
                          <w:divBdr>
                            <w:top w:val="dotted" w:sz="6" w:space="0" w:color="FEFEFE"/>
                            <w:left w:val="dotted" w:sz="6" w:space="11" w:color="FEFEFE"/>
                            <w:bottom w:val="dotted" w:sz="6" w:space="0" w:color="FEFEFE"/>
                            <w:right w:val="dotted" w:sz="6" w:space="0" w:color="FEFEFE"/>
                          </w:divBdr>
                        </w:div>
                        <w:div w:id="498809398">
                          <w:marLeft w:val="225"/>
                          <w:marRight w:val="0"/>
                          <w:marTop w:val="0"/>
                          <w:marBottom w:val="0"/>
                          <w:divBdr>
                            <w:top w:val="dotted" w:sz="6" w:space="0" w:color="FEFEFE"/>
                            <w:left w:val="dotted" w:sz="6" w:space="11" w:color="FEFEFE"/>
                            <w:bottom w:val="dotted" w:sz="6" w:space="0" w:color="FEFEFE"/>
                            <w:right w:val="dotted" w:sz="6" w:space="0" w:color="FEFEFE"/>
                          </w:divBdr>
                        </w:div>
                        <w:div w:id="12583719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8756220">
                      <w:marLeft w:val="225"/>
                      <w:marRight w:val="0"/>
                      <w:marTop w:val="0"/>
                      <w:marBottom w:val="0"/>
                      <w:divBdr>
                        <w:top w:val="dotted" w:sz="6" w:space="0" w:color="FEFEFE"/>
                        <w:left w:val="dotted" w:sz="6" w:space="11" w:color="FEFEFE"/>
                        <w:bottom w:val="dotted" w:sz="6" w:space="0" w:color="FEFEFE"/>
                        <w:right w:val="dotted" w:sz="6" w:space="0" w:color="FEFEFE"/>
                      </w:divBdr>
                    </w:div>
                    <w:div w:id="1644047066">
                      <w:marLeft w:val="225"/>
                      <w:marRight w:val="0"/>
                      <w:marTop w:val="0"/>
                      <w:marBottom w:val="0"/>
                      <w:divBdr>
                        <w:top w:val="dotted" w:sz="6" w:space="0" w:color="FEFEFE"/>
                        <w:left w:val="dotted" w:sz="6" w:space="11" w:color="FEFEFE"/>
                        <w:bottom w:val="dotted" w:sz="6" w:space="0" w:color="FEFEFE"/>
                        <w:right w:val="dotted" w:sz="6" w:space="0" w:color="FEFEFE"/>
                      </w:divBdr>
                    </w:div>
                    <w:div w:id="2012829730">
                      <w:marLeft w:val="225"/>
                      <w:marRight w:val="0"/>
                      <w:marTop w:val="0"/>
                      <w:marBottom w:val="0"/>
                      <w:divBdr>
                        <w:top w:val="dotted" w:sz="6" w:space="0" w:color="FEFEFE"/>
                        <w:left w:val="dotted" w:sz="6" w:space="11" w:color="FEFEFE"/>
                        <w:bottom w:val="dotted" w:sz="6" w:space="0" w:color="FEFEFE"/>
                        <w:right w:val="dotted" w:sz="6" w:space="0" w:color="FEFEFE"/>
                      </w:divBdr>
                    </w:div>
                    <w:div w:id="970554606">
                      <w:marLeft w:val="225"/>
                      <w:marRight w:val="0"/>
                      <w:marTop w:val="0"/>
                      <w:marBottom w:val="0"/>
                      <w:divBdr>
                        <w:top w:val="dotted" w:sz="6" w:space="0" w:color="FEFEFE"/>
                        <w:left w:val="dotted" w:sz="6" w:space="11" w:color="FEFEFE"/>
                        <w:bottom w:val="dotted" w:sz="6" w:space="0" w:color="FEFEFE"/>
                        <w:right w:val="dotted" w:sz="6" w:space="0" w:color="FEFEFE"/>
                      </w:divBdr>
                    </w:div>
                    <w:div w:id="1419252766">
                      <w:marLeft w:val="225"/>
                      <w:marRight w:val="0"/>
                      <w:marTop w:val="0"/>
                      <w:marBottom w:val="0"/>
                      <w:divBdr>
                        <w:top w:val="dotted" w:sz="6" w:space="0" w:color="FEFEFE"/>
                        <w:left w:val="dotted" w:sz="6" w:space="11" w:color="FEFEFE"/>
                        <w:bottom w:val="dotted" w:sz="6" w:space="0" w:color="FEFEFE"/>
                        <w:right w:val="dotted" w:sz="6" w:space="0" w:color="FEFEFE"/>
                      </w:divBdr>
                    </w:div>
                    <w:div w:id="1248073115">
                      <w:marLeft w:val="225"/>
                      <w:marRight w:val="0"/>
                      <w:marTop w:val="0"/>
                      <w:marBottom w:val="0"/>
                      <w:divBdr>
                        <w:top w:val="dotted" w:sz="6" w:space="0" w:color="FEFEFE"/>
                        <w:left w:val="dotted" w:sz="6" w:space="11" w:color="FEFEFE"/>
                        <w:bottom w:val="dotted" w:sz="6" w:space="0" w:color="FEFEFE"/>
                        <w:right w:val="dotted" w:sz="6" w:space="0" w:color="FEFEFE"/>
                      </w:divBdr>
                    </w:div>
                    <w:div w:id="690835768">
                      <w:marLeft w:val="225"/>
                      <w:marRight w:val="0"/>
                      <w:marTop w:val="0"/>
                      <w:marBottom w:val="0"/>
                      <w:divBdr>
                        <w:top w:val="dotted" w:sz="6" w:space="0" w:color="FEFEFE"/>
                        <w:left w:val="dotted" w:sz="6" w:space="11" w:color="FEFEFE"/>
                        <w:bottom w:val="dotted" w:sz="6" w:space="0" w:color="FEFEFE"/>
                        <w:right w:val="dotted" w:sz="6" w:space="0" w:color="FEFEFE"/>
                      </w:divBdr>
                      <w:divsChild>
                        <w:div w:id="1520117450">
                          <w:marLeft w:val="225"/>
                          <w:marRight w:val="0"/>
                          <w:marTop w:val="0"/>
                          <w:marBottom w:val="0"/>
                          <w:divBdr>
                            <w:top w:val="dotted" w:sz="6" w:space="0" w:color="FEFEFE"/>
                            <w:left w:val="dotted" w:sz="6" w:space="11" w:color="FEFEFE"/>
                            <w:bottom w:val="dotted" w:sz="6" w:space="0" w:color="FEFEFE"/>
                            <w:right w:val="dotted" w:sz="6" w:space="0" w:color="FEFEFE"/>
                          </w:divBdr>
                        </w:div>
                        <w:div w:id="792213394">
                          <w:marLeft w:val="225"/>
                          <w:marRight w:val="0"/>
                          <w:marTop w:val="0"/>
                          <w:marBottom w:val="0"/>
                          <w:divBdr>
                            <w:top w:val="dotted" w:sz="6" w:space="0" w:color="FEFEFE"/>
                            <w:left w:val="dotted" w:sz="6" w:space="11" w:color="FEFEFE"/>
                            <w:bottom w:val="dotted" w:sz="6" w:space="0" w:color="FEFEFE"/>
                            <w:right w:val="dotted" w:sz="6" w:space="0" w:color="FEFEFE"/>
                          </w:divBdr>
                        </w:div>
                        <w:div w:id="101649907">
                          <w:marLeft w:val="225"/>
                          <w:marRight w:val="0"/>
                          <w:marTop w:val="0"/>
                          <w:marBottom w:val="0"/>
                          <w:divBdr>
                            <w:top w:val="dotted" w:sz="6" w:space="0" w:color="FEFEFE"/>
                            <w:left w:val="dotted" w:sz="6" w:space="11" w:color="FEFEFE"/>
                            <w:bottom w:val="dotted" w:sz="6" w:space="0" w:color="FEFEFE"/>
                            <w:right w:val="dotted" w:sz="6" w:space="0" w:color="FEFEFE"/>
                          </w:divBdr>
                        </w:div>
                        <w:div w:id="710154725">
                          <w:marLeft w:val="225"/>
                          <w:marRight w:val="0"/>
                          <w:marTop w:val="0"/>
                          <w:marBottom w:val="0"/>
                          <w:divBdr>
                            <w:top w:val="dotted" w:sz="6" w:space="0" w:color="FEFEFE"/>
                            <w:left w:val="dotted" w:sz="6" w:space="11" w:color="FEFEFE"/>
                            <w:bottom w:val="dotted" w:sz="6" w:space="0" w:color="FEFEFE"/>
                            <w:right w:val="dotted" w:sz="6" w:space="0" w:color="FEFEFE"/>
                          </w:divBdr>
                        </w:div>
                        <w:div w:id="2077819951">
                          <w:marLeft w:val="225"/>
                          <w:marRight w:val="0"/>
                          <w:marTop w:val="0"/>
                          <w:marBottom w:val="0"/>
                          <w:divBdr>
                            <w:top w:val="dotted" w:sz="6" w:space="0" w:color="FEFEFE"/>
                            <w:left w:val="dotted" w:sz="6" w:space="11" w:color="FEFEFE"/>
                            <w:bottom w:val="dotted" w:sz="6" w:space="0" w:color="FEFEFE"/>
                            <w:right w:val="dotted" w:sz="6" w:space="0" w:color="FEFEFE"/>
                          </w:divBdr>
                        </w:div>
                        <w:div w:id="77555607">
                          <w:marLeft w:val="225"/>
                          <w:marRight w:val="0"/>
                          <w:marTop w:val="0"/>
                          <w:marBottom w:val="0"/>
                          <w:divBdr>
                            <w:top w:val="dotted" w:sz="6" w:space="0" w:color="FEFEFE"/>
                            <w:left w:val="dotted" w:sz="6" w:space="11" w:color="FEFEFE"/>
                            <w:bottom w:val="dotted" w:sz="6" w:space="0" w:color="FEFEFE"/>
                            <w:right w:val="dotted" w:sz="6" w:space="0" w:color="FEFEFE"/>
                          </w:divBdr>
                        </w:div>
                        <w:div w:id="814956281">
                          <w:marLeft w:val="225"/>
                          <w:marRight w:val="0"/>
                          <w:marTop w:val="0"/>
                          <w:marBottom w:val="0"/>
                          <w:divBdr>
                            <w:top w:val="dotted" w:sz="6" w:space="0" w:color="FEFEFE"/>
                            <w:left w:val="dotted" w:sz="6" w:space="11" w:color="FEFEFE"/>
                            <w:bottom w:val="dotted" w:sz="6" w:space="0" w:color="FEFEFE"/>
                            <w:right w:val="dotted" w:sz="6" w:space="0" w:color="FEFEFE"/>
                          </w:divBdr>
                        </w:div>
                        <w:div w:id="1757244891">
                          <w:marLeft w:val="225"/>
                          <w:marRight w:val="0"/>
                          <w:marTop w:val="0"/>
                          <w:marBottom w:val="0"/>
                          <w:divBdr>
                            <w:top w:val="dotted" w:sz="6" w:space="0" w:color="FEFEFE"/>
                            <w:left w:val="dotted" w:sz="6" w:space="11" w:color="FEFEFE"/>
                            <w:bottom w:val="dotted" w:sz="6" w:space="0" w:color="FEFEFE"/>
                            <w:right w:val="dotted" w:sz="6" w:space="0" w:color="FEFEFE"/>
                          </w:divBdr>
                        </w:div>
                        <w:div w:id="542181112">
                          <w:marLeft w:val="225"/>
                          <w:marRight w:val="0"/>
                          <w:marTop w:val="0"/>
                          <w:marBottom w:val="0"/>
                          <w:divBdr>
                            <w:top w:val="dotted" w:sz="6" w:space="0" w:color="FEFEFE"/>
                            <w:left w:val="dotted" w:sz="6" w:space="11" w:color="FEFEFE"/>
                            <w:bottom w:val="dotted" w:sz="6" w:space="0" w:color="FEFEFE"/>
                            <w:right w:val="dotted" w:sz="6" w:space="0" w:color="FEFEFE"/>
                          </w:divBdr>
                        </w:div>
                        <w:div w:id="1713847271">
                          <w:marLeft w:val="225"/>
                          <w:marRight w:val="0"/>
                          <w:marTop w:val="0"/>
                          <w:marBottom w:val="0"/>
                          <w:divBdr>
                            <w:top w:val="dotted" w:sz="6" w:space="0" w:color="FEFEFE"/>
                            <w:left w:val="dotted" w:sz="6" w:space="11" w:color="FEFEFE"/>
                            <w:bottom w:val="dotted" w:sz="6" w:space="0" w:color="FEFEFE"/>
                            <w:right w:val="dotted" w:sz="6" w:space="0" w:color="FEFEFE"/>
                          </w:divBdr>
                        </w:div>
                        <w:div w:id="836581330">
                          <w:marLeft w:val="225"/>
                          <w:marRight w:val="0"/>
                          <w:marTop w:val="0"/>
                          <w:marBottom w:val="0"/>
                          <w:divBdr>
                            <w:top w:val="dotted" w:sz="6" w:space="0" w:color="FEFEFE"/>
                            <w:left w:val="dotted" w:sz="6" w:space="11" w:color="FEFEFE"/>
                            <w:bottom w:val="dotted" w:sz="6" w:space="0" w:color="FEFEFE"/>
                            <w:right w:val="dotted" w:sz="6" w:space="0" w:color="FEFEFE"/>
                          </w:divBdr>
                        </w:div>
                        <w:div w:id="121773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4848125">
                      <w:marLeft w:val="225"/>
                      <w:marRight w:val="0"/>
                      <w:marTop w:val="0"/>
                      <w:marBottom w:val="0"/>
                      <w:divBdr>
                        <w:top w:val="dotted" w:sz="6" w:space="0" w:color="FEFEFE"/>
                        <w:left w:val="dotted" w:sz="6" w:space="11" w:color="FEFEFE"/>
                        <w:bottom w:val="dotted" w:sz="6" w:space="0" w:color="FEFEFE"/>
                        <w:right w:val="dotted" w:sz="6" w:space="0" w:color="FEFEFE"/>
                      </w:divBdr>
                    </w:div>
                    <w:div w:id="397628680">
                      <w:marLeft w:val="225"/>
                      <w:marRight w:val="0"/>
                      <w:marTop w:val="0"/>
                      <w:marBottom w:val="0"/>
                      <w:divBdr>
                        <w:top w:val="dotted" w:sz="6" w:space="0" w:color="FEFEFE"/>
                        <w:left w:val="dotted" w:sz="6" w:space="11" w:color="FEFEFE"/>
                        <w:bottom w:val="dotted" w:sz="6" w:space="0" w:color="FEFEFE"/>
                        <w:right w:val="dotted" w:sz="6" w:space="0" w:color="FEFEFE"/>
                      </w:divBdr>
                    </w:div>
                    <w:div w:id="889002667">
                      <w:marLeft w:val="225"/>
                      <w:marRight w:val="0"/>
                      <w:marTop w:val="0"/>
                      <w:marBottom w:val="0"/>
                      <w:divBdr>
                        <w:top w:val="dotted" w:sz="6" w:space="0" w:color="FEFEFE"/>
                        <w:left w:val="dotted" w:sz="6" w:space="11" w:color="FEFEFE"/>
                        <w:bottom w:val="dotted" w:sz="6" w:space="0" w:color="FEFEFE"/>
                        <w:right w:val="dotted" w:sz="6" w:space="0" w:color="FEFEFE"/>
                      </w:divBdr>
                    </w:div>
                    <w:div w:id="477764553">
                      <w:marLeft w:val="225"/>
                      <w:marRight w:val="0"/>
                      <w:marTop w:val="0"/>
                      <w:marBottom w:val="0"/>
                      <w:divBdr>
                        <w:top w:val="dotted" w:sz="6" w:space="0" w:color="FEFEFE"/>
                        <w:left w:val="dotted" w:sz="6" w:space="11" w:color="FEFEFE"/>
                        <w:bottom w:val="dotted" w:sz="6" w:space="0" w:color="FEFEFE"/>
                        <w:right w:val="dotted" w:sz="6" w:space="0" w:color="FEFEFE"/>
                      </w:divBdr>
                    </w:div>
                    <w:div w:id="44915780">
                      <w:marLeft w:val="225"/>
                      <w:marRight w:val="0"/>
                      <w:marTop w:val="0"/>
                      <w:marBottom w:val="0"/>
                      <w:divBdr>
                        <w:top w:val="dotted" w:sz="6" w:space="0" w:color="FEFEFE"/>
                        <w:left w:val="dotted" w:sz="6" w:space="11" w:color="FEFEFE"/>
                        <w:bottom w:val="dotted" w:sz="6" w:space="0" w:color="FEFEFE"/>
                        <w:right w:val="dotted" w:sz="6" w:space="0" w:color="FEFEFE"/>
                      </w:divBdr>
                    </w:div>
                    <w:div w:id="1260945348">
                      <w:marLeft w:val="225"/>
                      <w:marRight w:val="0"/>
                      <w:marTop w:val="0"/>
                      <w:marBottom w:val="0"/>
                      <w:divBdr>
                        <w:top w:val="dotted" w:sz="6" w:space="0" w:color="FEFEFE"/>
                        <w:left w:val="dotted" w:sz="6" w:space="11" w:color="FEFEFE"/>
                        <w:bottom w:val="dotted" w:sz="6" w:space="0" w:color="FEFEFE"/>
                        <w:right w:val="dotted" w:sz="6" w:space="0" w:color="FEFEFE"/>
                      </w:divBdr>
                    </w:div>
                    <w:div w:id="681320750">
                      <w:marLeft w:val="225"/>
                      <w:marRight w:val="0"/>
                      <w:marTop w:val="0"/>
                      <w:marBottom w:val="0"/>
                      <w:divBdr>
                        <w:top w:val="dotted" w:sz="6" w:space="0" w:color="FEFEFE"/>
                        <w:left w:val="dotted" w:sz="6" w:space="11" w:color="FEFEFE"/>
                        <w:bottom w:val="dotted" w:sz="6" w:space="0" w:color="FEFEFE"/>
                        <w:right w:val="dotted" w:sz="6" w:space="0" w:color="FEFEFE"/>
                      </w:divBdr>
                    </w:div>
                    <w:div w:id="2137794381">
                      <w:marLeft w:val="225"/>
                      <w:marRight w:val="0"/>
                      <w:marTop w:val="0"/>
                      <w:marBottom w:val="0"/>
                      <w:divBdr>
                        <w:top w:val="dotted" w:sz="6" w:space="0" w:color="FEFEFE"/>
                        <w:left w:val="dotted" w:sz="6" w:space="11" w:color="FEFEFE"/>
                        <w:bottom w:val="dotted" w:sz="6" w:space="0" w:color="FEFEFE"/>
                        <w:right w:val="dotted" w:sz="6" w:space="0" w:color="FEFEFE"/>
                      </w:divBdr>
                    </w:div>
                    <w:div w:id="111751517">
                      <w:marLeft w:val="288"/>
                      <w:marRight w:val="72"/>
                      <w:marTop w:val="72"/>
                      <w:marBottom w:val="72"/>
                      <w:divBdr>
                        <w:top w:val="dotted" w:sz="6" w:space="0" w:color="FEFEFE"/>
                        <w:left w:val="dotted" w:sz="6" w:space="0" w:color="FEFEFE"/>
                        <w:bottom w:val="dotted" w:sz="6" w:space="0" w:color="FEFEFE"/>
                        <w:right w:val="dotted" w:sz="6" w:space="0" w:color="FEFEFE"/>
                      </w:divBdr>
                      <w:divsChild>
                        <w:div w:id="13263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50093">
                  <w:marLeft w:val="72"/>
                  <w:marRight w:val="72"/>
                  <w:marTop w:val="72"/>
                  <w:marBottom w:val="72"/>
                  <w:divBdr>
                    <w:top w:val="dotted" w:sz="6" w:space="0" w:color="FEFEFE"/>
                    <w:left w:val="dotted" w:sz="6" w:space="0" w:color="FEFEFE"/>
                    <w:bottom w:val="dotted" w:sz="6" w:space="0" w:color="FEFEFE"/>
                    <w:right w:val="dotted" w:sz="6" w:space="0" w:color="FEFEFE"/>
                  </w:divBdr>
                  <w:divsChild>
                    <w:div w:id="1845126489">
                      <w:marLeft w:val="225"/>
                      <w:marRight w:val="0"/>
                      <w:marTop w:val="0"/>
                      <w:marBottom w:val="0"/>
                      <w:divBdr>
                        <w:top w:val="dotted" w:sz="6" w:space="0" w:color="FEFEFE"/>
                        <w:left w:val="dotted" w:sz="6" w:space="11" w:color="FEFEFE"/>
                        <w:bottom w:val="dotted" w:sz="6" w:space="0" w:color="FEFEFE"/>
                        <w:right w:val="dotted" w:sz="6" w:space="0" w:color="FEFEFE"/>
                      </w:divBdr>
                    </w:div>
                    <w:div w:id="1571161584">
                      <w:marLeft w:val="225"/>
                      <w:marRight w:val="0"/>
                      <w:marTop w:val="0"/>
                      <w:marBottom w:val="0"/>
                      <w:divBdr>
                        <w:top w:val="dotted" w:sz="6" w:space="0" w:color="FEFEFE"/>
                        <w:left w:val="dotted" w:sz="6" w:space="11" w:color="FEFEFE"/>
                        <w:bottom w:val="dotted" w:sz="6" w:space="0" w:color="FEFEFE"/>
                        <w:right w:val="dotted" w:sz="6" w:space="0" w:color="FEFEFE"/>
                      </w:divBdr>
                      <w:divsChild>
                        <w:div w:id="923689051">
                          <w:marLeft w:val="225"/>
                          <w:marRight w:val="0"/>
                          <w:marTop w:val="0"/>
                          <w:marBottom w:val="0"/>
                          <w:divBdr>
                            <w:top w:val="dotted" w:sz="6" w:space="0" w:color="FEFEFE"/>
                            <w:left w:val="dotted" w:sz="6" w:space="11" w:color="FEFEFE"/>
                            <w:bottom w:val="dotted" w:sz="6" w:space="0" w:color="FEFEFE"/>
                            <w:right w:val="dotted" w:sz="6" w:space="0" w:color="FEFEFE"/>
                          </w:divBdr>
                        </w:div>
                        <w:div w:id="943535308">
                          <w:marLeft w:val="225"/>
                          <w:marRight w:val="0"/>
                          <w:marTop w:val="0"/>
                          <w:marBottom w:val="0"/>
                          <w:divBdr>
                            <w:top w:val="dotted" w:sz="6" w:space="0" w:color="FEFEFE"/>
                            <w:left w:val="dotted" w:sz="6" w:space="11" w:color="FEFEFE"/>
                            <w:bottom w:val="dotted" w:sz="6" w:space="0" w:color="FEFEFE"/>
                            <w:right w:val="dotted" w:sz="6" w:space="0" w:color="FEFEFE"/>
                          </w:divBdr>
                        </w:div>
                        <w:div w:id="351685358">
                          <w:marLeft w:val="225"/>
                          <w:marRight w:val="0"/>
                          <w:marTop w:val="0"/>
                          <w:marBottom w:val="0"/>
                          <w:divBdr>
                            <w:top w:val="dotted" w:sz="6" w:space="0" w:color="FEFEFE"/>
                            <w:left w:val="dotted" w:sz="6" w:space="11" w:color="FEFEFE"/>
                            <w:bottom w:val="dotted" w:sz="6" w:space="0" w:color="FEFEFE"/>
                            <w:right w:val="dotted" w:sz="6" w:space="0" w:color="FEFEFE"/>
                          </w:divBdr>
                        </w:div>
                        <w:div w:id="866531040">
                          <w:marLeft w:val="225"/>
                          <w:marRight w:val="0"/>
                          <w:marTop w:val="0"/>
                          <w:marBottom w:val="0"/>
                          <w:divBdr>
                            <w:top w:val="dotted" w:sz="6" w:space="0" w:color="FEFEFE"/>
                            <w:left w:val="dotted" w:sz="6" w:space="11" w:color="FEFEFE"/>
                            <w:bottom w:val="dotted" w:sz="6" w:space="0" w:color="FEFEFE"/>
                            <w:right w:val="dotted" w:sz="6" w:space="0" w:color="FEFEFE"/>
                          </w:divBdr>
                        </w:div>
                        <w:div w:id="1301695355">
                          <w:marLeft w:val="225"/>
                          <w:marRight w:val="0"/>
                          <w:marTop w:val="0"/>
                          <w:marBottom w:val="0"/>
                          <w:divBdr>
                            <w:top w:val="dotted" w:sz="6" w:space="0" w:color="FEFEFE"/>
                            <w:left w:val="dotted" w:sz="6" w:space="11" w:color="FEFEFE"/>
                            <w:bottom w:val="dotted" w:sz="6" w:space="0" w:color="FEFEFE"/>
                            <w:right w:val="dotted" w:sz="6" w:space="0" w:color="FEFEFE"/>
                          </w:divBdr>
                        </w:div>
                        <w:div w:id="1085766202">
                          <w:marLeft w:val="225"/>
                          <w:marRight w:val="0"/>
                          <w:marTop w:val="0"/>
                          <w:marBottom w:val="0"/>
                          <w:divBdr>
                            <w:top w:val="dotted" w:sz="6" w:space="0" w:color="FEFEFE"/>
                            <w:left w:val="dotted" w:sz="6" w:space="11" w:color="FEFEFE"/>
                            <w:bottom w:val="dotted" w:sz="6" w:space="0" w:color="FEFEFE"/>
                            <w:right w:val="dotted" w:sz="6" w:space="0" w:color="FEFEFE"/>
                          </w:divBdr>
                        </w:div>
                        <w:div w:id="1020395894">
                          <w:marLeft w:val="225"/>
                          <w:marRight w:val="0"/>
                          <w:marTop w:val="0"/>
                          <w:marBottom w:val="0"/>
                          <w:divBdr>
                            <w:top w:val="dotted" w:sz="6" w:space="0" w:color="FEFEFE"/>
                            <w:left w:val="dotted" w:sz="6" w:space="11" w:color="FEFEFE"/>
                            <w:bottom w:val="dotted" w:sz="6" w:space="0" w:color="FEFEFE"/>
                            <w:right w:val="dotted" w:sz="6" w:space="0" w:color="FEFEFE"/>
                          </w:divBdr>
                        </w:div>
                        <w:div w:id="157964899">
                          <w:marLeft w:val="225"/>
                          <w:marRight w:val="0"/>
                          <w:marTop w:val="0"/>
                          <w:marBottom w:val="0"/>
                          <w:divBdr>
                            <w:top w:val="dotted" w:sz="6" w:space="0" w:color="FEFEFE"/>
                            <w:left w:val="dotted" w:sz="6" w:space="11" w:color="FEFEFE"/>
                            <w:bottom w:val="dotted" w:sz="6" w:space="0" w:color="FEFEFE"/>
                            <w:right w:val="dotted" w:sz="6" w:space="0" w:color="FEFEFE"/>
                          </w:divBdr>
                        </w:div>
                        <w:div w:id="496380730">
                          <w:marLeft w:val="225"/>
                          <w:marRight w:val="0"/>
                          <w:marTop w:val="0"/>
                          <w:marBottom w:val="0"/>
                          <w:divBdr>
                            <w:top w:val="dotted" w:sz="6" w:space="0" w:color="FEFEFE"/>
                            <w:left w:val="dotted" w:sz="6" w:space="11" w:color="FEFEFE"/>
                            <w:bottom w:val="dotted" w:sz="6" w:space="0" w:color="FEFEFE"/>
                            <w:right w:val="dotted" w:sz="6" w:space="0" w:color="FEFEFE"/>
                          </w:divBdr>
                        </w:div>
                        <w:div w:id="1869875507">
                          <w:marLeft w:val="225"/>
                          <w:marRight w:val="0"/>
                          <w:marTop w:val="0"/>
                          <w:marBottom w:val="0"/>
                          <w:divBdr>
                            <w:top w:val="dotted" w:sz="6" w:space="0" w:color="FEFEFE"/>
                            <w:left w:val="dotted" w:sz="6" w:space="11" w:color="FEFEFE"/>
                            <w:bottom w:val="dotted" w:sz="6" w:space="0" w:color="FEFEFE"/>
                            <w:right w:val="dotted" w:sz="6" w:space="0" w:color="FEFEFE"/>
                          </w:divBdr>
                        </w:div>
                        <w:div w:id="1850486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89193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1860273">
                  <w:marLeft w:val="72"/>
                  <w:marRight w:val="72"/>
                  <w:marTop w:val="72"/>
                  <w:marBottom w:val="72"/>
                  <w:divBdr>
                    <w:top w:val="dotted" w:sz="6" w:space="0" w:color="FEFEFE"/>
                    <w:left w:val="dotted" w:sz="6" w:space="0" w:color="FEFEFE"/>
                    <w:bottom w:val="dotted" w:sz="6" w:space="0" w:color="FEFEFE"/>
                    <w:right w:val="dotted" w:sz="6" w:space="0" w:color="FEFEFE"/>
                  </w:divBdr>
                  <w:divsChild>
                    <w:div w:id="1423065192">
                      <w:marLeft w:val="225"/>
                      <w:marRight w:val="0"/>
                      <w:marTop w:val="0"/>
                      <w:marBottom w:val="0"/>
                      <w:divBdr>
                        <w:top w:val="dotted" w:sz="6" w:space="0" w:color="FEFEFE"/>
                        <w:left w:val="dotted" w:sz="6" w:space="11" w:color="FEFEFE"/>
                        <w:bottom w:val="dotted" w:sz="6" w:space="0" w:color="FEFEFE"/>
                        <w:right w:val="dotted" w:sz="6" w:space="0" w:color="FEFEFE"/>
                      </w:divBdr>
                    </w:div>
                    <w:div w:id="18287536">
                      <w:marLeft w:val="225"/>
                      <w:marRight w:val="0"/>
                      <w:marTop w:val="0"/>
                      <w:marBottom w:val="0"/>
                      <w:divBdr>
                        <w:top w:val="dotted" w:sz="6" w:space="0" w:color="FEFEFE"/>
                        <w:left w:val="dotted" w:sz="6" w:space="11" w:color="FEFEFE"/>
                        <w:bottom w:val="dotted" w:sz="6" w:space="0" w:color="FEFEFE"/>
                        <w:right w:val="dotted" w:sz="6" w:space="0" w:color="FEFEFE"/>
                      </w:divBdr>
                    </w:div>
                    <w:div w:id="2061394029">
                      <w:marLeft w:val="225"/>
                      <w:marRight w:val="0"/>
                      <w:marTop w:val="0"/>
                      <w:marBottom w:val="0"/>
                      <w:divBdr>
                        <w:top w:val="dotted" w:sz="6" w:space="0" w:color="FEFEFE"/>
                        <w:left w:val="dotted" w:sz="6" w:space="11" w:color="FEFEFE"/>
                        <w:bottom w:val="dotted" w:sz="6" w:space="0" w:color="FEFEFE"/>
                        <w:right w:val="dotted" w:sz="6" w:space="0" w:color="FEFEFE"/>
                      </w:divBdr>
                    </w:div>
                    <w:div w:id="1646818082">
                      <w:marLeft w:val="225"/>
                      <w:marRight w:val="0"/>
                      <w:marTop w:val="0"/>
                      <w:marBottom w:val="0"/>
                      <w:divBdr>
                        <w:top w:val="dotted" w:sz="6" w:space="0" w:color="FEFEFE"/>
                        <w:left w:val="dotted" w:sz="6" w:space="11" w:color="FEFEFE"/>
                        <w:bottom w:val="dotted" w:sz="6" w:space="0" w:color="FEFEFE"/>
                        <w:right w:val="dotted" w:sz="6" w:space="0" w:color="FEFEFE"/>
                      </w:divBdr>
                    </w:div>
                    <w:div w:id="126557741">
                      <w:marLeft w:val="225"/>
                      <w:marRight w:val="0"/>
                      <w:marTop w:val="0"/>
                      <w:marBottom w:val="0"/>
                      <w:divBdr>
                        <w:top w:val="dotted" w:sz="6" w:space="0" w:color="FEFEFE"/>
                        <w:left w:val="dotted" w:sz="6" w:space="11" w:color="FEFEFE"/>
                        <w:bottom w:val="dotted" w:sz="6" w:space="0" w:color="FEFEFE"/>
                        <w:right w:val="dotted" w:sz="6" w:space="0" w:color="FEFEFE"/>
                      </w:divBdr>
                    </w:div>
                    <w:div w:id="1071342665">
                      <w:marLeft w:val="225"/>
                      <w:marRight w:val="0"/>
                      <w:marTop w:val="0"/>
                      <w:marBottom w:val="0"/>
                      <w:divBdr>
                        <w:top w:val="dotted" w:sz="6" w:space="0" w:color="FEFEFE"/>
                        <w:left w:val="dotted" w:sz="6" w:space="11" w:color="FEFEFE"/>
                        <w:bottom w:val="dotted" w:sz="6" w:space="0" w:color="FEFEFE"/>
                        <w:right w:val="dotted" w:sz="6" w:space="0" w:color="FEFEFE"/>
                      </w:divBdr>
                    </w:div>
                    <w:div w:id="16781158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01080920">
              <w:marLeft w:val="72"/>
              <w:marRight w:val="72"/>
              <w:marTop w:val="72"/>
              <w:marBottom w:val="72"/>
              <w:divBdr>
                <w:top w:val="dotted" w:sz="6" w:space="0" w:color="FEFEFE"/>
                <w:left w:val="dotted" w:sz="6" w:space="0" w:color="FEFEFE"/>
                <w:bottom w:val="dotted" w:sz="6" w:space="0" w:color="FEFEFE"/>
                <w:right w:val="dotted" w:sz="6" w:space="0" w:color="FEFEFE"/>
              </w:divBdr>
              <w:divsChild>
                <w:div w:id="931623843">
                  <w:marLeft w:val="72"/>
                  <w:marRight w:val="72"/>
                  <w:marTop w:val="72"/>
                  <w:marBottom w:val="72"/>
                  <w:divBdr>
                    <w:top w:val="dotted" w:sz="6" w:space="0" w:color="FEFEFE"/>
                    <w:left w:val="dotted" w:sz="6" w:space="0" w:color="FEFEFE"/>
                    <w:bottom w:val="dotted" w:sz="6" w:space="0" w:color="FEFEFE"/>
                    <w:right w:val="dotted" w:sz="6" w:space="0" w:color="FEFEFE"/>
                  </w:divBdr>
                  <w:divsChild>
                    <w:div w:id="834302010">
                      <w:marLeft w:val="225"/>
                      <w:marRight w:val="0"/>
                      <w:marTop w:val="0"/>
                      <w:marBottom w:val="0"/>
                      <w:divBdr>
                        <w:top w:val="dotted" w:sz="6" w:space="0" w:color="FEFEFE"/>
                        <w:left w:val="dotted" w:sz="6" w:space="11" w:color="FEFEFE"/>
                        <w:bottom w:val="dotted" w:sz="6" w:space="0" w:color="FEFEFE"/>
                        <w:right w:val="dotted" w:sz="6" w:space="0" w:color="FEFEFE"/>
                      </w:divBdr>
                    </w:div>
                    <w:div w:id="2036732718">
                      <w:marLeft w:val="225"/>
                      <w:marRight w:val="0"/>
                      <w:marTop w:val="0"/>
                      <w:marBottom w:val="0"/>
                      <w:divBdr>
                        <w:top w:val="dotted" w:sz="6" w:space="0" w:color="FEFEFE"/>
                        <w:left w:val="dotted" w:sz="6" w:space="11" w:color="FEFEFE"/>
                        <w:bottom w:val="dotted" w:sz="6" w:space="0" w:color="FEFEFE"/>
                        <w:right w:val="dotted" w:sz="6" w:space="0" w:color="FEFEFE"/>
                      </w:divBdr>
                    </w:div>
                    <w:div w:id="1816944819">
                      <w:marLeft w:val="225"/>
                      <w:marRight w:val="0"/>
                      <w:marTop w:val="0"/>
                      <w:marBottom w:val="0"/>
                      <w:divBdr>
                        <w:top w:val="dotted" w:sz="6" w:space="0" w:color="FEFEFE"/>
                        <w:left w:val="dotted" w:sz="6" w:space="11" w:color="FEFEFE"/>
                        <w:bottom w:val="dotted" w:sz="6" w:space="0" w:color="FEFEFE"/>
                        <w:right w:val="dotted" w:sz="6" w:space="0" w:color="FEFEFE"/>
                      </w:divBdr>
                    </w:div>
                    <w:div w:id="1738547367">
                      <w:marLeft w:val="225"/>
                      <w:marRight w:val="0"/>
                      <w:marTop w:val="0"/>
                      <w:marBottom w:val="0"/>
                      <w:divBdr>
                        <w:top w:val="dotted" w:sz="6" w:space="0" w:color="FEFEFE"/>
                        <w:left w:val="dotted" w:sz="6" w:space="11" w:color="FEFEFE"/>
                        <w:bottom w:val="dotted" w:sz="6" w:space="0" w:color="FEFEFE"/>
                        <w:right w:val="dotted" w:sz="6" w:space="0" w:color="FEFEFE"/>
                      </w:divBdr>
                    </w:div>
                    <w:div w:id="1194151254">
                      <w:marLeft w:val="225"/>
                      <w:marRight w:val="0"/>
                      <w:marTop w:val="0"/>
                      <w:marBottom w:val="0"/>
                      <w:divBdr>
                        <w:top w:val="dotted" w:sz="6" w:space="0" w:color="FEFEFE"/>
                        <w:left w:val="dotted" w:sz="6" w:space="11" w:color="FEFEFE"/>
                        <w:bottom w:val="dotted" w:sz="6" w:space="0" w:color="FEFEFE"/>
                        <w:right w:val="dotted" w:sz="6" w:space="0" w:color="FEFEFE"/>
                      </w:divBdr>
                    </w:div>
                    <w:div w:id="50613411">
                      <w:marLeft w:val="225"/>
                      <w:marRight w:val="0"/>
                      <w:marTop w:val="0"/>
                      <w:marBottom w:val="0"/>
                      <w:divBdr>
                        <w:top w:val="dotted" w:sz="6" w:space="0" w:color="FEFEFE"/>
                        <w:left w:val="dotted" w:sz="6" w:space="11" w:color="FEFEFE"/>
                        <w:bottom w:val="dotted" w:sz="6" w:space="0" w:color="FEFEFE"/>
                        <w:right w:val="dotted" w:sz="6" w:space="0" w:color="FEFEFE"/>
                      </w:divBdr>
                    </w:div>
                    <w:div w:id="833642195">
                      <w:marLeft w:val="225"/>
                      <w:marRight w:val="0"/>
                      <w:marTop w:val="0"/>
                      <w:marBottom w:val="0"/>
                      <w:divBdr>
                        <w:top w:val="dotted" w:sz="6" w:space="0" w:color="FEFEFE"/>
                        <w:left w:val="dotted" w:sz="6" w:space="11" w:color="FEFEFE"/>
                        <w:bottom w:val="dotted" w:sz="6" w:space="0" w:color="FEFEFE"/>
                        <w:right w:val="dotted" w:sz="6" w:space="0" w:color="FEFEFE"/>
                      </w:divBdr>
                    </w:div>
                    <w:div w:id="1866478860">
                      <w:marLeft w:val="225"/>
                      <w:marRight w:val="0"/>
                      <w:marTop w:val="0"/>
                      <w:marBottom w:val="0"/>
                      <w:divBdr>
                        <w:top w:val="dotted" w:sz="6" w:space="0" w:color="FEFEFE"/>
                        <w:left w:val="dotted" w:sz="6" w:space="11" w:color="FEFEFE"/>
                        <w:bottom w:val="dotted" w:sz="6" w:space="0" w:color="FEFEFE"/>
                        <w:right w:val="dotted" w:sz="6" w:space="0" w:color="FEFEFE"/>
                      </w:divBdr>
                    </w:div>
                    <w:div w:id="760565671">
                      <w:marLeft w:val="225"/>
                      <w:marRight w:val="0"/>
                      <w:marTop w:val="0"/>
                      <w:marBottom w:val="0"/>
                      <w:divBdr>
                        <w:top w:val="dotted" w:sz="6" w:space="0" w:color="FEFEFE"/>
                        <w:left w:val="dotted" w:sz="6" w:space="11" w:color="FEFEFE"/>
                        <w:bottom w:val="dotted" w:sz="6" w:space="0" w:color="FEFEFE"/>
                        <w:right w:val="dotted" w:sz="6" w:space="0" w:color="FEFEFE"/>
                      </w:divBdr>
                    </w:div>
                    <w:div w:id="480390435">
                      <w:marLeft w:val="225"/>
                      <w:marRight w:val="0"/>
                      <w:marTop w:val="0"/>
                      <w:marBottom w:val="0"/>
                      <w:divBdr>
                        <w:top w:val="dotted" w:sz="6" w:space="0" w:color="FEFEFE"/>
                        <w:left w:val="dotted" w:sz="6" w:space="11" w:color="FEFEFE"/>
                        <w:bottom w:val="dotted" w:sz="6" w:space="0" w:color="FEFEFE"/>
                        <w:right w:val="dotted" w:sz="6" w:space="0" w:color="FEFEFE"/>
                      </w:divBdr>
                      <w:divsChild>
                        <w:div w:id="1861968150">
                          <w:marLeft w:val="288"/>
                          <w:marRight w:val="72"/>
                          <w:marTop w:val="72"/>
                          <w:marBottom w:val="72"/>
                          <w:divBdr>
                            <w:top w:val="dotted" w:sz="6" w:space="0" w:color="FEFEFE"/>
                            <w:left w:val="dotted" w:sz="6" w:space="0" w:color="FEFEFE"/>
                            <w:bottom w:val="dotted" w:sz="6" w:space="0" w:color="FEFEFE"/>
                            <w:right w:val="dotted" w:sz="6" w:space="0" w:color="FEFEFE"/>
                          </w:divBdr>
                          <w:divsChild>
                            <w:div w:id="156703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227329">
                      <w:marLeft w:val="225"/>
                      <w:marRight w:val="0"/>
                      <w:marTop w:val="0"/>
                      <w:marBottom w:val="0"/>
                      <w:divBdr>
                        <w:top w:val="dotted" w:sz="6" w:space="0" w:color="FEFEFE"/>
                        <w:left w:val="dotted" w:sz="6" w:space="11" w:color="FEFEFE"/>
                        <w:bottom w:val="dotted" w:sz="6" w:space="0" w:color="FEFEFE"/>
                        <w:right w:val="dotted" w:sz="6" w:space="0" w:color="FEFEFE"/>
                      </w:divBdr>
                      <w:divsChild>
                        <w:div w:id="46149357">
                          <w:marLeft w:val="288"/>
                          <w:marRight w:val="72"/>
                          <w:marTop w:val="72"/>
                          <w:marBottom w:val="72"/>
                          <w:divBdr>
                            <w:top w:val="dotted" w:sz="6" w:space="0" w:color="FEFEFE"/>
                            <w:left w:val="dotted" w:sz="6" w:space="0" w:color="FEFEFE"/>
                            <w:bottom w:val="dotted" w:sz="6" w:space="0" w:color="FEFEFE"/>
                            <w:right w:val="dotted" w:sz="6" w:space="0" w:color="FEFEFE"/>
                          </w:divBdr>
                          <w:divsChild>
                            <w:div w:id="478890182">
                              <w:marLeft w:val="0"/>
                              <w:marRight w:val="0"/>
                              <w:marTop w:val="0"/>
                              <w:marBottom w:val="0"/>
                              <w:divBdr>
                                <w:top w:val="none" w:sz="0" w:space="0" w:color="auto"/>
                                <w:left w:val="none" w:sz="0" w:space="0" w:color="auto"/>
                                <w:bottom w:val="none" w:sz="0" w:space="0" w:color="auto"/>
                                <w:right w:val="none" w:sz="0" w:space="0" w:color="auto"/>
                              </w:divBdr>
                            </w:div>
                          </w:divsChild>
                        </w:div>
                        <w:div w:id="1860776310">
                          <w:marLeft w:val="288"/>
                          <w:marRight w:val="72"/>
                          <w:marTop w:val="72"/>
                          <w:marBottom w:val="72"/>
                          <w:divBdr>
                            <w:top w:val="dotted" w:sz="6" w:space="0" w:color="FEFEFE"/>
                            <w:left w:val="dotted" w:sz="6" w:space="0" w:color="FEFEFE"/>
                            <w:bottom w:val="dotted" w:sz="6" w:space="0" w:color="FEFEFE"/>
                            <w:right w:val="dotted" w:sz="6" w:space="0" w:color="FEFEFE"/>
                          </w:divBdr>
                          <w:divsChild>
                            <w:div w:id="1393195880">
                              <w:marLeft w:val="0"/>
                              <w:marRight w:val="0"/>
                              <w:marTop w:val="0"/>
                              <w:marBottom w:val="0"/>
                              <w:divBdr>
                                <w:top w:val="none" w:sz="0" w:space="0" w:color="auto"/>
                                <w:left w:val="none" w:sz="0" w:space="0" w:color="auto"/>
                                <w:bottom w:val="none" w:sz="0" w:space="0" w:color="auto"/>
                                <w:right w:val="none" w:sz="0" w:space="0" w:color="auto"/>
                              </w:divBdr>
                            </w:div>
                          </w:divsChild>
                        </w:div>
                        <w:div w:id="1046221234">
                          <w:marLeft w:val="288"/>
                          <w:marRight w:val="72"/>
                          <w:marTop w:val="72"/>
                          <w:marBottom w:val="72"/>
                          <w:divBdr>
                            <w:top w:val="dotted" w:sz="6" w:space="0" w:color="FEFEFE"/>
                            <w:left w:val="dotted" w:sz="6" w:space="0" w:color="FEFEFE"/>
                            <w:bottom w:val="dotted" w:sz="6" w:space="0" w:color="FEFEFE"/>
                            <w:right w:val="dotted" w:sz="6" w:space="0" w:color="FEFEFE"/>
                          </w:divBdr>
                          <w:divsChild>
                            <w:div w:id="37003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16605">
              <w:marLeft w:val="72"/>
              <w:marRight w:val="72"/>
              <w:marTop w:val="72"/>
              <w:marBottom w:val="72"/>
              <w:divBdr>
                <w:top w:val="dotted" w:sz="6" w:space="0" w:color="FEFEFE"/>
                <w:left w:val="dotted" w:sz="6" w:space="0" w:color="FEFEFE"/>
                <w:bottom w:val="dotted" w:sz="6" w:space="0" w:color="FEFEFE"/>
                <w:right w:val="dotted" w:sz="6" w:space="0" w:color="FEFEFE"/>
              </w:divBdr>
              <w:divsChild>
                <w:div w:id="315455050">
                  <w:marLeft w:val="72"/>
                  <w:marRight w:val="72"/>
                  <w:marTop w:val="72"/>
                  <w:marBottom w:val="72"/>
                  <w:divBdr>
                    <w:top w:val="dotted" w:sz="6" w:space="0" w:color="FEFEFE"/>
                    <w:left w:val="dotted" w:sz="6" w:space="0" w:color="FEFEFE"/>
                    <w:bottom w:val="dotted" w:sz="6" w:space="0" w:color="FEFEFE"/>
                    <w:right w:val="dotted" w:sz="6" w:space="0" w:color="FEFEFE"/>
                  </w:divBdr>
                  <w:divsChild>
                    <w:div w:id="711199089">
                      <w:marLeft w:val="225"/>
                      <w:marRight w:val="0"/>
                      <w:marTop w:val="0"/>
                      <w:marBottom w:val="0"/>
                      <w:divBdr>
                        <w:top w:val="dotted" w:sz="6" w:space="0" w:color="FEFEFE"/>
                        <w:left w:val="dotted" w:sz="6" w:space="11" w:color="FEFEFE"/>
                        <w:bottom w:val="dotted" w:sz="6" w:space="0" w:color="FEFEFE"/>
                        <w:right w:val="dotted" w:sz="6" w:space="0" w:color="FEFEFE"/>
                      </w:divBdr>
                    </w:div>
                    <w:div w:id="1229876297">
                      <w:marLeft w:val="225"/>
                      <w:marRight w:val="0"/>
                      <w:marTop w:val="0"/>
                      <w:marBottom w:val="0"/>
                      <w:divBdr>
                        <w:top w:val="dotted" w:sz="6" w:space="0" w:color="FEFEFE"/>
                        <w:left w:val="dotted" w:sz="6" w:space="11" w:color="FEFEFE"/>
                        <w:bottom w:val="dotted" w:sz="6" w:space="0" w:color="FEFEFE"/>
                        <w:right w:val="dotted" w:sz="6" w:space="0" w:color="FEFEFE"/>
                      </w:divBdr>
                    </w:div>
                    <w:div w:id="1110470305">
                      <w:marLeft w:val="225"/>
                      <w:marRight w:val="0"/>
                      <w:marTop w:val="0"/>
                      <w:marBottom w:val="0"/>
                      <w:divBdr>
                        <w:top w:val="dotted" w:sz="6" w:space="0" w:color="FEFEFE"/>
                        <w:left w:val="dotted" w:sz="6" w:space="11" w:color="FEFEFE"/>
                        <w:bottom w:val="dotted" w:sz="6" w:space="0" w:color="FEFEFE"/>
                        <w:right w:val="dotted" w:sz="6" w:space="0" w:color="FEFEFE"/>
                      </w:divBdr>
                    </w:div>
                    <w:div w:id="897669980">
                      <w:marLeft w:val="225"/>
                      <w:marRight w:val="0"/>
                      <w:marTop w:val="0"/>
                      <w:marBottom w:val="0"/>
                      <w:divBdr>
                        <w:top w:val="dotted" w:sz="6" w:space="0" w:color="FEFEFE"/>
                        <w:left w:val="dotted" w:sz="6" w:space="11" w:color="FEFEFE"/>
                        <w:bottom w:val="dotted" w:sz="6" w:space="0" w:color="FEFEFE"/>
                        <w:right w:val="dotted" w:sz="6" w:space="0" w:color="FEFEFE"/>
                      </w:divBdr>
                    </w:div>
                    <w:div w:id="75251270">
                      <w:marLeft w:val="225"/>
                      <w:marRight w:val="0"/>
                      <w:marTop w:val="0"/>
                      <w:marBottom w:val="0"/>
                      <w:divBdr>
                        <w:top w:val="dotted" w:sz="6" w:space="0" w:color="FEFEFE"/>
                        <w:left w:val="dotted" w:sz="6" w:space="11" w:color="FEFEFE"/>
                        <w:bottom w:val="dotted" w:sz="6" w:space="0" w:color="FEFEFE"/>
                        <w:right w:val="dotted" w:sz="6" w:space="0" w:color="FEFEFE"/>
                      </w:divBdr>
                    </w:div>
                    <w:div w:id="415244665">
                      <w:marLeft w:val="225"/>
                      <w:marRight w:val="0"/>
                      <w:marTop w:val="0"/>
                      <w:marBottom w:val="0"/>
                      <w:divBdr>
                        <w:top w:val="dotted" w:sz="6" w:space="0" w:color="FEFEFE"/>
                        <w:left w:val="dotted" w:sz="6" w:space="11" w:color="FEFEFE"/>
                        <w:bottom w:val="dotted" w:sz="6" w:space="0" w:color="FEFEFE"/>
                        <w:right w:val="dotted" w:sz="6" w:space="0" w:color="FEFEFE"/>
                      </w:divBdr>
                    </w:div>
                    <w:div w:id="1058700634">
                      <w:marLeft w:val="225"/>
                      <w:marRight w:val="0"/>
                      <w:marTop w:val="0"/>
                      <w:marBottom w:val="0"/>
                      <w:divBdr>
                        <w:top w:val="dotted" w:sz="6" w:space="0" w:color="FEFEFE"/>
                        <w:left w:val="dotted" w:sz="6" w:space="11" w:color="FEFEFE"/>
                        <w:bottom w:val="dotted" w:sz="6" w:space="0" w:color="FEFEFE"/>
                        <w:right w:val="dotted" w:sz="6" w:space="0" w:color="FEFEFE"/>
                      </w:divBdr>
                    </w:div>
                    <w:div w:id="254941602">
                      <w:marLeft w:val="225"/>
                      <w:marRight w:val="0"/>
                      <w:marTop w:val="0"/>
                      <w:marBottom w:val="0"/>
                      <w:divBdr>
                        <w:top w:val="dotted" w:sz="6" w:space="0" w:color="FEFEFE"/>
                        <w:left w:val="dotted" w:sz="6" w:space="11" w:color="FEFEFE"/>
                        <w:bottom w:val="dotted" w:sz="6" w:space="0" w:color="FEFEFE"/>
                        <w:right w:val="dotted" w:sz="6" w:space="0" w:color="FEFEFE"/>
                      </w:divBdr>
                    </w:div>
                    <w:div w:id="1948153176">
                      <w:marLeft w:val="225"/>
                      <w:marRight w:val="0"/>
                      <w:marTop w:val="0"/>
                      <w:marBottom w:val="0"/>
                      <w:divBdr>
                        <w:top w:val="dotted" w:sz="6" w:space="0" w:color="FEFEFE"/>
                        <w:left w:val="dotted" w:sz="6" w:space="11" w:color="FEFEFE"/>
                        <w:bottom w:val="dotted" w:sz="6" w:space="0" w:color="FEFEFE"/>
                        <w:right w:val="dotted" w:sz="6" w:space="0" w:color="FEFEFE"/>
                      </w:divBdr>
                    </w:div>
                    <w:div w:id="1841845054">
                      <w:marLeft w:val="225"/>
                      <w:marRight w:val="0"/>
                      <w:marTop w:val="0"/>
                      <w:marBottom w:val="0"/>
                      <w:divBdr>
                        <w:top w:val="dotted" w:sz="6" w:space="0" w:color="FEFEFE"/>
                        <w:left w:val="dotted" w:sz="6" w:space="11" w:color="FEFEFE"/>
                        <w:bottom w:val="dotted" w:sz="6" w:space="0" w:color="FEFEFE"/>
                        <w:right w:val="dotted" w:sz="6" w:space="0" w:color="FEFEFE"/>
                      </w:divBdr>
                    </w:div>
                    <w:div w:id="115679476">
                      <w:marLeft w:val="225"/>
                      <w:marRight w:val="0"/>
                      <w:marTop w:val="0"/>
                      <w:marBottom w:val="0"/>
                      <w:divBdr>
                        <w:top w:val="dotted" w:sz="6" w:space="0" w:color="FEFEFE"/>
                        <w:left w:val="dotted" w:sz="6" w:space="11" w:color="FEFEFE"/>
                        <w:bottom w:val="dotted" w:sz="6" w:space="0" w:color="FEFEFE"/>
                        <w:right w:val="dotted" w:sz="6" w:space="0" w:color="FEFEFE"/>
                      </w:divBdr>
                    </w:div>
                    <w:div w:id="1049844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6751888">
                  <w:marLeft w:val="72"/>
                  <w:marRight w:val="72"/>
                  <w:marTop w:val="72"/>
                  <w:marBottom w:val="72"/>
                  <w:divBdr>
                    <w:top w:val="dotted" w:sz="6" w:space="0" w:color="FEFEFE"/>
                    <w:left w:val="dotted" w:sz="6" w:space="0" w:color="FEFEFE"/>
                    <w:bottom w:val="dotted" w:sz="6" w:space="0" w:color="FEFEFE"/>
                    <w:right w:val="dotted" w:sz="6" w:space="0" w:color="FEFEFE"/>
                  </w:divBdr>
                  <w:divsChild>
                    <w:div w:id="562181452">
                      <w:marLeft w:val="225"/>
                      <w:marRight w:val="0"/>
                      <w:marTop w:val="0"/>
                      <w:marBottom w:val="0"/>
                      <w:divBdr>
                        <w:top w:val="dotted" w:sz="6" w:space="0" w:color="FEFEFE"/>
                        <w:left w:val="dotted" w:sz="6" w:space="11" w:color="FEFEFE"/>
                        <w:bottom w:val="dotted" w:sz="6" w:space="0" w:color="FEFEFE"/>
                        <w:right w:val="dotted" w:sz="6" w:space="0" w:color="FEFEFE"/>
                      </w:divBdr>
                    </w:div>
                    <w:div w:id="958412557">
                      <w:marLeft w:val="225"/>
                      <w:marRight w:val="0"/>
                      <w:marTop w:val="0"/>
                      <w:marBottom w:val="0"/>
                      <w:divBdr>
                        <w:top w:val="dotted" w:sz="6" w:space="0" w:color="FEFEFE"/>
                        <w:left w:val="dotted" w:sz="6" w:space="11" w:color="FEFEFE"/>
                        <w:bottom w:val="dotted" w:sz="6" w:space="0" w:color="FEFEFE"/>
                        <w:right w:val="dotted" w:sz="6" w:space="0" w:color="FEFEFE"/>
                      </w:divBdr>
                    </w:div>
                    <w:div w:id="209196541">
                      <w:marLeft w:val="225"/>
                      <w:marRight w:val="0"/>
                      <w:marTop w:val="0"/>
                      <w:marBottom w:val="0"/>
                      <w:divBdr>
                        <w:top w:val="dotted" w:sz="6" w:space="0" w:color="FEFEFE"/>
                        <w:left w:val="dotted" w:sz="6" w:space="11" w:color="FEFEFE"/>
                        <w:bottom w:val="dotted" w:sz="6" w:space="0" w:color="FEFEFE"/>
                        <w:right w:val="dotted" w:sz="6" w:space="0" w:color="FEFEFE"/>
                      </w:divBdr>
                    </w:div>
                    <w:div w:id="705177574">
                      <w:marLeft w:val="225"/>
                      <w:marRight w:val="0"/>
                      <w:marTop w:val="0"/>
                      <w:marBottom w:val="0"/>
                      <w:divBdr>
                        <w:top w:val="dotted" w:sz="6" w:space="0" w:color="FEFEFE"/>
                        <w:left w:val="dotted" w:sz="6" w:space="11" w:color="FEFEFE"/>
                        <w:bottom w:val="dotted" w:sz="6" w:space="0" w:color="FEFEFE"/>
                        <w:right w:val="dotted" w:sz="6" w:space="0" w:color="FEFEFE"/>
                      </w:divBdr>
                    </w:div>
                    <w:div w:id="823476117">
                      <w:marLeft w:val="225"/>
                      <w:marRight w:val="0"/>
                      <w:marTop w:val="0"/>
                      <w:marBottom w:val="0"/>
                      <w:divBdr>
                        <w:top w:val="dotted" w:sz="6" w:space="0" w:color="FEFEFE"/>
                        <w:left w:val="dotted" w:sz="6" w:space="11" w:color="FEFEFE"/>
                        <w:bottom w:val="dotted" w:sz="6" w:space="0" w:color="FEFEFE"/>
                        <w:right w:val="dotted" w:sz="6" w:space="0" w:color="FEFEFE"/>
                      </w:divBdr>
                    </w:div>
                    <w:div w:id="1561283362">
                      <w:marLeft w:val="225"/>
                      <w:marRight w:val="0"/>
                      <w:marTop w:val="0"/>
                      <w:marBottom w:val="0"/>
                      <w:divBdr>
                        <w:top w:val="dotted" w:sz="6" w:space="0" w:color="FEFEFE"/>
                        <w:left w:val="dotted" w:sz="6" w:space="11" w:color="FEFEFE"/>
                        <w:bottom w:val="dotted" w:sz="6" w:space="0" w:color="FEFEFE"/>
                        <w:right w:val="dotted" w:sz="6" w:space="0" w:color="FEFEFE"/>
                      </w:divBdr>
                    </w:div>
                    <w:div w:id="1956449204">
                      <w:marLeft w:val="225"/>
                      <w:marRight w:val="0"/>
                      <w:marTop w:val="0"/>
                      <w:marBottom w:val="0"/>
                      <w:divBdr>
                        <w:top w:val="dotted" w:sz="6" w:space="0" w:color="FEFEFE"/>
                        <w:left w:val="dotted" w:sz="6" w:space="11" w:color="FEFEFE"/>
                        <w:bottom w:val="dotted" w:sz="6" w:space="0" w:color="FEFEFE"/>
                        <w:right w:val="dotted" w:sz="6" w:space="0" w:color="FEFEFE"/>
                      </w:divBdr>
                    </w:div>
                    <w:div w:id="2114745804">
                      <w:marLeft w:val="225"/>
                      <w:marRight w:val="0"/>
                      <w:marTop w:val="0"/>
                      <w:marBottom w:val="0"/>
                      <w:divBdr>
                        <w:top w:val="dotted" w:sz="6" w:space="0" w:color="FEFEFE"/>
                        <w:left w:val="dotted" w:sz="6" w:space="11" w:color="FEFEFE"/>
                        <w:bottom w:val="dotted" w:sz="6" w:space="0" w:color="FEFEFE"/>
                        <w:right w:val="dotted" w:sz="6" w:space="0" w:color="FEFEFE"/>
                      </w:divBdr>
                    </w:div>
                    <w:div w:id="859664397">
                      <w:marLeft w:val="225"/>
                      <w:marRight w:val="0"/>
                      <w:marTop w:val="0"/>
                      <w:marBottom w:val="0"/>
                      <w:divBdr>
                        <w:top w:val="dotted" w:sz="6" w:space="0" w:color="FEFEFE"/>
                        <w:left w:val="dotted" w:sz="6" w:space="11" w:color="FEFEFE"/>
                        <w:bottom w:val="dotted" w:sz="6" w:space="0" w:color="FEFEFE"/>
                        <w:right w:val="dotted" w:sz="6" w:space="0" w:color="FEFEFE"/>
                      </w:divBdr>
                    </w:div>
                    <w:div w:id="995691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86057474">
          <w:marLeft w:val="72"/>
          <w:marRight w:val="72"/>
          <w:marTop w:val="72"/>
          <w:marBottom w:val="72"/>
          <w:divBdr>
            <w:top w:val="dotted" w:sz="6" w:space="0" w:color="FEFEFE"/>
            <w:left w:val="dotted" w:sz="6" w:space="0" w:color="FEFEFE"/>
            <w:bottom w:val="dotted" w:sz="6" w:space="0" w:color="FEFEFE"/>
            <w:right w:val="dotted" w:sz="6" w:space="0" w:color="FEFEFE"/>
          </w:divBdr>
          <w:divsChild>
            <w:div w:id="1513572498">
              <w:marLeft w:val="72"/>
              <w:marRight w:val="72"/>
              <w:marTop w:val="72"/>
              <w:marBottom w:val="72"/>
              <w:divBdr>
                <w:top w:val="dotted" w:sz="6" w:space="0" w:color="FEFEFE"/>
                <w:left w:val="dotted" w:sz="6" w:space="0" w:color="FEFEFE"/>
                <w:bottom w:val="dotted" w:sz="6" w:space="0" w:color="FEFEFE"/>
                <w:right w:val="dotted" w:sz="6" w:space="0" w:color="FEFEFE"/>
              </w:divBdr>
              <w:divsChild>
                <w:div w:id="745346128">
                  <w:marLeft w:val="72"/>
                  <w:marRight w:val="72"/>
                  <w:marTop w:val="72"/>
                  <w:marBottom w:val="72"/>
                  <w:divBdr>
                    <w:top w:val="dotted" w:sz="6" w:space="0" w:color="FEFEFE"/>
                    <w:left w:val="dotted" w:sz="6" w:space="0" w:color="FEFEFE"/>
                    <w:bottom w:val="dotted" w:sz="6" w:space="0" w:color="FEFEFE"/>
                    <w:right w:val="dotted" w:sz="6" w:space="0" w:color="FEFEFE"/>
                  </w:divBdr>
                  <w:divsChild>
                    <w:div w:id="2050253998">
                      <w:marLeft w:val="288"/>
                      <w:marRight w:val="72"/>
                      <w:marTop w:val="72"/>
                      <w:marBottom w:val="72"/>
                      <w:divBdr>
                        <w:top w:val="dotted" w:sz="6" w:space="0" w:color="FEFEFE"/>
                        <w:left w:val="dotted" w:sz="6" w:space="0" w:color="FEFEFE"/>
                        <w:bottom w:val="dotted" w:sz="6" w:space="0" w:color="FEFEFE"/>
                        <w:right w:val="dotted" w:sz="6" w:space="0" w:color="FEFEFE"/>
                      </w:divBdr>
                      <w:divsChild>
                        <w:div w:id="1992519114">
                          <w:marLeft w:val="0"/>
                          <w:marRight w:val="0"/>
                          <w:marTop w:val="0"/>
                          <w:marBottom w:val="0"/>
                          <w:divBdr>
                            <w:top w:val="none" w:sz="0" w:space="0" w:color="auto"/>
                            <w:left w:val="none" w:sz="0" w:space="0" w:color="auto"/>
                            <w:bottom w:val="none" w:sz="0" w:space="0" w:color="auto"/>
                            <w:right w:val="none" w:sz="0" w:space="0" w:color="auto"/>
                          </w:divBdr>
                        </w:div>
                      </w:divsChild>
                    </w:div>
                    <w:div w:id="1838417065">
                      <w:marLeft w:val="288"/>
                      <w:marRight w:val="72"/>
                      <w:marTop w:val="72"/>
                      <w:marBottom w:val="72"/>
                      <w:divBdr>
                        <w:top w:val="dotted" w:sz="6" w:space="0" w:color="FEFEFE"/>
                        <w:left w:val="dotted" w:sz="6" w:space="0" w:color="FEFEFE"/>
                        <w:bottom w:val="dotted" w:sz="6" w:space="0" w:color="FEFEFE"/>
                        <w:right w:val="dotted" w:sz="6" w:space="0" w:color="FEFEFE"/>
                      </w:divBdr>
                      <w:divsChild>
                        <w:div w:id="88936202">
                          <w:marLeft w:val="0"/>
                          <w:marRight w:val="0"/>
                          <w:marTop w:val="0"/>
                          <w:marBottom w:val="0"/>
                          <w:divBdr>
                            <w:top w:val="none" w:sz="0" w:space="0" w:color="auto"/>
                            <w:left w:val="none" w:sz="0" w:space="0" w:color="auto"/>
                            <w:bottom w:val="none" w:sz="0" w:space="0" w:color="auto"/>
                            <w:right w:val="none" w:sz="0" w:space="0" w:color="auto"/>
                          </w:divBdr>
                        </w:div>
                      </w:divsChild>
                    </w:div>
                    <w:div w:id="1926722396">
                      <w:marLeft w:val="288"/>
                      <w:marRight w:val="72"/>
                      <w:marTop w:val="72"/>
                      <w:marBottom w:val="72"/>
                      <w:divBdr>
                        <w:top w:val="dotted" w:sz="6" w:space="0" w:color="FEFEFE"/>
                        <w:left w:val="dotted" w:sz="6" w:space="0" w:color="FEFEFE"/>
                        <w:bottom w:val="dotted" w:sz="6" w:space="0" w:color="FEFEFE"/>
                        <w:right w:val="dotted" w:sz="6" w:space="0" w:color="FEFEFE"/>
                      </w:divBdr>
                      <w:divsChild>
                        <w:div w:id="116944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968186">
                  <w:marLeft w:val="72"/>
                  <w:marRight w:val="72"/>
                  <w:marTop w:val="72"/>
                  <w:marBottom w:val="72"/>
                  <w:divBdr>
                    <w:top w:val="dotted" w:sz="6" w:space="0" w:color="FEFEFE"/>
                    <w:left w:val="dotted" w:sz="6" w:space="0" w:color="FEFEFE"/>
                    <w:bottom w:val="dotted" w:sz="6" w:space="0" w:color="FEFEFE"/>
                    <w:right w:val="dotted" w:sz="6" w:space="0" w:color="FEFEFE"/>
                  </w:divBdr>
                  <w:divsChild>
                    <w:div w:id="1033269395">
                      <w:marLeft w:val="225"/>
                      <w:marRight w:val="0"/>
                      <w:marTop w:val="0"/>
                      <w:marBottom w:val="0"/>
                      <w:divBdr>
                        <w:top w:val="dotted" w:sz="6" w:space="0" w:color="FEFEFE"/>
                        <w:left w:val="dotted" w:sz="6" w:space="11" w:color="FEFEFE"/>
                        <w:bottom w:val="dotted" w:sz="6" w:space="0" w:color="FEFEFE"/>
                        <w:right w:val="dotted" w:sz="6" w:space="0" w:color="FEFEFE"/>
                      </w:divBdr>
                      <w:divsChild>
                        <w:div w:id="1021398831">
                          <w:marLeft w:val="225"/>
                          <w:marRight w:val="0"/>
                          <w:marTop w:val="0"/>
                          <w:marBottom w:val="0"/>
                          <w:divBdr>
                            <w:top w:val="dotted" w:sz="6" w:space="0" w:color="FEFEFE"/>
                            <w:left w:val="dotted" w:sz="6" w:space="11" w:color="FEFEFE"/>
                            <w:bottom w:val="dotted" w:sz="6" w:space="0" w:color="FEFEFE"/>
                            <w:right w:val="dotted" w:sz="6" w:space="0" w:color="FEFEFE"/>
                          </w:divBdr>
                        </w:div>
                        <w:div w:id="1571883288">
                          <w:marLeft w:val="225"/>
                          <w:marRight w:val="0"/>
                          <w:marTop w:val="0"/>
                          <w:marBottom w:val="0"/>
                          <w:divBdr>
                            <w:top w:val="dotted" w:sz="6" w:space="0" w:color="FEFEFE"/>
                            <w:left w:val="dotted" w:sz="6" w:space="11" w:color="FEFEFE"/>
                            <w:bottom w:val="dotted" w:sz="6" w:space="0" w:color="FEFEFE"/>
                            <w:right w:val="dotted" w:sz="6" w:space="0" w:color="FEFEFE"/>
                          </w:divBdr>
                        </w:div>
                        <w:div w:id="1972206977">
                          <w:marLeft w:val="225"/>
                          <w:marRight w:val="0"/>
                          <w:marTop w:val="0"/>
                          <w:marBottom w:val="0"/>
                          <w:divBdr>
                            <w:top w:val="dotted" w:sz="6" w:space="0" w:color="FEFEFE"/>
                            <w:left w:val="dotted" w:sz="6" w:space="11" w:color="FEFEFE"/>
                            <w:bottom w:val="dotted" w:sz="6" w:space="0" w:color="FEFEFE"/>
                            <w:right w:val="dotted" w:sz="6" w:space="0" w:color="FEFEFE"/>
                          </w:divBdr>
                        </w:div>
                        <w:div w:id="1535578957">
                          <w:marLeft w:val="225"/>
                          <w:marRight w:val="0"/>
                          <w:marTop w:val="0"/>
                          <w:marBottom w:val="0"/>
                          <w:divBdr>
                            <w:top w:val="dotted" w:sz="6" w:space="0" w:color="FEFEFE"/>
                            <w:left w:val="dotted" w:sz="6" w:space="11" w:color="FEFEFE"/>
                            <w:bottom w:val="dotted" w:sz="6" w:space="0" w:color="FEFEFE"/>
                            <w:right w:val="dotted" w:sz="6" w:space="0" w:color="FEFEFE"/>
                          </w:divBdr>
                        </w:div>
                        <w:div w:id="2087459336">
                          <w:marLeft w:val="225"/>
                          <w:marRight w:val="0"/>
                          <w:marTop w:val="0"/>
                          <w:marBottom w:val="0"/>
                          <w:divBdr>
                            <w:top w:val="dotted" w:sz="6" w:space="0" w:color="FEFEFE"/>
                            <w:left w:val="dotted" w:sz="6" w:space="11" w:color="FEFEFE"/>
                            <w:bottom w:val="dotted" w:sz="6" w:space="0" w:color="FEFEFE"/>
                            <w:right w:val="dotted" w:sz="6" w:space="0" w:color="FEFEFE"/>
                          </w:divBdr>
                        </w:div>
                        <w:div w:id="1114977072">
                          <w:marLeft w:val="225"/>
                          <w:marRight w:val="0"/>
                          <w:marTop w:val="0"/>
                          <w:marBottom w:val="0"/>
                          <w:divBdr>
                            <w:top w:val="dotted" w:sz="6" w:space="0" w:color="FEFEFE"/>
                            <w:left w:val="dotted" w:sz="6" w:space="11" w:color="FEFEFE"/>
                            <w:bottom w:val="dotted" w:sz="6" w:space="0" w:color="FEFEFE"/>
                            <w:right w:val="dotted" w:sz="6" w:space="0" w:color="FEFEFE"/>
                          </w:divBdr>
                        </w:div>
                        <w:div w:id="10805638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0693127">
                      <w:marLeft w:val="225"/>
                      <w:marRight w:val="0"/>
                      <w:marTop w:val="0"/>
                      <w:marBottom w:val="0"/>
                      <w:divBdr>
                        <w:top w:val="dotted" w:sz="6" w:space="0" w:color="FEFEFE"/>
                        <w:left w:val="dotted" w:sz="6" w:space="11" w:color="FEFEFE"/>
                        <w:bottom w:val="dotted" w:sz="6" w:space="0" w:color="FEFEFE"/>
                        <w:right w:val="dotted" w:sz="6" w:space="0" w:color="FEFEFE"/>
                      </w:divBdr>
                    </w:div>
                    <w:div w:id="1691561772">
                      <w:marLeft w:val="225"/>
                      <w:marRight w:val="0"/>
                      <w:marTop w:val="0"/>
                      <w:marBottom w:val="0"/>
                      <w:divBdr>
                        <w:top w:val="dotted" w:sz="6" w:space="0" w:color="FEFEFE"/>
                        <w:left w:val="dotted" w:sz="6" w:space="11" w:color="FEFEFE"/>
                        <w:bottom w:val="dotted" w:sz="6" w:space="0" w:color="FEFEFE"/>
                        <w:right w:val="dotted" w:sz="6" w:space="0" w:color="FEFEFE"/>
                      </w:divBdr>
                    </w:div>
                    <w:div w:id="1302075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9116936">
                  <w:marLeft w:val="72"/>
                  <w:marRight w:val="72"/>
                  <w:marTop w:val="72"/>
                  <w:marBottom w:val="72"/>
                  <w:divBdr>
                    <w:top w:val="dotted" w:sz="6" w:space="0" w:color="FEFEFE"/>
                    <w:left w:val="dotted" w:sz="6" w:space="0" w:color="FEFEFE"/>
                    <w:bottom w:val="dotted" w:sz="6" w:space="0" w:color="FEFEFE"/>
                    <w:right w:val="dotted" w:sz="6" w:space="0" w:color="FEFEFE"/>
                  </w:divBdr>
                  <w:divsChild>
                    <w:div w:id="798064112">
                      <w:marLeft w:val="225"/>
                      <w:marRight w:val="0"/>
                      <w:marTop w:val="0"/>
                      <w:marBottom w:val="0"/>
                      <w:divBdr>
                        <w:top w:val="dotted" w:sz="6" w:space="0" w:color="FEFEFE"/>
                        <w:left w:val="dotted" w:sz="6" w:space="11" w:color="FEFEFE"/>
                        <w:bottom w:val="dotted" w:sz="6" w:space="0" w:color="FEFEFE"/>
                        <w:right w:val="dotted" w:sz="6" w:space="0" w:color="FEFEFE"/>
                      </w:divBdr>
                    </w:div>
                    <w:div w:id="3378551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1572286">
                  <w:marLeft w:val="72"/>
                  <w:marRight w:val="72"/>
                  <w:marTop w:val="72"/>
                  <w:marBottom w:val="72"/>
                  <w:divBdr>
                    <w:top w:val="dotted" w:sz="6" w:space="0" w:color="FEFEFE"/>
                    <w:left w:val="dotted" w:sz="6" w:space="0" w:color="FEFEFE"/>
                    <w:bottom w:val="dotted" w:sz="6" w:space="0" w:color="FEFEFE"/>
                    <w:right w:val="dotted" w:sz="6" w:space="0" w:color="FEFEFE"/>
                  </w:divBdr>
                  <w:divsChild>
                    <w:div w:id="159658489">
                      <w:marLeft w:val="225"/>
                      <w:marRight w:val="0"/>
                      <w:marTop w:val="0"/>
                      <w:marBottom w:val="0"/>
                      <w:divBdr>
                        <w:top w:val="dotted" w:sz="6" w:space="0" w:color="FEFEFE"/>
                        <w:left w:val="dotted" w:sz="6" w:space="11" w:color="FEFEFE"/>
                        <w:bottom w:val="dotted" w:sz="6" w:space="0" w:color="FEFEFE"/>
                        <w:right w:val="dotted" w:sz="6" w:space="0" w:color="FEFEFE"/>
                      </w:divBdr>
                    </w:div>
                    <w:div w:id="1029840870">
                      <w:marLeft w:val="225"/>
                      <w:marRight w:val="0"/>
                      <w:marTop w:val="0"/>
                      <w:marBottom w:val="0"/>
                      <w:divBdr>
                        <w:top w:val="dotted" w:sz="6" w:space="0" w:color="FEFEFE"/>
                        <w:left w:val="dotted" w:sz="6" w:space="11" w:color="FEFEFE"/>
                        <w:bottom w:val="dotted" w:sz="6" w:space="0" w:color="FEFEFE"/>
                        <w:right w:val="dotted" w:sz="6" w:space="0" w:color="FEFEFE"/>
                      </w:divBdr>
                    </w:div>
                    <w:div w:id="1246378797">
                      <w:marLeft w:val="225"/>
                      <w:marRight w:val="0"/>
                      <w:marTop w:val="0"/>
                      <w:marBottom w:val="0"/>
                      <w:divBdr>
                        <w:top w:val="dotted" w:sz="6" w:space="0" w:color="FEFEFE"/>
                        <w:left w:val="dotted" w:sz="6" w:space="11" w:color="FEFEFE"/>
                        <w:bottom w:val="dotted" w:sz="6" w:space="0" w:color="FEFEFE"/>
                        <w:right w:val="dotted" w:sz="6" w:space="0" w:color="FEFEFE"/>
                      </w:divBdr>
                    </w:div>
                    <w:div w:id="593972337">
                      <w:marLeft w:val="225"/>
                      <w:marRight w:val="0"/>
                      <w:marTop w:val="0"/>
                      <w:marBottom w:val="0"/>
                      <w:divBdr>
                        <w:top w:val="dotted" w:sz="6" w:space="0" w:color="FEFEFE"/>
                        <w:left w:val="dotted" w:sz="6" w:space="11" w:color="FEFEFE"/>
                        <w:bottom w:val="dotted" w:sz="6" w:space="0" w:color="FEFEFE"/>
                        <w:right w:val="dotted" w:sz="6" w:space="0" w:color="FEFEFE"/>
                      </w:divBdr>
                      <w:divsChild>
                        <w:div w:id="1170027464">
                          <w:marLeft w:val="225"/>
                          <w:marRight w:val="0"/>
                          <w:marTop w:val="0"/>
                          <w:marBottom w:val="0"/>
                          <w:divBdr>
                            <w:top w:val="dotted" w:sz="6" w:space="0" w:color="FEFEFE"/>
                            <w:left w:val="dotted" w:sz="6" w:space="11" w:color="FEFEFE"/>
                            <w:bottom w:val="dotted" w:sz="6" w:space="0" w:color="FEFEFE"/>
                            <w:right w:val="dotted" w:sz="6" w:space="0" w:color="FEFEFE"/>
                          </w:divBdr>
                        </w:div>
                        <w:div w:id="6108611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7778587">
                  <w:marLeft w:val="72"/>
                  <w:marRight w:val="72"/>
                  <w:marTop w:val="72"/>
                  <w:marBottom w:val="72"/>
                  <w:divBdr>
                    <w:top w:val="dotted" w:sz="6" w:space="0" w:color="FEFEFE"/>
                    <w:left w:val="dotted" w:sz="6" w:space="0" w:color="FEFEFE"/>
                    <w:bottom w:val="dotted" w:sz="6" w:space="0" w:color="FEFEFE"/>
                    <w:right w:val="dotted" w:sz="6" w:space="0" w:color="FEFEFE"/>
                  </w:divBdr>
                  <w:divsChild>
                    <w:div w:id="1608148614">
                      <w:marLeft w:val="225"/>
                      <w:marRight w:val="0"/>
                      <w:marTop w:val="0"/>
                      <w:marBottom w:val="0"/>
                      <w:divBdr>
                        <w:top w:val="dotted" w:sz="6" w:space="0" w:color="FEFEFE"/>
                        <w:left w:val="dotted" w:sz="6" w:space="11" w:color="FEFEFE"/>
                        <w:bottom w:val="dotted" w:sz="6" w:space="0" w:color="FEFEFE"/>
                        <w:right w:val="dotted" w:sz="6" w:space="0" w:color="FEFEFE"/>
                      </w:divBdr>
                    </w:div>
                    <w:div w:id="1050108067">
                      <w:marLeft w:val="225"/>
                      <w:marRight w:val="0"/>
                      <w:marTop w:val="0"/>
                      <w:marBottom w:val="0"/>
                      <w:divBdr>
                        <w:top w:val="dotted" w:sz="6" w:space="0" w:color="FEFEFE"/>
                        <w:left w:val="dotted" w:sz="6" w:space="11" w:color="FEFEFE"/>
                        <w:bottom w:val="dotted" w:sz="6" w:space="0" w:color="FEFEFE"/>
                        <w:right w:val="dotted" w:sz="6" w:space="0" w:color="FEFEFE"/>
                      </w:divBdr>
                      <w:divsChild>
                        <w:div w:id="1353065810">
                          <w:marLeft w:val="225"/>
                          <w:marRight w:val="0"/>
                          <w:marTop w:val="0"/>
                          <w:marBottom w:val="0"/>
                          <w:divBdr>
                            <w:top w:val="dotted" w:sz="6" w:space="0" w:color="FEFEFE"/>
                            <w:left w:val="dotted" w:sz="6" w:space="11" w:color="FEFEFE"/>
                            <w:bottom w:val="dotted" w:sz="6" w:space="0" w:color="FEFEFE"/>
                            <w:right w:val="dotted" w:sz="6" w:space="0" w:color="FEFEFE"/>
                          </w:divBdr>
                        </w:div>
                        <w:div w:id="1005326726">
                          <w:marLeft w:val="225"/>
                          <w:marRight w:val="0"/>
                          <w:marTop w:val="0"/>
                          <w:marBottom w:val="0"/>
                          <w:divBdr>
                            <w:top w:val="dotted" w:sz="6" w:space="0" w:color="FEFEFE"/>
                            <w:left w:val="dotted" w:sz="6" w:space="11" w:color="FEFEFE"/>
                            <w:bottom w:val="dotted" w:sz="6" w:space="0" w:color="FEFEFE"/>
                            <w:right w:val="dotted" w:sz="6" w:space="0" w:color="FEFEFE"/>
                          </w:divBdr>
                        </w:div>
                        <w:div w:id="11303235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6880056">
                      <w:marLeft w:val="225"/>
                      <w:marRight w:val="0"/>
                      <w:marTop w:val="0"/>
                      <w:marBottom w:val="0"/>
                      <w:divBdr>
                        <w:top w:val="dotted" w:sz="6" w:space="0" w:color="FEFEFE"/>
                        <w:left w:val="dotted" w:sz="6" w:space="11" w:color="FEFEFE"/>
                        <w:bottom w:val="dotted" w:sz="6" w:space="0" w:color="FEFEFE"/>
                        <w:right w:val="dotted" w:sz="6" w:space="0" w:color="FEFEFE"/>
                      </w:divBdr>
                    </w:div>
                    <w:div w:id="1494295304">
                      <w:marLeft w:val="225"/>
                      <w:marRight w:val="0"/>
                      <w:marTop w:val="0"/>
                      <w:marBottom w:val="0"/>
                      <w:divBdr>
                        <w:top w:val="dotted" w:sz="6" w:space="0" w:color="FEFEFE"/>
                        <w:left w:val="dotted" w:sz="6" w:space="11" w:color="FEFEFE"/>
                        <w:bottom w:val="dotted" w:sz="6" w:space="0" w:color="FEFEFE"/>
                        <w:right w:val="dotted" w:sz="6" w:space="0" w:color="FEFEFE"/>
                      </w:divBdr>
                    </w:div>
                    <w:div w:id="1324091390">
                      <w:marLeft w:val="225"/>
                      <w:marRight w:val="0"/>
                      <w:marTop w:val="0"/>
                      <w:marBottom w:val="0"/>
                      <w:divBdr>
                        <w:top w:val="dotted" w:sz="6" w:space="0" w:color="FEFEFE"/>
                        <w:left w:val="dotted" w:sz="6" w:space="11" w:color="FEFEFE"/>
                        <w:bottom w:val="dotted" w:sz="6" w:space="0" w:color="FEFEFE"/>
                        <w:right w:val="dotted" w:sz="6" w:space="0" w:color="FEFEFE"/>
                      </w:divBdr>
                      <w:divsChild>
                        <w:div w:id="1231619090">
                          <w:marLeft w:val="288"/>
                          <w:marRight w:val="72"/>
                          <w:marTop w:val="72"/>
                          <w:marBottom w:val="72"/>
                          <w:divBdr>
                            <w:top w:val="dotted" w:sz="6" w:space="0" w:color="FEFEFE"/>
                            <w:left w:val="dotted" w:sz="6" w:space="0" w:color="FEFEFE"/>
                            <w:bottom w:val="dotted" w:sz="6" w:space="0" w:color="FEFEFE"/>
                            <w:right w:val="dotted" w:sz="6" w:space="0" w:color="FEFEFE"/>
                          </w:divBdr>
                          <w:divsChild>
                            <w:div w:id="234362840">
                              <w:marLeft w:val="0"/>
                              <w:marRight w:val="0"/>
                              <w:marTop w:val="0"/>
                              <w:marBottom w:val="0"/>
                              <w:divBdr>
                                <w:top w:val="none" w:sz="0" w:space="0" w:color="auto"/>
                                <w:left w:val="none" w:sz="0" w:space="0" w:color="auto"/>
                                <w:bottom w:val="none" w:sz="0" w:space="0" w:color="auto"/>
                                <w:right w:val="none" w:sz="0" w:space="0" w:color="auto"/>
                              </w:divBdr>
                            </w:div>
                          </w:divsChild>
                        </w:div>
                        <w:div w:id="1421179744">
                          <w:marLeft w:val="288"/>
                          <w:marRight w:val="72"/>
                          <w:marTop w:val="72"/>
                          <w:marBottom w:val="72"/>
                          <w:divBdr>
                            <w:top w:val="dotted" w:sz="6" w:space="0" w:color="FEFEFE"/>
                            <w:left w:val="dotted" w:sz="6" w:space="0" w:color="FEFEFE"/>
                            <w:bottom w:val="dotted" w:sz="6" w:space="0" w:color="FEFEFE"/>
                            <w:right w:val="dotted" w:sz="6" w:space="0" w:color="FEFEFE"/>
                          </w:divBdr>
                          <w:divsChild>
                            <w:div w:id="730077895">
                              <w:marLeft w:val="0"/>
                              <w:marRight w:val="0"/>
                              <w:marTop w:val="0"/>
                              <w:marBottom w:val="0"/>
                              <w:divBdr>
                                <w:top w:val="none" w:sz="0" w:space="0" w:color="auto"/>
                                <w:left w:val="none" w:sz="0" w:space="0" w:color="auto"/>
                                <w:bottom w:val="none" w:sz="0" w:space="0" w:color="auto"/>
                                <w:right w:val="none" w:sz="0" w:space="0" w:color="auto"/>
                              </w:divBdr>
                            </w:div>
                          </w:divsChild>
                        </w:div>
                        <w:div w:id="689988907">
                          <w:marLeft w:val="288"/>
                          <w:marRight w:val="72"/>
                          <w:marTop w:val="72"/>
                          <w:marBottom w:val="72"/>
                          <w:divBdr>
                            <w:top w:val="dotted" w:sz="6" w:space="0" w:color="FEFEFE"/>
                            <w:left w:val="dotted" w:sz="6" w:space="0" w:color="FEFEFE"/>
                            <w:bottom w:val="dotted" w:sz="6" w:space="0" w:color="FEFEFE"/>
                            <w:right w:val="dotted" w:sz="6" w:space="0" w:color="FEFEFE"/>
                          </w:divBdr>
                          <w:divsChild>
                            <w:div w:id="84898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441800">
                      <w:marLeft w:val="225"/>
                      <w:marRight w:val="0"/>
                      <w:marTop w:val="0"/>
                      <w:marBottom w:val="0"/>
                      <w:divBdr>
                        <w:top w:val="dotted" w:sz="6" w:space="0" w:color="FEFEFE"/>
                        <w:left w:val="dotted" w:sz="6" w:space="11" w:color="FEFEFE"/>
                        <w:bottom w:val="dotted" w:sz="6" w:space="0" w:color="FEFEFE"/>
                        <w:right w:val="dotted" w:sz="6" w:space="0" w:color="FEFEFE"/>
                      </w:divBdr>
                    </w:div>
                    <w:div w:id="1040937369">
                      <w:marLeft w:val="225"/>
                      <w:marRight w:val="0"/>
                      <w:marTop w:val="0"/>
                      <w:marBottom w:val="0"/>
                      <w:divBdr>
                        <w:top w:val="dotted" w:sz="6" w:space="0" w:color="FEFEFE"/>
                        <w:left w:val="dotted" w:sz="6" w:space="11" w:color="FEFEFE"/>
                        <w:bottom w:val="dotted" w:sz="6" w:space="0" w:color="FEFEFE"/>
                        <w:right w:val="dotted" w:sz="6" w:space="0" w:color="FEFEFE"/>
                      </w:divBdr>
                      <w:divsChild>
                        <w:div w:id="326789022">
                          <w:marLeft w:val="288"/>
                          <w:marRight w:val="72"/>
                          <w:marTop w:val="72"/>
                          <w:marBottom w:val="72"/>
                          <w:divBdr>
                            <w:top w:val="dotted" w:sz="6" w:space="0" w:color="FEFEFE"/>
                            <w:left w:val="dotted" w:sz="6" w:space="0" w:color="FEFEFE"/>
                            <w:bottom w:val="dotted" w:sz="6" w:space="0" w:color="FEFEFE"/>
                            <w:right w:val="dotted" w:sz="6" w:space="0" w:color="FEFEFE"/>
                          </w:divBdr>
                          <w:divsChild>
                            <w:div w:id="24696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145315">
                      <w:marLeft w:val="225"/>
                      <w:marRight w:val="0"/>
                      <w:marTop w:val="0"/>
                      <w:marBottom w:val="0"/>
                      <w:divBdr>
                        <w:top w:val="dotted" w:sz="6" w:space="0" w:color="FEFEFE"/>
                        <w:left w:val="dotted" w:sz="6" w:space="11" w:color="FEFEFE"/>
                        <w:bottom w:val="dotted" w:sz="6" w:space="0" w:color="FEFEFE"/>
                        <w:right w:val="dotted" w:sz="6" w:space="0" w:color="FEFEFE"/>
                      </w:divBdr>
                    </w:div>
                    <w:div w:id="798648525">
                      <w:marLeft w:val="225"/>
                      <w:marRight w:val="0"/>
                      <w:marTop w:val="0"/>
                      <w:marBottom w:val="0"/>
                      <w:divBdr>
                        <w:top w:val="dotted" w:sz="6" w:space="0" w:color="FEFEFE"/>
                        <w:left w:val="dotted" w:sz="6" w:space="11" w:color="FEFEFE"/>
                        <w:bottom w:val="dotted" w:sz="6" w:space="0" w:color="FEFEFE"/>
                        <w:right w:val="dotted" w:sz="6" w:space="0" w:color="FEFEFE"/>
                      </w:divBdr>
                    </w:div>
                    <w:div w:id="8254399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2430751">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906418">
                      <w:marLeft w:val="225"/>
                      <w:marRight w:val="0"/>
                      <w:marTop w:val="0"/>
                      <w:marBottom w:val="0"/>
                      <w:divBdr>
                        <w:top w:val="dotted" w:sz="6" w:space="0" w:color="FEFEFE"/>
                        <w:left w:val="dotted" w:sz="6" w:space="11" w:color="FEFEFE"/>
                        <w:bottom w:val="dotted" w:sz="6" w:space="0" w:color="FEFEFE"/>
                        <w:right w:val="dotted" w:sz="6" w:space="0" w:color="FEFEFE"/>
                      </w:divBdr>
                    </w:div>
                    <w:div w:id="800223770">
                      <w:marLeft w:val="225"/>
                      <w:marRight w:val="0"/>
                      <w:marTop w:val="0"/>
                      <w:marBottom w:val="0"/>
                      <w:divBdr>
                        <w:top w:val="dotted" w:sz="6" w:space="0" w:color="FEFEFE"/>
                        <w:left w:val="dotted" w:sz="6" w:space="11" w:color="FEFEFE"/>
                        <w:bottom w:val="dotted" w:sz="6" w:space="0" w:color="FEFEFE"/>
                        <w:right w:val="dotted" w:sz="6" w:space="0" w:color="FEFEFE"/>
                      </w:divBdr>
                      <w:divsChild>
                        <w:div w:id="368527913">
                          <w:marLeft w:val="225"/>
                          <w:marRight w:val="0"/>
                          <w:marTop w:val="0"/>
                          <w:marBottom w:val="0"/>
                          <w:divBdr>
                            <w:top w:val="dotted" w:sz="6" w:space="0" w:color="FEFEFE"/>
                            <w:left w:val="dotted" w:sz="6" w:space="11" w:color="FEFEFE"/>
                            <w:bottom w:val="dotted" w:sz="6" w:space="0" w:color="FEFEFE"/>
                            <w:right w:val="dotted" w:sz="6" w:space="0" w:color="FEFEFE"/>
                          </w:divBdr>
                        </w:div>
                        <w:div w:id="824661664">
                          <w:marLeft w:val="225"/>
                          <w:marRight w:val="0"/>
                          <w:marTop w:val="0"/>
                          <w:marBottom w:val="0"/>
                          <w:divBdr>
                            <w:top w:val="dotted" w:sz="6" w:space="0" w:color="FEFEFE"/>
                            <w:left w:val="dotted" w:sz="6" w:space="11" w:color="FEFEFE"/>
                            <w:bottom w:val="dotted" w:sz="6" w:space="0" w:color="FEFEFE"/>
                            <w:right w:val="dotted" w:sz="6" w:space="0" w:color="FEFEFE"/>
                          </w:divBdr>
                        </w:div>
                        <w:div w:id="1430782712">
                          <w:marLeft w:val="225"/>
                          <w:marRight w:val="0"/>
                          <w:marTop w:val="0"/>
                          <w:marBottom w:val="0"/>
                          <w:divBdr>
                            <w:top w:val="dotted" w:sz="6" w:space="0" w:color="FEFEFE"/>
                            <w:left w:val="dotted" w:sz="6" w:space="11" w:color="FEFEFE"/>
                            <w:bottom w:val="dotted" w:sz="6" w:space="0" w:color="FEFEFE"/>
                            <w:right w:val="dotted" w:sz="6" w:space="0" w:color="FEFEFE"/>
                          </w:divBdr>
                        </w:div>
                        <w:div w:id="58411011">
                          <w:marLeft w:val="225"/>
                          <w:marRight w:val="0"/>
                          <w:marTop w:val="0"/>
                          <w:marBottom w:val="0"/>
                          <w:divBdr>
                            <w:top w:val="dotted" w:sz="6" w:space="0" w:color="FEFEFE"/>
                            <w:left w:val="dotted" w:sz="6" w:space="11" w:color="FEFEFE"/>
                            <w:bottom w:val="dotted" w:sz="6" w:space="0" w:color="FEFEFE"/>
                            <w:right w:val="dotted" w:sz="6" w:space="0" w:color="FEFEFE"/>
                          </w:divBdr>
                          <w:divsChild>
                            <w:div w:id="213850898">
                              <w:marLeft w:val="288"/>
                              <w:marRight w:val="72"/>
                              <w:marTop w:val="72"/>
                              <w:marBottom w:val="72"/>
                              <w:divBdr>
                                <w:top w:val="dotted" w:sz="6" w:space="0" w:color="FEFEFE"/>
                                <w:left w:val="dotted" w:sz="6" w:space="0" w:color="FEFEFE"/>
                                <w:bottom w:val="dotted" w:sz="6" w:space="0" w:color="FEFEFE"/>
                                <w:right w:val="dotted" w:sz="6" w:space="0" w:color="FEFEFE"/>
                              </w:divBdr>
                              <w:divsChild>
                                <w:div w:id="1533111407">
                                  <w:marLeft w:val="0"/>
                                  <w:marRight w:val="0"/>
                                  <w:marTop w:val="0"/>
                                  <w:marBottom w:val="0"/>
                                  <w:divBdr>
                                    <w:top w:val="none" w:sz="0" w:space="0" w:color="auto"/>
                                    <w:left w:val="none" w:sz="0" w:space="0" w:color="auto"/>
                                    <w:bottom w:val="none" w:sz="0" w:space="0" w:color="auto"/>
                                    <w:right w:val="none" w:sz="0" w:space="0" w:color="auto"/>
                                  </w:divBdr>
                                </w:div>
                              </w:divsChild>
                            </w:div>
                            <w:div w:id="1058935826">
                              <w:marLeft w:val="288"/>
                              <w:marRight w:val="72"/>
                              <w:marTop w:val="72"/>
                              <w:marBottom w:val="72"/>
                              <w:divBdr>
                                <w:top w:val="dotted" w:sz="6" w:space="0" w:color="FEFEFE"/>
                                <w:left w:val="dotted" w:sz="6" w:space="0" w:color="FEFEFE"/>
                                <w:bottom w:val="dotted" w:sz="6" w:space="0" w:color="FEFEFE"/>
                                <w:right w:val="dotted" w:sz="6" w:space="0" w:color="FEFEFE"/>
                              </w:divBdr>
                              <w:divsChild>
                                <w:div w:id="363362357">
                                  <w:marLeft w:val="0"/>
                                  <w:marRight w:val="0"/>
                                  <w:marTop w:val="0"/>
                                  <w:marBottom w:val="0"/>
                                  <w:divBdr>
                                    <w:top w:val="none" w:sz="0" w:space="0" w:color="auto"/>
                                    <w:left w:val="none" w:sz="0" w:space="0" w:color="auto"/>
                                    <w:bottom w:val="none" w:sz="0" w:space="0" w:color="auto"/>
                                    <w:right w:val="none" w:sz="0" w:space="0" w:color="auto"/>
                                  </w:divBdr>
                                </w:div>
                              </w:divsChild>
                            </w:div>
                            <w:div w:id="1142162245">
                              <w:marLeft w:val="288"/>
                              <w:marRight w:val="72"/>
                              <w:marTop w:val="72"/>
                              <w:marBottom w:val="72"/>
                              <w:divBdr>
                                <w:top w:val="dotted" w:sz="6" w:space="0" w:color="FEFEFE"/>
                                <w:left w:val="dotted" w:sz="6" w:space="0" w:color="FEFEFE"/>
                                <w:bottom w:val="dotted" w:sz="6" w:space="0" w:color="FEFEFE"/>
                                <w:right w:val="dotted" w:sz="6" w:space="0" w:color="FEFEFE"/>
                              </w:divBdr>
                              <w:divsChild>
                                <w:div w:id="193786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544010">
                      <w:marLeft w:val="225"/>
                      <w:marRight w:val="0"/>
                      <w:marTop w:val="0"/>
                      <w:marBottom w:val="0"/>
                      <w:divBdr>
                        <w:top w:val="dotted" w:sz="6" w:space="0" w:color="FEFEFE"/>
                        <w:left w:val="dotted" w:sz="6" w:space="11" w:color="FEFEFE"/>
                        <w:bottom w:val="dotted" w:sz="6" w:space="0" w:color="FEFEFE"/>
                        <w:right w:val="dotted" w:sz="6" w:space="0" w:color="FEFEFE"/>
                      </w:divBdr>
                      <w:divsChild>
                        <w:div w:id="2119710449">
                          <w:marLeft w:val="288"/>
                          <w:marRight w:val="72"/>
                          <w:marTop w:val="72"/>
                          <w:marBottom w:val="72"/>
                          <w:divBdr>
                            <w:top w:val="dotted" w:sz="6" w:space="0" w:color="FEFEFE"/>
                            <w:left w:val="dotted" w:sz="6" w:space="0" w:color="FEFEFE"/>
                            <w:bottom w:val="dotted" w:sz="6" w:space="0" w:color="FEFEFE"/>
                            <w:right w:val="dotted" w:sz="6" w:space="0" w:color="FEFEFE"/>
                          </w:divBdr>
                          <w:divsChild>
                            <w:div w:id="182015232">
                              <w:marLeft w:val="0"/>
                              <w:marRight w:val="0"/>
                              <w:marTop w:val="0"/>
                              <w:marBottom w:val="0"/>
                              <w:divBdr>
                                <w:top w:val="none" w:sz="0" w:space="0" w:color="auto"/>
                                <w:left w:val="none" w:sz="0" w:space="0" w:color="auto"/>
                                <w:bottom w:val="none" w:sz="0" w:space="0" w:color="auto"/>
                                <w:right w:val="none" w:sz="0" w:space="0" w:color="auto"/>
                              </w:divBdr>
                            </w:div>
                          </w:divsChild>
                        </w:div>
                        <w:div w:id="2063942599">
                          <w:marLeft w:val="288"/>
                          <w:marRight w:val="72"/>
                          <w:marTop w:val="72"/>
                          <w:marBottom w:val="72"/>
                          <w:divBdr>
                            <w:top w:val="dotted" w:sz="6" w:space="0" w:color="FEFEFE"/>
                            <w:left w:val="dotted" w:sz="6" w:space="0" w:color="FEFEFE"/>
                            <w:bottom w:val="dotted" w:sz="6" w:space="0" w:color="FEFEFE"/>
                            <w:right w:val="dotted" w:sz="6" w:space="0" w:color="FEFEFE"/>
                          </w:divBdr>
                          <w:divsChild>
                            <w:div w:id="1370837708">
                              <w:marLeft w:val="0"/>
                              <w:marRight w:val="0"/>
                              <w:marTop w:val="0"/>
                              <w:marBottom w:val="0"/>
                              <w:divBdr>
                                <w:top w:val="none" w:sz="0" w:space="0" w:color="auto"/>
                                <w:left w:val="none" w:sz="0" w:space="0" w:color="auto"/>
                                <w:bottom w:val="none" w:sz="0" w:space="0" w:color="auto"/>
                                <w:right w:val="none" w:sz="0" w:space="0" w:color="auto"/>
                              </w:divBdr>
                            </w:div>
                          </w:divsChild>
                        </w:div>
                        <w:div w:id="1870794708">
                          <w:marLeft w:val="288"/>
                          <w:marRight w:val="72"/>
                          <w:marTop w:val="72"/>
                          <w:marBottom w:val="72"/>
                          <w:divBdr>
                            <w:top w:val="dotted" w:sz="6" w:space="0" w:color="FEFEFE"/>
                            <w:left w:val="dotted" w:sz="6" w:space="0" w:color="FEFEFE"/>
                            <w:bottom w:val="dotted" w:sz="6" w:space="0" w:color="FEFEFE"/>
                            <w:right w:val="dotted" w:sz="6" w:space="0" w:color="FEFEFE"/>
                          </w:divBdr>
                          <w:divsChild>
                            <w:div w:id="129074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47608">
                      <w:marLeft w:val="225"/>
                      <w:marRight w:val="0"/>
                      <w:marTop w:val="0"/>
                      <w:marBottom w:val="0"/>
                      <w:divBdr>
                        <w:top w:val="dotted" w:sz="6" w:space="0" w:color="FEFEFE"/>
                        <w:left w:val="dotted" w:sz="6" w:space="11" w:color="FEFEFE"/>
                        <w:bottom w:val="dotted" w:sz="6" w:space="0" w:color="FEFEFE"/>
                        <w:right w:val="dotted" w:sz="6" w:space="0" w:color="FEFEFE"/>
                      </w:divBdr>
                    </w:div>
                    <w:div w:id="79257323">
                      <w:marLeft w:val="225"/>
                      <w:marRight w:val="0"/>
                      <w:marTop w:val="0"/>
                      <w:marBottom w:val="0"/>
                      <w:divBdr>
                        <w:top w:val="dotted" w:sz="6" w:space="0" w:color="FEFEFE"/>
                        <w:left w:val="dotted" w:sz="6" w:space="11" w:color="FEFEFE"/>
                        <w:bottom w:val="dotted" w:sz="6" w:space="0" w:color="FEFEFE"/>
                        <w:right w:val="dotted" w:sz="6" w:space="0" w:color="FEFEFE"/>
                      </w:divBdr>
                    </w:div>
                    <w:div w:id="40711612">
                      <w:marLeft w:val="225"/>
                      <w:marRight w:val="0"/>
                      <w:marTop w:val="0"/>
                      <w:marBottom w:val="0"/>
                      <w:divBdr>
                        <w:top w:val="dotted" w:sz="6" w:space="0" w:color="FEFEFE"/>
                        <w:left w:val="dotted" w:sz="6" w:space="11" w:color="FEFEFE"/>
                        <w:bottom w:val="dotted" w:sz="6" w:space="0" w:color="FEFEFE"/>
                        <w:right w:val="dotted" w:sz="6" w:space="0" w:color="FEFEFE"/>
                      </w:divBdr>
                    </w:div>
                    <w:div w:id="380132965">
                      <w:marLeft w:val="225"/>
                      <w:marRight w:val="0"/>
                      <w:marTop w:val="0"/>
                      <w:marBottom w:val="0"/>
                      <w:divBdr>
                        <w:top w:val="dotted" w:sz="6" w:space="0" w:color="FEFEFE"/>
                        <w:left w:val="dotted" w:sz="6" w:space="11" w:color="FEFEFE"/>
                        <w:bottom w:val="dotted" w:sz="6" w:space="0" w:color="FEFEFE"/>
                        <w:right w:val="dotted" w:sz="6" w:space="0" w:color="FEFEFE"/>
                      </w:divBdr>
                      <w:divsChild>
                        <w:div w:id="1771508506">
                          <w:marLeft w:val="288"/>
                          <w:marRight w:val="72"/>
                          <w:marTop w:val="72"/>
                          <w:marBottom w:val="72"/>
                          <w:divBdr>
                            <w:top w:val="dotted" w:sz="6" w:space="0" w:color="FEFEFE"/>
                            <w:left w:val="dotted" w:sz="6" w:space="0" w:color="FEFEFE"/>
                            <w:bottom w:val="dotted" w:sz="6" w:space="0" w:color="FEFEFE"/>
                            <w:right w:val="dotted" w:sz="6" w:space="0" w:color="FEFEFE"/>
                          </w:divBdr>
                          <w:divsChild>
                            <w:div w:id="2023700857">
                              <w:marLeft w:val="0"/>
                              <w:marRight w:val="0"/>
                              <w:marTop w:val="0"/>
                              <w:marBottom w:val="0"/>
                              <w:divBdr>
                                <w:top w:val="none" w:sz="0" w:space="0" w:color="auto"/>
                                <w:left w:val="none" w:sz="0" w:space="0" w:color="auto"/>
                                <w:bottom w:val="none" w:sz="0" w:space="0" w:color="auto"/>
                                <w:right w:val="none" w:sz="0" w:space="0" w:color="auto"/>
                              </w:divBdr>
                            </w:div>
                          </w:divsChild>
                        </w:div>
                        <w:div w:id="602496896">
                          <w:marLeft w:val="288"/>
                          <w:marRight w:val="72"/>
                          <w:marTop w:val="72"/>
                          <w:marBottom w:val="72"/>
                          <w:divBdr>
                            <w:top w:val="dotted" w:sz="6" w:space="0" w:color="FEFEFE"/>
                            <w:left w:val="dotted" w:sz="6" w:space="0" w:color="FEFEFE"/>
                            <w:bottom w:val="dotted" w:sz="6" w:space="0" w:color="FEFEFE"/>
                            <w:right w:val="dotted" w:sz="6" w:space="0" w:color="FEFEFE"/>
                          </w:divBdr>
                          <w:divsChild>
                            <w:div w:id="1816409873">
                              <w:marLeft w:val="0"/>
                              <w:marRight w:val="0"/>
                              <w:marTop w:val="0"/>
                              <w:marBottom w:val="0"/>
                              <w:divBdr>
                                <w:top w:val="none" w:sz="0" w:space="0" w:color="auto"/>
                                <w:left w:val="none" w:sz="0" w:space="0" w:color="auto"/>
                                <w:bottom w:val="none" w:sz="0" w:space="0" w:color="auto"/>
                                <w:right w:val="none" w:sz="0" w:space="0" w:color="auto"/>
                              </w:divBdr>
                            </w:div>
                          </w:divsChild>
                        </w:div>
                        <w:div w:id="472330791">
                          <w:marLeft w:val="288"/>
                          <w:marRight w:val="72"/>
                          <w:marTop w:val="72"/>
                          <w:marBottom w:val="72"/>
                          <w:divBdr>
                            <w:top w:val="dotted" w:sz="6" w:space="0" w:color="FEFEFE"/>
                            <w:left w:val="dotted" w:sz="6" w:space="0" w:color="FEFEFE"/>
                            <w:bottom w:val="dotted" w:sz="6" w:space="0" w:color="FEFEFE"/>
                            <w:right w:val="dotted" w:sz="6" w:space="0" w:color="FEFEFE"/>
                          </w:divBdr>
                          <w:divsChild>
                            <w:div w:id="169804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0898">
                      <w:marLeft w:val="225"/>
                      <w:marRight w:val="0"/>
                      <w:marTop w:val="0"/>
                      <w:marBottom w:val="0"/>
                      <w:divBdr>
                        <w:top w:val="dotted" w:sz="6" w:space="0" w:color="FEFEFE"/>
                        <w:left w:val="dotted" w:sz="6" w:space="11" w:color="FEFEFE"/>
                        <w:bottom w:val="dotted" w:sz="6" w:space="0" w:color="FEFEFE"/>
                        <w:right w:val="dotted" w:sz="6" w:space="0" w:color="FEFEFE"/>
                      </w:divBdr>
                    </w:div>
                    <w:div w:id="1227449033">
                      <w:marLeft w:val="225"/>
                      <w:marRight w:val="0"/>
                      <w:marTop w:val="0"/>
                      <w:marBottom w:val="0"/>
                      <w:divBdr>
                        <w:top w:val="dotted" w:sz="6" w:space="0" w:color="FEFEFE"/>
                        <w:left w:val="dotted" w:sz="6" w:space="11" w:color="FEFEFE"/>
                        <w:bottom w:val="dotted" w:sz="6" w:space="0" w:color="FEFEFE"/>
                        <w:right w:val="dotted" w:sz="6" w:space="0" w:color="FEFEFE"/>
                      </w:divBdr>
                    </w:div>
                    <w:div w:id="1281107765">
                      <w:marLeft w:val="225"/>
                      <w:marRight w:val="0"/>
                      <w:marTop w:val="0"/>
                      <w:marBottom w:val="0"/>
                      <w:divBdr>
                        <w:top w:val="dotted" w:sz="6" w:space="0" w:color="FEFEFE"/>
                        <w:left w:val="dotted" w:sz="6" w:space="11" w:color="FEFEFE"/>
                        <w:bottom w:val="dotted" w:sz="6" w:space="0" w:color="FEFEFE"/>
                        <w:right w:val="dotted" w:sz="6" w:space="0" w:color="FEFEFE"/>
                      </w:divBdr>
                    </w:div>
                    <w:div w:id="1078985423">
                      <w:marLeft w:val="225"/>
                      <w:marRight w:val="0"/>
                      <w:marTop w:val="0"/>
                      <w:marBottom w:val="0"/>
                      <w:divBdr>
                        <w:top w:val="dotted" w:sz="6" w:space="0" w:color="FEFEFE"/>
                        <w:left w:val="dotted" w:sz="6" w:space="11" w:color="FEFEFE"/>
                        <w:bottom w:val="dotted" w:sz="6" w:space="0" w:color="FEFEFE"/>
                        <w:right w:val="dotted" w:sz="6" w:space="0" w:color="FEFEFE"/>
                      </w:divBdr>
                    </w:div>
                    <w:div w:id="1222443911">
                      <w:marLeft w:val="225"/>
                      <w:marRight w:val="0"/>
                      <w:marTop w:val="0"/>
                      <w:marBottom w:val="0"/>
                      <w:divBdr>
                        <w:top w:val="dotted" w:sz="6" w:space="0" w:color="FEFEFE"/>
                        <w:left w:val="dotted" w:sz="6" w:space="11" w:color="FEFEFE"/>
                        <w:bottom w:val="dotted" w:sz="6" w:space="0" w:color="FEFEFE"/>
                        <w:right w:val="dotted" w:sz="6" w:space="0" w:color="FEFEFE"/>
                      </w:divBdr>
                    </w:div>
                    <w:div w:id="1334601331">
                      <w:marLeft w:val="225"/>
                      <w:marRight w:val="0"/>
                      <w:marTop w:val="0"/>
                      <w:marBottom w:val="0"/>
                      <w:divBdr>
                        <w:top w:val="dotted" w:sz="6" w:space="0" w:color="FEFEFE"/>
                        <w:left w:val="dotted" w:sz="6" w:space="11" w:color="FEFEFE"/>
                        <w:bottom w:val="dotted" w:sz="6" w:space="0" w:color="FEFEFE"/>
                        <w:right w:val="dotted" w:sz="6" w:space="0" w:color="FEFEFE"/>
                      </w:divBdr>
                    </w:div>
                    <w:div w:id="1586957995">
                      <w:marLeft w:val="225"/>
                      <w:marRight w:val="0"/>
                      <w:marTop w:val="0"/>
                      <w:marBottom w:val="0"/>
                      <w:divBdr>
                        <w:top w:val="dotted" w:sz="6" w:space="0" w:color="FEFEFE"/>
                        <w:left w:val="dotted" w:sz="6" w:space="11" w:color="FEFEFE"/>
                        <w:bottom w:val="dotted" w:sz="6" w:space="0" w:color="FEFEFE"/>
                        <w:right w:val="dotted" w:sz="6" w:space="0" w:color="FEFEFE"/>
                      </w:divBdr>
                    </w:div>
                    <w:div w:id="1290084407">
                      <w:marLeft w:val="225"/>
                      <w:marRight w:val="0"/>
                      <w:marTop w:val="0"/>
                      <w:marBottom w:val="0"/>
                      <w:divBdr>
                        <w:top w:val="dotted" w:sz="6" w:space="0" w:color="FEFEFE"/>
                        <w:left w:val="dotted" w:sz="6" w:space="11" w:color="FEFEFE"/>
                        <w:bottom w:val="dotted" w:sz="6" w:space="0" w:color="FEFEFE"/>
                        <w:right w:val="dotted" w:sz="6" w:space="0" w:color="FEFEFE"/>
                      </w:divBdr>
                    </w:div>
                    <w:div w:id="21103931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0905400">
                  <w:marLeft w:val="72"/>
                  <w:marRight w:val="72"/>
                  <w:marTop w:val="72"/>
                  <w:marBottom w:val="72"/>
                  <w:divBdr>
                    <w:top w:val="dotted" w:sz="6" w:space="0" w:color="FEFEFE"/>
                    <w:left w:val="dotted" w:sz="6" w:space="0" w:color="FEFEFE"/>
                    <w:bottom w:val="dotted" w:sz="6" w:space="0" w:color="FEFEFE"/>
                    <w:right w:val="dotted" w:sz="6" w:space="0" w:color="FEFEFE"/>
                  </w:divBdr>
                  <w:divsChild>
                    <w:div w:id="665016936">
                      <w:marLeft w:val="225"/>
                      <w:marRight w:val="0"/>
                      <w:marTop w:val="0"/>
                      <w:marBottom w:val="0"/>
                      <w:divBdr>
                        <w:top w:val="dotted" w:sz="6" w:space="0" w:color="FEFEFE"/>
                        <w:left w:val="dotted" w:sz="6" w:space="11" w:color="FEFEFE"/>
                        <w:bottom w:val="dotted" w:sz="6" w:space="0" w:color="FEFEFE"/>
                        <w:right w:val="dotted" w:sz="6" w:space="0" w:color="FEFEFE"/>
                      </w:divBdr>
                    </w:div>
                    <w:div w:id="1194267508">
                      <w:marLeft w:val="225"/>
                      <w:marRight w:val="0"/>
                      <w:marTop w:val="0"/>
                      <w:marBottom w:val="0"/>
                      <w:divBdr>
                        <w:top w:val="dotted" w:sz="6" w:space="0" w:color="FEFEFE"/>
                        <w:left w:val="dotted" w:sz="6" w:space="11" w:color="FEFEFE"/>
                        <w:bottom w:val="dotted" w:sz="6" w:space="0" w:color="FEFEFE"/>
                        <w:right w:val="dotted" w:sz="6" w:space="0" w:color="FEFEFE"/>
                      </w:divBdr>
                      <w:divsChild>
                        <w:div w:id="1771120950">
                          <w:marLeft w:val="225"/>
                          <w:marRight w:val="0"/>
                          <w:marTop w:val="0"/>
                          <w:marBottom w:val="0"/>
                          <w:divBdr>
                            <w:top w:val="dotted" w:sz="6" w:space="0" w:color="FEFEFE"/>
                            <w:left w:val="dotted" w:sz="6" w:space="11" w:color="FEFEFE"/>
                            <w:bottom w:val="dotted" w:sz="6" w:space="0" w:color="FEFEFE"/>
                            <w:right w:val="dotted" w:sz="6" w:space="0" w:color="FEFEFE"/>
                          </w:divBdr>
                        </w:div>
                        <w:div w:id="14577609">
                          <w:marLeft w:val="225"/>
                          <w:marRight w:val="0"/>
                          <w:marTop w:val="0"/>
                          <w:marBottom w:val="0"/>
                          <w:divBdr>
                            <w:top w:val="dotted" w:sz="6" w:space="0" w:color="FEFEFE"/>
                            <w:left w:val="dotted" w:sz="6" w:space="11" w:color="FEFEFE"/>
                            <w:bottom w:val="dotted" w:sz="6" w:space="0" w:color="FEFEFE"/>
                            <w:right w:val="dotted" w:sz="6" w:space="0" w:color="FEFEFE"/>
                          </w:divBdr>
                        </w:div>
                        <w:div w:id="717239841">
                          <w:marLeft w:val="225"/>
                          <w:marRight w:val="0"/>
                          <w:marTop w:val="0"/>
                          <w:marBottom w:val="0"/>
                          <w:divBdr>
                            <w:top w:val="dotted" w:sz="6" w:space="0" w:color="FEFEFE"/>
                            <w:left w:val="dotted" w:sz="6" w:space="11" w:color="FEFEFE"/>
                            <w:bottom w:val="dotted" w:sz="6" w:space="0" w:color="FEFEFE"/>
                            <w:right w:val="dotted" w:sz="6" w:space="0" w:color="FEFEFE"/>
                          </w:divBdr>
                        </w:div>
                        <w:div w:id="513694812">
                          <w:marLeft w:val="225"/>
                          <w:marRight w:val="0"/>
                          <w:marTop w:val="0"/>
                          <w:marBottom w:val="0"/>
                          <w:divBdr>
                            <w:top w:val="dotted" w:sz="6" w:space="0" w:color="FEFEFE"/>
                            <w:left w:val="dotted" w:sz="6" w:space="11" w:color="FEFEFE"/>
                            <w:bottom w:val="dotted" w:sz="6" w:space="0" w:color="FEFEFE"/>
                            <w:right w:val="dotted" w:sz="6" w:space="0" w:color="FEFEFE"/>
                          </w:divBdr>
                        </w:div>
                        <w:div w:id="1406337252">
                          <w:marLeft w:val="225"/>
                          <w:marRight w:val="0"/>
                          <w:marTop w:val="0"/>
                          <w:marBottom w:val="0"/>
                          <w:divBdr>
                            <w:top w:val="dotted" w:sz="6" w:space="0" w:color="FEFEFE"/>
                            <w:left w:val="dotted" w:sz="6" w:space="11" w:color="FEFEFE"/>
                            <w:bottom w:val="dotted" w:sz="6" w:space="0" w:color="FEFEFE"/>
                            <w:right w:val="dotted" w:sz="6" w:space="0" w:color="FEFEFE"/>
                          </w:divBdr>
                        </w:div>
                        <w:div w:id="1098796530">
                          <w:marLeft w:val="225"/>
                          <w:marRight w:val="0"/>
                          <w:marTop w:val="0"/>
                          <w:marBottom w:val="0"/>
                          <w:divBdr>
                            <w:top w:val="dotted" w:sz="6" w:space="0" w:color="FEFEFE"/>
                            <w:left w:val="dotted" w:sz="6" w:space="11" w:color="FEFEFE"/>
                            <w:bottom w:val="dotted" w:sz="6" w:space="0" w:color="FEFEFE"/>
                            <w:right w:val="dotted" w:sz="6" w:space="0" w:color="FEFEFE"/>
                          </w:divBdr>
                        </w:div>
                        <w:div w:id="1434325044">
                          <w:marLeft w:val="225"/>
                          <w:marRight w:val="0"/>
                          <w:marTop w:val="0"/>
                          <w:marBottom w:val="0"/>
                          <w:divBdr>
                            <w:top w:val="dotted" w:sz="6" w:space="0" w:color="FEFEFE"/>
                            <w:left w:val="dotted" w:sz="6" w:space="11" w:color="FEFEFE"/>
                            <w:bottom w:val="dotted" w:sz="6" w:space="0" w:color="FEFEFE"/>
                            <w:right w:val="dotted" w:sz="6" w:space="0" w:color="FEFEFE"/>
                          </w:divBdr>
                        </w:div>
                        <w:div w:id="841436426">
                          <w:marLeft w:val="225"/>
                          <w:marRight w:val="0"/>
                          <w:marTop w:val="0"/>
                          <w:marBottom w:val="0"/>
                          <w:divBdr>
                            <w:top w:val="dotted" w:sz="6" w:space="0" w:color="FEFEFE"/>
                            <w:left w:val="dotted" w:sz="6" w:space="11" w:color="FEFEFE"/>
                            <w:bottom w:val="dotted" w:sz="6" w:space="0" w:color="FEFEFE"/>
                            <w:right w:val="dotted" w:sz="6" w:space="0" w:color="FEFEFE"/>
                          </w:divBdr>
                        </w:div>
                        <w:div w:id="604921802">
                          <w:marLeft w:val="225"/>
                          <w:marRight w:val="0"/>
                          <w:marTop w:val="0"/>
                          <w:marBottom w:val="0"/>
                          <w:divBdr>
                            <w:top w:val="dotted" w:sz="6" w:space="0" w:color="FEFEFE"/>
                            <w:left w:val="dotted" w:sz="6" w:space="11" w:color="FEFEFE"/>
                            <w:bottom w:val="dotted" w:sz="6" w:space="0" w:color="FEFEFE"/>
                            <w:right w:val="dotted" w:sz="6" w:space="0" w:color="FEFEFE"/>
                          </w:divBdr>
                        </w:div>
                        <w:div w:id="1927106340">
                          <w:marLeft w:val="225"/>
                          <w:marRight w:val="0"/>
                          <w:marTop w:val="0"/>
                          <w:marBottom w:val="0"/>
                          <w:divBdr>
                            <w:top w:val="dotted" w:sz="6" w:space="0" w:color="FEFEFE"/>
                            <w:left w:val="dotted" w:sz="6" w:space="11" w:color="FEFEFE"/>
                            <w:bottom w:val="dotted" w:sz="6" w:space="0" w:color="FEFEFE"/>
                            <w:right w:val="dotted" w:sz="6" w:space="0" w:color="FEFEFE"/>
                          </w:divBdr>
                        </w:div>
                        <w:div w:id="9932933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2598650">
                      <w:marLeft w:val="225"/>
                      <w:marRight w:val="0"/>
                      <w:marTop w:val="0"/>
                      <w:marBottom w:val="0"/>
                      <w:divBdr>
                        <w:top w:val="dotted" w:sz="6" w:space="0" w:color="FEFEFE"/>
                        <w:left w:val="dotted" w:sz="6" w:space="11" w:color="FEFEFE"/>
                        <w:bottom w:val="dotted" w:sz="6" w:space="0" w:color="FEFEFE"/>
                        <w:right w:val="dotted" w:sz="6" w:space="0" w:color="FEFEFE"/>
                      </w:divBdr>
                      <w:divsChild>
                        <w:div w:id="1778214301">
                          <w:marLeft w:val="225"/>
                          <w:marRight w:val="0"/>
                          <w:marTop w:val="0"/>
                          <w:marBottom w:val="0"/>
                          <w:divBdr>
                            <w:top w:val="dotted" w:sz="6" w:space="0" w:color="FEFEFE"/>
                            <w:left w:val="dotted" w:sz="6" w:space="11" w:color="FEFEFE"/>
                            <w:bottom w:val="dotted" w:sz="6" w:space="0" w:color="FEFEFE"/>
                            <w:right w:val="dotted" w:sz="6" w:space="0" w:color="FEFEFE"/>
                          </w:divBdr>
                        </w:div>
                        <w:div w:id="1668706050">
                          <w:marLeft w:val="225"/>
                          <w:marRight w:val="0"/>
                          <w:marTop w:val="0"/>
                          <w:marBottom w:val="0"/>
                          <w:divBdr>
                            <w:top w:val="dotted" w:sz="6" w:space="0" w:color="FEFEFE"/>
                            <w:left w:val="dotted" w:sz="6" w:space="11" w:color="FEFEFE"/>
                            <w:bottom w:val="dotted" w:sz="6" w:space="0" w:color="FEFEFE"/>
                            <w:right w:val="dotted" w:sz="6" w:space="0" w:color="FEFEFE"/>
                          </w:divBdr>
                        </w:div>
                        <w:div w:id="1495680860">
                          <w:marLeft w:val="225"/>
                          <w:marRight w:val="0"/>
                          <w:marTop w:val="0"/>
                          <w:marBottom w:val="0"/>
                          <w:divBdr>
                            <w:top w:val="dotted" w:sz="6" w:space="0" w:color="FEFEFE"/>
                            <w:left w:val="dotted" w:sz="6" w:space="11" w:color="FEFEFE"/>
                            <w:bottom w:val="dotted" w:sz="6" w:space="0" w:color="FEFEFE"/>
                            <w:right w:val="dotted" w:sz="6" w:space="0" w:color="FEFEFE"/>
                          </w:divBdr>
                        </w:div>
                        <w:div w:id="5950150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5421733">
                      <w:marLeft w:val="225"/>
                      <w:marRight w:val="0"/>
                      <w:marTop w:val="0"/>
                      <w:marBottom w:val="0"/>
                      <w:divBdr>
                        <w:top w:val="dotted" w:sz="6" w:space="0" w:color="FEFEFE"/>
                        <w:left w:val="dotted" w:sz="6" w:space="11" w:color="FEFEFE"/>
                        <w:bottom w:val="dotted" w:sz="6" w:space="0" w:color="FEFEFE"/>
                        <w:right w:val="dotted" w:sz="6" w:space="0" w:color="FEFEFE"/>
                      </w:divBdr>
                      <w:divsChild>
                        <w:div w:id="113447652">
                          <w:marLeft w:val="225"/>
                          <w:marRight w:val="0"/>
                          <w:marTop w:val="0"/>
                          <w:marBottom w:val="0"/>
                          <w:divBdr>
                            <w:top w:val="dotted" w:sz="6" w:space="0" w:color="FEFEFE"/>
                            <w:left w:val="dotted" w:sz="6" w:space="11" w:color="FEFEFE"/>
                            <w:bottom w:val="dotted" w:sz="6" w:space="0" w:color="FEFEFE"/>
                            <w:right w:val="dotted" w:sz="6" w:space="0" w:color="FEFEFE"/>
                          </w:divBdr>
                        </w:div>
                        <w:div w:id="1434982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01139674">
                  <w:marLeft w:val="288"/>
                  <w:marRight w:val="72"/>
                  <w:marTop w:val="72"/>
                  <w:marBottom w:val="72"/>
                  <w:divBdr>
                    <w:top w:val="dotted" w:sz="6" w:space="0" w:color="FEFEFE"/>
                    <w:left w:val="dotted" w:sz="6" w:space="0" w:color="FEFEFE"/>
                    <w:bottom w:val="dotted" w:sz="6" w:space="0" w:color="FEFEFE"/>
                    <w:right w:val="dotted" w:sz="6" w:space="0" w:color="FEFEFE"/>
                  </w:divBdr>
                  <w:divsChild>
                    <w:div w:id="988247781">
                      <w:marLeft w:val="0"/>
                      <w:marRight w:val="0"/>
                      <w:marTop w:val="0"/>
                      <w:marBottom w:val="0"/>
                      <w:divBdr>
                        <w:top w:val="none" w:sz="0" w:space="0" w:color="auto"/>
                        <w:left w:val="none" w:sz="0" w:space="0" w:color="auto"/>
                        <w:bottom w:val="none" w:sz="0" w:space="0" w:color="auto"/>
                        <w:right w:val="none" w:sz="0" w:space="0" w:color="auto"/>
                      </w:divBdr>
                    </w:div>
                  </w:divsChild>
                </w:div>
                <w:div w:id="800000523">
                  <w:marLeft w:val="72"/>
                  <w:marRight w:val="72"/>
                  <w:marTop w:val="72"/>
                  <w:marBottom w:val="72"/>
                  <w:divBdr>
                    <w:top w:val="dotted" w:sz="6" w:space="0" w:color="FEFEFE"/>
                    <w:left w:val="dotted" w:sz="6" w:space="0" w:color="FEFEFE"/>
                    <w:bottom w:val="dotted" w:sz="6" w:space="0" w:color="FEFEFE"/>
                    <w:right w:val="dotted" w:sz="6" w:space="0" w:color="FEFEFE"/>
                  </w:divBdr>
                </w:div>
                <w:div w:id="1389912989">
                  <w:marLeft w:val="72"/>
                  <w:marRight w:val="72"/>
                  <w:marTop w:val="72"/>
                  <w:marBottom w:val="72"/>
                  <w:divBdr>
                    <w:top w:val="dotted" w:sz="6" w:space="0" w:color="FEFEFE"/>
                    <w:left w:val="dotted" w:sz="6" w:space="0" w:color="FEFEFE"/>
                    <w:bottom w:val="dotted" w:sz="6" w:space="0" w:color="FEFEFE"/>
                    <w:right w:val="dotted" w:sz="6" w:space="0" w:color="FEFEFE"/>
                  </w:divBdr>
                  <w:divsChild>
                    <w:div w:id="1221021900">
                      <w:marLeft w:val="225"/>
                      <w:marRight w:val="0"/>
                      <w:marTop w:val="0"/>
                      <w:marBottom w:val="0"/>
                      <w:divBdr>
                        <w:top w:val="dotted" w:sz="6" w:space="0" w:color="FEFEFE"/>
                        <w:left w:val="dotted" w:sz="6" w:space="11" w:color="FEFEFE"/>
                        <w:bottom w:val="dotted" w:sz="6" w:space="0" w:color="FEFEFE"/>
                        <w:right w:val="dotted" w:sz="6" w:space="0" w:color="FEFEFE"/>
                      </w:divBdr>
                    </w:div>
                    <w:div w:id="1271552798">
                      <w:marLeft w:val="225"/>
                      <w:marRight w:val="0"/>
                      <w:marTop w:val="0"/>
                      <w:marBottom w:val="0"/>
                      <w:divBdr>
                        <w:top w:val="dotted" w:sz="6" w:space="0" w:color="FEFEFE"/>
                        <w:left w:val="dotted" w:sz="6" w:space="11" w:color="FEFEFE"/>
                        <w:bottom w:val="dotted" w:sz="6" w:space="0" w:color="FEFEFE"/>
                        <w:right w:val="dotted" w:sz="6" w:space="0" w:color="FEFEFE"/>
                      </w:divBdr>
                    </w:div>
                    <w:div w:id="6549212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3937609">
                  <w:marLeft w:val="72"/>
                  <w:marRight w:val="72"/>
                  <w:marTop w:val="72"/>
                  <w:marBottom w:val="72"/>
                  <w:divBdr>
                    <w:top w:val="dotted" w:sz="6" w:space="0" w:color="FEFEFE"/>
                    <w:left w:val="dotted" w:sz="6" w:space="0" w:color="FEFEFE"/>
                    <w:bottom w:val="dotted" w:sz="6" w:space="0" w:color="FEFEFE"/>
                    <w:right w:val="dotted" w:sz="6" w:space="0" w:color="FEFEFE"/>
                  </w:divBdr>
                  <w:divsChild>
                    <w:div w:id="472455645">
                      <w:marLeft w:val="225"/>
                      <w:marRight w:val="0"/>
                      <w:marTop w:val="0"/>
                      <w:marBottom w:val="0"/>
                      <w:divBdr>
                        <w:top w:val="dotted" w:sz="6" w:space="0" w:color="FEFEFE"/>
                        <w:left w:val="dotted" w:sz="6" w:space="11" w:color="FEFEFE"/>
                        <w:bottom w:val="dotted" w:sz="6" w:space="0" w:color="FEFEFE"/>
                        <w:right w:val="dotted" w:sz="6" w:space="0" w:color="FEFEFE"/>
                      </w:divBdr>
                    </w:div>
                    <w:div w:id="30611985">
                      <w:marLeft w:val="225"/>
                      <w:marRight w:val="0"/>
                      <w:marTop w:val="0"/>
                      <w:marBottom w:val="0"/>
                      <w:divBdr>
                        <w:top w:val="dotted" w:sz="6" w:space="0" w:color="FEFEFE"/>
                        <w:left w:val="dotted" w:sz="6" w:space="11" w:color="FEFEFE"/>
                        <w:bottom w:val="dotted" w:sz="6" w:space="0" w:color="FEFEFE"/>
                        <w:right w:val="dotted" w:sz="6" w:space="0" w:color="FEFEFE"/>
                      </w:divBdr>
                      <w:divsChild>
                        <w:div w:id="872575252">
                          <w:marLeft w:val="225"/>
                          <w:marRight w:val="0"/>
                          <w:marTop w:val="0"/>
                          <w:marBottom w:val="0"/>
                          <w:divBdr>
                            <w:top w:val="dotted" w:sz="6" w:space="0" w:color="FEFEFE"/>
                            <w:left w:val="dotted" w:sz="6" w:space="11" w:color="FEFEFE"/>
                            <w:bottom w:val="dotted" w:sz="6" w:space="0" w:color="FEFEFE"/>
                            <w:right w:val="dotted" w:sz="6" w:space="0" w:color="FEFEFE"/>
                          </w:divBdr>
                        </w:div>
                        <w:div w:id="671225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67854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9649119">
                  <w:marLeft w:val="72"/>
                  <w:marRight w:val="72"/>
                  <w:marTop w:val="72"/>
                  <w:marBottom w:val="72"/>
                  <w:divBdr>
                    <w:top w:val="dotted" w:sz="6" w:space="0" w:color="FEFEFE"/>
                    <w:left w:val="dotted" w:sz="6" w:space="0" w:color="FEFEFE"/>
                    <w:bottom w:val="dotted" w:sz="6" w:space="0" w:color="FEFEFE"/>
                    <w:right w:val="dotted" w:sz="6" w:space="0" w:color="FEFEFE"/>
                  </w:divBdr>
                  <w:divsChild>
                    <w:div w:id="575480127">
                      <w:marLeft w:val="225"/>
                      <w:marRight w:val="0"/>
                      <w:marTop w:val="0"/>
                      <w:marBottom w:val="0"/>
                      <w:divBdr>
                        <w:top w:val="dotted" w:sz="6" w:space="0" w:color="FEFEFE"/>
                        <w:left w:val="dotted" w:sz="6" w:space="11" w:color="FEFEFE"/>
                        <w:bottom w:val="dotted" w:sz="6" w:space="0" w:color="FEFEFE"/>
                        <w:right w:val="dotted" w:sz="6" w:space="0" w:color="FEFEFE"/>
                      </w:divBdr>
                      <w:divsChild>
                        <w:div w:id="1088965399">
                          <w:marLeft w:val="225"/>
                          <w:marRight w:val="0"/>
                          <w:marTop w:val="0"/>
                          <w:marBottom w:val="0"/>
                          <w:divBdr>
                            <w:top w:val="dotted" w:sz="6" w:space="0" w:color="FEFEFE"/>
                            <w:left w:val="dotted" w:sz="6" w:space="11" w:color="FEFEFE"/>
                            <w:bottom w:val="dotted" w:sz="6" w:space="0" w:color="FEFEFE"/>
                            <w:right w:val="dotted" w:sz="6" w:space="0" w:color="FEFEFE"/>
                          </w:divBdr>
                        </w:div>
                        <w:div w:id="1454640614">
                          <w:marLeft w:val="225"/>
                          <w:marRight w:val="0"/>
                          <w:marTop w:val="0"/>
                          <w:marBottom w:val="0"/>
                          <w:divBdr>
                            <w:top w:val="dotted" w:sz="6" w:space="0" w:color="FEFEFE"/>
                            <w:left w:val="dotted" w:sz="6" w:space="11" w:color="FEFEFE"/>
                            <w:bottom w:val="dotted" w:sz="6" w:space="0" w:color="FEFEFE"/>
                            <w:right w:val="dotted" w:sz="6" w:space="0" w:color="FEFEFE"/>
                          </w:divBdr>
                        </w:div>
                        <w:div w:id="1164934893">
                          <w:marLeft w:val="225"/>
                          <w:marRight w:val="0"/>
                          <w:marTop w:val="0"/>
                          <w:marBottom w:val="0"/>
                          <w:divBdr>
                            <w:top w:val="dotted" w:sz="6" w:space="0" w:color="FEFEFE"/>
                            <w:left w:val="dotted" w:sz="6" w:space="11" w:color="FEFEFE"/>
                            <w:bottom w:val="dotted" w:sz="6" w:space="0" w:color="FEFEFE"/>
                            <w:right w:val="dotted" w:sz="6" w:space="0" w:color="FEFEFE"/>
                          </w:divBdr>
                        </w:div>
                        <w:div w:id="113327369">
                          <w:marLeft w:val="225"/>
                          <w:marRight w:val="0"/>
                          <w:marTop w:val="0"/>
                          <w:marBottom w:val="0"/>
                          <w:divBdr>
                            <w:top w:val="dotted" w:sz="6" w:space="0" w:color="FEFEFE"/>
                            <w:left w:val="dotted" w:sz="6" w:space="11" w:color="FEFEFE"/>
                            <w:bottom w:val="dotted" w:sz="6" w:space="0" w:color="FEFEFE"/>
                            <w:right w:val="dotted" w:sz="6" w:space="0" w:color="FEFEFE"/>
                          </w:divBdr>
                        </w:div>
                        <w:div w:id="264534624">
                          <w:marLeft w:val="225"/>
                          <w:marRight w:val="0"/>
                          <w:marTop w:val="0"/>
                          <w:marBottom w:val="0"/>
                          <w:divBdr>
                            <w:top w:val="dotted" w:sz="6" w:space="0" w:color="FEFEFE"/>
                            <w:left w:val="dotted" w:sz="6" w:space="11" w:color="FEFEFE"/>
                            <w:bottom w:val="dotted" w:sz="6" w:space="0" w:color="FEFEFE"/>
                            <w:right w:val="dotted" w:sz="6" w:space="0" w:color="FEFEFE"/>
                          </w:divBdr>
                        </w:div>
                        <w:div w:id="1888682851">
                          <w:marLeft w:val="225"/>
                          <w:marRight w:val="0"/>
                          <w:marTop w:val="0"/>
                          <w:marBottom w:val="0"/>
                          <w:divBdr>
                            <w:top w:val="dotted" w:sz="6" w:space="0" w:color="FEFEFE"/>
                            <w:left w:val="dotted" w:sz="6" w:space="11" w:color="FEFEFE"/>
                            <w:bottom w:val="dotted" w:sz="6" w:space="0" w:color="FEFEFE"/>
                            <w:right w:val="dotted" w:sz="6" w:space="0" w:color="FEFEFE"/>
                          </w:divBdr>
                        </w:div>
                        <w:div w:id="81342261">
                          <w:marLeft w:val="225"/>
                          <w:marRight w:val="0"/>
                          <w:marTop w:val="0"/>
                          <w:marBottom w:val="0"/>
                          <w:divBdr>
                            <w:top w:val="dotted" w:sz="6" w:space="0" w:color="FEFEFE"/>
                            <w:left w:val="dotted" w:sz="6" w:space="11" w:color="FEFEFE"/>
                            <w:bottom w:val="dotted" w:sz="6" w:space="0" w:color="FEFEFE"/>
                            <w:right w:val="dotted" w:sz="6" w:space="0" w:color="FEFEFE"/>
                          </w:divBdr>
                        </w:div>
                        <w:div w:id="631863046">
                          <w:marLeft w:val="225"/>
                          <w:marRight w:val="0"/>
                          <w:marTop w:val="0"/>
                          <w:marBottom w:val="0"/>
                          <w:divBdr>
                            <w:top w:val="dotted" w:sz="6" w:space="0" w:color="FEFEFE"/>
                            <w:left w:val="dotted" w:sz="6" w:space="11" w:color="FEFEFE"/>
                            <w:bottom w:val="dotted" w:sz="6" w:space="0" w:color="FEFEFE"/>
                            <w:right w:val="dotted" w:sz="6" w:space="0" w:color="FEFEFE"/>
                          </w:divBdr>
                        </w:div>
                        <w:div w:id="1079787292">
                          <w:marLeft w:val="225"/>
                          <w:marRight w:val="0"/>
                          <w:marTop w:val="0"/>
                          <w:marBottom w:val="0"/>
                          <w:divBdr>
                            <w:top w:val="dotted" w:sz="6" w:space="0" w:color="FEFEFE"/>
                            <w:left w:val="dotted" w:sz="6" w:space="11" w:color="FEFEFE"/>
                            <w:bottom w:val="dotted" w:sz="6" w:space="0" w:color="FEFEFE"/>
                            <w:right w:val="dotted" w:sz="6" w:space="0" w:color="FEFEFE"/>
                          </w:divBdr>
                        </w:div>
                        <w:div w:id="511532292">
                          <w:marLeft w:val="225"/>
                          <w:marRight w:val="0"/>
                          <w:marTop w:val="0"/>
                          <w:marBottom w:val="0"/>
                          <w:divBdr>
                            <w:top w:val="dotted" w:sz="6" w:space="0" w:color="FEFEFE"/>
                            <w:left w:val="dotted" w:sz="6" w:space="11" w:color="FEFEFE"/>
                            <w:bottom w:val="dotted" w:sz="6" w:space="0" w:color="FEFEFE"/>
                            <w:right w:val="dotted" w:sz="6" w:space="0" w:color="FEFEFE"/>
                          </w:divBdr>
                        </w:div>
                        <w:div w:id="1971665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973445">
                      <w:marLeft w:val="225"/>
                      <w:marRight w:val="0"/>
                      <w:marTop w:val="0"/>
                      <w:marBottom w:val="0"/>
                      <w:divBdr>
                        <w:top w:val="dotted" w:sz="6" w:space="0" w:color="FEFEFE"/>
                        <w:left w:val="dotted" w:sz="6" w:space="11" w:color="FEFEFE"/>
                        <w:bottom w:val="dotted" w:sz="6" w:space="0" w:color="FEFEFE"/>
                        <w:right w:val="dotted" w:sz="6" w:space="0" w:color="FEFEFE"/>
                      </w:divBdr>
                    </w:div>
                    <w:div w:id="1866552054">
                      <w:marLeft w:val="225"/>
                      <w:marRight w:val="0"/>
                      <w:marTop w:val="0"/>
                      <w:marBottom w:val="0"/>
                      <w:divBdr>
                        <w:top w:val="dotted" w:sz="6" w:space="0" w:color="FEFEFE"/>
                        <w:left w:val="dotted" w:sz="6" w:space="11" w:color="FEFEFE"/>
                        <w:bottom w:val="dotted" w:sz="6" w:space="0" w:color="FEFEFE"/>
                        <w:right w:val="dotted" w:sz="6" w:space="0" w:color="FEFEFE"/>
                      </w:divBdr>
                    </w:div>
                    <w:div w:id="1105616771">
                      <w:marLeft w:val="225"/>
                      <w:marRight w:val="0"/>
                      <w:marTop w:val="0"/>
                      <w:marBottom w:val="0"/>
                      <w:divBdr>
                        <w:top w:val="dotted" w:sz="6" w:space="0" w:color="FEFEFE"/>
                        <w:left w:val="dotted" w:sz="6" w:space="11" w:color="FEFEFE"/>
                        <w:bottom w:val="dotted" w:sz="6" w:space="0" w:color="FEFEFE"/>
                        <w:right w:val="dotted" w:sz="6" w:space="0" w:color="FEFEFE"/>
                      </w:divBdr>
                    </w:div>
                    <w:div w:id="1077283303">
                      <w:marLeft w:val="225"/>
                      <w:marRight w:val="0"/>
                      <w:marTop w:val="0"/>
                      <w:marBottom w:val="0"/>
                      <w:divBdr>
                        <w:top w:val="dotted" w:sz="6" w:space="0" w:color="FEFEFE"/>
                        <w:left w:val="dotted" w:sz="6" w:space="11" w:color="FEFEFE"/>
                        <w:bottom w:val="dotted" w:sz="6" w:space="0" w:color="FEFEFE"/>
                        <w:right w:val="dotted" w:sz="6" w:space="0" w:color="FEFEFE"/>
                      </w:divBdr>
                    </w:div>
                    <w:div w:id="1677221914">
                      <w:marLeft w:val="225"/>
                      <w:marRight w:val="0"/>
                      <w:marTop w:val="0"/>
                      <w:marBottom w:val="0"/>
                      <w:divBdr>
                        <w:top w:val="dotted" w:sz="6" w:space="0" w:color="FEFEFE"/>
                        <w:left w:val="dotted" w:sz="6" w:space="11" w:color="FEFEFE"/>
                        <w:bottom w:val="dotted" w:sz="6" w:space="0" w:color="FEFEFE"/>
                        <w:right w:val="dotted" w:sz="6" w:space="0" w:color="FEFEFE"/>
                      </w:divBdr>
                    </w:div>
                    <w:div w:id="2082174055">
                      <w:marLeft w:val="225"/>
                      <w:marRight w:val="0"/>
                      <w:marTop w:val="0"/>
                      <w:marBottom w:val="0"/>
                      <w:divBdr>
                        <w:top w:val="dotted" w:sz="6" w:space="0" w:color="FEFEFE"/>
                        <w:left w:val="dotted" w:sz="6" w:space="11" w:color="FEFEFE"/>
                        <w:bottom w:val="dotted" w:sz="6" w:space="0" w:color="FEFEFE"/>
                        <w:right w:val="dotted" w:sz="6" w:space="0" w:color="FEFEFE"/>
                      </w:divBdr>
                    </w:div>
                    <w:div w:id="11522562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72882238">
              <w:marLeft w:val="72"/>
              <w:marRight w:val="72"/>
              <w:marTop w:val="72"/>
              <w:marBottom w:val="72"/>
              <w:divBdr>
                <w:top w:val="dotted" w:sz="6" w:space="0" w:color="FEFEFE"/>
                <w:left w:val="dotted" w:sz="6" w:space="0" w:color="FEFEFE"/>
                <w:bottom w:val="dotted" w:sz="6" w:space="0" w:color="FEFEFE"/>
                <w:right w:val="dotted" w:sz="6" w:space="0" w:color="FEFEFE"/>
              </w:divBdr>
              <w:divsChild>
                <w:div w:id="681666275">
                  <w:marLeft w:val="72"/>
                  <w:marRight w:val="72"/>
                  <w:marTop w:val="72"/>
                  <w:marBottom w:val="72"/>
                  <w:divBdr>
                    <w:top w:val="dotted" w:sz="6" w:space="0" w:color="FEFEFE"/>
                    <w:left w:val="dotted" w:sz="6" w:space="0" w:color="FEFEFE"/>
                    <w:bottom w:val="dotted" w:sz="6" w:space="0" w:color="FEFEFE"/>
                    <w:right w:val="dotted" w:sz="6" w:space="0" w:color="FEFEFE"/>
                  </w:divBdr>
                  <w:divsChild>
                    <w:div w:id="798495390">
                      <w:marLeft w:val="225"/>
                      <w:marRight w:val="0"/>
                      <w:marTop w:val="0"/>
                      <w:marBottom w:val="0"/>
                      <w:divBdr>
                        <w:top w:val="dotted" w:sz="6" w:space="0" w:color="FEFEFE"/>
                        <w:left w:val="dotted" w:sz="6" w:space="11" w:color="FEFEFE"/>
                        <w:bottom w:val="dotted" w:sz="6" w:space="0" w:color="FEFEFE"/>
                        <w:right w:val="dotted" w:sz="6" w:space="0" w:color="FEFEFE"/>
                      </w:divBdr>
                    </w:div>
                    <w:div w:id="1293946289">
                      <w:marLeft w:val="225"/>
                      <w:marRight w:val="0"/>
                      <w:marTop w:val="0"/>
                      <w:marBottom w:val="0"/>
                      <w:divBdr>
                        <w:top w:val="dotted" w:sz="6" w:space="0" w:color="FEFEFE"/>
                        <w:left w:val="dotted" w:sz="6" w:space="11" w:color="FEFEFE"/>
                        <w:bottom w:val="dotted" w:sz="6" w:space="0" w:color="FEFEFE"/>
                        <w:right w:val="dotted" w:sz="6" w:space="0" w:color="FEFEFE"/>
                      </w:divBdr>
                    </w:div>
                    <w:div w:id="1161385709">
                      <w:marLeft w:val="225"/>
                      <w:marRight w:val="0"/>
                      <w:marTop w:val="0"/>
                      <w:marBottom w:val="0"/>
                      <w:divBdr>
                        <w:top w:val="dotted" w:sz="6" w:space="0" w:color="FEFEFE"/>
                        <w:left w:val="dotted" w:sz="6" w:space="11" w:color="FEFEFE"/>
                        <w:bottom w:val="dotted" w:sz="6" w:space="0" w:color="FEFEFE"/>
                        <w:right w:val="dotted" w:sz="6" w:space="0" w:color="FEFEFE"/>
                      </w:divBdr>
                    </w:div>
                    <w:div w:id="1690982601">
                      <w:marLeft w:val="225"/>
                      <w:marRight w:val="0"/>
                      <w:marTop w:val="0"/>
                      <w:marBottom w:val="0"/>
                      <w:divBdr>
                        <w:top w:val="dotted" w:sz="6" w:space="0" w:color="FEFEFE"/>
                        <w:left w:val="dotted" w:sz="6" w:space="11" w:color="FEFEFE"/>
                        <w:bottom w:val="dotted" w:sz="6" w:space="0" w:color="FEFEFE"/>
                        <w:right w:val="dotted" w:sz="6" w:space="0" w:color="FEFEFE"/>
                      </w:divBdr>
                    </w:div>
                    <w:div w:id="714890699">
                      <w:marLeft w:val="225"/>
                      <w:marRight w:val="0"/>
                      <w:marTop w:val="0"/>
                      <w:marBottom w:val="0"/>
                      <w:divBdr>
                        <w:top w:val="dotted" w:sz="6" w:space="0" w:color="FEFEFE"/>
                        <w:left w:val="dotted" w:sz="6" w:space="11" w:color="FEFEFE"/>
                        <w:bottom w:val="dotted" w:sz="6" w:space="0" w:color="FEFEFE"/>
                        <w:right w:val="dotted" w:sz="6" w:space="0" w:color="FEFEFE"/>
                      </w:divBdr>
                    </w:div>
                    <w:div w:id="1398243008">
                      <w:marLeft w:val="225"/>
                      <w:marRight w:val="0"/>
                      <w:marTop w:val="0"/>
                      <w:marBottom w:val="0"/>
                      <w:divBdr>
                        <w:top w:val="dotted" w:sz="6" w:space="0" w:color="FEFEFE"/>
                        <w:left w:val="dotted" w:sz="6" w:space="11" w:color="FEFEFE"/>
                        <w:bottom w:val="dotted" w:sz="6" w:space="0" w:color="FEFEFE"/>
                        <w:right w:val="dotted" w:sz="6" w:space="0" w:color="FEFEFE"/>
                      </w:divBdr>
                      <w:divsChild>
                        <w:div w:id="1625769450">
                          <w:marLeft w:val="225"/>
                          <w:marRight w:val="0"/>
                          <w:marTop w:val="0"/>
                          <w:marBottom w:val="0"/>
                          <w:divBdr>
                            <w:top w:val="dotted" w:sz="6" w:space="0" w:color="FEFEFE"/>
                            <w:left w:val="dotted" w:sz="6" w:space="11" w:color="FEFEFE"/>
                            <w:bottom w:val="dotted" w:sz="6" w:space="0" w:color="FEFEFE"/>
                            <w:right w:val="dotted" w:sz="6" w:space="0" w:color="FEFEFE"/>
                          </w:divBdr>
                        </w:div>
                        <w:div w:id="916403973">
                          <w:marLeft w:val="225"/>
                          <w:marRight w:val="0"/>
                          <w:marTop w:val="0"/>
                          <w:marBottom w:val="0"/>
                          <w:divBdr>
                            <w:top w:val="dotted" w:sz="6" w:space="0" w:color="FEFEFE"/>
                            <w:left w:val="dotted" w:sz="6" w:space="11" w:color="FEFEFE"/>
                            <w:bottom w:val="dotted" w:sz="6" w:space="0" w:color="FEFEFE"/>
                            <w:right w:val="dotted" w:sz="6" w:space="0" w:color="FEFEFE"/>
                          </w:divBdr>
                        </w:div>
                        <w:div w:id="1620256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6206080">
                      <w:marLeft w:val="225"/>
                      <w:marRight w:val="0"/>
                      <w:marTop w:val="0"/>
                      <w:marBottom w:val="0"/>
                      <w:divBdr>
                        <w:top w:val="dotted" w:sz="6" w:space="0" w:color="FEFEFE"/>
                        <w:left w:val="dotted" w:sz="6" w:space="11" w:color="FEFEFE"/>
                        <w:bottom w:val="dotted" w:sz="6" w:space="0" w:color="FEFEFE"/>
                        <w:right w:val="dotted" w:sz="6" w:space="0" w:color="FEFEFE"/>
                      </w:divBdr>
                    </w:div>
                    <w:div w:id="1024945279">
                      <w:marLeft w:val="225"/>
                      <w:marRight w:val="0"/>
                      <w:marTop w:val="0"/>
                      <w:marBottom w:val="0"/>
                      <w:divBdr>
                        <w:top w:val="dotted" w:sz="6" w:space="0" w:color="FEFEFE"/>
                        <w:left w:val="dotted" w:sz="6" w:space="11" w:color="FEFEFE"/>
                        <w:bottom w:val="dotted" w:sz="6" w:space="0" w:color="FEFEFE"/>
                        <w:right w:val="dotted" w:sz="6" w:space="0" w:color="FEFEFE"/>
                      </w:divBdr>
                    </w:div>
                    <w:div w:id="1521507157">
                      <w:marLeft w:val="225"/>
                      <w:marRight w:val="0"/>
                      <w:marTop w:val="0"/>
                      <w:marBottom w:val="0"/>
                      <w:divBdr>
                        <w:top w:val="dotted" w:sz="6" w:space="0" w:color="FEFEFE"/>
                        <w:left w:val="dotted" w:sz="6" w:space="11" w:color="FEFEFE"/>
                        <w:bottom w:val="dotted" w:sz="6" w:space="0" w:color="FEFEFE"/>
                        <w:right w:val="dotted" w:sz="6" w:space="0" w:color="FEFEFE"/>
                      </w:divBdr>
                    </w:div>
                    <w:div w:id="1565599637">
                      <w:marLeft w:val="225"/>
                      <w:marRight w:val="0"/>
                      <w:marTop w:val="0"/>
                      <w:marBottom w:val="0"/>
                      <w:divBdr>
                        <w:top w:val="dotted" w:sz="6" w:space="0" w:color="FEFEFE"/>
                        <w:left w:val="dotted" w:sz="6" w:space="11" w:color="FEFEFE"/>
                        <w:bottom w:val="dotted" w:sz="6" w:space="0" w:color="FEFEFE"/>
                        <w:right w:val="dotted" w:sz="6" w:space="0" w:color="FEFEFE"/>
                      </w:divBdr>
                    </w:div>
                    <w:div w:id="96828955">
                      <w:marLeft w:val="225"/>
                      <w:marRight w:val="0"/>
                      <w:marTop w:val="0"/>
                      <w:marBottom w:val="0"/>
                      <w:divBdr>
                        <w:top w:val="dotted" w:sz="6" w:space="0" w:color="FEFEFE"/>
                        <w:left w:val="dotted" w:sz="6" w:space="11" w:color="FEFEFE"/>
                        <w:bottom w:val="dotted" w:sz="6" w:space="0" w:color="FEFEFE"/>
                        <w:right w:val="dotted" w:sz="6" w:space="0" w:color="FEFEFE"/>
                      </w:divBdr>
                    </w:div>
                    <w:div w:id="1624782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33526926">
              <w:marLeft w:val="72"/>
              <w:marRight w:val="72"/>
              <w:marTop w:val="72"/>
              <w:marBottom w:val="72"/>
              <w:divBdr>
                <w:top w:val="dotted" w:sz="6" w:space="0" w:color="FEFEFE"/>
                <w:left w:val="dotted" w:sz="6" w:space="0" w:color="FEFEFE"/>
                <w:bottom w:val="dotted" w:sz="6" w:space="0" w:color="FEFEFE"/>
                <w:right w:val="dotted" w:sz="6" w:space="0" w:color="FEFEFE"/>
              </w:divBdr>
              <w:divsChild>
                <w:div w:id="1651443718">
                  <w:marLeft w:val="72"/>
                  <w:marRight w:val="72"/>
                  <w:marTop w:val="72"/>
                  <w:marBottom w:val="72"/>
                  <w:divBdr>
                    <w:top w:val="dotted" w:sz="6" w:space="0" w:color="FEFEFE"/>
                    <w:left w:val="dotted" w:sz="6" w:space="0" w:color="FEFEFE"/>
                    <w:bottom w:val="dotted" w:sz="6" w:space="0" w:color="FEFEFE"/>
                    <w:right w:val="dotted" w:sz="6" w:space="0" w:color="FEFEFE"/>
                  </w:divBdr>
                  <w:divsChild>
                    <w:div w:id="43987017">
                      <w:marLeft w:val="225"/>
                      <w:marRight w:val="0"/>
                      <w:marTop w:val="0"/>
                      <w:marBottom w:val="0"/>
                      <w:divBdr>
                        <w:top w:val="dotted" w:sz="6" w:space="0" w:color="FEFEFE"/>
                        <w:left w:val="dotted" w:sz="6" w:space="11" w:color="FEFEFE"/>
                        <w:bottom w:val="dotted" w:sz="6" w:space="0" w:color="FEFEFE"/>
                        <w:right w:val="dotted" w:sz="6" w:space="0" w:color="FEFEFE"/>
                      </w:divBdr>
                      <w:divsChild>
                        <w:div w:id="2128086204">
                          <w:marLeft w:val="225"/>
                          <w:marRight w:val="0"/>
                          <w:marTop w:val="0"/>
                          <w:marBottom w:val="0"/>
                          <w:divBdr>
                            <w:top w:val="dotted" w:sz="6" w:space="0" w:color="FEFEFE"/>
                            <w:left w:val="dotted" w:sz="6" w:space="11" w:color="FEFEFE"/>
                            <w:bottom w:val="dotted" w:sz="6" w:space="0" w:color="FEFEFE"/>
                            <w:right w:val="dotted" w:sz="6" w:space="0" w:color="FEFEFE"/>
                          </w:divBdr>
                        </w:div>
                        <w:div w:id="682782225">
                          <w:marLeft w:val="225"/>
                          <w:marRight w:val="0"/>
                          <w:marTop w:val="0"/>
                          <w:marBottom w:val="0"/>
                          <w:divBdr>
                            <w:top w:val="dotted" w:sz="6" w:space="0" w:color="FEFEFE"/>
                            <w:left w:val="dotted" w:sz="6" w:space="11" w:color="FEFEFE"/>
                            <w:bottom w:val="dotted" w:sz="6" w:space="0" w:color="FEFEFE"/>
                            <w:right w:val="dotted" w:sz="6" w:space="0" w:color="FEFEFE"/>
                          </w:divBdr>
                        </w:div>
                        <w:div w:id="8925014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213698">
                      <w:marLeft w:val="225"/>
                      <w:marRight w:val="0"/>
                      <w:marTop w:val="0"/>
                      <w:marBottom w:val="0"/>
                      <w:divBdr>
                        <w:top w:val="dotted" w:sz="6" w:space="0" w:color="FEFEFE"/>
                        <w:left w:val="dotted" w:sz="6" w:space="11" w:color="FEFEFE"/>
                        <w:bottom w:val="dotted" w:sz="6" w:space="0" w:color="FEFEFE"/>
                        <w:right w:val="dotted" w:sz="6" w:space="0" w:color="FEFEFE"/>
                      </w:divBdr>
                    </w:div>
                    <w:div w:id="2100517601">
                      <w:marLeft w:val="225"/>
                      <w:marRight w:val="0"/>
                      <w:marTop w:val="0"/>
                      <w:marBottom w:val="0"/>
                      <w:divBdr>
                        <w:top w:val="dotted" w:sz="6" w:space="0" w:color="FEFEFE"/>
                        <w:left w:val="dotted" w:sz="6" w:space="11" w:color="FEFEFE"/>
                        <w:bottom w:val="dotted" w:sz="6" w:space="0" w:color="FEFEFE"/>
                        <w:right w:val="dotted" w:sz="6" w:space="0" w:color="FEFEFE"/>
                      </w:divBdr>
                    </w:div>
                    <w:div w:id="1975135886">
                      <w:marLeft w:val="225"/>
                      <w:marRight w:val="0"/>
                      <w:marTop w:val="0"/>
                      <w:marBottom w:val="0"/>
                      <w:divBdr>
                        <w:top w:val="dotted" w:sz="6" w:space="0" w:color="FEFEFE"/>
                        <w:left w:val="dotted" w:sz="6" w:space="11" w:color="FEFEFE"/>
                        <w:bottom w:val="dotted" w:sz="6" w:space="0" w:color="FEFEFE"/>
                        <w:right w:val="dotted" w:sz="6" w:space="0" w:color="FEFEFE"/>
                      </w:divBdr>
                      <w:divsChild>
                        <w:div w:id="188879983">
                          <w:marLeft w:val="288"/>
                          <w:marRight w:val="72"/>
                          <w:marTop w:val="72"/>
                          <w:marBottom w:val="72"/>
                          <w:divBdr>
                            <w:top w:val="dotted" w:sz="6" w:space="0" w:color="FEFEFE"/>
                            <w:left w:val="dotted" w:sz="6" w:space="0" w:color="FEFEFE"/>
                            <w:bottom w:val="dotted" w:sz="6" w:space="0" w:color="FEFEFE"/>
                            <w:right w:val="dotted" w:sz="6" w:space="0" w:color="FEFEFE"/>
                          </w:divBdr>
                          <w:divsChild>
                            <w:div w:id="210773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9482">
                      <w:marLeft w:val="225"/>
                      <w:marRight w:val="0"/>
                      <w:marTop w:val="0"/>
                      <w:marBottom w:val="0"/>
                      <w:divBdr>
                        <w:top w:val="dotted" w:sz="6" w:space="0" w:color="FEFEFE"/>
                        <w:left w:val="dotted" w:sz="6" w:space="11" w:color="FEFEFE"/>
                        <w:bottom w:val="dotted" w:sz="6" w:space="0" w:color="FEFEFE"/>
                        <w:right w:val="dotted" w:sz="6" w:space="0" w:color="FEFEFE"/>
                      </w:divBdr>
                    </w:div>
                    <w:div w:id="1179737559">
                      <w:marLeft w:val="225"/>
                      <w:marRight w:val="0"/>
                      <w:marTop w:val="0"/>
                      <w:marBottom w:val="0"/>
                      <w:divBdr>
                        <w:top w:val="dotted" w:sz="6" w:space="0" w:color="FEFEFE"/>
                        <w:left w:val="dotted" w:sz="6" w:space="11" w:color="FEFEFE"/>
                        <w:bottom w:val="dotted" w:sz="6" w:space="0" w:color="FEFEFE"/>
                        <w:right w:val="dotted" w:sz="6" w:space="0" w:color="FEFEFE"/>
                      </w:divBdr>
                    </w:div>
                    <w:div w:id="1911966476">
                      <w:marLeft w:val="225"/>
                      <w:marRight w:val="0"/>
                      <w:marTop w:val="0"/>
                      <w:marBottom w:val="0"/>
                      <w:divBdr>
                        <w:top w:val="dotted" w:sz="6" w:space="0" w:color="FEFEFE"/>
                        <w:left w:val="dotted" w:sz="6" w:space="11" w:color="FEFEFE"/>
                        <w:bottom w:val="dotted" w:sz="6" w:space="0" w:color="FEFEFE"/>
                        <w:right w:val="dotted" w:sz="6" w:space="0" w:color="FEFEFE"/>
                      </w:divBdr>
                      <w:divsChild>
                        <w:div w:id="1015890097">
                          <w:marLeft w:val="288"/>
                          <w:marRight w:val="72"/>
                          <w:marTop w:val="72"/>
                          <w:marBottom w:val="72"/>
                          <w:divBdr>
                            <w:top w:val="dotted" w:sz="6" w:space="0" w:color="FEFEFE"/>
                            <w:left w:val="dotted" w:sz="6" w:space="0" w:color="FEFEFE"/>
                            <w:bottom w:val="dotted" w:sz="6" w:space="0" w:color="FEFEFE"/>
                            <w:right w:val="dotted" w:sz="6" w:space="0" w:color="FEFEFE"/>
                          </w:divBdr>
                          <w:divsChild>
                            <w:div w:id="62003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133679">
                      <w:marLeft w:val="225"/>
                      <w:marRight w:val="0"/>
                      <w:marTop w:val="0"/>
                      <w:marBottom w:val="0"/>
                      <w:divBdr>
                        <w:top w:val="dotted" w:sz="6" w:space="0" w:color="FEFEFE"/>
                        <w:left w:val="dotted" w:sz="6" w:space="11" w:color="FEFEFE"/>
                        <w:bottom w:val="dotted" w:sz="6" w:space="0" w:color="FEFEFE"/>
                        <w:right w:val="dotted" w:sz="6" w:space="0" w:color="FEFEFE"/>
                      </w:divBdr>
                      <w:divsChild>
                        <w:div w:id="206643827">
                          <w:marLeft w:val="288"/>
                          <w:marRight w:val="72"/>
                          <w:marTop w:val="72"/>
                          <w:marBottom w:val="72"/>
                          <w:divBdr>
                            <w:top w:val="dotted" w:sz="6" w:space="0" w:color="FEFEFE"/>
                            <w:left w:val="dotted" w:sz="6" w:space="0" w:color="FEFEFE"/>
                            <w:bottom w:val="dotted" w:sz="6" w:space="0" w:color="FEFEFE"/>
                            <w:right w:val="dotted" w:sz="6" w:space="0" w:color="FEFEFE"/>
                          </w:divBdr>
                          <w:divsChild>
                            <w:div w:id="4340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04391">
                      <w:marLeft w:val="225"/>
                      <w:marRight w:val="0"/>
                      <w:marTop w:val="0"/>
                      <w:marBottom w:val="0"/>
                      <w:divBdr>
                        <w:top w:val="dotted" w:sz="6" w:space="0" w:color="FEFEFE"/>
                        <w:left w:val="dotted" w:sz="6" w:space="11" w:color="FEFEFE"/>
                        <w:bottom w:val="dotted" w:sz="6" w:space="0" w:color="FEFEFE"/>
                        <w:right w:val="dotted" w:sz="6" w:space="0" w:color="FEFEFE"/>
                      </w:divBdr>
                    </w:div>
                    <w:div w:id="1101492088">
                      <w:marLeft w:val="225"/>
                      <w:marRight w:val="0"/>
                      <w:marTop w:val="0"/>
                      <w:marBottom w:val="0"/>
                      <w:divBdr>
                        <w:top w:val="dotted" w:sz="6" w:space="0" w:color="FEFEFE"/>
                        <w:left w:val="dotted" w:sz="6" w:space="11" w:color="FEFEFE"/>
                        <w:bottom w:val="dotted" w:sz="6" w:space="0" w:color="FEFEFE"/>
                        <w:right w:val="dotted" w:sz="6" w:space="0" w:color="FEFEFE"/>
                      </w:divBdr>
                    </w:div>
                    <w:div w:id="2035156941">
                      <w:marLeft w:val="225"/>
                      <w:marRight w:val="0"/>
                      <w:marTop w:val="0"/>
                      <w:marBottom w:val="0"/>
                      <w:divBdr>
                        <w:top w:val="dotted" w:sz="6" w:space="0" w:color="FEFEFE"/>
                        <w:left w:val="dotted" w:sz="6" w:space="11" w:color="FEFEFE"/>
                        <w:bottom w:val="dotted" w:sz="6" w:space="0" w:color="FEFEFE"/>
                        <w:right w:val="dotted" w:sz="6" w:space="0" w:color="FEFEFE"/>
                      </w:divBdr>
                    </w:div>
                    <w:div w:id="1190025972">
                      <w:marLeft w:val="225"/>
                      <w:marRight w:val="0"/>
                      <w:marTop w:val="0"/>
                      <w:marBottom w:val="0"/>
                      <w:divBdr>
                        <w:top w:val="dotted" w:sz="6" w:space="0" w:color="FEFEFE"/>
                        <w:left w:val="dotted" w:sz="6" w:space="11" w:color="FEFEFE"/>
                        <w:bottom w:val="dotted" w:sz="6" w:space="0" w:color="FEFEFE"/>
                        <w:right w:val="dotted" w:sz="6" w:space="0" w:color="FEFEFE"/>
                      </w:divBdr>
                    </w:div>
                    <w:div w:id="1797068306">
                      <w:marLeft w:val="225"/>
                      <w:marRight w:val="0"/>
                      <w:marTop w:val="0"/>
                      <w:marBottom w:val="0"/>
                      <w:divBdr>
                        <w:top w:val="dotted" w:sz="6" w:space="0" w:color="FEFEFE"/>
                        <w:left w:val="dotted" w:sz="6" w:space="11" w:color="FEFEFE"/>
                        <w:bottom w:val="dotted" w:sz="6" w:space="0" w:color="FEFEFE"/>
                        <w:right w:val="dotted" w:sz="6" w:space="0" w:color="FEFEFE"/>
                      </w:divBdr>
                    </w:div>
                    <w:div w:id="822114041">
                      <w:marLeft w:val="225"/>
                      <w:marRight w:val="0"/>
                      <w:marTop w:val="0"/>
                      <w:marBottom w:val="0"/>
                      <w:divBdr>
                        <w:top w:val="dotted" w:sz="6" w:space="0" w:color="FEFEFE"/>
                        <w:left w:val="dotted" w:sz="6" w:space="11" w:color="FEFEFE"/>
                        <w:bottom w:val="dotted" w:sz="6" w:space="0" w:color="FEFEFE"/>
                        <w:right w:val="dotted" w:sz="6" w:space="0" w:color="FEFEFE"/>
                      </w:divBdr>
                    </w:div>
                    <w:div w:id="17426040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428886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53373386">
          <w:marLeft w:val="72"/>
          <w:marRight w:val="72"/>
          <w:marTop w:val="72"/>
          <w:marBottom w:val="72"/>
          <w:divBdr>
            <w:top w:val="dotted" w:sz="6" w:space="0" w:color="FEFEFE"/>
            <w:left w:val="dotted" w:sz="6" w:space="0" w:color="FEFEFE"/>
            <w:bottom w:val="dotted" w:sz="6" w:space="0" w:color="FEFEFE"/>
            <w:right w:val="dotted" w:sz="6" w:space="0" w:color="FEFEFE"/>
          </w:divBdr>
          <w:divsChild>
            <w:div w:id="718092369">
              <w:marLeft w:val="72"/>
              <w:marRight w:val="72"/>
              <w:marTop w:val="72"/>
              <w:marBottom w:val="72"/>
              <w:divBdr>
                <w:top w:val="dotted" w:sz="6" w:space="0" w:color="FEFEFE"/>
                <w:left w:val="dotted" w:sz="6" w:space="0" w:color="FEFEFE"/>
                <w:bottom w:val="dotted" w:sz="6" w:space="0" w:color="FEFEFE"/>
                <w:right w:val="dotted" w:sz="6" w:space="0" w:color="FEFEFE"/>
              </w:divBdr>
              <w:divsChild>
                <w:div w:id="1627929191">
                  <w:marLeft w:val="225"/>
                  <w:marRight w:val="0"/>
                  <w:marTop w:val="0"/>
                  <w:marBottom w:val="0"/>
                  <w:divBdr>
                    <w:top w:val="dotted" w:sz="6" w:space="0" w:color="FEFEFE"/>
                    <w:left w:val="dotted" w:sz="6" w:space="11" w:color="FEFEFE"/>
                    <w:bottom w:val="dotted" w:sz="6" w:space="0" w:color="FEFEFE"/>
                    <w:right w:val="dotted" w:sz="6" w:space="0" w:color="FEFEFE"/>
                  </w:divBdr>
                  <w:divsChild>
                    <w:div w:id="1389720682">
                      <w:marLeft w:val="225"/>
                      <w:marRight w:val="0"/>
                      <w:marTop w:val="0"/>
                      <w:marBottom w:val="0"/>
                      <w:divBdr>
                        <w:top w:val="dotted" w:sz="6" w:space="0" w:color="FEFEFE"/>
                        <w:left w:val="dotted" w:sz="6" w:space="11" w:color="FEFEFE"/>
                        <w:bottom w:val="dotted" w:sz="6" w:space="0" w:color="FEFEFE"/>
                        <w:right w:val="dotted" w:sz="6" w:space="0" w:color="FEFEFE"/>
                      </w:divBdr>
                    </w:div>
                    <w:div w:id="1078407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9162622">
                  <w:marLeft w:val="225"/>
                  <w:marRight w:val="0"/>
                  <w:marTop w:val="0"/>
                  <w:marBottom w:val="0"/>
                  <w:divBdr>
                    <w:top w:val="dotted" w:sz="6" w:space="0" w:color="FEFEFE"/>
                    <w:left w:val="dotted" w:sz="6" w:space="11" w:color="FEFEFE"/>
                    <w:bottom w:val="dotted" w:sz="6" w:space="0" w:color="FEFEFE"/>
                    <w:right w:val="dotted" w:sz="6" w:space="0" w:color="FEFEFE"/>
                  </w:divBdr>
                </w:div>
                <w:div w:id="756708660">
                  <w:marLeft w:val="225"/>
                  <w:marRight w:val="0"/>
                  <w:marTop w:val="0"/>
                  <w:marBottom w:val="0"/>
                  <w:divBdr>
                    <w:top w:val="dotted" w:sz="6" w:space="0" w:color="FEFEFE"/>
                    <w:left w:val="dotted" w:sz="6" w:space="11" w:color="FEFEFE"/>
                    <w:bottom w:val="dotted" w:sz="6" w:space="0" w:color="FEFEFE"/>
                    <w:right w:val="dotted" w:sz="6" w:space="0" w:color="FEFEFE"/>
                  </w:divBdr>
                </w:div>
                <w:div w:id="63766723">
                  <w:marLeft w:val="225"/>
                  <w:marRight w:val="0"/>
                  <w:marTop w:val="0"/>
                  <w:marBottom w:val="0"/>
                  <w:divBdr>
                    <w:top w:val="dotted" w:sz="6" w:space="0" w:color="FEFEFE"/>
                    <w:left w:val="dotted" w:sz="6" w:space="11" w:color="FEFEFE"/>
                    <w:bottom w:val="dotted" w:sz="6" w:space="0" w:color="FEFEFE"/>
                    <w:right w:val="dotted" w:sz="6" w:space="0" w:color="FEFEFE"/>
                  </w:divBdr>
                </w:div>
                <w:div w:id="9788056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20129652">
      <w:marLeft w:val="72"/>
      <w:marRight w:val="72"/>
      <w:marTop w:val="72"/>
      <w:marBottom w:val="72"/>
      <w:divBdr>
        <w:top w:val="dotted" w:sz="6" w:space="0" w:color="FEFEFE"/>
        <w:left w:val="dotted" w:sz="6" w:space="0" w:color="FEFEFE"/>
        <w:bottom w:val="dotted" w:sz="6" w:space="0" w:color="FEFEFE"/>
        <w:right w:val="dotted" w:sz="6" w:space="0" w:color="FEFEFE"/>
      </w:divBdr>
      <w:divsChild>
        <w:div w:id="1349673341">
          <w:marLeft w:val="72"/>
          <w:marRight w:val="72"/>
          <w:marTop w:val="72"/>
          <w:marBottom w:val="72"/>
          <w:divBdr>
            <w:top w:val="dotted" w:sz="6" w:space="0" w:color="FEFEFE"/>
            <w:left w:val="dotted" w:sz="6" w:space="0" w:color="FEFEFE"/>
            <w:bottom w:val="dotted" w:sz="6" w:space="0" w:color="FEFEFE"/>
            <w:right w:val="dotted" w:sz="6" w:space="0" w:color="FEFEFE"/>
          </w:divBdr>
          <w:divsChild>
            <w:div w:id="750011383">
              <w:marLeft w:val="225"/>
              <w:marRight w:val="0"/>
              <w:marTop w:val="0"/>
              <w:marBottom w:val="0"/>
              <w:divBdr>
                <w:top w:val="dotted" w:sz="6" w:space="0" w:color="FEFEFE"/>
                <w:left w:val="dotted" w:sz="6" w:space="11" w:color="FEFEFE"/>
                <w:bottom w:val="dotted" w:sz="6" w:space="0" w:color="FEFEFE"/>
                <w:right w:val="dotted" w:sz="6" w:space="0" w:color="FEFEFE"/>
              </w:divBdr>
            </w:div>
            <w:div w:id="2114468761">
              <w:marLeft w:val="225"/>
              <w:marRight w:val="0"/>
              <w:marTop w:val="0"/>
              <w:marBottom w:val="0"/>
              <w:divBdr>
                <w:top w:val="dotted" w:sz="6" w:space="0" w:color="FEFEFE"/>
                <w:left w:val="dotted" w:sz="6" w:space="11" w:color="FEFEFE"/>
                <w:bottom w:val="dotted" w:sz="6" w:space="0" w:color="FEFEFE"/>
                <w:right w:val="dotted" w:sz="6" w:space="0" w:color="FEFEFE"/>
              </w:divBdr>
            </w:div>
            <w:div w:id="1743143544">
              <w:marLeft w:val="225"/>
              <w:marRight w:val="0"/>
              <w:marTop w:val="0"/>
              <w:marBottom w:val="0"/>
              <w:divBdr>
                <w:top w:val="dotted" w:sz="6" w:space="0" w:color="FEFEFE"/>
                <w:left w:val="dotted" w:sz="6" w:space="11" w:color="FEFEFE"/>
                <w:bottom w:val="dotted" w:sz="6" w:space="0" w:color="FEFEFE"/>
                <w:right w:val="dotted" w:sz="6" w:space="0" w:color="FEFEFE"/>
              </w:divBdr>
            </w:div>
            <w:div w:id="1658315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8523018">
          <w:marLeft w:val="72"/>
          <w:marRight w:val="72"/>
          <w:marTop w:val="72"/>
          <w:marBottom w:val="72"/>
          <w:divBdr>
            <w:top w:val="dotted" w:sz="6" w:space="0" w:color="FEFEFE"/>
            <w:left w:val="dotted" w:sz="6" w:space="0" w:color="FEFEFE"/>
            <w:bottom w:val="dotted" w:sz="6" w:space="0" w:color="FEFEFE"/>
            <w:right w:val="dotted" w:sz="6" w:space="0" w:color="FEFEFE"/>
          </w:divBdr>
        </w:div>
        <w:div w:id="75130485">
          <w:marLeft w:val="72"/>
          <w:marRight w:val="72"/>
          <w:marTop w:val="72"/>
          <w:marBottom w:val="72"/>
          <w:divBdr>
            <w:top w:val="dotted" w:sz="6" w:space="0" w:color="FEFEFE"/>
            <w:left w:val="dotted" w:sz="6" w:space="0" w:color="FEFEFE"/>
            <w:bottom w:val="dotted" w:sz="6" w:space="0" w:color="FEFEFE"/>
            <w:right w:val="dotted" w:sz="6" w:space="0" w:color="FEFEFE"/>
          </w:divBdr>
          <w:divsChild>
            <w:div w:id="458957064">
              <w:marLeft w:val="225"/>
              <w:marRight w:val="0"/>
              <w:marTop w:val="0"/>
              <w:marBottom w:val="0"/>
              <w:divBdr>
                <w:top w:val="dotted" w:sz="6" w:space="0" w:color="FEFEFE"/>
                <w:left w:val="dotted" w:sz="6" w:space="11" w:color="FEFEFE"/>
                <w:bottom w:val="dotted" w:sz="6" w:space="0" w:color="FEFEFE"/>
                <w:right w:val="dotted" w:sz="6" w:space="0" w:color="FEFEFE"/>
              </w:divBdr>
            </w:div>
            <w:div w:id="1283271364">
              <w:marLeft w:val="225"/>
              <w:marRight w:val="0"/>
              <w:marTop w:val="0"/>
              <w:marBottom w:val="0"/>
              <w:divBdr>
                <w:top w:val="dotted" w:sz="6" w:space="0" w:color="FEFEFE"/>
                <w:left w:val="dotted" w:sz="6" w:space="11" w:color="FEFEFE"/>
                <w:bottom w:val="dotted" w:sz="6" w:space="0" w:color="FEFEFE"/>
                <w:right w:val="dotted" w:sz="6" w:space="0" w:color="FEFEFE"/>
              </w:divBdr>
            </w:div>
            <w:div w:id="762802395">
              <w:marLeft w:val="225"/>
              <w:marRight w:val="0"/>
              <w:marTop w:val="0"/>
              <w:marBottom w:val="0"/>
              <w:divBdr>
                <w:top w:val="dotted" w:sz="6" w:space="0" w:color="FEFEFE"/>
                <w:left w:val="dotted" w:sz="6" w:space="11" w:color="FEFEFE"/>
                <w:bottom w:val="dotted" w:sz="6" w:space="0" w:color="FEFEFE"/>
                <w:right w:val="dotted" w:sz="6" w:space="0" w:color="FEFEFE"/>
              </w:divBdr>
            </w:div>
            <w:div w:id="6895301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231328">
          <w:marLeft w:val="72"/>
          <w:marRight w:val="72"/>
          <w:marTop w:val="72"/>
          <w:marBottom w:val="72"/>
          <w:divBdr>
            <w:top w:val="dotted" w:sz="6" w:space="0" w:color="FEFEFE"/>
            <w:left w:val="dotted" w:sz="6" w:space="0" w:color="FEFEFE"/>
            <w:bottom w:val="dotted" w:sz="6" w:space="0" w:color="FEFEFE"/>
            <w:right w:val="dotted" w:sz="6" w:space="0" w:color="FEFEFE"/>
          </w:divBdr>
          <w:divsChild>
            <w:div w:id="727797912">
              <w:marLeft w:val="225"/>
              <w:marRight w:val="0"/>
              <w:marTop w:val="0"/>
              <w:marBottom w:val="0"/>
              <w:divBdr>
                <w:top w:val="dotted" w:sz="6" w:space="0" w:color="FEFEFE"/>
                <w:left w:val="dotted" w:sz="6" w:space="11" w:color="FEFEFE"/>
                <w:bottom w:val="dotted" w:sz="6" w:space="0" w:color="FEFEFE"/>
                <w:right w:val="dotted" w:sz="6" w:space="0" w:color="FEFEFE"/>
              </w:divBdr>
            </w:div>
            <w:div w:id="1716198514">
              <w:marLeft w:val="225"/>
              <w:marRight w:val="0"/>
              <w:marTop w:val="0"/>
              <w:marBottom w:val="0"/>
              <w:divBdr>
                <w:top w:val="dotted" w:sz="6" w:space="0" w:color="FEFEFE"/>
                <w:left w:val="dotted" w:sz="6" w:space="11" w:color="FEFEFE"/>
                <w:bottom w:val="dotted" w:sz="6" w:space="0" w:color="FEFEFE"/>
                <w:right w:val="dotted" w:sz="6" w:space="0" w:color="FEFEFE"/>
              </w:divBdr>
            </w:div>
            <w:div w:id="13603535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8172880">
          <w:marLeft w:val="72"/>
          <w:marRight w:val="72"/>
          <w:marTop w:val="72"/>
          <w:marBottom w:val="72"/>
          <w:divBdr>
            <w:top w:val="dotted" w:sz="6" w:space="0" w:color="FEFEFE"/>
            <w:left w:val="dotted" w:sz="6" w:space="0" w:color="FEFEFE"/>
            <w:bottom w:val="dotted" w:sz="6" w:space="0" w:color="FEFEFE"/>
            <w:right w:val="dotted" w:sz="6" w:space="0" w:color="FEFEFE"/>
          </w:divBdr>
          <w:divsChild>
            <w:div w:id="785545159">
              <w:marLeft w:val="225"/>
              <w:marRight w:val="0"/>
              <w:marTop w:val="0"/>
              <w:marBottom w:val="0"/>
              <w:divBdr>
                <w:top w:val="dotted" w:sz="6" w:space="0" w:color="FEFEFE"/>
                <w:left w:val="dotted" w:sz="6" w:space="11" w:color="FEFEFE"/>
                <w:bottom w:val="dotted" w:sz="6" w:space="0" w:color="FEFEFE"/>
                <w:right w:val="dotted" w:sz="6" w:space="0" w:color="FEFEFE"/>
              </w:divBdr>
            </w:div>
            <w:div w:id="871570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8025066">
          <w:marLeft w:val="72"/>
          <w:marRight w:val="72"/>
          <w:marTop w:val="72"/>
          <w:marBottom w:val="72"/>
          <w:divBdr>
            <w:top w:val="dotted" w:sz="6" w:space="0" w:color="FEFEFE"/>
            <w:left w:val="dotted" w:sz="6" w:space="0" w:color="FEFEFE"/>
            <w:bottom w:val="dotted" w:sz="6" w:space="0" w:color="FEFEFE"/>
            <w:right w:val="dotted" w:sz="6" w:space="0" w:color="FEFEFE"/>
          </w:divBdr>
        </w:div>
        <w:div w:id="868879147">
          <w:marLeft w:val="72"/>
          <w:marRight w:val="72"/>
          <w:marTop w:val="72"/>
          <w:marBottom w:val="72"/>
          <w:divBdr>
            <w:top w:val="dotted" w:sz="6" w:space="0" w:color="FEFEFE"/>
            <w:left w:val="dotted" w:sz="6" w:space="0" w:color="FEFEFE"/>
            <w:bottom w:val="dotted" w:sz="6" w:space="0" w:color="FEFEFE"/>
            <w:right w:val="dotted" w:sz="6" w:space="0" w:color="FEFEFE"/>
          </w:divBdr>
          <w:divsChild>
            <w:div w:id="1936862848">
              <w:marLeft w:val="225"/>
              <w:marRight w:val="0"/>
              <w:marTop w:val="0"/>
              <w:marBottom w:val="0"/>
              <w:divBdr>
                <w:top w:val="dotted" w:sz="6" w:space="0" w:color="FEFEFE"/>
                <w:left w:val="dotted" w:sz="6" w:space="11" w:color="FEFEFE"/>
                <w:bottom w:val="dotted" w:sz="6" w:space="0" w:color="FEFEFE"/>
                <w:right w:val="dotted" w:sz="6" w:space="0" w:color="FEFEFE"/>
              </w:divBdr>
            </w:div>
            <w:div w:id="1959484577">
              <w:marLeft w:val="225"/>
              <w:marRight w:val="0"/>
              <w:marTop w:val="0"/>
              <w:marBottom w:val="0"/>
              <w:divBdr>
                <w:top w:val="dotted" w:sz="6" w:space="0" w:color="FEFEFE"/>
                <w:left w:val="dotted" w:sz="6" w:space="11" w:color="FEFEFE"/>
                <w:bottom w:val="dotted" w:sz="6" w:space="0" w:color="FEFEFE"/>
                <w:right w:val="dotted" w:sz="6" w:space="0" w:color="FEFEFE"/>
              </w:divBdr>
            </w:div>
            <w:div w:id="6710315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4014737">
          <w:marLeft w:val="72"/>
          <w:marRight w:val="72"/>
          <w:marTop w:val="72"/>
          <w:marBottom w:val="72"/>
          <w:divBdr>
            <w:top w:val="dotted" w:sz="6" w:space="0" w:color="FEFEFE"/>
            <w:left w:val="dotted" w:sz="6" w:space="0" w:color="FEFEFE"/>
            <w:bottom w:val="dotted" w:sz="6" w:space="0" w:color="FEFEFE"/>
            <w:right w:val="dotted" w:sz="6" w:space="0" w:color="FEFEFE"/>
          </w:divBdr>
        </w:div>
        <w:div w:id="236289315">
          <w:marLeft w:val="72"/>
          <w:marRight w:val="72"/>
          <w:marTop w:val="72"/>
          <w:marBottom w:val="72"/>
          <w:divBdr>
            <w:top w:val="dotted" w:sz="6" w:space="0" w:color="FEFEFE"/>
            <w:left w:val="dotted" w:sz="6" w:space="0" w:color="FEFEFE"/>
            <w:bottom w:val="dotted" w:sz="6" w:space="0" w:color="FEFEFE"/>
            <w:right w:val="dotted" w:sz="6" w:space="0" w:color="FEFEFE"/>
          </w:divBdr>
          <w:divsChild>
            <w:div w:id="755832443">
              <w:marLeft w:val="225"/>
              <w:marRight w:val="0"/>
              <w:marTop w:val="0"/>
              <w:marBottom w:val="0"/>
              <w:divBdr>
                <w:top w:val="dotted" w:sz="6" w:space="0" w:color="FEFEFE"/>
                <w:left w:val="dotted" w:sz="6" w:space="11" w:color="FEFEFE"/>
                <w:bottom w:val="dotted" w:sz="6" w:space="0" w:color="FEFEFE"/>
                <w:right w:val="dotted" w:sz="6" w:space="0" w:color="FEFEFE"/>
              </w:divBdr>
              <w:divsChild>
                <w:div w:id="1390348038">
                  <w:marLeft w:val="225"/>
                  <w:marRight w:val="0"/>
                  <w:marTop w:val="0"/>
                  <w:marBottom w:val="0"/>
                  <w:divBdr>
                    <w:top w:val="dotted" w:sz="6" w:space="0" w:color="FEFEFE"/>
                    <w:left w:val="dotted" w:sz="6" w:space="11" w:color="FEFEFE"/>
                    <w:bottom w:val="dotted" w:sz="6" w:space="0" w:color="FEFEFE"/>
                    <w:right w:val="dotted" w:sz="6" w:space="0" w:color="FEFEFE"/>
                  </w:divBdr>
                </w:div>
                <w:div w:id="1815902275">
                  <w:marLeft w:val="225"/>
                  <w:marRight w:val="0"/>
                  <w:marTop w:val="0"/>
                  <w:marBottom w:val="0"/>
                  <w:divBdr>
                    <w:top w:val="dotted" w:sz="6" w:space="0" w:color="FEFEFE"/>
                    <w:left w:val="dotted" w:sz="6" w:space="11" w:color="FEFEFE"/>
                    <w:bottom w:val="dotted" w:sz="6" w:space="0" w:color="FEFEFE"/>
                    <w:right w:val="dotted" w:sz="6" w:space="0" w:color="FEFEFE"/>
                  </w:divBdr>
                </w:div>
                <w:div w:id="1285505441">
                  <w:marLeft w:val="225"/>
                  <w:marRight w:val="0"/>
                  <w:marTop w:val="0"/>
                  <w:marBottom w:val="0"/>
                  <w:divBdr>
                    <w:top w:val="dotted" w:sz="6" w:space="0" w:color="FEFEFE"/>
                    <w:left w:val="dotted" w:sz="6" w:space="11" w:color="FEFEFE"/>
                    <w:bottom w:val="dotted" w:sz="6" w:space="0" w:color="FEFEFE"/>
                    <w:right w:val="dotted" w:sz="6" w:space="0" w:color="FEFEFE"/>
                  </w:divBdr>
                </w:div>
                <w:div w:id="1479758798">
                  <w:marLeft w:val="225"/>
                  <w:marRight w:val="0"/>
                  <w:marTop w:val="0"/>
                  <w:marBottom w:val="0"/>
                  <w:divBdr>
                    <w:top w:val="dotted" w:sz="6" w:space="0" w:color="FEFEFE"/>
                    <w:left w:val="dotted" w:sz="6" w:space="11" w:color="FEFEFE"/>
                    <w:bottom w:val="dotted" w:sz="6" w:space="0" w:color="FEFEFE"/>
                    <w:right w:val="dotted" w:sz="6" w:space="0" w:color="FEFEFE"/>
                  </w:divBdr>
                </w:div>
                <w:div w:id="635068758">
                  <w:marLeft w:val="225"/>
                  <w:marRight w:val="0"/>
                  <w:marTop w:val="0"/>
                  <w:marBottom w:val="0"/>
                  <w:divBdr>
                    <w:top w:val="dotted" w:sz="6" w:space="0" w:color="FEFEFE"/>
                    <w:left w:val="dotted" w:sz="6" w:space="11" w:color="FEFEFE"/>
                    <w:bottom w:val="dotted" w:sz="6" w:space="0" w:color="FEFEFE"/>
                    <w:right w:val="dotted" w:sz="6" w:space="0" w:color="FEFEFE"/>
                  </w:divBdr>
                </w:div>
                <w:div w:id="1222670088">
                  <w:marLeft w:val="225"/>
                  <w:marRight w:val="0"/>
                  <w:marTop w:val="0"/>
                  <w:marBottom w:val="0"/>
                  <w:divBdr>
                    <w:top w:val="dotted" w:sz="6" w:space="0" w:color="FEFEFE"/>
                    <w:left w:val="dotted" w:sz="6" w:space="11" w:color="FEFEFE"/>
                    <w:bottom w:val="dotted" w:sz="6" w:space="0" w:color="FEFEFE"/>
                    <w:right w:val="dotted" w:sz="6" w:space="0" w:color="FEFEFE"/>
                  </w:divBdr>
                </w:div>
                <w:div w:id="726340385">
                  <w:marLeft w:val="225"/>
                  <w:marRight w:val="0"/>
                  <w:marTop w:val="0"/>
                  <w:marBottom w:val="0"/>
                  <w:divBdr>
                    <w:top w:val="dotted" w:sz="6" w:space="0" w:color="FEFEFE"/>
                    <w:left w:val="dotted" w:sz="6" w:space="11" w:color="FEFEFE"/>
                    <w:bottom w:val="dotted" w:sz="6" w:space="0" w:color="FEFEFE"/>
                    <w:right w:val="dotted" w:sz="6" w:space="0" w:color="FEFEFE"/>
                  </w:divBdr>
                </w:div>
                <w:div w:id="1777406312">
                  <w:marLeft w:val="225"/>
                  <w:marRight w:val="0"/>
                  <w:marTop w:val="0"/>
                  <w:marBottom w:val="0"/>
                  <w:divBdr>
                    <w:top w:val="dotted" w:sz="6" w:space="0" w:color="FEFEFE"/>
                    <w:left w:val="dotted" w:sz="6" w:space="11" w:color="FEFEFE"/>
                    <w:bottom w:val="dotted" w:sz="6" w:space="0" w:color="FEFEFE"/>
                    <w:right w:val="dotted" w:sz="6" w:space="0" w:color="FEFEFE"/>
                  </w:divBdr>
                </w:div>
                <w:div w:id="13200359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7351044">
              <w:marLeft w:val="225"/>
              <w:marRight w:val="0"/>
              <w:marTop w:val="0"/>
              <w:marBottom w:val="0"/>
              <w:divBdr>
                <w:top w:val="dotted" w:sz="6" w:space="0" w:color="FEFEFE"/>
                <w:left w:val="dotted" w:sz="6" w:space="11" w:color="FEFEFE"/>
                <w:bottom w:val="dotted" w:sz="6" w:space="0" w:color="FEFEFE"/>
                <w:right w:val="dotted" w:sz="6" w:space="0" w:color="FEFEFE"/>
              </w:divBdr>
              <w:divsChild>
                <w:div w:id="1779181430">
                  <w:marLeft w:val="225"/>
                  <w:marRight w:val="0"/>
                  <w:marTop w:val="0"/>
                  <w:marBottom w:val="0"/>
                  <w:divBdr>
                    <w:top w:val="dotted" w:sz="6" w:space="0" w:color="FEFEFE"/>
                    <w:left w:val="dotted" w:sz="6" w:space="11" w:color="FEFEFE"/>
                    <w:bottom w:val="dotted" w:sz="6" w:space="0" w:color="FEFEFE"/>
                    <w:right w:val="dotted" w:sz="6" w:space="0" w:color="FEFEFE"/>
                  </w:divBdr>
                </w:div>
                <w:div w:id="2129160092">
                  <w:marLeft w:val="225"/>
                  <w:marRight w:val="0"/>
                  <w:marTop w:val="0"/>
                  <w:marBottom w:val="0"/>
                  <w:divBdr>
                    <w:top w:val="dotted" w:sz="6" w:space="0" w:color="FEFEFE"/>
                    <w:left w:val="dotted" w:sz="6" w:space="11" w:color="FEFEFE"/>
                    <w:bottom w:val="dotted" w:sz="6" w:space="0" w:color="FEFEFE"/>
                    <w:right w:val="dotted" w:sz="6" w:space="0" w:color="FEFEFE"/>
                  </w:divBdr>
                </w:div>
                <w:div w:id="1649943117">
                  <w:marLeft w:val="225"/>
                  <w:marRight w:val="0"/>
                  <w:marTop w:val="0"/>
                  <w:marBottom w:val="0"/>
                  <w:divBdr>
                    <w:top w:val="dotted" w:sz="6" w:space="0" w:color="FEFEFE"/>
                    <w:left w:val="dotted" w:sz="6" w:space="11" w:color="FEFEFE"/>
                    <w:bottom w:val="dotted" w:sz="6" w:space="0" w:color="FEFEFE"/>
                    <w:right w:val="dotted" w:sz="6" w:space="0" w:color="FEFEFE"/>
                  </w:divBdr>
                </w:div>
                <w:div w:id="2096659932">
                  <w:marLeft w:val="225"/>
                  <w:marRight w:val="0"/>
                  <w:marTop w:val="0"/>
                  <w:marBottom w:val="0"/>
                  <w:divBdr>
                    <w:top w:val="dotted" w:sz="6" w:space="0" w:color="FEFEFE"/>
                    <w:left w:val="dotted" w:sz="6" w:space="11" w:color="FEFEFE"/>
                    <w:bottom w:val="dotted" w:sz="6" w:space="0" w:color="FEFEFE"/>
                    <w:right w:val="dotted" w:sz="6" w:space="0" w:color="FEFEFE"/>
                  </w:divBdr>
                </w:div>
                <w:div w:id="237835234">
                  <w:marLeft w:val="225"/>
                  <w:marRight w:val="0"/>
                  <w:marTop w:val="0"/>
                  <w:marBottom w:val="0"/>
                  <w:divBdr>
                    <w:top w:val="dotted" w:sz="6" w:space="0" w:color="FEFEFE"/>
                    <w:left w:val="dotted" w:sz="6" w:space="11" w:color="FEFEFE"/>
                    <w:bottom w:val="dotted" w:sz="6" w:space="0" w:color="FEFEFE"/>
                    <w:right w:val="dotted" w:sz="6" w:space="0" w:color="FEFEFE"/>
                  </w:divBdr>
                </w:div>
                <w:div w:id="1184245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6296312">
              <w:marLeft w:val="225"/>
              <w:marRight w:val="0"/>
              <w:marTop w:val="0"/>
              <w:marBottom w:val="0"/>
              <w:divBdr>
                <w:top w:val="dotted" w:sz="6" w:space="0" w:color="FEFEFE"/>
                <w:left w:val="dotted" w:sz="6" w:space="11" w:color="FEFEFE"/>
                <w:bottom w:val="dotted" w:sz="6" w:space="0" w:color="FEFEFE"/>
                <w:right w:val="dotted" w:sz="6" w:space="0" w:color="FEFEFE"/>
              </w:divBdr>
              <w:divsChild>
                <w:div w:id="806164068">
                  <w:marLeft w:val="225"/>
                  <w:marRight w:val="0"/>
                  <w:marTop w:val="0"/>
                  <w:marBottom w:val="0"/>
                  <w:divBdr>
                    <w:top w:val="dotted" w:sz="6" w:space="0" w:color="FEFEFE"/>
                    <w:left w:val="dotted" w:sz="6" w:space="11" w:color="FEFEFE"/>
                    <w:bottom w:val="dotted" w:sz="6" w:space="0" w:color="FEFEFE"/>
                    <w:right w:val="dotted" w:sz="6" w:space="0" w:color="FEFEFE"/>
                  </w:divBdr>
                </w:div>
                <w:div w:id="2115979011">
                  <w:marLeft w:val="225"/>
                  <w:marRight w:val="0"/>
                  <w:marTop w:val="0"/>
                  <w:marBottom w:val="0"/>
                  <w:divBdr>
                    <w:top w:val="dotted" w:sz="6" w:space="0" w:color="FEFEFE"/>
                    <w:left w:val="dotted" w:sz="6" w:space="11" w:color="FEFEFE"/>
                    <w:bottom w:val="dotted" w:sz="6" w:space="0" w:color="FEFEFE"/>
                    <w:right w:val="dotted" w:sz="6" w:space="0" w:color="FEFEFE"/>
                  </w:divBdr>
                </w:div>
                <w:div w:id="15939777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9721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3492607">
          <w:marLeft w:val="72"/>
          <w:marRight w:val="72"/>
          <w:marTop w:val="72"/>
          <w:marBottom w:val="72"/>
          <w:divBdr>
            <w:top w:val="dotted" w:sz="6" w:space="0" w:color="FEFEFE"/>
            <w:left w:val="dotted" w:sz="6" w:space="0" w:color="FEFEFE"/>
            <w:bottom w:val="dotted" w:sz="6" w:space="0" w:color="FEFEFE"/>
            <w:right w:val="dotted" w:sz="6" w:space="0" w:color="FEFEFE"/>
          </w:divBdr>
        </w:div>
        <w:div w:id="968129093">
          <w:marLeft w:val="72"/>
          <w:marRight w:val="72"/>
          <w:marTop w:val="72"/>
          <w:marBottom w:val="72"/>
          <w:divBdr>
            <w:top w:val="dotted" w:sz="6" w:space="0" w:color="FEFEFE"/>
            <w:left w:val="dotted" w:sz="6" w:space="0" w:color="FEFEFE"/>
            <w:bottom w:val="dotted" w:sz="6" w:space="0" w:color="FEFEFE"/>
            <w:right w:val="dotted" w:sz="6" w:space="0" w:color="FEFEFE"/>
          </w:divBdr>
          <w:divsChild>
            <w:div w:id="657345345">
              <w:marLeft w:val="225"/>
              <w:marRight w:val="0"/>
              <w:marTop w:val="0"/>
              <w:marBottom w:val="0"/>
              <w:divBdr>
                <w:top w:val="dotted" w:sz="6" w:space="0" w:color="FEFEFE"/>
                <w:left w:val="dotted" w:sz="6" w:space="11" w:color="FEFEFE"/>
                <w:bottom w:val="dotted" w:sz="6" w:space="0" w:color="FEFEFE"/>
                <w:right w:val="dotted" w:sz="6" w:space="0" w:color="FEFEFE"/>
              </w:divBdr>
            </w:div>
            <w:div w:id="424689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0402014">
          <w:marLeft w:val="72"/>
          <w:marRight w:val="72"/>
          <w:marTop w:val="72"/>
          <w:marBottom w:val="72"/>
          <w:divBdr>
            <w:top w:val="dotted" w:sz="6" w:space="0" w:color="FEFEFE"/>
            <w:left w:val="dotted" w:sz="6" w:space="0" w:color="FEFEFE"/>
            <w:bottom w:val="dotted" w:sz="6" w:space="0" w:color="FEFEFE"/>
            <w:right w:val="dotted" w:sz="6" w:space="0" w:color="FEFEFE"/>
          </w:divBdr>
          <w:divsChild>
            <w:div w:id="1243829432">
              <w:marLeft w:val="225"/>
              <w:marRight w:val="0"/>
              <w:marTop w:val="0"/>
              <w:marBottom w:val="0"/>
              <w:divBdr>
                <w:top w:val="dotted" w:sz="6" w:space="0" w:color="FEFEFE"/>
                <w:left w:val="dotted" w:sz="6" w:space="11" w:color="FEFEFE"/>
                <w:bottom w:val="dotted" w:sz="6" w:space="0" w:color="FEFEFE"/>
                <w:right w:val="dotted" w:sz="6" w:space="0" w:color="FEFEFE"/>
              </w:divBdr>
            </w:div>
            <w:div w:id="12272996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462170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70906150">
      <w:marLeft w:val="72"/>
      <w:marRight w:val="72"/>
      <w:marTop w:val="72"/>
      <w:marBottom w:val="72"/>
      <w:divBdr>
        <w:top w:val="dotted" w:sz="6" w:space="0" w:color="FEFEFE"/>
        <w:left w:val="dotted" w:sz="6" w:space="0" w:color="FEFEFE"/>
        <w:bottom w:val="dotted" w:sz="6" w:space="0" w:color="FEFEFE"/>
        <w:right w:val="dotted" w:sz="6" w:space="0" w:color="FEFEFE"/>
      </w:divBdr>
      <w:divsChild>
        <w:div w:id="1501120323">
          <w:marLeft w:val="72"/>
          <w:marRight w:val="72"/>
          <w:marTop w:val="72"/>
          <w:marBottom w:val="72"/>
          <w:divBdr>
            <w:top w:val="dotted" w:sz="6" w:space="0" w:color="FEFEFE"/>
            <w:left w:val="dotted" w:sz="6" w:space="0" w:color="FEFEFE"/>
            <w:bottom w:val="dotted" w:sz="6" w:space="0" w:color="FEFEFE"/>
            <w:right w:val="dotted" w:sz="6" w:space="0" w:color="FEFEFE"/>
          </w:divBdr>
          <w:divsChild>
            <w:div w:id="758019494">
              <w:marLeft w:val="225"/>
              <w:marRight w:val="0"/>
              <w:marTop w:val="0"/>
              <w:marBottom w:val="0"/>
              <w:divBdr>
                <w:top w:val="dotted" w:sz="6" w:space="0" w:color="FEFEFE"/>
                <w:left w:val="dotted" w:sz="6" w:space="11" w:color="FEFEFE"/>
                <w:bottom w:val="dotted" w:sz="6" w:space="0" w:color="FEFEFE"/>
                <w:right w:val="dotted" w:sz="6" w:space="0" w:color="FEFEFE"/>
              </w:divBdr>
            </w:div>
            <w:div w:id="75248367">
              <w:marLeft w:val="225"/>
              <w:marRight w:val="0"/>
              <w:marTop w:val="0"/>
              <w:marBottom w:val="0"/>
              <w:divBdr>
                <w:top w:val="dotted" w:sz="6" w:space="0" w:color="FEFEFE"/>
                <w:left w:val="dotted" w:sz="6" w:space="11" w:color="FEFEFE"/>
                <w:bottom w:val="dotted" w:sz="6" w:space="0" w:color="FEFEFE"/>
                <w:right w:val="dotted" w:sz="6" w:space="0" w:color="FEFEFE"/>
              </w:divBdr>
            </w:div>
            <w:div w:id="463157374">
              <w:marLeft w:val="225"/>
              <w:marRight w:val="0"/>
              <w:marTop w:val="0"/>
              <w:marBottom w:val="0"/>
              <w:divBdr>
                <w:top w:val="dotted" w:sz="6" w:space="0" w:color="FEFEFE"/>
                <w:left w:val="dotted" w:sz="6" w:space="11" w:color="FEFEFE"/>
                <w:bottom w:val="dotted" w:sz="6" w:space="0" w:color="FEFEFE"/>
                <w:right w:val="dotted" w:sz="6" w:space="0" w:color="FEFEFE"/>
              </w:divBdr>
            </w:div>
            <w:div w:id="1292402162">
              <w:marLeft w:val="225"/>
              <w:marRight w:val="0"/>
              <w:marTop w:val="0"/>
              <w:marBottom w:val="0"/>
              <w:divBdr>
                <w:top w:val="dotted" w:sz="6" w:space="0" w:color="FEFEFE"/>
                <w:left w:val="dotted" w:sz="6" w:space="11" w:color="FEFEFE"/>
                <w:bottom w:val="dotted" w:sz="6" w:space="0" w:color="FEFEFE"/>
                <w:right w:val="dotted" w:sz="6" w:space="0" w:color="FEFEFE"/>
              </w:divBdr>
            </w:div>
            <w:div w:id="1448352495">
              <w:marLeft w:val="225"/>
              <w:marRight w:val="0"/>
              <w:marTop w:val="0"/>
              <w:marBottom w:val="0"/>
              <w:divBdr>
                <w:top w:val="dotted" w:sz="6" w:space="0" w:color="FEFEFE"/>
                <w:left w:val="dotted" w:sz="6" w:space="11" w:color="FEFEFE"/>
                <w:bottom w:val="dotted" w:sz="6" w:space="0" w:color="FEFEFE"/>
                <w:right w:val="dotted" w:sz="6" w:space="0" w:color="FEFEFE"/>
              </w:divBdr>
            </w:div>
            <w:div w:id="1447851116">
              <w:marLeft w:val="225"/>
              <w:marRight w:val="0"/>
              <w:marTop w:val="0"/>
              <w:marBottom w:val="0"/>
              <w:divBdr>
                <w:top w:val="dotted" w:sz="6" w:space="0" w:color="FEFEFE"/>
                <w:left w:val="dotted" w:sz="6" w:space="11" w:color="FEFEFE"/>
                <w:bottom w:val="dotted" w:sz="6" w:space="0" w:color="FEFEFE"/>
                <w:right w:val="dotted" w:sz="6" w:space="0" w:color="FEFEFE"/>
              </w:divBdr>
            </w:div>
            <w:div w:id="127549285">
              <w:marLeft w:val="225"/>
              <w:marRight w:val="0"/>
              <w:marTop w:val="0"/>
              <w:marBottom w:val="0"/>
              <w:divBdr>
                <w:top w:val="dotted" w:sz="6" w:space="0" w:color="FEFEFE"/>
                <w:left w:val="dotted" w:sz="6" w:space="11" w:color="FEFEFE"/>
                <w:bottom w:val="dotted" w:sz="6" w:space="0" w:color="FEFEFE"/>
                <w:right w:val="dotted" w:sz="6" w:space="0" w:color="FEFEFE"/>
              </w:divBdr>
            </w:div>
            <w:div w:id="593905638">
              <w:marLeft w:val="225"/>
              <w:marRight w:val="0"/>
              <w:marTop w:val="0"/>
              <w:marBottom w:val="0"/>
              <w:divBdr>
                <w:top w:val="dotted" w:sz="6" w:space="0" w:color="FEFEFE"/>
                <w:left w:val="dotted" w:sz="6" w:space="11" w:color="FEFEFE"/>
                <w:bottom w:val="dotted" w:sz="6" w:space="0" w:color="FEFEFE"/>
                <w:right w:val="dotted" w:sz="6" w:space="0" w:color="FEFEFE"/>
              </w:divBdr>
            </w:div>
            <w:div w:id="1921598409">
              <w:marLeft w:val="225"/>
              <w:marRight w:val="0"/>
              <w:marTop w:val="0"/>
              <w:marBottom w:val="0"/>
              <w:divBdr>
                <w:top w:val="dotted" w:sz="6" w:space="0" w:color="FEFEFE"/>
                <w:left w:val="dotted" w:sz="6" w:space="11" w:color="FEFEFE"/>
                <w:bottom w:val="dotted" w:sz="6" w:space="0" w:color="FEFEFE"/>
                <w:right w:val="dotted" w:sz="6" w:space="0" w:color="FEFEFE"/>
              </w:divBdr>
            </w:div>
            <w:div w:id="49616470">
              <w:marLeft w:val="225"/>
              <w:marRight w:val="0"/>
              <w:marTop w:val="0"/>
              <w:marBottom w:val="0"/>
              <w:divBdr>
                <w:top w:val="dotted" w:sz="6" w:space="0" w:color="FEFEFE"/>
                <w:left w:val="dotted" w:sz="6" w:space="11" w:color="FEFEFE"/>
                <w:bottom w:val="dotted" w:sz="6" w:space="0" w:color="FEFEFE"/>
                <w:right w:val="dotted" w:sz="6" w:space="0" w:color="FEFEFE"/>
              </w:divBdr>
            </w:div>
            <w:div w:id="48111206">
              <w:marLeft w:val="225"/>
              <w:marRight w:val="0"/>
              <w:marTop w:val="0"/>
              <w:marBottom w:val="0"/>
              <w:divBdr>
                <w:top w:val="dotted" w:sz="6" w:space="0" w:color="FEFEFE"/>
                <w:left w:val="dotted" w:sz="6" w:space="11" w:color="FEFEFE"/>
                <w:bottom w:val="dotted" w:sz="6" w:space="0" w:color="FEFEFE"/>
                <w:right w:val="dotted" w:sz="6" w:space="0" w:color="FEFEFE"/>
              </w:divBdr>
            </w:div>
            <w:div w:id="490368710">
              <w:marLeft w:val="288"/>
              <w:marRight w:val="72"/>
              <w:marTop w:val="72"/>
              <w:marBottom w:val="72"/>
              <w:divBdr>
                <w:top w:val="dotted" w:sz="6" w:space="0" w:color="FEFEFE"/>
                <w:left w:val="dotted" w:sz="6" w:space="0" w:color="FEFEFE"/>
                <w:bottom w:val="dotted" w:sz="6" w:space="0" w:color="FEFEFE"/>
                <w:right w:val="dotted" w:sz="6" w:space="0" w:color="FEFEFE"/>
              </w:divBdr>
              <w:divsChild>
                <w:div w:id="851459157">
                  <w:marLeft w:val="0"/>
                  <w:marRight w:val="0"/>
                  <w:marTop w:val="0"/>
                  <w:marBottom w:val="0"/>
                  <w:divBdr>
                    <w:top w:val="none" w:sz="0" w:space="0" w:color="auto"/>
                    <w:left w:val="none" w:sz="0" w:space="0" w:color="auto"/>
                    <w:bottom w:val="none" w:sz="0" w:space="0" w:color="auto"/>
                    <w:right w:val="none" w:sz="0" w:space="0" w:color="auto"/>
                  </w:divBdr>
                </w:div>
              </w:divsChild>
            </w:div>
            <w:div w:id="1516454359">
              <w:marLeft w:val="225"/>
              <w:marRight w:val="0"/>
              <w:marTop w:val="0"/>
              <w:marBottom w:val="0"/>
              <w:divBdr>
                <w:top w:val="dotted" w:sz="6" w:space="0" w:color="FEFEFE"/>
                <w:left w:val="dotted" w:sz="6" w:space="11" w:color="FEFEFE"/>
                <w:bottom w:val="dotted" w:sz="6" w:space="0" w:color="FEFEFE"/>
                <w:right w:val="dotted" w:sz="6" w:space="0" w:color="FEFEFE"/>
              </w:divBdr>
            </w:div>
            <w:div w:id="1999766247">
              <w:marLeft w:val="225"/>
              <w:marRight w:val="0"/>
              <w:marTop w:val="0"/>
              <w:marBottom w:val="0"/>
              <w:divBdr>
                <w:top w:val="dotted" w:sz="6" w:space="0" w:color="FEFEFE"/>
                <w:left w:val="dotted" w:sz="6" w:space="11" w:color="FEFEFE"/>
                <w:bottom w:val="dotted" w:sz="6" w:space="0" w:color="FEFEFE"/>
                <w:right w:val="dotted" w:sz="6" w:space="0" w:color="FEFEFE"/>
              </w:divBdr>
            </w:div>
            <w:div w:id="1699550368">
              <w:marLeft w:val="225"/>
              <w:marRight w:val="0"/>
              <w:marTop w:val="0"/>
              <w:marBottom w:val="0"/>
              <w:divBdr>
                <w:top w:val="dotted" w:sz="6" w:space="0" w:color="FEFEFE"/>
                <w:left w:val="dotted" w:sz="6" w:space="11" w:color="FEFEFE"/>
                <w:bottom w:val="dotted" w:sz="6" w:space="0" w:color="FEFEFE"/>
                <w:right w:val="dotted" w:sz="6" w:space="0" w:color="FEFEFE"/>
              </w:divBdr>
            </w:div>
            <w:div w:id="1530801043">
              <w:marLeft w:val="225"/>
              <w:marRight w:val="0"/>
              <w:marTop w:val="0"/>
              <w:marBottom w:val="0"/>
              <w:divBdr>
                <w:top w:val="dotted" w:sz="6" w:space="0" w:color="FEFEFE"/>
                <w:left w:val="dotted" w:sz="6" w:space="11" w:color="FEFEFE"/>
                <w:bottom w:val="dotted" w:sz="6" w:space="0" w:color="FEFEFE"/>
                <w:right w:val="dotted" w:sz="6" w:space="0" w:color="FEFEFE"/>
              </w:divBdr>
            </w:div>
            <w:div w:id="751780779">
              <w:marLeft w:val="225"/>
              <w:marRight w:val="0"/>
              <w:marTop w:val="0"/>
              <w:marBottom w:val="0"/>
              <w:divBdr>
                <w:top w:val="dotted" w:sz="6" w:space="0" w:color="FEFEFE"/>
                <w:left w:val="dotted" w:sz="6" w:space="11" w:color="FEFEFE"/>
                <w:bottom w:val="dotted" w:sz="6" w:space="0" w:color="FEFEFE"/>
                <w:right w:val="dotted" w:sz="6" w:space="0" w:color="FEFEFE"/>
              </w:divBdr>
            </w:div>
            <w:div w:id="208146638">
              <w:marLeft w:val="225"/>
              <w:marRight w:val="0"/>
              <w:marTop w:val="0"/>
              <w:marBottom w:val="0"/>
              <w:divBdr>
                <w:top w:val="dotted" w:sz="6" w:space="0" w:color="FEFEFE"/>
                <w:left w:val="dotted" w:sz="6" w:space="11" w:color="FEFEFE"/>
                <w:bottom w:val="dotted" w:sz="6" w:space="0" w:color="FEFEFE"/>
                <w:right w:val="dotted" w:sz="6" w:space="0" w:color="FEFEFE"/>
              </w:divBdr>
            </w:div>
            <w:div w:id="1161198762">
              <w:marLeft w:val="225"/>
              <w:marRight w:val="0"/>
              <w:marTop w:val="0"/>
              <w:marBottom w:val="0"/>
              <w:divBdr>
                <w:top w:val="dotted" w:sz="6" w:space="0" w:color="FEFEFE"/>
                <w:left w:val="dotted" w:sz="6" w:space="11" w:color="FEFEFE"/>
                <w:bottom w:val="dotted" w:sz="6" w:space="0" w:color="FEFEFE"/>
                <w:right w:val="dotted" w:sz="6" w:space="0" w:color="FEFEFE"/>
              </w:divBdr>
            </w:div>
            <w:div w:id="994381357">
              <w:marLeft w:val="225"/>
              <w:marRight w:val="0"/>
              <w:marTop w:val="0"/>
              <w:marBottom w:val="0"/>
              <w:divBdr>
                <w:top w:val="dotted" w:sz="6" w:space="0" w:color="FEFEFE"/>
                <w:left w:val="dotted" w:sz="6" w:space="11" w:color="FEFEFE"/>
                <w:bottom w:val="dotted" w:sz="6" w:space="0" w:color="FEFEFE"/>
                <w:right w:val="dotted" w:sz="6" w:space="0" w:color="FEFEFE"/>
              </w:divBdr>
            </w:div>
            <w:div w:id="1912888672">
              <w:marLeft w:val="225"/>
              <w:marRight w:val="0"/>
              <w:marTop w:val="0"/>
              <w:marBottom w:val="0"/>
              <w:divBdr>
                <w:top w:val="dotted" w:sz="6" w:space="0" w:color="FEFEFE"/>
                <w:left w:val="dotted" w:sz="6" w:space="11" w:color="FEFEFE"/>
                <w:bottom w:val="dotted" w:sz="6" w:space="0" w:color="FEFEFE"/>
                <w:right w:val="dotted" w:sz="6" w:space="0" w:color="FEFEFE"/>
              </w:divBdr>
            </w:div>
            <w:div w:id="1506746412">
              <w:marLeft w:val="225"/>
              <w:marRight w:val="0"/>
              <w:marTop w:val="0"/>
              <w:marBottom w:val="0"/>
              <w:divBdr>
                <w:top w:val="dotted" w:sz="6" w:space="0" w:color="FEFEFE"/>
                <w:left w:val="dotted" w:sz="6" w:space="11" w:color="FEFEFE"/>
                <w:bottom w:val="dotted" w:sz="6" w:space="0" w:color="FEFEFE"/>
                <w:right w:val="dotted" w:sz="6" w:space="0" w:color="FEFEFE"/>
              </w:divBdr>
            </w:div>
            <w:div w:id="1374035555">
              <w:marLeft w:val="225"/>
              <w:marRight w:val="0"/>
              <w:marTop w:val="0"/>
              <w:marBottom w:val="0"/>
              <w:divBdr>
                <w:top w:val="dotted" w:sz="6" w:space="0" w:color="FEFEFE"/>
                <w:left w:val="dotted" w:sz="6" w:space="11" w:color="FEFEFE"/>
                <w:bottom w:val="dotted" w:sz="6" w:space="0" w:color="FEFEFE"/>
                <w:right w:val="dotted" w:sz="6" w:space="0" w:color="FEFEFE"/>
              </w:divBdr>
            </w:div>
            <w:div w:id="1199050446">
              <w:marLeft w:val="225"/>
              <w:marRight w:val="0"/>
              <w:marTop w:val="0"/>
              <w:marBottom w:val="0"/>
              <w:divBdr>
                <w:top w:val="dotted" w:sz="6" w:space="0" w:color="FEFEFE"/>
                <w:left w:val="dotted" w:sz="6" w:space="11" w:color="FEFEFE"/>
                <w:bottom w:val="dotted" w:sz="6" w:space="0" w:color="FEFEFE"/>
                <w:right w:val="dotted" w:sz="6" w:space="0" w:color="FEFEFE"/>
              </w:divBdr>
              <w:divsChild>
                <w:div w:id="359822429">
                  <w:marLeft w:val="288"/>
                  <w:marRight w:val="72"/>
                  <w:marTop w:val="72"/>
                  <w:marBottom w:val="72"/>
                  <w:divBdr>
                    <w:top w:val="dotted" w:sz="6" w:space="0" w:color="FEFEFE"/>
                    <w:left w:val="dotted" w:sz="6" w:space="0" w:color="FEFEFE"/>
                    <w:bottom w:val="dotted" w:sz="6" w:space="0" w:color="FEFEFE"/>
                    <w:right w:val="dotted" w:sz="6" w:space="0" w:color="FEFEFE"/>
                  </w:divBdr>
                  <w:divsChild>
                    <w:div w:id="145509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18646">
              <w:marLeft w:val="225"/>
              <w:marRight w:val="0"/>
              <w:marTop w:val="0"/>
              <w:marBottom w:val="0"/>
              <w:divBdr>
                <w:top w:val="dotted" w:sz="6" w:space="0" w:color="FEFEFE"/>
                <w:left w:val="dotted" w:sz="6" w:space="11" w:color="FEFEFE"/>
                <w:bottom w:val="dotted" w:sz="6" w:space="0" w:color="FEFEFE"/>
                <w:right w:val="dotted" w:sz="6" w:space="0" w:color="FEFEFE"/>
              </w:divBdr>
            </w:div>
            <w:div w:id="1105805983">
              <w:marLeft w:val="225"/>
              <w:marRight w:val="0"/>
              <w:marTop w:val="0"/>
              <w:marBottom w:val="0"/>
              <w:divBdr>
                <w:top w:val="dotted" w:sz="6" w:space="0" w:color="FEFEFE"/>
                <w:left w:val="dotted" w:sz="6" w:space="11" w:color="FEFEFE"/>
                <w:bottom w:val="dotted" w:sz="6" w:space="0" w:color="FEFEFE"/>
                <w:right w:val="dotted" w:sz="6" w:space="0" w:color="FEFEFE"/>
              </w:divBdr>
            </w:div>
            <w:div w:id="1532307095">
              <w:marLeft w:val="225"/>
              <w:marRight w:val="0"/>
              <w:marTop w:val="0"/>
              <w:marBottom w:val="0"/>
              <w:divBdr>
                <w:top w:val="dotted" w:sz="6" w:space="0" w:color="FEFEFE"/>
                <w:left w:val="dotted" w:sz="6" w:space="11" w:color="FEFEFE"/>
                <w:bottom w:val="dotted" w:sz="6" w:space="0" w:color="FEFEFE"/>
                <w:right w:val="dotted" w:sz="6" w:space="0" w:color="FEFEFE"/>
              </w:divBdr>
            </w:div>
            <w:div w:id="26950060">
              <w:marLeft w:val="225"/>
              <w:marRight w:val="0"/>
              <w:marTop w:val="0"/>
              <w:marBottom w:val="0"/>
              <w:divBdr>
                <w:top w:val="dotted" w:sz="6" w:space="0" w:color="FEFEFE"/>
                <w:left w:val="dotted" w:sz="6" w:space="11" w:color="FEFEFE"/>
                <w:bottom w:val="dotted" w:sz="6" w:space="0" w:color="FEFEFE"/>
                <w:right w:val="dotted" w:sz="6" w:space="0" w:color="FEFEFE"/>
              </w:divBdr>
            </w:div>
            <w:div w:id="634792871">
              <w:marLeft w:val="225"/>
              <w:marRight w:val="0"/>
              <w:marTop w:val="0"/>
              <w:marBottom w:val="0"/>
              <w:divBdr>
                <w:top w:val="dotted" w:sz="6" w:space="0" w:color="FEFEFE"/>
                <w:left w:val="dotted" w:sz="6" w:space="11" w:color="FEFEFE"/>
                <w:bottom w:val="dotted" w:sz="6" w:space="0" w:color="FEFEFE"/>
                <w:right w:val="dotted" w:sz="6" w:space="0" w:color="FEFEFE"/>
              </w:divBdr>
            </w:div>
            <w:div w:id="722485670">
              <w:marLeft w:val="225"/>
              <w:marRight w:val="0"/>
              <w:marTop w:val="0"/>
              <w:marBottom w:val="0"/>
              <w:divBdr>
                <w:top w:val="dotted" w:sz="6" w:space="0" w:color="FEFEFE"/>
                <w:left w:val="dotted" w:sz="6" w:space="11" w:color="FEFEFE"/>
                <w:bottom w:val="dotted" w:sz="6" w:space="0" w:color="FEFEFE"/>
                <w:right w:val="dotted" w:sz="6" w:space="0" w:color="FEFEFE"/>
              </w:divBdr>
            </w:div>
            <w:div w:id="233660562">
              <w:marLeft w:val="225"/>
              <w:marRight w:val="0"/>
              <w:marTop w:val="0"/>
              <w:marBottom w:val="0"/>
              <w:divBdr>
                <w:top w:val="dotted" w:sz="6" w:space="0" w:color="FEFEFE"/>
                <w:left w:val="dotted" w:sz="6" w:space="11" w:color="FEFEFE"/>
                <w:bottom w:val="dotted" w:sz="6" w:space="0" w:color="FEFEFE"/>
                <w:right w:val="dotted" w:sz="6" w:space="0" w:color="FEFEFE"/>
              </w:divBdr>
              <w:divsChild>
                <w:div w:id="1953441214">
                  <w:marLeft w:val="288"/>
                  <w:marRight w:val="72"/>
                  <w:marTop w:val="72"/>
                  <w:marBottom w:val="72"/>
                  <w:divBdr>
                    <w:top w:val="dotted" w:sz="6" w:space="0" w:color="FEFEFE"/>
                    <w:left w:val="dotted" w:sz="6" w:space="0" w:color="FEFEFE"/>
                    <w:bottom w:val="dotted" w:sz="6" w:space="0" w:color="FEFEFE"/>
                    <w:right w:val="dotted" w:sz="6" w:space="0" w:color="FEFEFE"/>
                  </w:divBdr>
                  <w:divsChild>
                    <w:div w:id="57647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63347">
              <w:marLeft w:val="225"/>
              <w:marRight w:val="0"/>
              <w:marTop w:val="0"/>
              <w:marBottom w:val="0"/>
              <w:divBdr>
                <w:top w:val="dotted" w:sz="6" w:space="0" w:color="FEFEFE"/>
                <w:left w:val="dotted" w:sz="6" w:space="11" w:color="FEFEFE"/>
                <w:bottom w:val="dotted" w:sz="6" w:space="0" w:color="FEFEFE"/>
                <w:right w:val="dotted" w:sz="6" w:space="0" w:color="FEFEFE"/>
              </w:divBdr>
            </w:div>
            <w:div w:id="314338214">
              <w:marLeft w:val="225"/>
              <w:marRight w:val="0"/>
              <w:marTop w:val="0"/>
              <w:marBottom w:val="0"/>
              <w:divBdr>
                <w:top w:val="dotted" w:sz="6" w:space="0" w:color="FEFEFE"/>
                <w:left w:val="dotted" w:sz="6" w:space="11" w:color="FEFEFE"/>
                <w:bottom w:val="dotted" w:sz="6" w:space="0" w:color="FEFEFE"/>
                <w:right w:val="dotted" w:sz="6" w:space="0" w:color="FEFEFE"/>
              </w:divBdr>
            </w:div>
            <w:div w:id="1601133938">
              <w:marLeft w:val="225"/>
              <w:marRight w:val="0"/>
              <w:marTop w:val="0"/>
              <w:marBottom w:val="0"/>
              <w:divBdr>
                <w:top w:val="dotted" w:sz="6" w:space="0" w:color="FEFEFE"/>
                <w:left w:val="dotted" w:sz="6" w:space="11" w:color="FEFEFE"/>
                <w:bottom w:val="dotted" w:sz="6" w:space="0" w:color="FEFEFE"/>
                <w:right w:val="dotted" w:sz="6" w:space="0" w:color="FEFEFE"/>
              </w:divBdr>
            </w:div>
            <w:div w:id="300040028">
              <w:marLeft w:val="225"/>
              <w:marRight w:val="0"/>
              <w:marTop w:val="0"/>
              <w:marBottom w:val="0"/>
              <w:divBdr>
                <w:top w:val="dotted" w:sz="6" w:space="0" w:color="FEFEFE"/>
                <w:left w:val="dotted" w:sz="6" w:space="11" w:color="FEFEFE"/>
                <w:bottom w:val="dotted" w:sz="6" w:space="0" w:color="FEFEFE"/>
                <w:right w:val="dotted" w:sz="6" w:space="0" w:color="FEFEFE"/>
              </w:divBdr>
            </w:div>
            <w:div w:id="846674079">
              <w:marLeft w:val="225"/>
              <w:marRight w:val="0"/>
              <w:marTop w:val="0"/>
              <w:marBottom w:val="0"/>
              <w:divBdr>
                <w:top w:val="dotted" w:sz="6" w:space="0" w:color="FEFEFE"/>
                <w:left w:val="dotted" w:sz="6" w:space="11" w:color="FEFEFE"/>
                <w:bottom w:val="dotted" w:sz="6" w:space="0" w:color="FEFEFE"/>
                <w:right w:val="dotted" w:sz="6" w:space="0" w:color="FEFEFE"/>
              </w:divBdr>
              <w:divsChild>
                <w:div w:id="1139298367">
                  <w:marLeft w:val="225"/>
                  <w:marRight w:val="0"/>
                  <w:marTop w:val="0"/>
                  <w:marBottom w:val="0"/>
                  <w:divBdr>
                    <w:top w:val="dotted" w:sz="6" w:space="0" w:color="FEFEFE"/>
                    <w:left w:val="dotted" w:sz="6" w:space="11" w:color="FEFEFE"/>
                    <w:bottom w:val="dotted" w:sz="6" w:space="0" w:color="FEFEFE"/>
                    <w:right w:val="dotted" w:sz="6" w:space="0" w:color="FEFEFE"/>
                  </w:divBdr>
                </w:div>
                <w:div w:id="247154791">
                  <w:marLeft w:val="225"/>
                  <w:marRight w:val="0"/>
                  <w:marTop w:val="0"/>
                  <w:marBottom w:val="0"/>
                  <w:divBdr>
                    <w:top w:val="dotted" w:sz="6" w:space="0" w:color="FEFEFE"/>
                    <w:left w:val="dotted" w:sz="6" w:space="11" w:color="FEFEFE"/>
                    <w:bottom w:val="dotted" w:sz="6" w:space="0" w:color="FEFEFE"/>
                    <w:right w:val="dotted" w:sz="6" w:space="0" w:color="FEFEFE"/>
                  </w:divBdr>
                </w:div>
                <w:div w:id="1197037474">
                  <w:marLeft w:val="225"/>
                  <w:marRight w:val="0"/>
                  <w:marTop w:val="0"/>
                  <w:marBottom w:val="0"/>
                  <w:divBdr>
                    <w:top w:val="dotted" w:sz="6" w:space="0" w:color="FEFEFE"/>
                    <w:left w:val="dotted" w:sz="6" w:space="11" w:color="FEFEFE"/>
                    <w:bottom w:val="dotted" w:sz="6" w:space="0" w:color="FEFEFE"/>
                    <w:right w:val="dotted" w:sz="6" w:space="0" w:color="FEFEFE"/>
                  </w:divBdr>
                </w:div>
                <w:div w:id="1977639572">
                  <w:marLeft w:val="225"/>
                  <w:marRight w:val="0"/>
                  <w:marTop w:val="0"/>
                  <w:marBottom w:val="0"/>
                  <w:divBdr>
                    <w:top w:val="dotted" w:sz="6" w:space="0" w:color="FEFEFE"/>
                    <w:left w:val="dotted" w:sz="6" w:space="11" w:color="FEFEFE"/>
                    <w:bottom w:val="dotted" w:sz="6" w:space="0" w:color="FEFEFE"/>
                    <w:right w:val="dotted" w:sz="6" w:space="0" w:color="FEFEFE"/>
                  </w:divBdr>
                </w:div>
                <w:div w:id="1279336218">
                  <w:marLeft w:val="288"/>
                  <w:marRight w:val="72"/>
                  <w:marTop w:val="72"/>
                  <w:marBottom w:val="72"/>
                  <w:divBdr>
                    <w:top w:val="dotted" w:sz="6" w:space="0" w:color="FEFEFE"/>
                    <w:left w:val="dotted" w:sz="6" w:space="0" w:color="FEFEFE"/>
                    <w:bottom w:val="dotted" w:sz="6" w:space="0" w:color="FEFEFE"/>
                    <w:right w:val="dotted" w:sz="6" w:space="0" w:color="FEFEFE"/>
                  </w:divBdr>
                  <w:divsChild>
                    <w:div w:id="160125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94414">
              <w:marLeft w:val="225"/>
              <w:marRight w:val="0"/>
              <w:marTop w:val="0"/>
              <w:marBottom w:val="0"/>
              <w:divBdr>
                <w:top w:val="dotted" w:sz="6" w:space="0" w:color="FEFEFE"/>
                <w:left w:val="dotted" w:sz="6" w:space="11" w:color="FEFEFE"/>
                <w:bottom w:val="dotted" w:sz="6" w:space="0" w:color="FEFEFE"/>
                <w:right w:val="dotted" w:sz="6" w:space="0" w:color="FEFEFE"/>
              </w:divBdr>
              <w:divsChild>
                <w:div w:id="1405109550">
                  <w:marLeft w:val="225"/>
                  <w:marRight w:val="0"/>
                  <w:marTop w:val="0"/>
                  <w:marBottom w:val="0"/>
                  <w:divBdr>
                    <w:top w:val="dotted" w:sz="6" w:space="0" w:color="FEFEFE"/>
                    <w:left w:val="dotted" w:sz="6" w:space="11" w:color="FEFEFE"/>
                    <w:bottom w:val="dotted" w:sz="6" w:space="0" w:color="FEFEFE"/>
                    <w:right w:val="dotted" w:sz="6" w:space="0" w:color="FEFEFE"/>
                  </w:divBdr>
                </w:div>
                <w:div w:id="187836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3340214">
              <w:marLeft w:val="225"/>
              <w:marRight w:val="0"/>
              <w:marTop w:val="0"/>
              <w:marBottom w:val="0"/>
              <w:divBdr>
                <w:top w:val="dotted" w:sz="6" w:space="0" w:color="FEFEFE"/>
                <w:left w:val="dotted" w:sz="6" w:space="11" w:color="FEFEFE"/>
                <w:bottom w:val="dotted" w:sz="6" w:space="0" w:color="FEFEFE"/>
                <w:right w:val="dotted" w:sz="6" w:space="0" w:color="FEFEFE"/>
              </w:divBdr>
              <w:divsChild>
                <w:div w:id="1650669646">
                  <w:marLeft w:val="288"/>
                  <w:marRight w:val="72"/>
                  <w:marTop w:val="72"/>
                  <w:marBottom w:val="72"/>
                  <w:divBdr>
                    <w:top w:val="dotted" w:sz="6" w:space="0" w:color="FEFEFE"/>
                    <w:left w:val="dotted" w:sz="6" w:space="0" w:color="FEFEFE"/>
                    <w:bottom w:val="dotted" w:sz="6" w:space="0" w:color="FEFEFE"/>
                    <w:right w:val="dotted" w:sz="6" w:space="0" w:color="FEFEFE"/>
                  </w:divBdr>
                  <w:divsChild>
                    <w:div w:id="9377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84814">
              <w:marLeft w:val="225"/>
              <w:marRight w:val="0"/>
              <w:marTop w:val="0"/>
              <w:marBottom w:val="0"/>
              <w:divBdr>
                <w:top w:val="dotted" w:sz="6" w:space="0" w:color="FEFEFE"/>
                <w:left w:val="dotted" w:sz="6" w:space="11" w:color="FEFEFE"/>
                <w:bottom w:val="dotted" w:sz="6" w:space="0" w:color="FEFEFE"/>
                <w:right w:val="dotted" w:sz="6" w:space="0" w:color="FEFEFE"/>
              </w:divBdr>
            </w:div>
            <w:div w:id="1156536218">
              <w:marLeft w:val="225"/>
              <w:marRight w:val="0"/>
              <w:marTop w:val="0"/>
              <w:marBottom w:val="0"/>
              <w:divBdr>
                <w:top w:val="dotted" w:sz="6" w:space="0" w:color="FEFEFE"/>
                <w:left w:val="dotted" w:sz="6" w:space="11" w:color="FEFEFE"/>
                <w:bottom w:val="dotted" w:sz="6" w:space="0" w:color="FEFEFE"/>
                <w:right w:val="dotted" w:sz="6" w:space="0" w:color="FEFEFE"/>
              </w:divBdr>
            </w:div>
            <w:div w:id="1819372769">
              <w:marLeft w:val="225"/>
              <w:marRight w:val="0"/>
              <w:marTop w:val="0"/>
              <w:marBottom w:val="0"/>
              <w:divBdr>
                <w:top w:val="dotted" w:sz="6" w:space="0" w:color="FEFEFE"/>
                <w:left w:val="dotted" w:sz="6" w:space="11" w:color="FEFEFE"/>
                <w:bottom w:val="dotted" w:sz="6" w:space="0" w:color="FEFEFE"/>
                <w:right w:val="dotted" w:sz="6" w:space="0" w:color="FEFEFE"/>
              </w:divBdr>
              <w:divsChild>
                <w:div w:id="2061323766">
                  <w:marLeft w:val="288"/>
                  <w:marRight w:val="72"/>
                  <w:marTop w:val="72"/>
                  <w:marBottom w:val="72"/>
                  <w:divBdr>
                    <w:top w:val="dotted" w:sz="6" w:space="0" w:color="FEFEFE"/>
                    <w:left w:val="dotted" w:sz="6" w:space="0" w:color="FEFEFE"/>
                    <w:bottom w:val="dotted" w:sz="6" w:space="0" w:color="FEFEFE"/>
                    <w:right w:val="dotted" w:sz="6" w:space="0" w:color="FEFEFE"/>
                  </w:divBdr>
                  <w:divsChild>
                    <w:div w:id="148461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75144">
              <w:marLeft w:val="225"/>
              <w:marRight w:val="0"/>
              <w:marTop w:val="0"/>
              <w:marBottom w:val="0"/>
              <w:divBdr>
                <w:top w:val="dotted" w:sz="6" w:space="0" w:color="FEFEFE"/>
                <w:left w:val="dotted" w:sz="6" w:space="11" w:color="FEFEFE"/>
                <w:bottom w:val="dotted" w:sz="6" w:space="0" w:color="FEFEFE"/>
                <w:right w:val="dotted" w:sz="6" w:space="0" w:color="FEFEFE"/>
              </w:divBdr>
            </w:div>
            <w:div w:id="1577980805">
              <w:marLeft w:val="225"/>
              <w:marRight w:val="0"/>
              <w:marTop w:val="0"/>
              <w:marBottom w:val="0"/>
              <w:divBdr>
                <w:top w:val="dotted" w:sz="6" w:space="0" w:color="FEFEFE"/>
                <w:left w:val="dotted" w:sz="6" w:space="11" w:color="FEFEFE"/>
                <w:bottom w:val="dotted" w:sz="6" w:space="0" w:color="FEFEFE"/>
                <w:right w:val="dotted" w:sz="6" w:space="0" w:color="FEFEFE"/>
              </w:divBdr>
            </w:div>
            <w:div w:id="1518497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582099">
          <w:marLeft w:val="72"/>
          <w:marRight w:val="72"/>
          <w:marTop w:val="72"/>
          <w:marBottom w:val="72"/>
          <w:divBdr>
            <w:top w:val="dotted" w:sz="6" w:space="0" w:color="FEFEFE"/>
            <w:left w:val="dotted" w:sz="6" w:space="0" w:color="FEFEFE"/>
            <w:bottom w:val="dotted" w:sz="6" w:space="0" w:color="FEFEFE"/>
            <w:right w:val="dotted" w:sz="6" w:space="0" w:color="FEFEFE"/>
          </w:divBdr>
          <w:divsChild>
            <w:div w:id="2047944351">
              <w:marLeft w:val="225"/>
              <w:marRight w:val="0"/>
              <w:marTop w:val="0"/>
              <w:marBottom w:val="0"/>
              <w:divBdr>
                <w:top w:val="dotted" w:sz="6" w:space="0" w:color="FEFEFE"/>
                <w:left w:val="dotted" w:sz="6" w:space="11" w:color="FEFEFE"/>
                <w:bottom w:val="dotted" w:sz="6" w:space="0" w:color="FEFEFE"/>
                <w:right w:val="dotted" w:sz="6" w:space="0" w:color="FEFEFE"/>
              </w:divBdr>
            </w:div>
            <w:div w:id="637421172">
              <w:marLeft w:val="225"/>
              <w:marRight w:val="0"/>
              <w:marTop w:val="0"/>
              <w:marBottom w:val="0"/>
              <w:divBdr>
                <w:top w:val="dotted" w:sz="6" w:space="0" w:color="FEFEFE"/>
                <w:left w:val="dotted" w:sz="6" w:space="11" w:color="FEFEFE"/>
                <w:bottom w:val="dotted" w:sz="6" w:space="0" w:color="FEFEFE"/>
                <w:right w:val="dotted" w:sz="6" w:space="0" w:color="FEFEFE"/>
              </w:divBdr>
            </w:div>
            <w:div w:id="1625891512">
              <w:marLeft w:val="225"/>
              <w:marRight w:val="0"/>
              <w:marTop w:val="0"/>
              <w:marBottom w:val="0"/>
              <w:divBdr>
                <w:top w:val="dotted" w:sz="6" w:space="0" w:color="FEFEFE"/>
                <w:left w:val="dotted" w:sz="6" w:space="11" w:color="FEFEFE"/>
                <w:bottom w:val="dotted" w:sz="6" w:space="0" w:color="FEFEFE"/>
                <w:right w:val="dotted" w:sz="6" w:space="0" w:color="FEFEFE"/>
              </w:divBdr>
            </w:div>
            <w:div w:id="252788064">
              <w:marLeft w:val="225"/>
              <w:marRight w:val="0"/>
              <w:marTop w:val="0"/>
              <w:marBottom w:val="0"/>
              <w:divBdr>
                <w:top w:val="dotted" w:sz="6" w:space="0" w:color="FEFEFE"/>
                <w:left w:val="dotted" w:sz="6" w:space="11" w:color="FEFEFE"/>
                <w:bottom w:val="dotted" w:sz="6" w:space="0" w:color="FEFEFE"/>
                <w:right w:val="dotted" w:sz="6" w:space="0" w:color="FEFEFE"/>
              </w:divBdr>
            </w:div>
            <w:div w:id="880871554">
              <w:marLeft w:val="225"/>
              <w:marRight w:val="0"/>
              <w:marTop w:val="0"/>
              <w:marBottom w:val="0"/>
              <w:divBdr>
                <w:top w:val="dotted" w:sz="6" w:space="0" w:color="FEFEFE"/>
                <w:left w:val="dotted" w:sz="6" w:space="11" w:color="FEFEFE"/>
                <w:bottom w:val="dotted" w:sz="6" w:space="0" w:color="FEFEFE"/>
                <w:right w:val="dotted" w:sz="6" w:space="0" w:color="FEFEFE"/>
              </w:divBdr>
            </w:div>
            <w:div w:id="1917082430">
              <w:marLeft w:val="225"/>
              <w:marRight w:val="0"/>
              <w:marTop w:val="0"/>
              <w:marBottom w:val="0"/>
              <w:divBdr>
                <w:top w:val="dotted" w:sz="6" w:space="0" w:color="FEFEFE"/>
                <w:left w:val="dotted" w:sz="6" w:space="11" w:color="FEFEFE"/>
                <w:bottom w:val="dotted" w:sz="6" w:space="0" w:color="FEFEFE"/>
                <w:right w:val="dotted" w:sz="6" w:space="0" w:color="FEFEFE"/>
              </w:divBdr>
            </w:div>
            <w:div w:id="2027708765">
              <w:marLeft w:val="225"/>
              <w:marRight w:val="0"/>
              <w:marTop w:val="0"/>
              <w:marBottom w:val="0"/>
              <w:divBdr>
                <w:top w:val="dotted" w:sz="6" w:space="0" w:color="FEFEFE"/>
                <w:left w:val="dotted" w:sz="6" w:space="11" w:color="FEFEFE"/>
                <w:bottom w:val="dotted" w:sz="6" w:space="0" w:color="FEFEFE"/>
                <w:right w:val="dotted" w:sz="6" w:space="0" w:color="FEFEFE"/>
              </w:divBdr>
            </w:div>
            <w:div w:id="1365331137">
              <w:marLeft w:val="225"/>
              <w:marRight w:val="0"/>
              <w:marTop w:val="0"/>
              <w:marBottom w:val="0"/>
              <w:divBdr>
                <w:top w:val="dotted" w:sz="6" w:space="0" w:color="FEFEFE"/>
                <w:left w:val="dotted" w:sz="6" w:space="11" w:color="FEFEFE"/>
                <w:bottom w:val="dotted" w:sz="6" w:space="0" w:color="FEFEFE"/>
                <w:right w:val="dotted" w:sz="6" w:space="0" w:color="FEFEFE"/>
              </w:divBdr>
            </w:div>
            <w:div w:id="802889686">
              <w:marLeft w:val="225"/>
              <w:marRight w:val="0"/>
              <w:marTop w:val="0"/>
              <w:marBottom w:val="0"/>
              <w:divBdr>
                <w:top w:val="dotted" w:sz="6" w:space="0" w:color="FEFEFE"/>
                <w:left w:val="dotted" w:sz="6" w:space="11" w:color="FEFEFE"/>
                <w:bottom w:val="dotted" w:sz="6" w:space="0" w:color="FEFEFE"/>
                <w:right w:val="dotted" w:sz="6" w:space="0" w:color="FEFEFE"/>
              </w:divBdr>
            </w:div>
            <w:div w:id="1974748619">
              <w:marLeft w:val="225"/>
              <w:marRight w:val="0"/>
              <w:marTop w:val="0"/>
              <w:marBottom w:val="0"/>
              <w:divBdr>
                <w:top w:val="dotted" w:sz="6" w:space="0" w:color="FEFEFE"/>
                <w:left w:val="dotted" w:sz="6" w:space="11" w:color="FEFEFE"/>
                <w:bottom w:val="dotted" w:sz="6" w:space="0" w:color="FEFEFE"/>
                <w:right w:val="dotted" w:sz="6" w:space="0" w:color="FEFEFE"/>
              </w:divBdr>
            </w:div>
            <w:div w:id="725253652">
              <w:marLeft w:val="225"/>
              <w:marRight w:val="0"/>
              <w:marTop w:val="0"/>
              <w:marBottom w:val="0"/>
              <w:divBdr>
                <w:top w:val="dotted" w:sz="6" w:space="0" w:color="FEFEFE"/>
                <w:left w:val="dotted" w:sz="6" w:space="11" w:color="FEFEFE"/>
                <w:bottom w:val="dotted" w:sz="6" w:space="0" w:color="FEFEFE"/>
                <w:right w:val="dotted" w:sz="6" w:space="0" w:color="FEFEFE"/>
              </w:divBdr>
            </w:div>
            <w:div w:id="2040087657">
              <w:marLeft w:val="225"/>
              <w:marRight w:val="0"/>
              <w:marTop w:val="0"/>
              <w:marBottom w:val="0"/>
              <w:divBdr>
                <w:top w:val="dotted" w:sz="6" w:space="0" w:color="FEFEFE"/>
                <w:left w:val="dotted" w:sz="6" w:space="11" w:color="FEFEFE"/>
                <w:bottom w:val="dotted" w:sz="6" w:space="0" w:color="FEFEFE"/>
                <w:right w:val="dotted" w:sz="6" w:space="0" w:color="FEFEFE"/>
              </w:divBdr>
            </w:div>
            <w:div w:id="2037386403">
              <w:marLeft w:val="225"/>
              <w:marRight w:val="0"/>
              <w:marTop w:val="0"/>
              <w:marBottom w:val="0"/>
              <w:divBdr>
                <w:top w:val="dotted" w:sz="6" w:space="0" w:color="FEFEFE"/>
                <w:left w:val="dotted" w:sz="6" w:space="11" w:color="FEFEFE"/>
                <w:bottom w:val="dotted" w:sz="6" w:space="0" w:color="FEFEFE"/>
                <w:right w:val="dotted" w:sz="6" w:space="0" w:color="FEFEFE"/>
              </w:divBdr>
            </w:div>
            <w:div w:id="1297686993">
              <w:marLeft w:val="225"/>
              <w:marRight w:val="0"/>
              <w:marTop w:val="0"/>
              <w:marBottom w:val="0"/>
              <w:divBdr>
                <w:top w:val="dotted" w:sz="6" w:space="0" w:color="FEFEFE"/>
                <w:left w:val="dotted" w:sz="6" w:space="11" w:color="FEFEFE"/>
                <w:bottom w:val="dotted" w:sz="6" w:space="0" w:color="FEFEFE"/>
                <w:right w:val="dotted" w:sz="6" w:space="0" w:color="FEFEFE"/>
              </w:divBdr>
            </w:div>
            <w:div w:id="1799446815">
              <w:marLeft w:val="225"/>
              <w:marRight w:val="0"/>
              <w:marTop w:val="0"/>
              <w:marBottom w:val="0"/>
              <w:divBdr>
                <w:top w:val="dotted" w:sz="6" w:space="0" w:color="FEFEFE"/>
                <w:left w:val="dotted" w:sz="6" w:space="11" w:color="FEFEFE"/>
                <w:bottom w:val="dotted" w:sz="6" w:space="0" w:color="FEFEFE"/>
                <w:right w:val="dotted" w:sz="6" w:space="0" w:color="FEFEFE"/>
              </w:divBdr>
            </w:div>
            <w:div w:id="339236194">
              <w:marLeft w:val="225"/>
              <w:marRight w:val="0"/>
              <w:marTop w:val="0"/>
              <w:marBottom w:val="0"/>
              <w:divBdr>
                <w:top w:val="dotted" w:sz="6" w:space="0" w:color="FEFEFE"/>
                <w:left w:val="dotted" w:sz="6" w:space="11" w:color="FEFEFE"/>
                <w:bottom w:val="dotted" w:sz="6" w:space="0" w:color="FEFEFE"/>
                <w:right w:val="dotted" w:sz="6" w:space="0" w:color="FEFEFE"/>
              </w:divBdr>
            </w:div>
            <w:div w:id="1097214316">
              <w:marLeft w:val="225"/>
              <w:marRight w:val="0"/>
              <w:marTop w:val="0"/>
              <w:marBottom w:val="0"/>
              <w:divBdr>
                <w:top w:val="dotted" w:sz="6" w:space="0" w:color="FEFEFE"/>
                <w:left w:val="dotted" w:sz="6" w:space="11" w:color="FEFEFE"/>
                <w:bottom w:val="dotted" w:sz="6" w:space="0" w:color="FEFEFE"/>
                <w:right w:val="dotted" w:sz="6" w:space="0" w:color="FEFEFE"/>
              </w:divBdr>
            </w:div>
            <w:div w:id="750202355">
              <w:marLeft w:val="225"/>
              <w:marRight w:val="0"/>
              <w:marTop w:val="0"/>
              <w:marBottom w:val="0"/>
              <w:divBdr>
                <w:top w:val="dotted" w:sz="6" w:space="0" w:color="FEFEFE"/>
                <w:left w:val="dotted" w:sz="6" w:space="11" w:color="FEFEFE"/>
                <w:bottom w:val="dotted" w:sz="6" w:space="0" w:color="FEFEFE"/>
                <w:right w:val="dotted" w:sz="6" w:space="0" w:color="FEFEFE"/>
              </w:divBdr>
            </w:div>
            <w:div w:id="1524171823">
              <w:marLeft w:val="225"/>
              <w:marRight w:val="0"/>
              <w:marTop w:val="0"/>
              <w:marBottom w:val="0"/>
              <w:divBdr>
                <w:top w:val="dotted" w:sz="6" w:space="0" w:color="FEFEFE"/>
                <w:left w:val="dotted" w:sz="6" w:space="11" w:color="FEFEFE"/>
                <w:bottom w:val="dotted" w:sz="6" w:space="0" w:color="FEFEFE"/>
                <w:right w:val="dotted" w:sz="6" w:space="0" w:color="FEFEFE"/>
              </w:divBdr>
            </w:div>
            <w:div w:id="91827136">
              <w:marLeft w:val="225"/>
              <w:marRight w:val="0"/>
              <w:marTop w:val="0"/>
              <w:marBottom w:val="0"/>
              <w:divBdr>
                <w:top w:val="dotted" w:sz="6" w:space="0" w:color="FEFEFE"/>
                <w:left w:val="dotted" w:sz="6" w:space="11" w:color="FEFEFE"/>
                <w:bottom w:val="dotted" w:sz="6" w:space="0" w:color="FEFEFE"/>
                <w:right w:val="dotted" w:sz="6" w:space="0" w:color="FEFEFE"/>
              </w:divBdr>
            </w:div>
            <w:div w:id="1894385996">
              <w:marLeft w:val="225"/>
              <w:marRight w:val="0"/>
              <w:marTop w:val="0"/>
              <w:marBottom w:val="0"/>
              <w:divBdr>
                <w:top w:val="dotted" w:sz="6" w:space="0" w:color="FEFEFE"/>
                <w:left w:val="dotted" w:sz="6" w:space="11" w:color="FEFEFE"/>
                <w:bottom w:val="dotted" w:sz="6" w:space="0" w:color="FEFEFE"/>
                <w:right w:val="dotted" w:sz="6" w:space="0" w:color="FEFEFE"/>
              </w:divBdr>
            </w:div>
            <w:div w:id="553200146">
              <w:marLeft w:val="225"/>
              <w:marRight w:val="0"/>
              <w:marTop w:val="0"/>
              <w:marBottom w:val="0"/>
              <w:divBdr>
                <w:top w:val="dotted" w:sz="6" w:space="0" w:color="FEFEFE"/>
                <w:left w:val="dotted" w:sz="6" w:space="11" w:color="FEFEFE"/>
                <w:bottom w:val="dotted" w:sz="6" w:space="0" w:color="FEFEFE"/>
                <w:right w:val="dotted" w:sz="6" w:space="0" w:color="FEFEFE"/>
              </w:divBdr>
            </w:div>
            <w:div w:id="2136288282">
              <w:marLeft w:val="225"/>
              <w:marRight w:val="0"/>
              <w:marTop w:val="0"/>
              <w:marBottom w:val="0"/>
              <w:divBdr>
                <w:top w:val="dotted" w:sz="6" w:space="0" w:color="FEFEFE"/>
                <w:left w:val="dotted" w:sz="6" w:space="11" w:color="FEFEFE"/>
                <w:bottom w:val="dotted" w:sz="6" w:space="0" w:color="FEFEFE"/>
                <w:right w:val="dotted" w:sz="6" w:space="0" w:color="FEFEFE"/>
              </w:divBdr>
            </w:div>
            <w:div w:id="97676677">
              <w:marLeft w:val="225"/>
              <w:marRight w:val="0"/>
              <w:marTop w:val="0"/>
              <w:marBottom w:val="0"/>
              <w:divBdr>
                <w:top w:val="dotted" w:sz="6" w:space="0" w:color="FEFEFE"/>
                <w:left w:val="dotted" w:sz="6" w:space="11" w:color="FEFEFE"/>
                <w:bottom w:val="dotted" w:sz="6" w:space="0" w:color="FEFEFE"/>
                <w:right w:val="dotted" w:sz="6" w:space="0" w:color="FEFEFE"/>
              </w:divBdr>
            </w:div>
            <w:div w:id="736824578">
              <w:marLeft w:val="225"/>
              <w:marRight w:val="0"/>
              <w:marTop w:val="0"/>
              <w:marBottom w:val="0"/>
              <w:divBdr>
                <w:top w:val="dotted" w:sz="6" w:space="0" w:color="FEFEFE"/>
                <w:left w:val="dotted" w:sz="6" w:space="11" w:color="FEFEFE"/>
                <w:bottom w:val="dotted" w:sz="6" w:space="0" w:color="FEFEFE"/>
                <w:right w:val="dotted" w:sz="6" w:space="0" w:color="FEFEFE"/>
              </w:divBdr>
            </w:div>
            <w:div w:id="590743392">
              <w:marLeft w:val="225"/>
              <w:marRight w:val="0"/>
              <w:marTop w:val="0"/>
              <w:marBottom w:val="0"/>
              <w:divBdr>
                <w:top w:val="dotted" w:sz="6" w:space="0" w:color="FEFEFE"/>
                <w:left w:val="dotted" w:sz="6" w:space="11" w:color="FEFEFE"/>
                <w:bottom w:val="dotted" w:sz="6" w:space="0" w:color="FEFEFE"/>
                <w:right w:val="dotted" w:sz="6" w:space="0" w:color="FEFEFE"/>
              </w:divBdr>
            </w:div>
            <w:div w:id="57214917">
              <w:marLeft w:val="225"/>
              <w:marRight w:val="0"/>
              <w:marTop w:val="0"/>
              <w:marBottom w:val="0"/>
              <w:divBdr>
                <w:top w:val="dotted" w:sz="6" w:space="0" w:color="FEFEFE"/>
                <w:left w:val="dotted" w:sz="6" w:space="11" w:color="FEFEFE"/>
                <w:bottom w:val="dotted" w:sz="6" w:space="0" w:color="FEFEFE"/>
                <w:right w:val="dotted" w:sz="6" w:space="0" w:color="FEFEFE"/>
              </w:divBdr>
            </w:div>
            <w:div w:id="212234459">
              <w:marLeft w:val="225"/>
              <w:marRight w:val="0"/>
              <w:marTop w:val="0"/>
              <w:marBottom w:val="0"/>
              <w:divBdr>
                <w:top w:val="dotted" w:sz="6" w:space="0" w:color="FEFEFE"/>
                <w:left w:val="dotted" w:sz="6" w:space="11" w:color="FEFEFE"/>
                <w:bottom w:val="dotted" w:sz="6" w:space="0" w:color="FEFEFE"/>
                <w:right w:val="dotted" w:sz="6" w:space="0" w:color="FEFEFE"/>
              </w:divBdr>
            </w:div>
            <w:div w:id="821968329">
              <w:marLeft w:val="225"/>
              <w:marRight w:val="0"/>
              <w:marTop w:val="0"/>
              <w:marBottom w:val="0"/>
              <w:divBdr>
                <w:top w:val="dotted" w:sz="6" w:space="0" w:color="FEFEFE"/>
                <w:left w:val="dotted" w:sz="6" w:space="11" w:color="FEFEFE"/>
                <w:bottom w:val="dotted" w:sz="6" w:space="0" w:color="FEFEFE"/>
                <w:right w:val="dotted" w:sz="6" w:space="0" w:color="FEFEFE"/>
              </w:divBdr>
            </w:div>
            <w:div w:id="16263474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678170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9000204">
              <w:marLeft w:val="225"/>
              <w:marRight w:val="0"/>
              <w:marTop w:val="0"/>
              <w:marBottom w:val="0"/>
              <w:divBdr>
                <w:top w:val="dotted" w:sz="6" w:space="0" w:color="FEFEFE"/>
                <w:left w:val="dotted" w:sz="6" w:space="11" w:color="FEFEFE"/>
                <w:bottom w:val="dotted" w:sz="6" w:space="0" w:color="FEFEFE"/>
                <w:right w:val="dotted" w:sz="6" w:space="0" w:color="FEFEFE"/>
              </w:divBdr>
              <w:divsChild>
                <w:div w:id="386489094">
                  <w:marLeft w:val="225"/>
                  <w:marRight w:val="0"/>
                  <w:marTop w:val="0"/>
                  <w:marBottom w:val="0"/>
                  <w:divBdr>
                    <w:top w:val="dotted" w:sz="6" w:space="0" w:color="FEFEFE"/>
                    <w:left w:val="dotted" w:sz="6" w:space="11" w:color="FEFEFE"/>
                    <w:bottom w:val="dotted" w:sz="6" w:space="0" w:color="FEFEFE"/>
                    <w:right w:val="dotted" w:sz="6" w:space="0" w:color="FEFEFE"/>
                  </w:divBdr>
                </w:div>
                <w:div w:id="174661938">
                  <w:marLeft w:val="225"/>
                  <w:marRight w:val="0"/>
                  <w:marTop w:val="0"/>
                  <w:marBottom w:val="0"/>
                  <w:divBdr>
                    <w:top w:val="dotted" w:sz="6" w:space="0" w:color="FEFEFE"/>
                    <w:left w:val="dotted" w:sz="6" w:space="11" w:color="FEFEFE"/>
                    <w:bottom w:val="dotted" w:sz="6" w:space="0" w:color="FEFEFE"/>
                    <w:right w:val="dotted" w:sz="6" w:space="0" w:color="FEFEFE"/>
                  </w:divBdr>
                </w:div>
                <w:div w:id="279705">
                  <w:marLeft w:val="225"/>
                  <w:marRight w:val="0"/>
                  <w:marTop w:val="0"/>
                  <w:marBottom w:val="0"/>
                  <w:divBdr>
                    <w:top w:val="dotted" w:sz="6" w:space="0" w:color="FEFEFE"/>
                    <w:left w:val="dotted" w:sz="6" w:space="11" w:color="FEFEFE"/>
                    <w:bottom w:val="dotted" w:sz="6" w:space="0" w:color="FEFEFE"/>
                    <w:right w:val="dotted" w:sz="6" w:space="0" w:color="FEFEFE"/>
                  </w:divBdr>
                </w:div>
                <w:div w:id="1239360674">
                  <w:marLeft w:val="225"/>
                  <w:marRight w:val="0"/>
                  <w:marTop w:val="0"/>
                  <w:marBottom w:val="0"/>
                  <w:divBdr>
                    <w:top w:val="dotted" w:sz="6" w:space="0" w:color="FEFEFE"/>
                    <w:left w:val="dotted" w:sz="6" w:space="11" w:color="FEFEFE"/>
                    <w:bottom w:val="dotted" w:sz="6" w:space="0" w:color="FEFEFE"/>
                    <w:right w:val="dotted" w:sz="6" w:space="0" w:color="FEFEFE"/>
                  </w:divBdr>
                </w:div>
                <w:div w:id="1652058639">
                  <w:marLeft w:val="225"/>
                  <w:marRight w:val="0"/>
                  <w:marTop w:val="0"/>
                  <w:marBottom w:val="0"/>
                  <w:divBdr>
                    <w:top w:val="dotted" w:sz="6" w:space="0" w:color="FEFEFE"/>
                    <w:left w:val="dotted" w:sz="6" w:space="11" w:color="FEFEFE"/>
                    <w:bottom w:val="dotted" w:sz="6" w:space="0" w:color="FEFEFE"/>
                    <w:right w:val="dotted" w:sz="6" w:space="0" w:color="FEFEFE"/>
                  </w:divBdr>
                </w:div>
                <w:div w:id="1781220877">
                  <w:marLeft w:val="225"/>
                  <w:marRight w:val="0"/>
                  <w:marTop w:val="0"/>
                  <w:marBottom w:val="0"/>
                  <w:divBdr>
                    <w:top w:val="dotted" w:sz="6" w:space="0" w:color="FEFEFE"/>
                    <w:left w:val="dotted" w:sz="6" w:space="11" w:color="FEFEFE"/>
                    <w:bottom w:val="dotted" w:sz="6" w:space="0" w:color="FEFEFE"/>
                    <w:right w:val="dotted" w:sz="6" w:space="0" w:color="FEFEFE"/>
                  </w:divBdr>
                </w:div>
                <w:div w:id="2249790">
                  <w:marLeft w:val="225"/>
                  <w:marRight w:val="0"/>
                  <w:marTop w:val="0"/>
                  <w:marBottom w:val="0"/>
                  <w:divBdr>
                    <w:top w:val="dotted" w:sz="6" w:space="0" w:color="FEFEFE"/>
                    <w:left w:val="dotted" w:sz="6" w:space="11" w:color="FEFEFE"/>
                    <w:bottom w:val="dotted" w:sz="6" w:space="0" w:color="FEFEFE"/>
                    <w:right w:val="dotted" w:sz="6" w:space="0" w:color="FEFEFE"/>
                  </w:divBdr>
                </w:div>
                <w:div w:id="1722703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4458676">
              <w:marLeft w:val="225"/>
              <w:marRight w:val="0"/>
              <w:marTop w:val="0"/>
              <w:marBottom w:val="0"/>
              <w:divBdr>
                <w:top w:val="dotted" w:sz="6" w:space="0" w:color="FEFEFE"/>
                <w:left w:val="dotted" w:sz="6" w:space="11" w:color="FEFEFE"/>
                <w:bottom w:val="dotted" w:sz="6" w:space="0" w:color="FEFEFE"/>
                <w:right w:val="dotted" w:sz="6" w:space="0" w:color="FEFEFE"/>
              </w:divBdr>
            </w:div>
            <w:div w:id="1021904656">
              <w:marLeft w:val="225"/>
              <w:marRight w:val="0"/>
              <w:marTop w:val="0"/>
              <w:marBottom w:val="0"/>
              <w:divBdr>
                <w:top w:val="dotted" w:sz="6" w:space="0" w:color="FEFEFE"/>
                <w:left w:val="dotted" w:sz="6" w:space="11" w:color="FEFEFE"/>
                <w:bottom w:val="dotted" w:sz="6" w:space="0" w:color="FEFEFE"/>
                <w:right w:val="dotted" w:sz="6" w:space="0" w:color="FEFEFE"/>
              </w:divBdr>
            </w:div>
            <w:div w:id="2089646173">
              <w:marLeft w:val="225"/>
              <w:marRight w:val="0"/>
              <w:marTop w:val="0"/>
              <w:marBottom w:val="0"/>
              <w:divBdr>
                <w:top w:val="dotted" w:sz="6" w:space="0" w:color="FEFEFE"/>
                <w:left w:val="dotted" w:sz="6" w:space="11" w:color="FEFEFE"/>
                <w:bottom w:val="dotted" w:sz="6" w:space="0" w:color="FEFEFE"/>
                <w:right w:val="dotted" w:sz="6" w:space="0" w:color="FEFEFE"/>
              </w:divBdr>
            </w:div>
            <w:div w:id="890657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368664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174</Pages>
  <Words>108381</Words>
  <Characters>628614</Characters>
  <Application>Microsoft Office Word</Application>
  <DocSecurity>4</DocSecurity>
  <Lines>5238</Lines>
  <Paragraphs>1471</Paragraphs>
  <ScaleCrop>false</ScaleCrop>
  <Company/>
  <LinksUpToDate>false</LinksUpToDate>
  <CharactersWithSpaces>735524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LEGEA nr. 198 din 4 iulie 2023</dc:title>
  <dc:subject/>
  <dc:creator>Office</dc:creator>
  <cp:keywords/>
  <dc:description/>
  <cp:lastModifiedBy>Office</cp:lastModifiedBy>
  <cp:revision>2</cp:revision>
  <dcterms:created xsi:type="dcterms:W3CDTF">2026-09-04T06:50:00Z</dcterms:created>
  <dcterms:modified xsi:type="dcterms:W3CDTF">2026-09-04T06:50:00Z</dcterms:modified>
</cp:coreProperties>
</file>