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34"/>
        <w:gridCol w:w="1598"/>
        <w:gridCol w:w="710"/>
        <w:gridCol w:w="707"/>
      </w:tblGrid>
      <w:tr w:rsidR="00B97669" w:rsidRPr="00D31C81" w:rsidTr="00657516">
        <w:tc>
          <w:tcPr>
            <w:tcW w:w="5000" w:type="pct"/>
            <w:gridSpan w:val="4"/>
            <w:shd w:val="clear" w:color="auto" w:fill="auto"/>
          </w:tcPr>
          <w:p w:rsidR="00B97669" w:rsidRPr="00D31C81" w:rsidRDefault="00B97669" w:rsidP="007D18E9">
            <w:pPr>
              <w:pageBreakBefore/>
              <w:rPr>
                <w:rFonts w:ascii="Tahoma" w:hAnsi="Tahoma" w:cs="Tahoma"/>
                <w:b/>
                <w:bCs/>
                <w:sz w:val="20"/>
                <w:szCs w:val="20"/>
                <w:lang w:val="ro-RO"/>
              </w:rPr>
            </w:pPr>
          </w:p>
          <w:p w:rsidR="00B97669" w:rsidRPr="00D31C81" w:rsidRDefault="00B97669" w:rsidP="007D18E9">
            <w:pPr>
              <w:pageBreakBefore/>
              <w:rPr>
                <w:rFonts w:ascii="Tahoma" w:hAnsi="Tahoma" w:cs="Tahoma"/>
                <w:b/>
                <w:bCs/>
                <w:sz w:val="20"/>
                <w:szCs w:val="20"/>
                <w:lang w:val="ro-RO"/>
              </w:rPr>
            </w:pPr>
            <w:r w:rsidRPr="00D31C81">
              <w:rPr>
                <w:rFonts w:ascii="Tahoma" w:hAnsi="Tahoma" w:cs="Tahoma"/>
                <w:b/>
                <w:bCs/>
                <w:sz w:val="20"/>
                <w:szCs w:val="20"/>
                <w:lang w:val="ro-RO"/>
              </w:rPr>
              <w:t xml:space="preserve">PRINCIPIUL CALITĂŢII 1 – Metodologie: Managementul calităţii </w:t>
            </w:r>
          </w:p>
          <w:p w:rsidR="00B97669" w:rsidRPr="00D31C81" w:rsidRDefault="00B97669" w:rsidP="007D18E9">
            <w:pPr>
              <w:rPr>
                <w:rFonts w:ascii="Tahoma" w:hAnsi="Tahoma" w:cs="Tahoma"/>
                <w:sz w:val="20"/>
                <w:szCs w:val="20"/>
                <w:lang w:val="ro-RO"/>
              </w:rPr>
            </w:pPr>
            <w:r w:rsidRPr="00D31C81">
              <w:rPr>
                <w:rFonts w:ascii="Tahoma" w:hAnsi="Tahoma" w:cs="Tahoma"/>
                <w:sz w:val="20"/>
                <w:szCs w:val="20"/>
                <w:lang w:val="ro-RO"/>
              </w:rPr>
              <w:t>Managementul calităţii asigură calitatea programelor de învăţare şi promovează îmbunătăţirea continuă printr-un proces riguros de auto-evaluare.</w:t>
            </w:r>
          </w:p>
          <w:p w:rsidR="00B97669" w:rsidRPr="00D31C81" w:rsidRDefault="00B97669" w:rsidP="007D18E9">
            <w:pPr>
              <w:rPr>
                <w:rFonts w:ascii="Tahoma" w:hAnsi="Tahoma" w:cs="Tahoma"/>
                <w:sz w:val="20"/>
                <w:szCs w:val="20"/>
                <w:lang w:val="ro-RO"/>
              </w:rPr>
            </w:pPr>
          </w:p>
        </w:tc>
      </w:tr>
      <w:tr w:rsidR="008511EE" w:rsidRPr="00D31C81" w:rsidTr="00657516">
        <w:trPr>
          <w:trHeight w:val="436"/>
        </w:trPr>
        <w:tc>
          <w:tcPr>
            <w:tcW w:w="4523" w:type="pct"/>
            <w:gridSpan w:val="2"/>
            <w:vMerge w:val="restart"/>
            <w:tcBorders>
              <w:bottom w:val="single" w:sz="4" w:space="0" w:color="auto"/>
            </w:tcBorders>
            <w:shd w:val="clear" w:color="auto" w:fill="auto"/>
          </w:tcPr>
          <w:p w:rsidR="008511EE" w:rsidRPr="00D31C81" w:rsidRDefault="008511EE" w:rsidP="000C6070">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tc>
        <w:tc>
          <w:tcPr>
            <w:tcW w:w="477" w:type="pct"/>
            <w:gridSpan w:val="2"/>
            <w:tcBorders>
              <w:bottom w:val="single" w:sz="4" w:space="0" w:color="auto"/>
            </w:tcBorders>
            <w:shd w:val="clear" w:color="auto" w:fill="auto"/>
          </w:tcPr>
          <w:p w:rsidR="008511EE" w:rsidRPr="00D31C81" w:rsidRDefault="008511EE" w:rsidP="000C6070">
            <w:pPr>
              <w:spacing w:after="200" w:line="276" w:lineRule="auto"/>
              <w:jc w:val="center"/>
              <w:rPr>
                <w:rFonts w:ascii="Tahoma" w:hAnsi="Tahoma" w:cs="Tahoma"/>
                <w:b/>
                <w:bCs/>
                <w:sz w:val="20"/>
                <w:szCs w:val="20"/>
                <w:lang w:val="ro-RO"/>
              </w:rPr>
            </w:pPr>
            <w:r>
              <w:rPr>
                <w:rFonts w:ascii="Tahoma" w:hAnsi="Tahoma" w:cs="Tahoma"/>
                <w:b/>
                <w:bCs/>
                <w:sz w:val="20"/>
                <w:szCs w:val="20"/>
                <w:lang w:val="ro-RO"/>
              </w:rPr>
              <w:t>APRECIERE</w:t>
            </w:r>
          </w:p>
        </w:tc>
      </w:tr>
      <w:tr w:rsidR="00657516" w:rsidRPr="00D31C81" w:rsidTr="00657516">
        <w:trPr>
          <w:trHeight w:val="270"/>
        </w:trPr>
        <w:tc>
          <w:tcPr>
            <w:tcW w:w="4523" w:type="pct"/>
            <w:gridSpan w:val="2"/>
            <w:vMerge/>
            <w:shd w:val="clear" w:color="auto" w:fill="auto"/>
          </w:tcPr>
          <w:p w:rsidR="008511EE" w:rsidRPr="00D31C81" w:rsidRDefault="008511EE" w:rsidP="007D18E9">
            <w:pPr>
              <w:jc w:val="center"/>
              <w:rPr>
                <w:rFonts w:ascii="Tahoma" w:hAnsi="Tahoma" w:cs="Tahoma"/>
                <w:b/>
                <w:bCs/>
                <w:sz w:val="20"/>
                <w:szCs w:val="20"/>
                <w:lang w:val="ro-RO"/>
              </w:rPr>
            </w:pPr>
          </w:p>
        </w:tc>
        <w:tc>
          <w:tcPr>
            <w:tcW w:w="239" w:type="pct"/>
            <w:shd w:val="clear" w:color="auto" w:fill="auto"/>
          </w:tcPr>
          <w:p w:rsidR="008511EE" w:rsidRPr="00D31C81" w:rsidRDefault="008511EE" w:rsidP="00F00D2C">
            <w:pPr>
              <w:jc w:val="center"/>
              <w:rPr>
                <w:rFonts w:ascii="Tahoma" w:hAnsi="Tahoma" w:cs="Tahoma"/>
                <w:b/>
                <w:bCs/>
                <w:sz w:val="20"/>
                <w:szCs w:val="20"/>
                <w:lang w:val="ro-RO"/>
              </w:rPr>
            </w:pPr>
            <w:r>
              <w:rPr>
                <w:rFonts w:ascii="Tahoma" w:hAnsi="Tahoma" w:cs="Tahoma"/>
                <w:b/>
                <w:bCs/>
                <w:sz w:val="20"/>
                <w:szCs w:val="20"/>
                <w:lang w:val="ro-RO"/>
              </w:rPr>
              <w:t>DA</w:t>
            </w:r>
          </w:p>
        </w:tc>
        <w:tc>
          <w:tcPr>
            <w:tcW w:w="238" w:type="pct"/>
            <w:shd w:val="clear" w:color="auto" w:fill="auto"/>
          </w:tcPr>
          <w:p w:rsidR="008511EE" w:rsidRPr="00D31C81" w:rsidRDefault="008511EE" w:rsidP="00F00D2C">
            <w:pPr>
              <w:jc w:val="center"/>
              <w:rPr>
                <w:rFonts w:ascii="Tahoma" w:hAnsi="Tahoma" w:cs="Tahoma"/>
                <w:b/>
                <w:bCs/>
                <w:sz w:val="20"/>
                <w:szCs w:val="20"/>
                <w:lang w:val="ro-RO"/>
              </w:rPr>
            </w:pPr>
            <w:r>
              <w:rPr>
                <w:rFonts w:ascii="Tahoma" w:hAnsi="Tahoma" w:cs="Tahoma"/>
                <w:b/>
                <w:bCs/>
                <w:sz w:val="20"/>
                <w:szCs w:val="20"/>
                <w:lang w:val="ro-RO"/>
              </w:rPr>
              <w:t>NU</w:t>
            </w:r>
          </w:p>
        </w:tc>
      </w:tr>
      <w:tr w:rsidR="00657516" w:rsidRPr="00D31C81" w:rsidTr="00657516">
        <w:tc>
          <w:tcPr>
            <w:tcW w:w="4523" w:type="pct"/>
            <w:gridSpan w:val="2"/>
            <w:shd w:val="clear" w:color="auto" w:fill="auto"/>
          </w:tcPr>
          <w:p w:rsidR="008511EE" w:rsidRDefault="008511EE" w:rsidP="007D18E9">
            <w:pPr>
              <w:jc w:val="both"/>
              <w:rPr>
                <w:rFonts w:ascii="Tahoma" w:hAnsi="Tahoma" w:cs="Tahoma"/>
                <w:b/>
                <w:bCs/>
                <w:sz w:val="20"/>
                <w:szCs w:val="20"/>
                <w:lang w:val="ro-RO"/>
              </w:rPr>
            </w:pPr>
          </w:p>
          <w:p w:rsidR="008511EE" w:rsidRPr="00D31C81" w:rsidRDefault="008511EE" w:rsidP="007D18E9">
            <w:pPr>
              <w:jc w:val="both"/>
              <w:rPr>
                <w:rFonts w:ascii="Tahoma" w:hAnsi="Tahoma" w:cs="Tahoma"/>
                <w:b/>
                <w:bCs/>
                <w:sz w:val="20"/>
                <w:szCs w:val="20"/>
                <w:lang w:val="ro-RO"/>
              </w:rPr>
            </w:pPr>
            <w:r w:rsidRPr="00D31C81">
              <w:rPr>
                <w:rFonts w:ascii="Tahoma" w:hAnsi="Tahoma" w:cs="Tahoma"/>
                <w:b/>
                <w:bCs/>
                <w:sz w:val="20"/>
                <w:szCs w:val="20"/>
                <w:lang w:val="ro-RO"/>
              </w:rPr>
              <w:t>1A Conducere</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personalul de conducere elaborează misiunea, viziunea şi valorile organizaţiei în urma unor procese consultative</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obiectivele politicilor locale, regionale, naţionale şi europene se reflectă în scopurile</w:t>
            </w:r>
            <w:r w:rsidRPr="00D31C81">
              <w:rPr>
                <w:rFonts w:ascii="Tahoma" w:hAnsi="Tahoma" w:cs="Tahoma"/>
                <w:sz w:val="20"/>
                <w:szCs w:val="20"/>
                <w:lang w:val="it-IT"/>
              </w:rPr>
              <w:t>/</w:t>
            </w:r>
            <w:r w:rsidRPr="00D31C81">
              <w:rPr>
                <w:rFonts w:ascii="Tahoma" w:hAnsi="Tahoma" w:cs="Tahoma"/>
                <w:sz w:val="20"/>
                <w:szCs w:val="20"/>
                <w:lang w:val="ro-RO"/>
              </w:rPr>
              <w:t>ţintele stabilite</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personalul de conducere elaborează planurile strategice şi operaţionale şi le comunică prin mijloace adecvate factorilor implicaţi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personalul de conducere se asigură că valorile şi codurile de conduită ale organizaţiei sunt vizibile în practică, şi este model al unei culturi a excelenţei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conducătorul organizaţiei este direct responsabil de calitatea organizaţiei şi a ofertei educaţionale iar managementul operaţional al calităţii este asigurat de conducătorul instituţiei sau de coordonatorul calităţii numit de acesta (Art. 11.3 din Legea asigurării calităţii)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personalul de conducere se asigură că tot personalul didactic, auxiliar şi nedidactic şi  factorii interesaţi se implică în implementarea asigurării calităţii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împărţirea responsabilităţilor între echipa de conducere şi Comisia de Evaluare şi Asigurare a Calităţii (CEAC) este clară şi eficientă</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recomandările de îmbunătăţire a calităţii sunt dezbătute cu CEAC şi puse în aplicare, acolo unde acest lucru este posibil</w:t>
            </w:r>
          </w:p>
          <w:p w:rsidR="008511EE" w:rsidRPr="00D31C81" w:rsidRDefault="008511EE" w:rsidP="007D18E9">
            <w:pPr>
              <w:jc w:val="both"/>
              <w:rPr>
                <w:rFonts w:ascii="Tahoma" w:hAnsi="Tahoma" w:cs="Tahoma"/>
                <w:b/>
                <w:bCs/>
                <w:sz w:val="20"/>
                <w:szCs w:val="20"/>
                <w:lang w:val="ro-RO"/>
              </w:rPr>
            </w:pPr>
            <w:r w:rsidRPr="00D31C81">
              <w:rPr>
                <w:rFonts w:ascii="Tahoma" w:hAnsi="Tahoma" w:cs="Tahoma"/>
                <w:b/>
                <w:bCs/>
                <w:sz w:val="20"/>
                <w:szCs w:val="20"/>
                <w:lang w:val="ro-RO"/>
              </w:rPr>
              <w:t>1B Manualul calităţii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organizaţia are un manual al calităţii (suma tuturor politicilor şi procedurilor, planurilor strategice şi operaţionale şi documentaţiei privind asigurarea calităţii); strategiile şi procesele garantează că manualul calităţii este documentat şi accesibil principalilor factori interesaţi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strategiile şi procesele garantează că manualul calităţii respectă reglementările interne şi externe şi este permanent revizuit şi actualizat conform cerinţelor</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 xml:space="preserve">strategiile şi procesele garantează calitatea şi consistenţa tuturor aspectelor ofertei educaţionale; există proceduri sistematice de revizuire a predării, instruirii practice şi învăţării şi de îmbunătăţire a rezultatelor elevilor (vezi şi PC </w:t>
            </w:r>
            <w:smartTag w:uri="urn:schemas-microsoft-com:office:smarttags" w:element="metricconverter">
              <w:smartTagPr>
                <w:attr w:name="ProductID" w:val="3C"/>
              </w:smartTagPr>
              <w:r w:rsidRPr="00D31C81">
                <w:rPr>
                  <w:rFonts w:ascii="Tahoma" w:hAnsi="Tahoma" w:cs="Tahoma"/>
                  <w:sz w:val="20"/>
                  <w:szCs w:val="20"/>
                  <w:lang w:val="ro-RO"/>
                </w:rPr>
                <w:t>3C</w:t>
              </w:r>
            </w:smartTag>
            <w:r w:rsidRPr="00D31C81">
              <w:rPr>
                <w:rFonts w:ascii="Tahoma" w:hAnsi="Tahoma" w:cs="Tahoma"/>
                <w:sz w:val="20"/>
                <w:szCs w:val="20"/>
                <w:lang w:val="ro-RO"/>
              </w:rPr>
              <w:t xml:space="preserve"> + 3D)</w:t>
            </w:r>
          </w:p>
          <w:p w:rsidR="008511EE" w:rsidRPr="007F338C"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manualul calităţii cuprinde proceduri eficiente de a răspunde plângerilor şi contestaţiilor (vezi şi 4.8) şi recomandări de îmbunătăţire a calităţii ce asigură aplicarea şi monitorizarea acestora</w:t>
            </w:r>
          </w:p>
          <w:p w:rsidR="008511EE" w:rsidRPr="00D31C81" w:rsidRDefault="008511EE" w:rsidP="007D18E9">
            <w:pPr>
              <w:jc w:val="both"/>
              <w:rPr>
                <w:rFonts w:ascii="Tahoma" w:hAnsi="Tahoma" w:cs="Tahoma"/>
                <w:b/>
                <w:bCs/>
                <w:sz w:val="20"/>
                <w:szCs w:val="20"/>
                <w:lang w:val="ro-RO"/>
              </w:rPr>
            </w:pPr>
            <w:r w:rsidRPr="00D31C81">
              <w:rPr>
                <w:rFonts w:ascii="Tahoma" w:hAnsi="Tahoma" w:cs="Tahoma"/>
                <w:b/>
                <w:bCs/>
                <w:sz w:val="20"/>
                <w:szCs w:val="20"/>
                <w:lang w:val="ro-RO"/>
              </w:rPr>
              <w:t>1C Monitorizarea internă a procedurilor</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organizaţia are o strategie de monitorizare internă a managementului calităţii unităţii de ÎPT şi a manualului calităţii</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 xml:space="preserve">procedurile şi politicile sunt monitorizate şi evaluate în mod regulat pentru a se garanta că sunt eficiente şi respectate  şi sistemele şi procesele sunt adecvate </w:t>
            </w:r>
          </w:p>
          <w:p w:rsidR="008511EE" w:rsidRPr="00D31C81" w:rsidRDefault="008511EE" w:rsidP="00B97669">
            <w:pPr>
              <w:numPr>
                <w:ilvl w:val="1"/>
                <w:numId w:val="1"/>
              </w:numPr>
              <w:jc w:val="both"/>
              <w:rPr>
                <w:rFonts w:ascii="Tahoma" w:hAnsi="Tahoma" w:cs="Tahoma"/>
                <w:sz w:val="20"/>
                <w:szCs w:val="20"/>
                <w:lang w:val="ro-RO"/>
              </w:rPr>
            </w:pPr>
            <w:r w:rsidRPr="00D31C81">
              <w:rPr>
                <w:rFonts w:ascii="Tahoma" w:hAnsi="Tahoma" w:cs="Tahoma"/>
                <w:sz w:val="20"/>
                <w:szCs w:val="20"/>
                <w:lang w:val="ro-RO"/>
              </w:rPr>
              <w:t>se stabilesc proceduri privind neconformitatea şi se implementează măsuri corective în cazul nerespectării regulilor</w:t>
            </w:r>
          </w:p>
          <w:p w:rsidR="008511EE" w:rsidRPr="00D31C81" w:rsidRDefault="008511EE" w:rsidP="007D18E9">
            <w:pPr>
              <w:jc w:val="both"/>
              <w:rPr>
                <w:rFonts w:ascii="Tahoma" w:hAnsi="Tahoma" w:cs="Tahoma"/>
                <w:sz w:val="20"/>
                <w:szCs w:val="20"/>
                <w:lang w:val="ro-RO"/>
              </w:rPr>
            </w:pPr>
          </w:p>
        </w:tc>
        <w:tc>
          <w:tcPr>
            <w:tcW w:w="239" w:type="pct"/>
            <w:shd w:val="clear" w:color="auto" w:fill="auto"/>
          </w:tcPr>
          <w:p w:rsidR="008511EE" w:rsidRDefault="008511EE"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435DFA" w:rsidRDefault="00435DFA" w:rsidP="00F00D2C">
            <w:pPr>
              <w:jc w:val="center"/>
              <w:rPr>
                <w:rFonts w:ascii="Tahoma" w:hAnsi="Tahoma" w:cs="Tahoma"/>
                <w:sz w:val="20"/>
                <w:szCs w:val="20"/>
                <w:lang w:val="ro-RO"/>
              </w:rPr>
            </w:pPr>
          </w:p>
          <w:p w:rsidR="00F00D2C" w:rsidRDefault="000B1B4E"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E85C5F" w:rsidRDefault="00E85C5F"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r>
              <w:rPr>
                <w:rFonts w:ascii="Tahoma" w:hAnsi="Tahoma" w:cs="Tahoma"/>
                <w:sz w:val="20"/>
                <w:szCs w:val="20"/>
                <w:lang w:val="ro-RO"/>
              </w:rPr>
              <w:t>X</w:t>
            </w:r>
          </w:p>
          <w:p w:rsidR="00F00D2C" w:rsidRDefault="00F00D2C" w:rsidP="00F00D2C">
            <w:pPr>
              <w:jc w:val="center"/>
              <w:rPr>
                <w:rFonts w:ascii="Tahoma" w:hAnsi="Tahoma" w:cs="Tahoma"/>
                <w:sz w:val="20"/>
                <w:szCs w:val="20"/>
                <w:lang w:val="ro-RO"/>
              </w:rPr>
            </w:pPr>
          </w:p>
          <w:p w:rsidR="00F00D2C" w:rsidRDefault="00F00D2C" w:rsidP="00F00D2C">
            <w:pPr>
              <w:jc w:val="center"/>
              <w:rPr>
                <w:rFonts w:ascii="Tahoma" w:hAnsi="Tahoma" w:cs="Tahoma"/>
                <w:sz w:val="20"/>
                <w:szCs w:val="20"/>
                <w:lang w:val="ro-RO"/>
              </w:rPr>
            </w:pPr>
          </w:p>
          <w:p w:rsidR="00E85C5F" w:rsidRDefault="00E85C5F" w:rsidP="00F00D2C">
            <w:pPr>
              <w:jc w:val="center"/>
              <w:rPr>
                <w:rFonts w:ascii="Tahoma" w:hAnsi="Tahoma" w:cs="Tahoma"/>
                <w:sz w:val="20"/>
                <w:szCs w:val="20"/>
                <w:lang w:val="ro-RO"/>
              </w:rPr>
            </w:pPr>
            <w:r>
              <w:rPr>
                <w:rFonts w:ascii="Tahoma" w:hAnsi="Tahoma" w:cs="Tahoma"/>
                <w:sz w:val="20"/>
                <w:szCs w:val="20"/>
                <w:lang w:val="ro-RO"/>
              </w:rPr>
              <w:t>X</w:t>
            </w:r>
          </w:p>
          <w:p w:rsidR="00E85C5F" w:rsidRDefault="00E85C5F" w:rsidP="00F00D2C">
            <w:pPr>
              <w:jc w:val="center"/>
              <w:rPr>
                <w:rFonts w:ascii="Tahoma" w:hAnsi="Tahoma" w:cs="Tahoma"/>
                <w:sz w:val="20"/>
                <w:szCs w:val="20"/>
                <w:lang w:val="ro-RO"/>
              </w:rPr>
            </w:pPr>
            <w:r>
              <w:rPr>
                <w:rFonts w:ascii="Tahoma" w:hAnsi="Tahoma" w:cs="Tahoma"/>
                <w:sz w:val="20"/>
                <w:szCs w:val="20"/>
                <w:lang w:val="ro-RO"/>
              </w:rPr>
              <w:t>X</w:t>
            </w:r>
          </w:p>
          <w:p w:rsidR="00E85C5F" w:rsidRDefault="00E85C5F" w:rsidP="00F00D2C">
            <w:pPr>
              <w:jc w:val="center"/>
              <w:rPr>
                <w:rFonts w:ascii="Tahoma" w:hAnsi="Tahoma" w:cs="Tahoma"/>
                <w:sz w:val="20"/>
                <w:szCs w:val="20"/>
                <w:lang w:val="ro-RO"/>
              </w:rPr>
            </w:pPr>
          </w:p>
          <w:p w:rsidR="00E85C5F" w:rsidRPr="00D31C81" w:rsidRDefault="00E85C5F" w:rsidP="00F00D2C">
            <w:pPr>
              <w:jc w:val="center"/>
              <w:rPr>
                <w:rFonts w:ascii="Tahoma" w:hAnsi="Tahoma" w:cs="Tahoma"/>
                <w:sz w:val="20"/>
                <w:szCs w:val="20"/>
                <w:lang w:val="ro-RO"/>
              </w:rPr>
            </w:pPr>
            <w:r>
              <w:rPr>
                <w:rFonts w:ascii="Tahoma" w:hAnsi="Tahoma" w:cs="Tahoma"/>
                <w:sz w:val="20"/>
                <w:szCs w:val="20"/>
                <w:lang w:val="ro-RO"/>
              </w:rPr>
              <w:t>X</w:t>
            </w:r>
          </w:p>
        </w:tc>
        <w:tc>
          <w:tcPr>
            <w:tcW w:w="238" w:type="pct"/>
            <w:shd w:val="clear" w:color="auto" w:fill="auto"/>
          </w:tcPr>
          <w:p w:rsidR="008511EE" w:rsidRPr="00D31C81" w:rsidRDefault="008511EE" w:rsidP="00F00D2C">
            <w:pPr>
              <w:jc w:val="center"/>
              <w:rPr>
                <w:rFonts w:ascii="Tahoma" w:hAnsi="Tahoma" w:cs="Tahoma"/>
                <w:sz w:val="20"/>
                <w:szCs w:val="20"/>
                <w:lang w:val="ro-RO"/>
              </w:rPr>
            </w:pPr>
          </w:p>
        </w:tc>
      </w:tr>
      <w:tr w:rsidR="00B97669" w:rsidRPr="00D31C81" w:rsidTr="00657516">
        <w:tc>
          <w:tcPr>
            <w:tcW w:w="5000" w:type="pct"/>
            <w:gridSpan w:val="4"/>
            <w:shd w:val="clear" w:color="auto" w:fill="auto"/>
          </w:tcPr>
          <w:p w:rsidR="00B97669" w:rsidRPr="00D31C81" w:rsidRDefault="00B97669" w:rsidP="007D18E9">
            <w:pPr>
              <w:jc w:val="both"/>
              <w:rPr>
                <w:rFonts w:ascii="Tahoma" w:hAnsi="Tahoma" w:cs="Tahoma"/>
                <w:b/>
                <w:bCs/>
                <w:sz w:val="20"/>
                <w:szCs w:val="20"/>
                <w:lang w:val="ro-RO"/>
              </w:rPr>
            </w:pPr>
            <w:r w:rsidRPr="00D31C81">
              <w:rPr>
                <w:rFonts w:ascii="Tahoma" w:hAnsi="Tahoma" w:cs="Tahoma"/>
                <w:b/>
                <w:bCs/>
                <w:sz w:val="20"/>
                <w:szCs w:val="20"/>
                <w:lang w:val="ro-RO"/>
              </w:rPr>
              <w:t>Apreciere</w:t>
            </w:r>
          </w:p>
          <w:p w:rsidR="00B97669" w:rsidRPr="00E524A1" w:rsidRDefault="00B97669" w:rsidP="00E524A1">
            <w:pPr>
              <w:numPr>
                <w:ilvl w:val="0"/>
                <w:numId w:val="2"/>
              </w:numPr>
              <w:rPr>
                <w:rFonts w:ascii="Tahoma" w:hAnsi="Tahoma" w:cs="Tahoma"/>
                <w:sz w:val="20"/>
                <w:szCs w:val="20"/>
                <w:lang w:val="ro-RO"/>
              </w:rPr>
            </w:pPr>
            <w:r w:rsidRPr="00D31C81">
              <w:rPr>
                <w:rFonts w:ascii="Tahoma" w:hAnsi="Tahoma" w:cs="Tahoma"/>
                <w:sz w:val="20"/>
                <w:szCs w:val="20"/>
                <w:lang w:val="ro-RO"/>
              </w:rPr>
              <w:t>În cadrul unităţii şcolare personalul de conducere este preocupat de asigurarea calitătii programelor de învăţare şi de implicarea în acest proces a întregului personal.Personalul didactic este împărţit  în grupe coordonate , îndrumate şi monitorizate  de către un membru din CEAC .</w:t>
            </w:r>
          </w:p>
        </w:tc>
      </w:tr>
      <w:tr w:rsidR="00B97669" w:rsidRPr="00D31C81" w:rsidTr="00657516">
        <w:tc>
          <w:tcPr>
            <w:tcW w:w="5000" w:type="pct"/>
            <w:gridSpan w:val="4"/>
            <w:shd w:val="clear" w:color="auto" w:fill="auto"/>
          </w:tcPr>
          <w:p w:rsidR="00B97669" w:rsidRPr="00D31C81" w:rsidRDefault="00B97669" w:rsidP="007D18E9">
            <w:pPr>
              <w:jc w:val="both"/>
              <w:rPr>
                <w:rFonts w:ascii="Tahoma" w:hAnsi="Tahoma" w:cs="Tahoma"/>
                <w:b/>
                <w:bCs/>
                <w:sz w:val="20"/>
                <w:szCs w:val="20"/>
                <w:lang w:val="ro-RO"/>
              </w:rPr>
            </w:pPr>
            <w:r w:rsidRPr="00D31C81">
              <w:rPr>
                <w:rFonts w:ascii="Tahoma" w:hAnsi="Tahoma" w:cs="Tahoma"/>
                <w:b/>
                <w:bCs/>
                <w:sz w:val="20"/>
                <w:szCs w:val="20"/>
                <w:lang w:val="ro-RO"/>
              </w:rPr>
              <w:t>Dovezi în sprijinul aprecierii</w:t>
            </w:r>
          </w:p>
          <w:p w:rsidR="00B97669" w:rsidRPr="00E12E4D" w:rsidRDefault="00B97669" w:rsidP="00B97669">
            <w:pPr>
              <w:numPr>
                <w:ilvl w:val="0"/>
                <w:numId w:val="3"/>
              </w:numPr>
              <w:rPr>
                <w:rFonts w:ascii="Tahoma" w:hAnsi="Tahoma" w:cs="Tahoma"/>
                <w:sz w:val="20"/>
                <w:szCs w:val="20"/>
                <w:lang w:val="ro-RO"/>
              </w:rPr>
            </w:pPr>
            <w:r w:rsidRPr="00E12E4D">
              <w:rPr>
                <w:rFonts w:ascii="Tahoma" w:hAnsi="Tahoma" w:cs="Tahoma"/>
                <w:sz w:val="20"/>
                <w:szCs w:val="20"/>
                <w:lang w:val="ro-RO"/>
              </w:rPr>
              <w:t>existenţa PAS ,PLAI şi PRAI</w:t>
            </w:r>
            <w:r>
              <w:rPr>
                <w:rFonts w:ascii="Tahoma" w:hAnsi="Tahoma" w:cs="Tahoma"/>
                <w:sz w:val="20"/>
                <w:szCs w:val="20"/>
                <w:lang w:val="ro-RO"/>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Existenţa regulamentului de ordine interioară</w:t>
            </w:r>
            <w:r>
              <w:rPr>
                <w:rFonts w:ascii="Tahoma" w:hAnsi="Tahoma" w:cs="Tahoma"/>
                <w:sz w:val="20"/>
                <w:szCs w:val="20"/>
                <w:lang w:val="ro-RO"/>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Existenţa comisiei şi a responsabilului</w:t>
            </w:r>
            <w:r>
              <w:rPr>
                <w:rFonts w:ascii="Tahoma" w:hAnsi="Tahoma" w:cs="Tahoma"/>
                <w:sz w:val="20"/>
                <w:szCs w:val="20"/>
                <w:lang w:val="ro-RO"/>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lastRenderedPageBreak/>
              <w:t>Organizarea comisiei şi repartizare responsabilităţi</w:t>
            </w:r>
            <w:r>
              <w:rPr>
                <w:rFonts w:ascii="Tahoma" w:hAnsi="Tahoma" w:cs="Tahoma"/>
                <w:sz w:val="20"/>
                <w:szCs w:val="20"/>
                <w:lang w:val="ro-RO"/>
              </w:rPr>
              <w:t>;</w:t>
            </w:r>
          </w:p>
          <w:p w:rsidR="00B97669" w:rsidRPr="00E12E4D" w:rsidRDefault="00B97669" w:rsidP="00B97669">
            <w:pPr>
              <w:numPr>
                <w:ilvl w:val="0"/>
                <w:numId w:val="3"/>
              </w:numPr>
              <w:rPr>
                <w:rFonts w:ascii="Tahoma" w:hAnsi="Tahoma" w:cs="Tahoma"/>
                <w:sz w:val="20"/>
                <w:szCs w:val="20"/>
                <w:lang w:val="it-IT"/>
              </w:rPr>
            </w:pPr>
            <w:r w:rsidRPr="00E12E4D">
              <w:rPr>
                <w:rFonts w:ascii="Tahoma" w:hAnsi="Tahoma" w:cs="Tahoma"/>
                <w:sz w:val="20"/>
                <w:szCs w:val="20"/>
                <w:lang w:val="it-IT"/>
              </w:rPr>
              <w:t>Existenţa procedurilor referitoare la activităţile principale din unitatea scolară</w:t>
            </w:r>
            <w:r>
              <w:rPr>
                <w:rFonts w:ascii="Tahoma" w:hAnsi="Tahoma" w:cs="Tahoma"/>
                <w:sz w:val="20"/>
                <w:szCs w:val="20"/>
                <w:lang w:val="it-IT"/>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Există un bun management al comisie; planuri de lucru, responsabilităţi clar stabilite pentru membrii comisiei; aplicarea documentelor de calitate</w:t>
            </w:r>
          </w:p>
          <w:p w:rsidR="00B97669" w:rsidRPr="00E12E4D" w:rsidRDefault="00B97669" w:rsidP="00B97669">
            <w:pPr>
              <w:numPr>
                <w:ilvl w:val="0"/>
                <w:numId w:val="3"/>
              </w:numPr>
              <w:rPr>
                <w:rFonts w:ascii="Tahoma" w:hAnsi="Tahoma" w:cs="Tahoma"/>
                <w:sz w:val="20"/>
                <w:szCs w:val="20"/>
              </w:rPr>
            </w:pPr>
            <w:r w:rsidRPr="00E12E4D">
              <w:rPr>
                <w:rFonts w:ascii="Tahoma" w:hAnsi="Tahoma" w:cs="Tahoma"/>
                <w:sz w:val="20"/>
                <w:szCs w:val="20"/>
                <w:lang w:val="ro-RO"/>
              </w:rPr>
              <w:t>Există un plan operaţional amănunţit care se aplică</w:t>
            </w:r>
            <w:r>
              <w:rPr>
                <w:rFonts w:ascii="Tahoma" w:hAnsi="Tahoma" w:cs="Tahoma"/>
                <w:sz w:val="20"/>
                <w:szCs w:val="20"/>
                <w:lang w:val="ro-RO"/>
              </w:rPr>
              <w:t>;</w:t>
            </w:r>
          </w:p>
          <w:p w:rsidR="00B97669" w:rsidRPr="00E12E4D" w:rsidRDefault="00B97669" w:rsidP="00B97669">
            <w:pPr>
              <w:numPr>
                <w:ilvl w:val="0"/>
                <w:numId w:val="3"/>
              </w:numPr>
              <w:rPr>
                <w:rFonts w:ascii="Tahoma" w:hAnsi="Tahoma" w:cs="Tahoma"/>
                <w:sz w:val="20"/>
                <w:szCs w:val="20"/>
                <w:lang w:val="it-IT"/>
              </w:rPr>
            </w:pPr>
            <w:r w:rsidRPr="00E12E4D">
              <w:rPr>
                <w:rFonts w:ascii="Tahoma" w:hAnsi="Tahoma" w:cs="Tahoma"/>
                <w:sz w:val="20"/>
                <w:szCs w:val="20"/>
                <w:lang w:val="ro-RO"/>
              </w:rPr>
              <w:t>Toate documentele care sunt utilizate în sistemul de asigurarea calităţii sunt elaborate în conformitate cu documentaţia legală existentă</w:t>
            </w:r>
            <w:r>
              <w:rPr>
                <w:rFonts w:ascii="Tahoma" w:hAnsi="Tahoma" w:cs="Tahoma"/>
                <w:sz w:val="20"/>
                <w:szCs w:val="20"/>
                <w:lang w:val="ro-RO"/>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Planul de îmbunătăţire anual este întocmit după raportul de autoevaluare anual</w:t>
            </w:r>
            <w:r>
              <w:rPr>
                <w:rFonts w:ascii="Tahoma" w:hAnsi="Tahoma" w:cs="Tahoma"/>
                <w:sz w:val="20"/>
                <w:szCs w:val="20"/>
                <w:lang w:val="ro-RO"/>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Aplicare periodică de chestionare şi interpretarea acestora</w:t>
            </w:r>
            <w:r>
              <w:rPr>
                <w:rFonts w:ascii="Tahoma" w:hAnsi="Tahoma" w:cs="Tahoma"/>
                <w:sz w:val="20"/>
                <w:szCs w:val="20"/>
                <w:lang w:val="ro-RO"/>
              </w:rPr>
              <w:t>;</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Exist</w:t>
            </w:r>
            <w:r>
              <w:rPr>
                <w:rFonts w:ascii="Tahoma" w:hAnsi="Tahoma" w:cs="Tahoma"/>
                <w:sz w:val="20"/>
                <w:szCs w:val="20"/>
                <w:lang w:val="ro-RO"/>
              </w:rPr>
              <w:t>enţa subcomisiei de contestaţii;</w:t>
            </w:r>
          </w:p>
          <w:p w:rsidR="00B97669" w:rsidRPr="00E12E4D" w:rsidRDefault="00B97669" w:rsidP="00B97669">
            <w:pPr>
              <w:numPr>
                <w:ilvl w:val="0"/>
                <w:numId w:val="3"/>
              </w:numPr>
              <w:jc w:val="both"/>
              <w:rPr>
                <w:rFonts w:ascii="Tahoma" w:hAnsi="Tahoma" w:cs="Tahoma"/>
                <w:sz w:val="20"/>
                <w:szCs w:val="20"/>
                <w:lang w:val="ro-RO"/>
              </w:rPr>
            </w:pPr>
            <w:r w:rsidRPr="00E12E4D">
              <w:rPr>
                <w:rFonts w:ascii="Tahoma" w:hAnsi="Tahoma" w:cs="Tahoma"/>
                <w:sz w:val="20"/>
                <w:szCs w:val="20"/>
                <w:lang w:val="ro-RO"/>
              </w:rPr>
              <w:t>Planul de îmbunătăţire este aplicat şi este monitorizată aplicarea lui</w:t>
            </w:r>
            <w:r>
              <w:rPr>
                <w:rFonts w:ascii="Tahoma" w:hAnsi="Tahoma" w:cs="Tahoma"/>
                <w:sz w:val="20"/>
                <w:szCs w:val="20"/>
                <w:lang w:val="ro-RO"/>
              </w:rPr>
              <w:t>.</w:t>
            </w:r>
          </w:p>
          <w:p w:rsidR="00B97669" w:rsidRPr="00D31C81" w:rsidRDefault="00B97669" w:rsidP="007D18E9">
            <w:pPr>
              <w:jc w:val="both"/>
              <w:rPr>
                <w:rFonts w:ascii="Tahoma" w:hAnsi="Tahoma" w:cs="Tahoma"/>
                <w:sz w:val="20"/>
                <w:szCs w:val="20"/>
                <w:lang w:val="ro-RO"/>
              </w:rPr>
            </w:pPr>
          </w:p>
        </w:tc>
      </w:tr>
      <w:tr w:rsidR="0006232E" w:rsidRPr="00D31C81" w:rsidTr="00657516">
        <w:tc>
          <w:tcPr>
            <w:tcW w:w="3985" w:type="pct"/>
            <w:shd w:val="clear" w:color="auto" w:fill="auto"/>
          </w:tcPr>
          <w:p w:rsidR="0006232E" w:rsidRPr="00D31C81" w:rsidRDefault="0006232E" w:rsidP="007D18E9">
            <w:pPr>
              <w:rPr>
                <w:rFonts w:ascii="Tahoma" w:hAnsi="Tahoma" w:cs="Tahoma"/>
                <w:b/>
                <w:sz w:val="20"/>
                <w:szCs w:val="20"/>
                <w:lang w:val="ro-RO"/>
              </w:rPr>
            </w:pPr>
            <w:r w:rsidRPr="00D31C81">
              <w:rPr>
                <w:rFonts w:ascii="Tahoma" w:hAnsi="Tahoma" w:cs="Tahoma"/>
                <w:b/>
                <w:sz w:val="20"/>
                <w:szCs w:val="20"/>
                <w:lang w:val="ro-RO"/>
              </w:rPr>
              <w:lastRenderedPageBreak/>
              <w:t>Puncte tari cheie</w:t>
            </w:r>
          </w:p>
          <w:p w:rsidR="0006232E" w:rsidRPr="0006232E" w:rsidRDefault="0006232E" w:rsidP="007D18E9">
            <w:pPr>
              <w:jc w:val="both"/>
              <w:rPr>
                <w:rFonts w:ascii="Tahoma" w:hAnsi="Tahoma" w:cs="Tahoma"/>
                <w:b/>
                <w:bCs/>
                <w:sz w:val="20"/>
                <w:szCs w:val="20"/>
                <w:lang w:val="ro-RO"/>
              </w:rPr>
            </w:pPr>
            <w:r>
              <w:rPr>
                <w:rFonts w:ascii="Tahoma" w:hAnsi="Tahoma" w:cs="Tahoma"/>
                <w:b/>
                <w:bCs/>
                <w:sz w:val="20"/>
                <w:szCs w:val="20"/>
                <w:lang w:val="ro-RO"/>
              </w:rPr>
              <w:t>1.1,1.2</w:t>
            </w:r>
            <w:r w:rsidRPr="00D31C81">
              <w:rPr>
                <w:rFonts w:ascii="Tahoma" w:hAnsi="Tahoma" w:cs="Tahoma"/>
                <w:b/>
                <w:bCs/>
                <w:sz w:val="20"/>
                <w:szCs w:val="20"/>
                <w:lang w:val="ro-RO"/>
              </w:rPr>
              <w:t>,1.</w:t>
            </w:r>
            <w:r>
              <w:rPr>
                <w:rFonts w:ascii="Tahoma" w:hAnsi="Tahoma" w:cs="Tahoma"/>
                <w:b/>
                <w:bCs/>
                <w:sz w:val="20"/>
                <w:szCs w:val="20"/>
                <w:lang w:val="ro-RO"/>
              </w:rPr>
              <w:t>3,</w:t>
            </w:r>
            <w:r w:rsidRPr="00D31C81">
              <w:rPr>
                <w:rFonts w:ascii="Tahoma" w:hAnsi="Tahoma" w:cs="Tahoma"/>
                <w:b/>
                <w:bCs/>
                <w:sz w:val="20"/>
                <w:szCs w:val="20"/>
                <w:lang w:val="ro-RO"/>
              </w:rPr>
              <w:t>1.4,1.5,1.6,1.7,1.8,1.9,1.10,</w:t>
            </w:r>
            <w:r>
              <w:rPr>
                <w:rFonts w:ascii="Tahoma" w:hAnsi="Tahoma" w:cs="Tahoma"/>
                <w:b/>
                <w:bCs/>
                <w:sz w:val="20"/>
                <w:szCs w:val="20"/>
                <w:lang w:val="ro-RO"/>
              </w:rPr>
              <w:t>1.11,</w:t>
            </w:r>
            <w:r w:rsidRPr="00D31C81">
              <w:rPr>
                <w:rFonts w:ascii="Tahoma" w:hAnsi="Tahoma" w:cs="Tahoma"/>
                <w:b/>
                <w:bCs/>
                <w:sz w:val="20"/>
                <w:szCs w:val="20"/>
                <w:lang w:val="ro-RO"/>
              </w:rPr>
              <w:t>1.12,1.13,</w:t>
            </w:r>
            <w:r>
              <w:rPr>
                <w:rFonts w:ascii="Tahoma" w:hAnsi="Tahoma" w:cs="Tahoma"/>
                <w:b/>
                <w:bCs/>
                <w:sz w:val="20"/>
                <w:szCs w:val="20"/>
                <w:lang w:val="ro-RO"/>
              </w:rPr>
              <w:t>1.14,</w:t>
            </w:r>
            <w:r w:rsidRPr="00D31C81">
              <w:rPr>
                <w:rFonts w:ascii="Tahoma" w:hAnsi="Tahoma" w:cs="Tahoma"/>
                <w:b/>
                <w:bCs/>
                <w:sz w:val="20"/>
                <w:szCs w:val="20"/>
                <w:lang w:val="ro-RO"/>
              </w:rPr>
              <w:t>1.15</w:t>
            </w:r>
          </w:p>
        </w:tc>
        <w:tc>
          <w:tcPr>
            <w:tcW w:w="1015" w:type="pct"/>
            <w:gridSpan w:val="3"/>
            <w:shd w:val="clear" w:color="auto" w:fill="auto"/>
          </w:tcPr>
          <w:p w:rsidR="0006232E" w:rsidRDefault="0006232E">
            <w:pPr>
              <w:spacing w:after="200" w:line="276" w:lineRule="auto"/>
              <w:rPr>
                <w:rFonts w:ascii="Tahoma" w:hAnsi="Tahoma" w:cs="Tahoma"/>
                <w:bCs/>
                <w:sz w:val="20"/>
                <w:szCs w:val="20"/>
                <w:lang w:val="ro-RO"/>
              </w:rPr>
            </w:pPr>
            <w:r w:rsidRPr="00D31C81">
              <w:rPr>
                <w:rFonts w:ascii="Tahoma" w:hAnsi="Tahoma" w:cs="Tahoma"/>
                <w:b/>
                <w:bCs/>
                <w:sz w:val="20"/>
                <w:szCs w:val="20"/>
                <w:lang w:val="ro-RO"/>
              </w:rPr>
              <w:t>Puncte slabe cheie</w:t>
            </w:r>
          </w:p>
          <w:p w:rsidR="0006232E" w:rsidRDefault="0006232E">
            <w:pPr>
              <w:spacing w:after="200" w:line="276" w:lineRule="auto"/>
              <w:rPr>
                <w:rFonts w:ascii="Tahoma" w:hAnsi="Tahoma" w:cs="Tahoma"/>
                <w:bCs/>
                <w:sz w:val="20"/>
                <w:szCs w:val="20"/>
                <w:lang w:val="ro-RO"/>
              </w:rPr>
            </w:pPr>
          </w:p>
          <w:p w:rsidR="0006232E" w:rsidRPr="00D31C81" w:rsidRDefault="0006232E" w:rsidP="0006232E">
            <w:pPr>
              <w:jc w:val="both"/>
              <w:rPr>
                <w:rFonts w:ascii="Tahoma" w:hAnsi="Tahoma" w:cs="Tahoma"/>
                <w:bCs/>
                <w:sz w:val="20"/>
                <w:szCs w:val="20"/>
                <w:lang w:val="ro-RO"/>
              </w:rPr>
            </w:pPr>
          </w:p>
        </w:tc>
      </w:tr>
    </w:tbl>
    <w:p w:rsidR="008511EE" w:rsidRDefault="008511EE"/>
    <w:p w:rsidR="00475C49" w:rsidRDefault="00475C4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B97669" w:rsidRDefault="00B97669"/>
    <w:p w:rsidR="0006232E" w:rsidRDefault="0006232E"/>
    <w:p w:rsidR="0006232E" w:rsidRDefault="0006232E"/>
    <w:p w:rsidR="00B97669" w:rsidRDefault="00B97669"/>
    <w:tbl>
      <w:tblPr>
        <w:tblW w:w="47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7"/>
        <w:gridCol w:w="3350"/>
        <w:gridCol w:w="712"/>
        <w:gridCol w:w="709"/>
      </w:tblGrid>
      <w:tr w:rsidR="00B97669" w:rsidRPr="00D31C81" w:rsidTr="00657516">
        <w:tc>
          <w:tcPr>
            <w:tcW w:w="5000" w:type="pct"/>
            <w:gridSpan w:val="4"/>
            <w:tcBorders>
              <w:right w:val="single" w:sz="4" w:space="0" w:color="auto"/>
            </w:tcBorders>
            <w:shd w:val="clear" w:color="auto" w:fill="auto"/>
          </w:tcPr>
          <w:p w:rsidR="00B97669" w:rsidRPr="00D31C81" w:rsidRDefault="00B97669" w:rsidP="007D18E9">
            <w:pPr>
              <w:pageBreakBefore/>
              <w:rPr>
                <w:rFonts w:ascii="Tahoma" w:hAnsi="Tahoma" w:cs="Tahoma"/>
                <w:b/>
                <w:bCs/>
                <w:sz w:val="20"/>
                <w:szCs w:val="20"/>
                <w:lang w:val="ro-RO"/>
              </w:rPr>
            </w:pPr>
            <w:r w:rsidRPr="00D31C81">
              <w:rPr>
                <w:rFonts w:ascii="Tahoma" w:hAnsi="Tahoma" w:cs="Tahoma"/>
                <w:b/>
                <w:bCs/>
                <w:sz w:val="20"/>
                <w:szCs w:val="20"/>
                <w:lang w:val="ro-RO"/>
              </w:rPr>
              <w:lastRenderedPageBreak/>
              <w:t xml:space="preserve">PRINCIPIUL CALITĂŢII 2 – Scop şi plan: Responsabilităţile managementului </w:t>
            </w:r>
          </w:p>
          <w:p w:rsidR="00B97669" w:rsidRPr="00D31C81" w:rsidRDefault="00B97669" w:rsidP="007D18E9">
            <w:pPr>
              <w:pageBreakBefore/>
              <w:rPr>
                <w:rFonts w:ascii="Tahoma" w:hAnsi="Tahoma" w:cs="Tahoma"/>
                <w:sz w:val="20"/>
                <w:szCs w:val="20"/>
                <w:lang w:val="ro-RO"/>
              </w:rPr>
            </w:pPr>
            <w:r w:rsidRPr="00D31C81">
              <w:rPr>
                <w:rFonts w:ascii="Tahoma" w:hAnsi="Tahoma" w:cs="Tahoma"/>
                <w:sz w:val="20"/>
                <w:szCs w:val="20"/>
                <w:lang w:val="ro-RO"/>
              </w:rPr>
              <w:t>Organizaţia asigură un management eficient al tuturor proceselor, al ofertei educaţionale şi de formare profesională şi al dezvoltării programelor de învăţare.</w:t>
            </w:r>
          </w:p>
          <w:p w:rsidR="00B97669" w:rsidRPr="00D31C81" w:rsidRDefault="00B97669" w:rsidP="007D18E9">
            <w:pPr>
              <w:pageBreakBefore/>
              <w:rPr>
                <w:rFonts w:ascii="Tahoma" w:hAnsi="Tahoma" w:cs="Tahoma"/>
                <w:b/>
                <w:bCs/>
                <w:sz w:val="20"/>
                <w:szCs w:val="20"/>
                <w:lang w:val="ro-RO"/>
              </w:rPr>
            </w:pPr>
          </w:p>
        </w:tc>
      </w:tr>
      <w:tr w:rsidR="00657516" w:rsidRPr="00D31C81" w:rsidTr="00657516">
        <w:trPr>
          <w:trHeight w:val="240"/>
        </w:trPr>
        <w:tc>
          <w:tcPr>
            <w:tcW w:w="4517" w:type="pct"/>
            <w:gridSpan w:val="2"/>
            <w:vMerge w:val="restart"/>
            <w:shd w:val="clear" w:color="auto" w:fill="auto"/>
          </w:tcPr>
          <w:p w:rsidR="00B97669" w:rsidRPr="00D31C81" w:rsidRDefault="00B97669" w:rsidP="007D18E9">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p w:rsidR="00B97669" w:rsidRPr="00D31C81" w:rsidRDefault="00B97669" w:rsidP="007D18E9">
            <w:pPr>
              <w:jc w:val="center"/>
              <w:rPr>
                <w:rFonts w:ascii="Tahoma" w:hAnsi="Tahoma" w:cs="Tahoma"/>
                <w:b/>
                <w:bCs/>
                <w:sz w:val="20"/>
                <w:szCs w:val="20"/>
                <w:lang w:val="ro-RO"/>
              </w:rPr>
            </w:pPr>
          </w:p>
        </w:tc>
        <w:tc>
          <w:tcPr>
            <w:tcW w:w="483" w:type="pct"/>
            <w:gridSpan w:val="2"/>
            <w:tcBorders>
              <w:bottom w:val="single" w:sz="4" w:space="0" w:color="auto"/>
              <w:right w:val="single" w:sz="4" w:space="0" w:color="auto"/>
            </w:tcBorders>
          </w:tcPr>
          <w:p w:rsidR="00B97669" w:rsidRPr="00D31C81" w:rsidRDefault="00121231" w:rsidP="006F5E55">
            <w:pPr>
              <w:jc w:val="center"/>
              <w:rPr>
                <w:rFonts w:ascii="Tahoma" w:hAnsi="Tahoma" w:cs="Tahoma"/>
                <w:b/>
                <w:bCs/>
                <w:sz w:val="20"/>
                <w:szCs w:val="20"/>
                <w:lang w:val="ro-RO"/>
              </w:rPr>
            </w:pPr>
            <w:r>
              <w:rPr>
                <w:rFonts w:ascii="Tahoma" w:hAnsi="Tahoma" w:cs="Tahoma"/>
                <w:b/>
                <w:bCs/>
                <w:sz w:val="20"/>
                <w:szCs w:val="20"/>
                <w:lang w:val="ro-RO"/>
              </w:rPr>
              <w:t>APRECIERE</w:t>
            </w:r>
          </w:p>
        </w:tc>
      </w:tr>
      <w:tr w:rsidR="00657516" w:rsidRPr="00D31C81" w:rsidTr="00657516">
        <w:trPr>
          <w:trHeight w:val="241"/>
        </w:trPr>
        <w:tc>
          <w:tcPr>
            <w:tcW w:w="4517" w:type="pct"/>
            <w:gridSpan w:val="2"/>
            <w:vMerge/>
            <w:shd w:val="clear" w:color="auto" w:fill="auto"/>
          </w:tcPr>
          <w:p w:rsidR="00121231" w:rsidRPr="00D31C81" w:rsidRDefault="00121231" w:rsidP="007D18E9">
            <w:pPr>
              <w:jc w:val="center"/>
              <w:rPr>
                <w:rFonts w:ascii="Tahoma" w:hAnsi="Tahoma" w:cs="Tahoma"/>
                <w:b/>
                <w:bCs/>
                <w:sz w:val="20"/>
                <w:szCs w:val="20"/>
                <w:lang w:val="ro-RO"/>
              </w:rPr>
            </w:pPr>
          </w:p>
        </w:tc>
        <w:tc>
          <w:tcPr>
            <w:tcW w:w="242" w:type="pct"/>
            <w:tcBorders>
              <w:top w:val="single" w:sz="4" w:space="0" w:color="auto"/>
              <w:right w:val="single" w:sz="4" w:space="0" w:color="auto"/>
            </w:tcBorders>
          </w:tcPr>
          <w:p w:rsidR="00121231" w:rsidRPr="00D31C81" w:rsidRDefault="00121231" w:rsidP="006F5E55">
            <w:pPr>
              <w:jc w:val="center"/>
              <w:rPr>
                <w:rFonts w:ascii="Tahoma" w:hAnsi="Tahoma" w:cs="Tahoma"/>
                <w:b/>
                <w:bCs/>
                <w:sz w:val="20"/>
                <w:szCs w:val="20"/>
                <w:lang w:val="ro-RO"/>
              </w:rPr>
            </w:pPr>
            <w:r>
              <w:rPr>
                <w:rFonts w:ascii="Tahoma" w:hAnsi="Tahoma" w:cs="Tahoma"/>
                <w:b/>
                <w:bCs/>
                <w:sz w:val="20"/>
                <w:szCs w:val="20"/>
                <w:lang w:val="ro-RO"/>
              </w:rPr>
              <w:t>DA</w:t>
            </w:r>
          </w:p>
        </w:tc>
        <w:tc>
          <w:tcPr>
            <w:tcW w:w="241" w:type="pct"/>
            <w:tcBorders>
              <w:top w:val="single" w:sz="4" w:space="0" w:color="auto"/>
              <w:right w:val="single" w:sz="4" w:space="0" w:color="auto"/>
            </w:tcBorders>
          </w:tcPr>
          <w:p w:rsidR="00121231" w:rsidRPr="00D31C81" w:rsidRDefault="00121231" w:rsidP="006F5E55">
            <w:pPr>
              <w:jc w:val="center"/>
              <w:rPr>
                <w:rFonts w:ascii="Tahoma" w:hAnsi="Tahoma" w:cs="Tahoma"/>
                <w:b/>
                <w:bCs/>
                <w:sz w:val="20"/>
                <w:szCs w:val="20"/>
                <w:lang w:val="ro-RO"/>
              </w:rPr>
            </w:pPr>
            <w:r>
              <w:rPr>
                <w:rFonts w:ascii="Tahoma" w:hAnsi="Tahoma" w:cs="Tahoma"/>
                <w:b/>
                <w:bCs/>
                <w:sz w:val="20"/>
                <w:szCs w:val="20"/>
                <w:lang w:val="ro-RO"/>
              </w:rPr>
              <w:t>NU</w:t>
            </w:r>
          </w:p>
        </w:tc>
      </w:tr>
      <w:tr w:rsidR="00657516" w:rsidRPr="00D31C81" w:rsidTr="00657516">
        <w:tc>
          <w:tcPr>
            <w:tcW w:w="4517" w:type="pct"/>
            <w:gridSpan w:val="2"/>
            <w:shd w:val="clear" w:color="auto" w:fill="auto"/>
          </w:tcPr>
          <w:p w:rsidR="00121231" w:rsidRPr="00D31C81" w:rsidRDefault="00121231" w:rsidP="007D18E9">
            <w:pPr>
              <w:jc w:val="both"/>
              <w:rPr>
                <w:rFonts w:ascii="Tahoma" w:hAnsi="Tahoma" w:cs="Tahoma"/>
                <w:b/>
                <w:bCs/>
                <w:sz w:val="20"/>
                <w:szCs w:val="20"/>
                <w:lang w:val="ro-RO"/>
              </w:rPr>
            </w:pPr>
            <w:r w:rsidRPr="00D31C81">
              <w:rPr>
                <w:rFonts w:ascii="Tahoma" w:hAnsi="Tahoma" w:cs="Tahoma"/>
                <w:b/>
                <w:bCs/>
                <w:sz w:val="20"/>
                <w:szCs w:val="20"/>
                <w:lang w:val="ro-RO"/>
              </w:rPr>
              <w:t>2A Conducere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 xml:space="preserve">personalul de conducere demonstrează sprijin activ şi implicare în ceea ce priveşte dezvoltarea şi calitatea programelor de predare, formare profesională şi învăţare şi ale altor servicii asigurate de organizaţie; personalul de conducere acţionează cu eficacitate pentru îmbunătăţirea rezultatelor obţinute de organizaţie şi pentru sprijinirea tuturor elevilor </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personalul de conducere supraveghează eficient direcţia strategică şi monitorizează permanent calitatea predării, instruirii practice şi învăţării, rezultatele elevilor şi toate serviciile oferite de organizaţie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în mod regulat departamentele</w:t>
            </w:r>
            <w:r w:rsidRPr="00D31C81">
              <w:rPr>
                <w:rFonts w:ascii="Tahoma" w:hAnsi="Tahoma" w:cs="Tahoma"/>
                <w:sz w:val="20"/>
                <w:szCs w:val="20"/>
                <w:lang w:val="it-IT"/>
              </w:rPr>
              <w:t>/</w:t>
            </w:r>
            <w:r w:rsidRPr="00D31C81">
              <w:rPr>
                <w:rFonts w:ascii="Tahoma" w:hAnsi="Tahoma" w:cs="Tahoma"/>
                <w:sz w:val="20"/>
                <w:szCs w:val="20"/>
                <w:lang w:val="ro-RO"/>
              </w:rPr>
              <w:t>compartimentele fac rapoarte către conducere, utilizând indicatori specifici (ex. 4.9)</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programele de învăţare / curriculum la decizia şcolii (CDS)/curriculum în dezvoltare locală (CDL) sunt aprobate de conducere şi alte autorităţi, respectând obiectivele strategice şi etosul organizaţiei, precum şi reglementările în vigoare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se promovează egalitatea şanselor şi se evită discriminarea în toate activităţile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personalul de conducere îşi evaluează cu regularitate performanţele</w:t>
            </w:r>
          </w:p>
          <w:p w:rsidR="00121231" w:rsidRPr="00D31C81" w:rsidRDefault="00121231" w:rsidP="007D18E9">
            <w:pPr>
              <w:jc w:val="both"/>
              <w:rPr>
                <w:rFonts w:ascii="Tahoma" w:hAnsi="Tahoma" w:cs="Tahoma"/>
                <w:b/>
                <w:bCs/>
                <w:sz w:val="20"/>
                <w:szCs w:val="20"/>
                <w:lang w:val="ro-RO"/>
              </w:rPr>
            </w:pPr>
            <w:r w:rsidRPr="00D31C81">
              <w:rPr>
                <w:rFonts w:ascii="Tahoma" w:hAnsi="Tahoma" w:cs="Tahoma"/>
                <w:b/>
                <w:bCs/>
                <w:sz w:val="20"/>
                <w:szCs w:val="20"/>
                <w:lang w:val="ro-RO"/>
              </w:rPr>
              <w:t>2B Comunicare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comunicarea în cadrul organizaţiei şi cu factorii interesaţi externi este eficientă</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există proceduri eficiente care garantează că misiunea, obiectivele strategice, ţintele şi valorile organizaţiei sunt comunicate şi înţelese pe deplin de toţi membrii personalului şi de factorii interesaţi (inclusiv de către sub-contractori şi de unităţile de stagii de practică)</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rolurile, responsabilităţile, autoritatea şi răspunderile tuturor membrilor personalului sunt clar definite, alocate, comunicate şi înţelese de toţi factorii interesaţi (în special de membrii personalului şi de elevi) (vezi şi 3.15)</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informaţii despre rezultatele organizaţiei, ale elevilor şi ale membrilor personalului sunt disponibile şi/sau publicate în mod regulat</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se iau măsuri de rezolvare a oricărei probleme pe măsură ce aceasta apare / este identificată, conform prevederilor procedurilor pentru acţiuni preventive sau corective</w:t>
            </w:r>
          </w:p>
          <w:p w:rsidR="00121231" w:rsidRPr="00D31C81" w:rsidRDefault="00121231" w:rsidP="007D18E9">
            <w:pPr>
              <w:jc w:val="both"/>
              <w:rPr>
                <w:rFonts w:ascii="Tahoma" w:hAnsi="Tahoma" w:cs="Tahoma"/>
                <w:b/>
                <w:bCs/>
                <w:sz w:val="20"/>
                <w:szCs w:val="20"/>
                <w:lang w:val="ro-RO"/>
              </w:rPr>
            </w:pPr>
            <w:r w:rsidRPr="00D31C81">
              <w:rPr>
                <w:rFonts w:ascii="Tahoma" w:hAnsi="Tahoma" w:cs="Tahoma"/>
                <w:b/>
                <w:bCs/>
                <w:sz w:val="20"/>
                <w:szCs w:val="20"/>
                <w:lang w:val="ro-RO"/>
              </w:rPr>
              <w:t>2C Parteneriate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se dezvoltă, se menţin şi se revizuiesc permanent parteneriate şi colaborări eficiente cu factori interesaţi externi</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se colectează în mod sistematic informaţii în legătură cu nevoile, aşteptările, interesele şi caracteristicile tuturor factorilor interesaţi (ex. parteneri economici), şi se folosesc aceste informaţii pentru a îmbunătăţi experienţa de învăţare şi a  dezvolta programe de învăţare (vezi şi PC 4A)</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se dezvoltă şi monitorizează parteneriate cu alţi unităţi de ÎPT pentru îmbunătăţirea experienţei de învăţare</w:t>
            </w:r>
          </w:p>
          <w:p w:rsidR="00121231" w:rsidRPr="001E0A39" w:rsidRDefault="00121231" w:rsidP="00B97669">
            <w:pPr>
              <w:numPr>
                <w:ilvl w:val="1"/>
                <w:numId w:val="4"/>
              </w:numPr>
              <w:jc w:val="both"/>
              <w:rPr>
                <w:rFonts w:ascii="Tahoma" w:hAnsi="Tahoma" w:cs="Tahoma"/>
                <w:color w:val="FF0000"/>
                <w:sz w:val="20"/>
                <w:szCs w:val="20"/>
                <w:lang w:val="ro-RO"/>
              </w:rPr>
            </w:pPr>
            <w:r w:rsidRPr="001E0A39">
              <w:rPr>
                <w:rFonts w:ascii="Tahoma" w:hAnsi="Tahoma" w:cs="Tahoma"/>
                <w:color w:val="FF0000"/>
                <w:sz w:val="20"/>
                <w:szCs w:val="20"/>
                <w:lang w:val="ro-RO"/>
              </w:rPr>
              <w:t>se crează legături cu alţi parteneri şi departamente ale administraţiei locale pentru a face procesul de învăţare mai accesibil şi  sigur (ex. asigurarea transportului, cazării, mesei elevilor, servicii medicale şi educaţie sanitară)</w:t>
            </w:r>
          </w:p>
          <w:p w:rsidR="00121231" w:rsidRPr="002040D1" w:rsidRDefault="00121231" w:rsidP="00B97669">
            <w:pPr>
              <w:numPr>
                <w:ilvl w:val="1"/>
                <w:numId w:val="4"/>
              </w:numPr>
              <w:jc w:val="both"/>
              <w:rPr>
                <w:rFonts w:ascii="Tahoma" w:hAnsi="Tahoma" w:cs="Tahoma"/>
                <w:color w:val="FF0000"/>
                <w:sz w:val="20"/>
                <w:szCs w:val="20"/>
                <w:lang w:val="ro-RO"/>
              </w:rPr>
            </w:pPr>
            <w:r w:rsidRPr="002040D1">
              <w:rPr>
                <w:rFonts w:ascii="Tahoma" w:hAnsi="Tahoma" w:cs="Tahoma"/>
                <w:color w:val="FF0000"/>
                <w:sz w:val="20"/>
                <w:szCs w:val="20"/>
                <w:lang w:val="ro-RO"/>
              </w:rPr>
              <w:t>proiectele de parteneriat şi programele de învăţare contribuie la dezvoltarea participării la programele de învăţare şi ocupării forţei de muncă la nivel local, regional şi, dacă este posibil, la nivel naţional şi european</w:t>
            </w:r>
          </w:p>
          <w:p w:rsidR="00121231" w:rsidRPr="00D31C81" w:rsidRDefault="00121231" w:rsidP="007D18E9">
            <w:pPr>
              <w:jc w:val="both"/>
              <w:rPr>
                <w:rFonts w:ascii="Tahoma" w:hAnsi="Tahoma" w:cs="Tahoma"/>
                <w:b/>
                <w:bCs/>
                <w:sz w:val="20"/>
                <w:szCs w:val="20"/>
                <w:lang w:val="ro-RO"/>
              </w:rPr>
            </w:pPr>
            <w:r w:rsidRPr="00D31C81">
              <w:rPr>
                <w:rFonts w:ascii="Tahoma" w:hAnsi="Tahoma" w:cs="Tahoma"/>
                <w:b/>
                <w:bCs/>
                <w:sz w:val="20"/>
                <w:szCs w:val="20"/>
                <w:lang w:val="ro-RO"/>
              </w:rPr>
              <w:t>2D Sisteme de informaţii</w:t>
            </w:r>
          </w:p>
          <w:p w:rsidR="00121231" w:rsidRPr="00D31C81" w:rsidRDefault="00121231" w:rsidP="00B97669">
            <w:pPr>
              <w:numPr>
                <w:ilvl w:val="1"/>
                <w:numId w:val="4"/>
              </w:numPr>
              <w:jc w:val="both"/>
              <w:rPr>
                <w:rFonts w:ascii="Tahoma" w:hAnsi="Tahoma" w:cs="Tahoma"/>
                <w:bCs/>
                <w:sz w:val="20"/>
                <w:szCs w:val="20"/>
                <w:lang w:val="ro-RO"/>
              </w:rPr>
            </w:pPr>
            <w:r w:rsidRPr="00D31C81">
              <w:rPr>
                <w:rFonts w:ascii="Tahoma" w:hAnsi="Tahoma" w:cs="Tahoma"/>
                <w:bCs/>
                <w:sz w:val="20"/>
                <w:szCs w:val="20"/>
                <w:lang w:val="ro-RO"/>
              </w:rPr>
              <w:t>membrii conducerii şi ai personalului folosesc în mod sistematic sistemele de informaţii în planificarea, elaborarea şi implementarea strategiilor</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sunt colectate, stocate şi analizate în mod regulat informaţii despre anumite variabile importante, precum evoluţiile de ordin social, ecologic, economic, juridic şi demografic</w:t>
            </w:r>
          </w:p>
          <w:p w:rsidR="00121231" w:rsidRPr="00AA54CA" w:rsidRDefault="00121231" w:rsidP="00B97669">
            <w:pPr>
              <w:numPr>
                <w:ilvl w:val="1"/>
                <w:numId w:val="4"/>
              </w:numPr>
              <w:jc w:val="both"/>
              <w:rPr>
                <w:rFonts w:ascii="Tahoma" w:hAnsi="Tahoma" w:cs="Tahoma"/>
                <w:color w:val="FF0000"/>
                <w:sz w:val="20"/>
                <w:szCs w:val="20"/>
                <w:lang w:val="ro-RO"/>
              </w:rPr>
            </w:pPr>
            <w:r w:rsidRPr="00AA54CA">
              <w:rPr>
                <w:rFonts w:ascii="Tahoma" w:hAnsi="Tahoma" w:cs="Tahoma"/>
                <w:color w:val="FF0000"/>
                <w:sz w:val="20"/>
                <w:szCs w:val="20"/>
                <w:lang w:val="ro-RO"/>
              </w:rPr>
              <w:t>există un sistem de informare a tuturor factorilor interesaţi; toţi membrii personalului şi toţi elevii au acces imediat la informaţiile relevante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informaţiile şi sistemele de înregistrare sunt exacte, actualizate (cel puţin semestrial), stocate în deplină siguranţă şi confidenţialitate, pregătite pentru monitorizare şi revizuite periodic (cu respectarea dreptului la protejarea datelor personale)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lastRenderedPageBreak/>
              <w:t>informaţiile despre activităţile, realizările şi rezultatele din interiorul organizaţiei sunt colectate, stocate şi analizate periodic</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informaţiile legate de elevi, realizările acestora, rezultatele învăţării, certificare şi calificări sunt înregistrate, acreditate şi păstrate în conformitate cu legislaţia în vigoare</w:t>
            </w:r>
          </w:p>
          <w:p w:rsidR="00121231" w:rsidRPr="00D31C81" w:rsidRDefault="00121231" w:rsidP="007D18E9">
            <w:pPr>
              <w:jc w:val="both"/>
              <w:rPr>
                <w:rFonts w:ascii="Tahoma" w:hAnsi="Tahoma" w:cs="Tahoma"/>
                <w:b/>
                <w:bCs/>
                <w:sz w:val="20"/>
                <w:szCs w:val="20"/>
                <w:lang w:val="ro-RO"/>
              </w:rPr>
            </w:pPr>
            <w:r w:rsidRPr="00D31C81">
              <w:rPr>
                <w:rFonts w:ascii="Tahoma" w:hAnsi="Tahoma" w:cs="Tahoma"/>
                <w:b/>
                <w:bCs/>
                <w:sz w:val="20"/>
                <w:szCs w:val="20"/>
                <w:lang w:val="ro-RO"/>
              </w:rPr>
              <w:t>2E Finanţe</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bCs/>
                <w:sz w:val="20"/>
                <w:szCs w:val="20"/>
                <w:lang w:val="ro-RO"/>
              </w:rPr>
              <w:t>dezvoltarea şi susţinerea serviciilor pentru elevi se bazează pe un management financiar responsabil</w:t>
            </w:r>
            <w:r w:rsidRPr="00D31C81">
              <w:rPr>
                <w:rFonts w:ascii="Tahoma" w:hAnsi="Tahoma" w:cs="Tahoma"/>
                <w:sz w:val="20"/>
                <w:szCs w:val="20"/>
                <w:lang w:val="ro-RO"/>
              </w:rPr>
              <w:t xml:space="preserve"> </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există o contabilitate eficientă şi se efectuează audituri financiare periodice în conformitate cu reglementările fiscale şi juridice; acestea sunt transparente şi sunt publicate (în raportul financiar)</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cheltuielile efectuate în cadrul unor capitole de buget specifice sunt monitorizate cu eficacitate pentru a asigura că se obţine valoare în schimbul banilor</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 xml:space="preserve">priorităţile privind cheltuielile şi utilizarea resurselor financiare sunt în mod clar legate de programele de învăţare şi priorităţile de planificare şi reflectă într-o măsură considerabilă scopurile şi obiectivele unităţii de ÎPT </w:t>
            </w:r>
          </w:p>
          <w:p w:rsidR="00121231" w:rsidRPr="00D31C81" w:rsidRDefault="00121231" w:rsidP="00B97669">
            <w:pPr>
              <w:numPr>
                <w:ilvl w:val="1"/>
                <w:numId w:val="4"/>
              </w:numPr>
              <w:jc w:val="both"/>
              <w:rPr>
                <w:rFonts w:ascii="Tahoma" w:hAnsi="Tahoma" w:cs="Tahoma"/>
                <w:sz w:val="20"/>
                <w:szCs w:val="20"/>
                <w:lang w:val="ro-RO"/>
              </w:rPr>
            </w:pPr>
            <w:r w:rsidRPr="00D31C81">
              <w:rPr>
                <w:rFonts w:ascii="Tahoma" w:hAnsi="Tahoma" w:cs="Tahoma"/>
                <w:sz w:val="20"/>
                <w:szCs w:val="20"/>
                <w:lang w:val="ro-RO"/>
              </w:rPr>
              <w:t>factorii interesaţi (în special membrii personalului) sunt implicaţi în procesul de consultare iar interesele financiare ale tuturor factorilor interesaţi sunt echilibrate şi satisfăcute cu eficacitate</w:t>
            </w:r>
          </w:p>
          <w:p w:rsidR="00121231" w:rsidRPr="00D31C81" w:rsidRDefault="00121231" w:rsidP="007D18E9">
            <w:pPr>
              <w:jc w:val="both"/>
              <w:rPr>
                <w:rFonts w:ascii="Tahoma" w:hAnsi="Tahoma" w:cs="Tahoma"/>
                <w:sz w:val="20"/>
                <w:szCs w:val="20"/>
                <w:lang w:val="ro-RO"/>
              </w:rPr>
            </w:pPr>
          </w:p>
        </w:tc>
        <w:tc>
          <w:tcPr>
            <w:tcW w:w="242" w:type="pct"/>
            <w:tcBorders>
              <w:right w:val="single" w:sz="4" w:space="0" w:color="auto"/>
            </w:tcBorders>
          </w:tcPr>
          <w:p w:rsidR="00121231" w:rsidRDefault="00121231" w:rsidP="006F5E55">
            <w:pPr>
              <w:jc w:val="center"/>
              <w:rPr>
                <w:rFonts w:ascii="Tahoma" w:hAnsi="Tahoma" w:cs="Tahoma"/>
                <w:sz w:val="20"/>
                <w:szCs w:val="20"/>
                <w:lang w:val="ro-RO"/>
              </w:rPr>
            </w:pPr>
          </w:p>
          <w:p w:rsidR="00121231"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513E" w:rsidRDefault="00BA513E"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513E" w:rsidRDefault="00BA513E"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lastRenderedPageBreak/>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Pr="00D31C81" w:rsidRDefault="00BA2178" w:rsidP="006F5E55">
            <w:pPr>
              <w:jc w:val="center"/>
              <w:rPr>
                <w:rFonts w:ascii="Tahoma" w:hAnsi="Tahoma" w:cs="Tahoma"/>
                <w:sz w:val="20"/>
                <w:szCs w:val="20"/>
                <w:lang w:val="ro-RO"/>
              </w:rPr>
            </w:pPr>
            <w:r>
              <w:rPr>
                <w:rFonts w:ascii="Tahoma" w:hAnsi="Tahoma" w:cs="Tahoma"/>
                <w:sz w:val="20"/>
                <w:szCs w:val="20"/>
                <w:lang w:val="ro-RO"/>
              </w:rPr>
              <w:t>X</w:t>
            </w:r>
          </w:p>
        </w:tc>
        <w:tc>
          <w:tcPr>
            <w:tcW w:w="241" w:type="pct"/>
            <w:tcBorders>
              <w:right w:val="single" w:sz="4" w:space="0" w:color="auto"/>
            </w:tcBorders>
          </w:tcPr>
          <w:p w:rsidR="00121231" w:rsidRDefault="00121231"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513E" w:rsidRDefault="00BA513E"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r>
              <w:rPr>
                <w:rFonts w:ascii="Tahoma" w:hAnsi="Tahoma" w:cs="Tahoma"/>
                <w:sz w:val="20"/>
                <w:szCs w:val="20"/>
                <w:lang w:val="ro-RO"/>
              </w:rPr>
              <w:t>X</w:t>
            </w: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2178" w:rsidRDefault="00BA2178" w:rsidP="006F5E55">
            <w:pPr>
              <w:jc w:val="center"/>
              <w:rPr>
                <w:rFonts w:ascii="Tahoma" w:hAnsi="Tahoma" w:cs="Tahoma"/>
                <w:sz w:val="20"/>
                <w:szCs w:val="20"/>
                <w:lang w:val="ro-RO"/>
              </w:rPr>
            </w:pPr>
          </w:p>
          <w:p w:rsidR="00BA513E" w:rsidRDefault="00BA513E" w:rsidP="006F5E55">
            <w:pPr>
              <w:jc w:val="center"/>
              <w:rPr>
                <w:rFonts w:ascii="Tahoma" w:hAnsi="Tahoma" w:cs="Tahoma"/>
                <w:sz w:val="20"/>
                <w:szCs w:val="20"/>
                <w:lang w:val="ro-RO"/>
              </w:rPr>
            </w:pPr>
          </w:p>
          <w:p w:rsidR="00BA2178" w:rsidRPr="00D31C81" w:rsidRDefault="00BA2178" w:rsidP="006F5E55">
            <w:pPr>
              <w:jc w:val="center"/>
              <w:rPr>
                <w:rFonts w:ascii="Tahoma" w:hAnsi="Tahoma" w:cs="Tahoma"/>
                <w:sz w:val="20"/>
                <w:szCs w:val="20"/>
                <w:lang w:val="ro-RO"/>
              </w:rPr>
            </w:pPr>
            <w:r>
              <w:rPr>
                <w:rFonts w:ascii="Tahoma" w:hAnsi="Tahoma" w:cs="Tahoma"/>
                <w:sz w:val="20"/>
                <w:szCs w:val="20"/>
                <w:lang w:val="ro-RO"/>
              </w:rPr>
              <w:t>X</w:t>
            </w:r>
          </w:p>
        </w:tc>
      </w:tr>
      <w:tr w:rsidR="00B97669" w:rsidRPr="00D31C81" w:rsidTr="00657516">
        <w:tc>
          <w:tcPr>
            <w:tcW w:w="5000" w:type="pct"/>
            <w:gridSpan w:val="4"/>
            <w:tcBorders>
              <w:top w:val="nil"/>
            </w:tcBorders>
            <w:shd w:val="clear" w:color="auto" w:fill="auto"/>
          </w:tcPr>
          <w:p w:rsidR="00B97669" w:rsidRPr="00D31C81" w:rsidRDefault="00B97669" w:rsidP="007D18E9">
            <w:pPr>
              <w:jc w:val="both"/>
              <w:rPr>
                <w:rFonts w:ascii="Tahoma" w:hAnsi="Tahoma" w:cs="Tahoma"/>
                <w:b/>
                <w:bCs/>
                <w:sz w:val="20"/>
                <w:szCs w:val="20"/>
                <w:lang w:val="ro-RO"/>
              </w:rPr>
            </w:pPr>
            <w:r w:rsidRPr="00D31C81">
              <w:rPr>
                <w:rFonts w:ascii="Tahoma" w:hAnsi="Tahoma" w:cs="Tahoma"/>
                <w:b/>
                <w:bCs/>
                <w:sz w:val="20"/>
                <w:szCs w:val="20"/>
                <w:lang w:val="ro-RO"/>
              </w:rPr>
              <w:lastRenderedPageBreak/>
              <w:t>Apreciere</w:t>
            </w:r>
          </w:p>
          <w:p w:rsidR="00B97669" w:rsidRPr="009832A3" w:rsidRDefault="00B97669" w:rsidP="00B97669">
            <w:pPr>
              <w:numPr>
                <w:ilvl w:val="0"/>
                <w:numId w:val="5"/>
              </w:numPr>
              <w:rPr>
                <w:rFonts w:ascii="Tahoma" w:hAnsi="Tahoma" w:cs="Tahoma"/>
                <w:sz w:val="20"/>
                <w:szCs w:val="20"/>
                <w:lang w:val="ro-RO"/>
              </w:rPr>
            </w:pPr>
            <w:r w:rsidRPr="009832A3">
              <w:rPr>
                <w:rFonts w:ascii="Tahoma" w:hAnsi="Tahoma" w:cs="Tahoma"/>
                <w:sz w:val="20"/>
                <w:szCs w:val="20"/>
                <w:lang w:val="ro-RO"/>
              </w:rPr>
              <w:t>Echipa managerială este preocupată pentru îmbunătăţirea bazei materiale şi a altor resurse</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rPr>
            </w:pPr>
            <w:r w:rsidRPr="009832A3">
              <w:rPr>
                <w:rFonts w:ascii="Tahoma" w:hAnsi="Tahoma" w:cs="Tahoma"/>
                <w:sz w:val="20"/>
                <w:szCs w:val="20"/>
                <w:lang w:val="ro-RO"/>
              </w:rPr>
              <w:t>Există un număr mic de membrii ai personalului care nu se implică</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lang w:val="ro-RO"/>
              </w:rPr>
            </w:pPr>
            <w:r w:rsidRPr="009832A3">
              <w:rPr>
                <w:rFonts w:ascii="Tahoma" w:hAnsi="Tahoma" w:cs="Tahoma"/>
                <w:sz w:val="20"/>
                <w:szCs w:val="20"/>
                <w:lang w:val="ro-RO"/>
              </w:rPr>
              <w:t>Se aplică periodic chestionare de monitorizare</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lang w:val="ro-RO"/>
              </w:rPr>
            </w:pPr>
            <w:r w:rsidRPr="009832A3">
              <w:rPr>
                <w:rFonts w:ascii="Tahoma" w:hAnsi="Tahoma" w:cs="Tahoma"/>
                <w:sz w:val="20"/>
                <w:szCs w:val="20"/>
                <w:lang w:val="ro-RO"/>
              </w:rPr>
              <w:t>Se ţine seama de egalitatea şanselor</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rPr>
            </w:pPr>
            <w:r w:rsidRPr="009832A3">
              <w:rPr>
                <w:rFonts w:ascii="Tahoma" w:hAnsi="Tahoma" w:cs="Tahoma"/>
                <w:sz w:val="20"/>
                <w:szCs w:val="20"/>
                <w:lang w:val="ro-RO"/>
              </w:rPr>
              <w:t>Există o planificare a activităţilor suplimentare de pregătire pentru performanţă, pentru examene naţionale şi pentru recuperare</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rPr>
            </w:pPr>
            <w:r w:rsidRPr="009832A3">
              <w:rPr>
                <w:rFonts w:ascii="Tahoma" w:hAnsi="Tahoma" w:cs="Tahoma"/>
                <w:sz w:val="20"/>
                <w:szCs w:val="20"/>
                <w:lang w:val="ro-RO"/>
              </w:rPr>
              <w:t>Comisia este foarte bine organizată şi funcţionează eficient; există in cadrul comisiei, subcomisii cu atribuţii clar stabilite</w:t>
            </w:r>
            <w:r>
              <w:rPr>
                <w:rFonts w:ascii="Tahoma" w:hAnsi="Tahoma" w:cs="Tahoma"/>
                <w:sz w:val="20"/>
                <w:szCs w:val="20"/>
                <w:lang w:val="ro-RO"/>
              </w:rPr>
              <w:t>;</w:t>
            </w:r>
          </w:p>
          <w:p w:rsidR="00B97669" w:rsidRPr="009832A3" w:rsidRDefault="00B97669" w:rsidP="00B97669">
            <w:pPr>
              <w:numPr>
                <w:ilvl w:val="0"/>
                <w:numId w:val="5"/>
              </w:numPr>
              <w:rPr>
                <w:rFonts w:ascii="Tahoma" w:hAnsi="Tahoma" w:cs="Tahoma"/>
                <w:color w:val="FF0000"/>
                <w:sz w:val="20"/>
                <w:szCs w:val="20"/>
                <w:lang w:val="it-IT"/>
              </w:rPr>
            </w:pPr>
            <w:r>
              <w:rPr>
                <w:rFonts w:ascii="Tahoma" w:hAnsi="Tahoma" w:cs="Tahoma"/>
                <w:color w:val="FF0000"/>
                <w:sz w:val="20"/>
                <w:szCs w:val="20"/>
                <w:lang w:val="ro-RO"/>
              </w:rPr>
              <w:t xml:space="preserve">Este necesara o implicare mai activa a scolii in </w:t>
            </w:r>
            <w:r w:rsidRPr="009832A3">
              <w:rPr>
                <w:rFonts w:ascii="Tahoma" w:hAnsi="Tahoma" w:cs="Tahoma"/>
                <w:color w:val="FF0000"/>
                <w:sz w:val="20"/>
                <w:szCs w:val="20"/>
                <w:lang w:val="ro-RO"/>
              </w:rPr>
              <w:t xml:space="preserve"> proiecte externe, naţionale şi internaţionale</w:t>
            </w:r>
            <w:r>
              <w:rPr>
                <w:rFonts w:ascii="Tahoma" w:hAnsi="Tahoma" w:cs="Tahoma"/>
                <w:color w:val="FF0000"/>
                <w:sz w:val="20"/>
                <w:szCs w:val="20"/>
                <w:lang w:val="ro-RO"/>
              </w:rPr>
              <w:t xml:space="preserve"> si  in </w:t>
            </w:r>
            <w:r w:rsidRPr="009832A3">
              <w:rPr>
                <w:rFonts w:ascii="Tahoma" w:hAnsi="Tahoma" w:cs="Tahoma"/>
                <w:color w:val="FF0000"/>
                <w:sz w:val="20"/>
                <w:szCs w:val="20"/>
                <w:lang w:val="ro-RO"/>
              </w:rPr>
              <w:t xml:space="preserve"> parteneriate cu comunitatea locală şi cu agenţi economici</w:t>
            </w:r>
          </w:p>
          <w:p w:rsidR="00B97669" w:rsidRPr="009832A3" w:rsidRDefault="00B97669" w:rsidP="00B97669">
            <w:pPr>
              <w:numPr>
                <w:ilvl w:val="0"/>
                <w:numId w:val="5"/>
              </w:numPr>
              <w:rPr>
                <w:rFonts w:ascii="Tahoma" w:hAnsi="Tahoma" w:cs="Tahoma"/>
                <w:sz w:val="20"/>
                <w:szCs w:val="20"/>
              </w:rPr>
            </w:pPr>
            <w:r w:rsidRPr="009832A3">
              <w:rPr>
                <w:rFonts w:ascii="Tahoma" w:hAnsi="Tahoma" w:cs="Tahoma"/>
                <w:sz w:val="20"/>
                <w:szCs w:val="20"/>
                <w:lang w:val="ro-RO"/>
              </w:rPr>
              <w:t>Se aplică chestionare factorilor şi partenerilor externi</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rPr>
            </w:pPr>
            <w:r w:rsidRPr="009832A3">
              <w:rPr>
                <w:rFonts w:ascii="Tahoma" w:hAnsi="Tahoma" w:cs="Tahoma"/>
                <w:sz w:val="20"/>
                <w:szCs w:val="20"/>
                <w:lang w:val="ro-RO"/>
              </w:rPr>
              <w:t>La nivel local există încă dificultăţi în ocuparea forţei de muncă, lucru care afectează într-o oarecare măsură absolvenţii; dar programele de învăţare sunt adecvate în măsura posibilităţilor</w:t>
            </w:r>
          </w:p>
          <w:p w:rsidR="00B97669" w:rsidRPr="009832A3" w:rsidRDefault="00B97669" w:rsidP="00B97669">
            <w:pPr>
              <w:numPr>
                <w:ilvl w:val="0"/>
                <w:numId w:val="5"/>
              </w:numPr>
              <w:rPr>
                <w:rFonts w:ascii="Tahoma" w:hAnsi="Tahoma" w:cs="Tahoma"/>
                <w:sz w:val="20"/>
                <w:szCs w:val="20"/>
                <w:lang w:val="ro-RO"/>
              </w:rPr>
            </w:pPr>
            <w:r w:rsidRPr="009832A3">
              <w:rPr>
                <w:rFonts w:ascii="Tahoma" w:hAnsi="Tahoma" w:cs="Tahoma"/>
                <w:sz w:val="20"/>
                <w:szCs w:val="20"/>
                <w:lang w:val="ro-RO"/>
              </w:rPr>
              <w:t>Există o bună colaborare între unitatea şcolară şi AJOFM</w:t>
            </w:r>
            <w:r>
              <w:rPr>
                <w:rFonts w:ascii="Tahoma" w:hAnsi="Tahoma" w:cs="Tahoma"/>
                <w:sz w:val="20"/>
                <w:szCs w:val="20"/>
                <w:lang w:val="ro-RO"/>
              </w:rPr>
              <w:t>;</w:t>
            </w:r>
          </w:p>
          <w:p w:rsidR="00B97669" w:rsidRPr="009832A3" w:rsidRDefault="00B97669" w:rsidP="00B97669">
            <w:pPr>
              <w:numPr>
                <w:ilvl w:val="0"/>
                <w:numId w:val="5"/>
              </w:numPr>
              <w:rPr>
                <w:rFonts w:ascii="Tahoma" w:hAnsi="Tahoma" w:cs="Tahoma"/>
                <w:sz w:val="20"/>
                <w:szCs w:val="20"/>
                <w:lang w:val="it-IT"/>
              </w:rPr>
            </w:pPr>
            <w:r w:rsidRPr="009832A3">
              <w:rPr>
                <w:rFonts w:ascii="Tahoma" w:hAnsi="Tahoma" w:cs="Tahoma"/>
                <w:sz w:val="20"/>
                <w:szCs w:val="20"/>
                <w:lang w:val="ro-RO"/>
              </w:rPr>
              <w:t>Există materiale tipografiate pentru marketingul şcolii</w:t>
            </w:r>
            <w:r>
              <w:rPr>
                <w:rFonts w:ascii="Tahoma" w:hAnsi="Tahoma" w:cs="Tahoma"/>
                <w:sz w:val="20"/>
                <w:szCs w:val="20"/>
                <w:lang w:val="ro-RO"/>
              </w:rPr>
              <w:t>;</w:t>
            </w:r>
          </w:p>
          <w:p w:rsidR="00B97669" w:rsidRPr="009832A3" w:rsidRDefault="00B97669" w:rsidP="00B97669">
            <w:pPr>
              <w:numPr>
                <w:ilvl w:val="0"/>
                <w:numId w:val="5"/>
              </w:numPr>
              <w:spacing w:before="80" w:after="80"/>
              <w:rPr>
                <w:rFonts w:ascii="Tahoma" w:hAnsi="Tahoma" w:cs="Tahoma"/>
                <w:sz w:val="20"/>
                <w:szCs w:val="20"/>
                <w:lang w:val="ro-RO"/>
              </w:rPr>
            </w:pPr>
            <w:r w:rsidRPr="009832A3">
              <w:rPr>
                <w:rFonts w:ascii="Tahoma" w:hAnsi="Tahoma" w:cs="Tahoma"/>
                <w:sz w:val="20"/>
                <w:szCs w:val="20"/>
                <w:lang w:val="ro-RO"/>
              </w:rPr>
              <w:t>Există analize de nevoi amănunţite care stau la paza PAS şi a altor documente de planificare</w:t>
            </w:r>
            <w:r>
              <w:rPr>
                <w:rFonts w:ascii="Tahoma" w:hAnsi="Tahoma" w:cs="Tahoma"/>
                <w:sz w:val="20"/>
                <w:szCs w:val="20"/>
                <w:lang w:val="ro-RO"/>
              </w:rPr>
              <w:t>;</w:t>
            </w:r>
          </w:p>
          <w:p w:rsidR="00B97669" w:rsidRPr="00D31C81" w:rsidRDefault="00B97669" w:rsidP="00B97669">
            <w:pPr>
              <w:numPr>
                <w:ilvl w:val="0"/>
                <w:numId w:val="5"/>
              </w:numPr>
              <w:spacing w:before="80" w:after="80"/>
              <w:rPr>
                <w:rFonts w:ascii="Tahoma" w:hAnsi="Tahoma" w:cs="Tahoma"/>
                <w:i/>
                <w:sz w:val="20"/>
                <w:szCs w:val="20"/>
                <w:lang w:val="ro-RO"/>
              </w:rPr>
            </w:pPr>
            <w:r w:rsidRPr="009832A3">
              <w:rPr>
                <w:rFonts w:ascii="Tahoma" w:hAnsi="Tahoma" w:cs="Tahoma"/>
                <w:sz w:val="20"/>
                <w:szCs w:val="20"/>
                <w:lang w:val="ro-RO"/>
              </w:rPr>
              <w:t>Serviciul financiar contabil este bine organizat şi bazat pe o gestiune generală computerizată</w:t>
            </w:r>
            <w:r>
              <w:rPr>
                <w:rFonts w:ascii="Tahoma" w:hAnsi="Tahoma" w:cs="Tahoma"/>
                <w:sz w:val="20"/>
                <w:szCs w:val="20"/>
                <w:lang w:val="ro-RO"/>
              </w:rPr>
              <w:t>;</w:t>
            </w:r>
          </w:p>
        </w:tc>
      </w:tr>
      <w:tr w:rsidR="00B97669" w:rsidRPr="00D31C81" w:rsidTr="00657516">
        <w:tc>
          <w:tcPr>
            <w:tcW w:w="5000" w:type="pct"/>
            <w:gridSpan w:val="4"/>
            <w:shd w:val="clear" w:color="auto" w:fill="auto"/>
          </w:tcPr>
          <w:p w:rsidR="00B97669" w:rsidRPr="00D31C81" w:rsidRDefault="00B97669" w:rsidP="007D18E9">
            <w:pPr>
              <w:jc w:val="both"/>
              <w:rPr>
                <w:rFonts w:ascii="Tahoma" w:hAnsi="Tahoma" w:cs="Tahoma"/>
                <w:b/>
                <w:bCs/>
                <w:sz w:val="20"/>
                <w:szCs w:val="20"/>
                <w:lang w:val="ro-RO"/>
              </w:rPr>
            </w:pPr>
            <w:r w:rsidRPr="00D31C81">
              <w:rPr>
                <w:rFonts w:ascii="Tahoma" w:hAnsi="Tahoma" w:cs="Tahoma"/>
                <w:b/>
                <w:bCs/>
                <w:sz w:val="20"/>
                <w:szCs w:val="20"/>
                <w:lang w:val="ro-RO"/>
              </w:rPr>
              <w:t>Dovezi în sprijinul aprecierii</w:t>
            </w:r>
          </w:p>
          <w:p w:rsidR="00B97669" w:rsidRPr="00D31C81" w:rsidRDefault="00B97669" w:rsidP="00B97669">
            <w:pPr>
              <w:numPr>
                <w:ilvl w:val="0"/>
                <w:numId w:val="7"/>
              </w:numPr>
              <w:jc w:val="both"/>
              <w:rPr>
                <w:rFonts w:ascii="Tahoma" w:hAnsi="Tahoma" w:cs="Tahoma"/>
                <w:sz w:val="20"/>
                <w:szCs w:val="20"/>
                <w:lang w:val="ro-RO"/>
              </w:rPr>
            </w:pPr>
            <w:r w:rsidRPr="00D31C81">
              <w:rPr>
                <w:rFonts w:ascii="Tahoma" w:hAnsi="Tahoma" w:cs="Tahoma"/>
                <w:sz w:val="20"/>
                <w:szCs w:val="20"/>
                <w:lang w:val="ro-RO"/>
              </w:rPr>
              <w:t>Implicarea directă a echipei manageriale în activitatea comisiei</w:t>
            </w:r>
            <w:r>
              <w:rPr>
                <w:rFonts w:ascii="Tahoma" w:hAnsi="Tahoma" w:cs="Tahoma"/>
                <w:sz w:val="20"/>
                <w:szCs w:val="20"/>
                <w:lang w:val="ro-RO"/>
              </w:rPr>
              <w:t>;</w:t>
            </w:r>
          </w:p>
          <w:p w:rsidR="00B97669" w:rsidRPr="00D31C81" w:rsidRDefault="00B97669" w:rsidP="00B97669">
            <w:pPr>
              <w:numPr>
                <w:ilvl w:val="0"/>
                <w:numId w:val="7"/>
              </w:numPr>
              <w:jc w:val="both"/>
              <w:rPr>
                <w:rFonts w:ascii="Tahoma" w:hAnsi="Tahoma" w:cs="Tahoma"/>
                <w:sz w:val="20"/>
                <w:szCs w:val="20"/>
                <w:lang w:val="ro-RO"/>
              </w:rPr>
            </w:pPr>
            <w:r w:rsidRPr="00D31C81">
              <w:rPr>
                <w:rFonts w:ascii="Tahoma" w:hAnsi="Tahoma" w:cs="Tahoma"/>
                <w:sz w:val="20"/>
                <w:szCs w:val="20"/>
                <w:lang w:val="ro-RO"/>
              </w:rPr>
              <w:t>Planul de acţiune este pus la dispoziţie prin mapa de lucru a comisiei</w:t>
            </w:r>
            <w:r>
              <w:rPr>
                <w:rFonts w:ascii="Tahoma" w:hAnsi="Tahoma" w:cs="Tahoma"/>
                <w:sz w:val="20"/>
                <w:szCs w:val="20"/>
                <w:lang w:val="ro-RO"/>
              </w:rPr>
              <w:t>;</w:t>
            </w:r>
          </w:p>
          <w:p w:rsidR="00B97669" w:rsidRPr="00A924A7" w:rsidRDefault="00B97669" w:rsidP="00B97669">
            <w:pPr>
              <w:numPr>
                <w:ilvl w:val="0"/>
                <w:numId w:val="6"/>
              </w:numPr>
              <w:jc w:val="both"/>
              <w:rPr>
                <w:rFonts w:ascii="Tahoma" w:hAnsi="Tahoma" w:cs="Tahoma"/>
                <w:sz w:val="20"/>
                <w:szCs w:val="20"/>
              </w:rPr>
            </w:pPr>
            <w:proofErr w:type="spellStart"/>
            <w:r w:rsidRPr="00D31C81">
              <w:rPr>
                <w:rFonts w:ascii="Tahoma" w:hAnsi="Tahoma" w:cs="Tahoma"/>
                <w:sz w:val="20"/>
                <w:szCs w:val="20"/>
              </w:rPr>
              <w:t>Existenţa</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chestionarelor</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şi</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fişelor</w:t>
            </w:r>
            <w:proofErr w:type="spellEnd"/>
            <w:r w:rsidRPr="00D31C81">
              <w:rPr>
                <w:rFonts w:ascii="Tahoma" w:hAnsi="Tahoma" w:cs="Tahoma"/>
                <w:sz w:val="20"/>
                <w:szCs w:val="20"/>
              </w:rPr>
              <w:t xml:space="preserve"> de </w:t>
            </w:r>
            <w:proofErr w:type="spellStart"/>
            <w:r w:rsidRPr="00D31C81">
              <w:rPr>
                <w:rFonts w:ascii="Tahoma" w:hAnsi="Tahoma" w:cs="Tahoma"/>
                <w:sz w:val="20"/>
                <w:szCs w:val="20"/>
              </w:rPr>
              <w:t>observaţie</w:t>
            </w:r>
            <w:proofErr w:type="spellEnd"/>
            <w:r>
              <w:rPr>
                <w:rFonts w:ascii="Tahoma" w:hAnsi="Tahoma" w:cs="Tahoma"/>
                <w:sz w:val="20"/>
                <w:szCs w:val="20"/>
              </w:rPr>
              <w:t>;</w:t>
            </w:r>
          </w:p>
          <w:p w:rsidR="00B97669" w:rsidRPr="00D31C81" w:rsidRDefault="00B97669" w:rsidP="00B97669">
            <w:pPr>
              <w:numPr>
                <w:ilvl w:val="0"/>
                <w:numId w:val="6"/>
              </w:numPr>
              <w:jc w:val="both"/>
              <w:rPr>
                <w:rFonts w:ascii="Tahoma" w:hAnsi="Tahoma" w:cs="Tahoma"/>
                <w:sz w:val="20"/>
                <w:szCs w:val="20"/>
              </w:rPr>
            </w:pPr>
            <w:r w:rsidRPr="00D31C81">
              <w:rPr>
                <w:rFonts w:ascii="Tahoma" w:hAnsi="Tahoma" w:cs="Tahoma"/>
                <w:sz w:val="20"/>
                <w:szCs w:val="20"/>
              </w:rPr>
              <w:t>CDL-</w:t>
            </w:r>
            <w:proofErr w:type="spellStart"/>
            <w:r w:rsidRPr="00D31C81">
              <w:rPr>
                <w:rFonts w:ascii="Tahoma" w:hAnsi="Tahoma" w:cs="Tahoma"/>
                <w:sz w:val="20"/>
                <w:szCs w:val="20"/>
              </w:rPr>
              <w:t>uri</w:t>
            </w:r>
            <w:proofErr w:type="spellEnd"/>
            <w:r>
              <w:rPr>
                <w:rFonts w:ascii="Tahoma" w:hAnsi="Tahoma" w:cs="Tahoma"/>
                <w:sz w:val="20"/>
                <w:szCs w:val="20"/>
              </w:rPr>
              <w:t>;</w:t>
            </w:r>
          </w:p>
          <w:p w:rsidR="00B97669" w:rsidRPr="00D31C81" w:rsidRDefault="00B97669" w:rsidP="00B97669">
            <w:pPr>
              <w:numPr>
                <w:ilvl w:val="0"/>
                <w:numId w:val="6"/>
              </w:numPr>
              <w:jc w:val="both"/>
              <w:rPr>
                <w:rFonts w:ascii="Tahoma" w:hAnsi="Tahoma" w:cs="Tahoma"/>
                <w:sz w:val="20"/>
                <w:szCs w:val="20"/>
                <w:lang w:val="ro-RO"/>
              </w:rPr>
            </w:pPr>
            <w:r w:rsidRPr="00D31C81">
              <w:rPr>
                <w:rFonts w:ascii="Tahoma" w:hAnsi="Tahoma" w:cs="Tahoma"/>
                <w:sz w:val="20"/>
                <w:szCs w:val="20"/>
                <w:lang w:val="ro-RO"/>
              </w:rPr>
              <w:t>Organizarea colectivelor de elevi ia în considerare egalitatea şanselor, în măsura permisivităţii regulamentului</w:t>
            </w:r>
            <w:r>
              <w:rPr>
                <w:rFonts w:ascii="Tahoma" w:hAnsi="Tahoma" w:cs="Tahoma"/>
                <w:sz w:val="20"/>
                <w:szCs w:val="20"/>
                <w:lang w:val="ro-RO"/>
              </w:rPr>
              <w:t>;</w:t>
            </w:r>
          </w:p>
          <w:p w:rsidR="00B97669" w:rsidRPr="00D31C81" w:rsidRDefault="00B97669" w:rsidP="00B97669">
            <w:pPr>
              <w:numPr>
                <w:ilvl w:val="0"/>
                <w:numId w:val="6"/>
              </w:numPr>
              <w:jc w:val="both"/>
              <w:rPr>
                <w:rFonts w:ascii="Tahoma" w:hAnsi="Tahoma" w:cs="Tahoma"/>
                <w:sz w:val="20"/>
                <w:szCs w:val="20"/>
                <w:lang w:val="ro-RO"/>
              </w:rPr>
            </w:pPr>
            <w:r w:rsidRPr="00D31C81">
              <w:rPr>
                <w:rFonts w:ascii="Tahoma" w:hAnsi="Tahoma" w:cs="Tahoma"/>
                <w:sz w:val="20"/>
                <w:szCs w:val="20"/>
                <w:lang w:val="ro-RO"/>
              </w:rPr>
              <w:t>Realizarea unui program public de pregătire (pentru performanţă există; necesar şi pentru recuperare)</w:t>
            </w:r>
            <w:r>
              <w:rPr>
                <w:rFonts w:ascii="Tahoma" w:hAnsi="Tahoma" w:cs="Tahoma"/>
                <w:sz w:val="20"/>
                <w:szCs w:val="20"/>
                <w:lang w:val="ro-RO"/>
              </w:rPr>
              <w:t>;</w:t>
            </w:r>
          </w:p>
          <w:p w:rsidR="00B97669" w:rsidRPr="009832A3" w:rsidRDefault="00B97669" w:rsidP="00B97669">
            <w:pPr>
              <w:numPr>
                <w:ilvl w:val="0"/>
                <w:numId w:val="6"/>
              </w:numPr>
              <w:jc w:val="both"/>
              <w:rPr>
                <w:rFonts w:ascii="Tahoma" w:hAnsi="Tahoma" w:cs="Tahoma"/>
                <w:sz w:val="20"/>
                <w:szCs w:val="20"/>
                <w:lang w:val="ro-RO"/>
              </w:rPr>
            </w:pPr>
            <w:r w:rsidRPr="009832A3">
              <w:rPr>
                <w:rFonts w:ascii="Tahoma" w:hAnsi="Tahoma" w:cs="Tahoma"/>
                <w:sz w:val="20"/>
                <w:szCs w:val="20"/>
                <w:lang w:val="ro-RO"/>
              </w:rPr>
              <w:t>Contracte de parteneriat şi proiecte interne şi internaţionale</w:t>
            </w:r>
            <w:r>
              <w:rPr>
                <w:rFonts w:ascii="Tahoma" w:hAnsi="Tahoma" w:cs="Tahoma"/>
                <w:sz w:val="20"/>
                <w:szCs w:val="20"/>
                <w:lang w:val="ro-RO"/>
              </w:rPr>
              <w:t>;</w:t>
            </w:r>
          </w:p>
          <w:p w:rsidR="00B97669" w:rsidRPr="00D31C81" w:rsidRDefault="00B97669" w:rsidP="00B97669">
            <w:pPr>
              <w:numPr>
                <w:ilvl w:val="0"/>
                <w:numId w:val="6"/>
              </w:numPr>
              <w:jc w:val="both"/>
              <w:rPr>
                <w:rFonts w:ascii="Tahoma" w:hAnsi="Tahoma" w:cs="Tahoma"/>
                <w:sz w:val="20"/>
                <w:szCs w:val="20"/>
              </w:rPr>
            </w:pPr>
            <w:proofErr w:type="spellStart"/>
            <w:r>
              <w:rPr>
                <w:rFonts w:ascii="Tahoma" w:hAnsi="Tahoma" w:cs="Tahoma"/>
                <w:sz w:val="20"/>
                <w:szCs w:val="20"/>
              </w:rPr>
              <w:t>Parteneriate</w:t>
            </w:r>
            <w:proofErr w:type="spellEnd"/>
            <w:r>
              <w:rPr>
                <w:rFonts w:ascii="Tahoma" w:hAnsi="Tahoma" w:cs="Tahoma"/>
                <w:sz w:val="20"/>
                <w:szCs w:val="20"/>
              </w:rPr>
              <w:t>;</w:t>
            </w:r>
          </w:p>
          <w:p w:rsidR="00B97669" w:rsidRPr="00D31C81" w:rsidRDefault="00B97669" w:rsidP="00B97669">
            <w:pPr>
              <w:numPr>
                <w:ilvl w:val="0"/>
                <w:numId w:val="6"/>
              </w:numPr>
              <w:jc w:val="both"/>
              <w:rPr>
                <w:rFonts w:ascii="Tahoma" w:hAnsi="Tahoma" w:cs="Tahoma"/>
                <w:sz w:val="20"/>
                <w:szCs w:val="20"/>
              </w:rPr>
            </w:pPr>
            <w:proofErr w:type="spellStart"/>
            <w:r w:rsidRPr="00D31C81">
              <w:rPr>
                <w:rFonts w:ascii="Tahoma" w:hAnsi="Tahoma" w:cs="Tahoma"/>
                <w:sz w:val="20"/>
                <w:szCs w:val="20"/>
              </w:rPr>
              <w:t>Chestionare</w:t>
            </w:r>
            <w:proofErr w:type="spellEnd"/>
            <w:r>
              <w:rPr>
                <w:rFonts w:ascii="Tahoma" w:hAnsi="Tahoma" w:cs="Tahoma"/>
                <w:sz w:val="20"/>
                <w:szCs w:val="20"/>
              </w:rPr>
              <w:t>;</w:t>
            </w:r>
          </w:p>
          <w:p w:rsidR="00B97669" w:rsidRPr="00D31C81" w:rsidRDefault="00B97669" w:rsidP="00B97669">
            <w:pPr>
              <w:numPr>
                <w:ilvl w:val="0"/>
                <w:numId w:val="6"/>
              </w:numPr>
              <w:spacing w:before="80" w:after="80"/>
              <w:jc w:val="both"/>
              <w:rPr>
                <w:rFonts w:ascii="Tahoma" w:hAnsi="Tahoma" w:cs="Tahoma"/>
                <w:sz w:val="20"/>
                <w:szCs w:val="20"/>
                <w:lang w:val="it-IT"/>
              </w:rPr>
            </w:pPr>
            <w:r w:rsidRPr="00D31C81">
              <w:rPr>
                <w:rFonts w:ascii="Tahoma" w:hAnsi="Tahoma" w:cs="Tahoma"/>
                <w:sz w:val="20"/>
                <w:szCs w:val="20"/>
                <w:lang w:val="it-IT"/>
              </w:rPr>
              <w:t>Colaborare Cu AJOFM şi alţi agenţi economici</w:t>
            </w:r>
            <w:r>
              <w:rPr>
                <w:rFonts w:ascii="Tahoma" w:hAnsi="Tahoma" w:cs="Tahoma"/>
                <w:sz w:val="20"/>
                <w:szCs w:val="20"/>
                <w:lang w:val="it-IT"/>
              </w:rPr>
              <w:t>;</w:t>
            </w:r>
          </w:p>
          <w:p w:rsidR="00B97669" w:rsidRPr="00D31C81" w:rsidRDefault="00B97669" w:rsidP="00B97669">
            <w:pPr>
              <w:numPr>
                <w:ilvl w:val="0"/>
                <w:numId w:val="6"/>
              </w:numPr>
              <w:jc w:val="both"/>
              <w:rPr>
                <w:rFonts w:ascii="Tahoma" w:hAnsi="Tahoma" w:cs="Tahoma"/>
                <w:sz w:val="20"/>
                <w:szCs w:val="20"/>
                <w:lang w:val="ro-RO"/>
              </w:rPr>
            </w:pPr>
            <w:r w:rsidRPr="00D31C81">
              <w:rPr>
                <w:rFonts w:ascii="Tahoma" w:hAnsi="Tahoma" w:cs="Tahoma"/>
                <w:sz w:val="20"/>
                <w:szCs w:val="20"/>
                <w:lang w:val="ro-RO"/>
              </w:rPr>
              <w:t>Mapa şcolii, mass-media, pliante, afişe</w:t>
            </w:r>
            <w:r>
              <w:rPr>
                <w:rFonts w:ascii="Tahoma" w:hAnsi="Tahoma" w:cs="Tahoma"/>
                <w:sz w:val="20"/>
                <w:szCs w:val="20"/>
                <w:lang w:val="ro-RO"/>
              </w:rPr>
              <w:t>;</w:t>
            </w:r>
          </w:p>
          <w:p w:rsidR="00B97669" w:rsidRPr="00D31C81" w:rsidRDefault="00B97669" w:rsidP="00B97669">
            <w:pPr>
              <w:numPr>
                <w:ilvl w:val="0"/>
                <w:numId w:val="6"/>
              </w:numPr>
              <w:jc w:val="both"/>
              <w:rPr>
                <w:rFonts w:ascii="Tahoma" w:hAnsi="Tahoma" w:cs="Tahoma"/>
                <w:sz w:val="20"/>
                <w:szCs w:val="20"/>
              </w:rPr>
            </w:pPr>
            <w:proofErr w:type="spellStart"/>
            <w:r w:rsidRPr="00D31C81">
              <w:rPr>
                <w:rFonts w:ascii="Tahoma" w:hAnsi="Tahoma" w:cs="Tahoma"/>
                <w:sz w:val="20"/>
                <w:szCs w:val="20"/>
              </w:rPr>
              <w:lastRenderedPageBreak/>
              <w:t>Chestionare</w:t>
            </w:r>
            <w:proofErr w:type="spellEnd"/>
            <w:r w:rsidRPr="00D31C81">
              <w:rPr>
                <w:rFonts w:ascii="Tahoma" w:hAnsi="Tahoma" w:cs="Tahoma"/>
                <w:sz w:val="20"/>
                <w:szCs w:val="20"/>
              </w:rPr>
              <w:t xml:space="preserve"> de </w:t>
            </w:r>
            <w:proofErr w:type="spellStart"/>
            <w:r w:rsidRPr="00D31C81">
              <w:rPr>
                <w:rFonts w:ascii="Tahoma" w:hAnsi="Tahoma" w:cs="Tahoma"/>
                <w:sz w:val="20"/>
                <w:szCs w:val="20"/>
              </w:rPr>
              <w:t>nevoi</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aplicate</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elevilor,cadrelor</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didactice</w:t>
            </w:r>
            <w:proofErr w:type="spellEnd"/>
            <w:r>
              <w:rPr>
                <w:rFonts w:ascii="Tahoma" w:hAnsi="Tahoma" w:cs="Tahoma"/>
                <w:sz w:val="20"/>
                <w:szCs w:val="20"/>
              </w:rPr>
              <w:t>;</w:t>
            </w:r>
          </w:p>
          <w:p w:rsidR="00B97669" w:rsidRPr="00D31C81" w:rsidRDefault="00B97669" w:rsidP="00B97669">
            <w:pPr>
              <w:numPr>
                <w:ilvl w:val="0"/>
                <w:numId w:val="6"/>
              </w:numPr>
              <w:jc w:val="both"/>
              <w:rPr>
                <w:rFonts w:ascii="Tahoma" w:hAnsi="Tahoma" w:cs="Tahoma"/>
                <w:sz w:val="20"/>
                <w:szCs w:val="20"/>
                <w:lang w:val="ro-RO"/>
              </w:rPr>
            </w:pPr>
            <w:r w:rsidRPr="00D31C81">
              <w:rPr>
                <w:rFonts w:ascii="Tahoma" w:hAnsi="Tahoma" w:cs="Tahoma"/>
                <w:sz w:val="20"/>
                <w:szCs w:val="20"/>
                <w:lang w:val="ro-RO"/>
              </w:rPr>
              <w:t>Documente contabile</w:t>
            </w:r>
            <w:r>
              <w:rPr>
                <w:rFonts w:ascii="Tahoma" w:hAnsi="Tahoma" w:cs="Tahoma"/>
                <w:sz w:val="20"/>
                <w:szCs w:val="20"/>
                <w:lang w:val="ro-RO"/>
              </w:rPr>
              <w:t>.</w:t>
            </w:r>
          </w:p>
          <w:p w:rsidR="00B97669" w:rsidRPr="00D31C81" w:rsidRDefault="00B97669" w:rsidP="007D18E9">
            <w:pPr>
              <w:jc w:val="both"/>
              <w:rPr>
                <w:rFonts w:ascii="Tahoma" w:hAnsi="Tahoma" w:cs="Tahoma"/>
                <w:sz w:val="20"/>
                <w:szCs w:val="20"/>
                <w:lang w:val="ro-RO"/>
              </w:rPr>
            </w:pPr>
          </w:p>
        </w:tc>
      </w:tr>
      <w:tr w:rsidR="00B97669" w:rsidRPr="00D31C81" w:rsidTr="00657516">
        <w:tc>
          <w:tcPr>
            <w:tcW w:w="3378" w:type="pct"/>
            <w:tcBorders>
              <w:top w:val="single" w:sz="4" w:space="0" w:color="auto"/>
              <w:left w:val="single" w:sz="4" w:space="0" w:color="auto"/>
              <w:bottom w:val="single" w:sz="4" w:space="0" w:color="auto"/>
              <w:right w:val="single" w:sz="4" w:space="0" w:color="auto"/>
            </w:tcBorders>
            <w:shd w:val="clear" w:color="auto" w:fill="auto"/>
          </w:tcPr>
          <w:p w:rsidR="00B97669" w:rsidRPr="00D31C81" w:rsidRDefault="00B97669" w:rsidP="007D18E9">
            <w:pPr>
              <w:jc w:val="both"/>
              <w:rPr>
                <w:rFonts w:ascii="Tahoma" w:hAnsi="Tahoma" w:cs="Tahoma"/>
                <w:b/>
                <w:bCs/>
                <w:sz w:val="20"/>
                <w:szCs w:val="20"/>
                <w:lang w:val="ro-RO"/>
              </w:rPr>
            </w:pPr>
            <w:r w:rsidRPr="00D31C81">
              <w:rPr>
                <w:rFonts w:ascii="Tahoma" w:hAnsi="Tahoma" w:cs="Tahoma"/>
                <w:b/>
                <w:bCs/>
                <w:sz w:val="20"/>
                <w:szCs w:val="20"/>
                <w:lang w:val="ro-RO"/>
              </w:rPr>
              <w:lastRenderedPageBreak/>
              <w:t>Puncte tari cheie</w:t>
            </w:r>
          </w:p>
          <w:p w:rsidR="00B97669" w:rsidRPr="00D31C81" w:rsidRDefault="00B97669" w:rsidP="007D18E9">
            <w:pPr>
              <w:jc w:val="both"/>
              <w:rPr>
                <w:rFonts w:ascii="Tahoma" w:hAnsi="Tahoma" w:cs="Tahoma"/>
                <w:b/>
                <w:bCs/>
                <w:sz w:val="20"/>
                <w:szCs w:val="20"/>
                <w:lang w:val="ro-RO"/>
              </w:rPr>
            </w:pPr>
            <w:r>
              <w:rPr>
                <w:rFonts w:ascii="Tahoma" w:hAnsi="Tahoma" w:cs="Tahoma"/>
                <w:b/>
                <w:bCs/>
                <w:sz w:val="20"/>
                <w:szCs w:val="20"/>
                <w:lang w:val="ro-RO"/>
              </w:rPr>
              <w:t>2.1,2.2,2.3,2.4,2.5, 2.6,</w:t>
            </w:r>
            <w:r w:rsidRPr="00D31C81">
              <w:rPr>
                <w:rFonts w:ascii="Tahoma" w:hAnsi="Tahoma" w:cs="Tahoma"/>
                <w:b/>
                <w:bCs/>
                <w:sz w:val="20"/>
                <w:szCs w:val="20"/>
                <w:lang w:val="ro-RO"/>
              </w:rPr>
              <w:t>2.7,2.8,2</w:t>
            </w:r>
            <w:r>
              <w:rPr>
                <w:rFonts w:ascii="Tahoma" w:hAnsi="Tahoma" w:cs="Tahoma"/>
                <w:b/>
                <w:bCs/>
                <w:sz w:val="20"/>
                <w:szCs w:val="20"/>
                <w:lang w:val="ro-RO"/>
              </w:rPr>
              <w:t>.9,2.10,2.11,2.12,2.13,2.14,</w:t>
            </w:r>
            <w:r w:rsidRPr="00D31C81">
              <w:rPr>
                <w:rFonts w:ascii="Tahoma" w:hAnsi="Tahoma" w:cs="Tahoma"/>
                <w:b/>
                <w:bCs/>
                <w:sz w:val="20"/>
                <w:szCs w:val="20"/>
                <w:lang w:val="ro-RO"/>
              </w:rPr>
              <w:t>2.17,2.18,2.19,2.20,2.21,2.22,2.23,2.24,2.25,2.26,2.27</w:t>
            </w:r>
          </w:p>
          <w:p w:rsidR="00B97669" w:rsidRPr="00D31C81" w:rsidRDefault="00B97669" w:rsidP="007D18E9">
            <w:pPr>
              <w:jc w:val="both"/>
              <w:rPr>
                <w:rFonts w:ascii="Tahoma" w:hAnsi="Tahoma" w:cs="Tahoma"/>
                <w:bCs/>
                <w:sz w:val="20"/>
                <w:szCs w:val="20"/>
                <w:lang w:val="ro-RO"/>
              </w:rPr>
            </w:pPr>
          </w:p>
        </w:tc>
        <w:tc>
          <w:tcPr>
            <w:tcW w:w="1622" w:type="pct"/>
            <w:gridSpan w:val="3"/>
            <w:tcBorders>
              <w:left w:val="single" w:sz="4" w:space="0" w:color="auto"/>
            </w:tcBorders>
            <w:shd w:val="clear" w:color="auto" w:fill="auto"/>
          </w:tcPr>
          <w:p w:rsidR="00B97669" w:rsidRPr="00D31C81" w:rsidRDefault="00B97669" w:rsidP="007D18E9">
            <w:pPr>
              <w:jc w:val="both"/>
              <w:rPr>
                <w:rFonts w:ascii="Tahoma" w:hAnsi="Tahoma" w:cs="Tahoma"/>
                <w:b/>
                <w:bCs/>
                <w:sz w:val="20"/>
                <w:szCs w:val="20"/>
                <w:lang w:val="ro-RO"/>
              </w:rPr>
            </w:pPr>
            <w:r w:rsidRPr="00D31C81">
              <w:rPr>
                <w:rFonts w:ascii="Tahoma" w:hAnsi="Tahoma" w:cs="Tahoma"/>
                <w:b/>
                <w:bCs/>
                <w:sz w:val="20"/>
                <w:szCs w:val="20"/>
                <w:lang w:val="ro-RO"/>
              </w:rPr>
              <w:t>Puncte slabe cheie</w:t>
            </w:r>
          </w:p>
          <w:p w:rsidR="00B97669" w:rsidRPr="00D31C81" w:rsidRDefault="00B97669" w:rsidP="007D18E9">
            <w:pPr>
              <w:jc w:val="both"/>
              <w:rPr>
                <w:rFonts w:ascii="Tahoma" w:hAnsi="Tahoma" w:cs="Tahoma"/>
                <w:b/>
                <w:bCs/>
                <w:sz w:val="20"/>
                <w:szCs w:val="20"/>
                <w:lang w:val="ro-RO"/>
              </w:rPr>
            </w:pPr>
            <w:r>
              <w:rPr>
                <w:rFonts w:ascii="Tahoma" w:hAnsi="Tahoma" w:cs="Tahoma"/>
                <w:b/>
                <w:bCs/>
                <w:sz w:val="20"/>
                <w:szCs w:val="20"/>
                <w:lang w:val="ro-RO"/>
              </w:rPr>
              <w:t>2.15, 2.16</w:t>
            </w:r>
          </w:p>
        </w:tc>
      </w:tr>
    </w:tbl>
    <w:p w:rsidR="00B97669" w:rsidRDefault="00B97669"/>
    <w:p w:rsidR="00B97669" w:rsidRDefault="00B97669"/>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p w:rsidR="000904EB" w:rsidRDefault="000904E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1"/>
        <w:gridCol w:w="10081"/>
        <w:gridCol w:w="1796"/>
        <w:gridCol w:w="552"/>
        <w:gridCol w:w="506"/>
        <w:gridCol w:w="942"/>
        <w:gridCol w:w="609"/>
        <w:gridCol w:w="767"/>
      </w:tblGrid>
      <w:tr w:rsidR="004A06FF" w:rsidRPr="00D31C81" w:rsidTr="00DC4804">
        <w:trPr>
          <w:gridBefore w:val="1"/>
          <w:gridAfter w:val="2"/>
          <w:wBefore w:w="116" w:type="pct"/>
          <w:wAfter w:w="440" w:type="pct"/>
        </w:trPr>
        <w:tc>
          <w:tcPr>
            <w:tcW w:w="4443" w:type="pct"/>
            <w:gridSpan w:val="5"/>
            <w:shd w:val="clear" w:color="auto" w:fill="auto"/>
          </w:tcPr>
          <w:p w:rsidR="004A06FF" w:rsidRPr="00D31C81" w:rsidRDefault="004A06FF" w:rsidP="007D18E9">
            <w:pPr>
              <w:pageBreakBefore/>
              <w:rPr>
                <w:rFonts w:ascii="Tahoma" w:hAnsi="Tahoma" w:cs="Tahoma"/>
                <w:b/>
                <w:bCs/>
                <w:sz w:val="20"/>
                <w:szCs w:val="20"/>
                <w:lang w:val="ro-RO"/>
              </w:rPr>
            </w:pPr>
            <w:r w:rsidRPr="00D31C81">
              <w:rPr>
                <w:rFonts w:ascii="Tahoma" w:hAnsi="Tahoma" w:cs="Tahoma"/>
                <w:b/>
                <w:bCs/>
                <w:sz w:val="20"/>
                <w:szCs w:val="20"/>
                <w:lang w:val="ro-RO"/>
              </w:rPr>
              <w:lastRenderedPageBreak/>
              <w:t xml:space="preserve">PRINCIPIUL CALITĂŢII 3 – </w:t>
            </w:r>
            <w:r w:rsidRPr="00D31C81">
              <w:rPr>
                <w:rFonts w:ascii="Tahoma" w:hAnsi="Tahoma" w:cs="Tahoma"/>
                <w:b/>
                <w:sz w:val="20"/>
                <w:szCs w:val="20"/>
                <w:lang w:val="ro-RO"/>
              </w:rPr>
              <w:t xml:space="preserve">Managementul resurselor </w:t>
            </w:r>
          </w:p>
          <w:p w:rsidR="004A06FF" w:rsidRPr="00D31C81" w:rsidRDefault="004A06FF" w:rsidP="007D18E9">
            <w:pPr>
              <w:pageBreakBefore/>
              <w:jc w:val="both"/>
              <w:rPr>
                <w:rFonts w:ascii="Tahoma" w:hAnsi="Tahoma" w:cs="Tahoma"/>
                <w:sz w:val="20"/>
                <w:szCs w:val="20"/>
                <w:lang w:val="ro-RO"/>
              </w:rPr>
            </w:pPr>
            <w:r w:rsidRPr="00D31C81">
              <w:rPr>
                <w:rFonts w:ascii="Tahoma" w:hAnsi="Tahoma" w:cs="Tahoma"/>
                <w:sz w:val="20"/>
                <w:szCs w:val="20"/>
                <w:lang w:val="ro-RO"/>
              </w:rPr>
              <w:t>Organizaţia oferă elevilor un mediu sigur, sănătos şi care le oferă sprijin; de asemenea, organizaţia se asigură că programele sunt furnizate şi evaluate de personal competent şi calificat.</w:t>
            </w:r>
          </w:p>
          <w:p w:rsidR="004A06FF" w:rsidRPr="00D31C81" w:rsidRDefault="004A06FF" w:rsidP="007D18E9">
            <w:pPr>
              <w:pageBreakBefore/>
              <w:rPr>
                <w:rFonts w:ascii="Tahoma" w:hAnsi="Tahoma" w:cs="Tahoma"/>
                <w:sz w:val="20"/>
                <w:szCs w:val="20"/>
                <w:lang w:val="ro-RO"/>
              </w:rPr>
            </w:pPr>
          </w:p>
        </w:tc>
      </w:tr>
      <w:tr w:rsidR="004A06FF" w:rsidRPr="00D31C81" w:rsidTr="00DC4804">
        <w:trPr>
          <w:gridBefore w:val="1"/>
          <w:gridAfter w:val="2"/>
          <w:wBefore w:w="116" w:type="pct"/>
          <w:wAfter w:w="440" w:type="pct"/>
          <w:trHeight w:val="292"/>
        </w:trPr>
        <w:tc>
          <w:tcPr>
            <w:tcW w:w="3980" w:type="pct"/>
            <w:gridSpan w:val="3"/>
            <w:vMerge w:val="restart"/>
            <w:shd w:val="clear" w:color="auto" w:fill="auto"/>
          </w:tcPr>
          <w:p w:rsidR="004A06FF" w:rsidRPr="00D31C81" w:rsidRDefault="004A06FF" w:rsidP="007D18E9">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p w:rsidR="004A06FF" w:rsidRPr="00D31C81" w:rsidRDefault="004A06FF" w:rsidP="007D18E9">
            <w:pPr>
              <w:pageBreakBefore/>
              <w:rPr>
                <w:rFonts w:ascii="Tahoma" w:hAnsi="Tahoma" w:cs="Tahoma"/>
                <w:sz w:val="20"/>
                <w:szCs w:val="20"/>
                <w:lang w:val="ro-RO"/>
              </w:rPr>
            </w:pPr>
          </w:p>
        </w:tc>
        <w:tc>
          <w:tcPr>
            <w:tcW w:w="464" w:type="pct"/>
            <w:gridSpan w:val="2"/>
            <w:tcBorders>
              <w:bottom w:val="single" w:sz="4" w:space="0" w:color="auto"/>
            </w:tcBorders>
          </w:tcPr>
          <w:p w:rsidR="004A06FF" w:rsidRPr="00D31C81" w:rsidRDefault="00816F10" w:rsidP="007D18E9">
            <w:pPr>
              <w:jc w:val="center"/>
              <w:rPr>
                <w:rFonts w:ascii="Tahoma" w:hAnsi="Tahoma" w:cs="Tahoma"/>
                <w:b/>
                <w:bCs/>
                <w:sz w:val="20"/>
                <w:szCs w:val="20"/>
                <w:lang w:val="ro-RO"/>
              </w:rPr>
            </w:pPr>
            <w:r>
              <w:rPr>
                <w:rFonts w:ascii="Tahoma" w:hAnsi="Tahoma" w:cs="Tahoma"/>
                <w:b/>
                <w:bCs/>
                <w:sz w:val="20"/>
                <w:szCs w:val="20"/>
                <w:lang w:val="ro-RO"/>
              </w:rPr>
              <w:t>APRECIERE</w:t>
            </w:r>
          </w:p>
        </w:tc>
      </w:tr>
      <w:tr w:rsidR="004A06FF" w:rsidRPr="00D31C81" w:rsidTr="00DC4804">
        <w:trPr>
          <w:gridBefore w:val="1"/>
          <w:gridAfter w:val="2"/>
          <w:wBefore w:w="116" w:type="pct"/>
          <w:wAfter w:w="440" w:type="pct"/>
          <w:trHeight w:val="180"/>
        </w:trPr>
        <w:tc>
          <w:tcPr>
            <w:tcW w:w="3980" w:type="pct"/>
            <w:gridSpan w:val="3"/>
            <w:vMerge/>
            <w:tcBorders>
              <w:bottom w:val="single" w:sz="4" w:space="0" w:color="auto"/>
            </w:tcBorders>
            <w:shd w:val="clear" w:color="auto" w:fill="auto"/>
          </w:tcPr>
          <w:p w:rsidR="004A06FF" w:rsidRPr="00D31C81" w:rsidRDefault="004A06FF" w:rsidP="007D18E9">
            <w:pPr>
              <w:jc w:val="center"/>
              <w:rPr>
                <w:rFonts w:ascii="Tahoma" w:hAnsi="Tahoma" w:cs="Tahoma"/>
                <w:b/>
                <w:bCs/>
                <w:sz w:val="20"/>
                <w:szCs w:val="20"/>
                <w:lang w:val="ro-RO"/>
              </w:rPr>
            </w:pPr>
          </w:p>
        </w:tc>
        <w:tc>
          <w:tcPr>
            <w:tcW w:w="162" w:type="pct"/>
            <w:tcBorders>
              <w:bottom w:val="single" w:sz="4" w:space="0" w:color="auto"/>
            </w:tcBorders>
          </w:tcPr>
          <w:p w:rsidR="004A06FF" w:rsidRPr="00D31C81" w:rsidRDefault="00816F10" w:rsidP="007D18E9">
            <w:pPr>
              <w:jc w:val="center"/>
              <w:rPr>
                <w:rFonts w:ascii="Tahoma" w:hAnsi="Tahoma" w:cs="Tahoma"/>
                <w:b/>
                <w:bCs/>
                <w:sz w:val="20"/>
                <w:szCs w:val="20"/>
                <w:lang w:val="ro-RO"/>
              </w:rPr>
            </w:pPr>
            <w:r>
              <w:rPr>
                <w:rFonts w:ascii="Tahoma" w:hAnsi="Tahoma" w:cs="Tahoma"/>
                <w:b/>
                <w:bCs/>
                <w:sz w:val="20"/>
                <w:szCs w:val="20"/>
                <w:lang w:val="ro-RO"/>
              </w:rPr>
              <w:t>DA</w:t>
            </w:r>
          </w:p>
        </w:tc>
        <w:tc>
          <w:tcPr>
            <w:tcW w:w="302" w:type="pct"/>
            <w:tcBorders>
              <w:bottom w:val="single" w:sz="4" w:space="0" w:color="auto"/>
            </w:tcBorders>
          </w:tcPr>
          <w:p w:rsidR="004A06FF" w:rsidRPr="00D31C81" w:rsidRDefault="00816F10" w:rsidP="007D18E9">
            <w:pPr>
              <w:jc w:val="center"/>
              <w:rPr>
                <w:rFonts w:ascii="Tahoma" w:hAnsi="Tahoma" w:cs="Tahoma"/>
                <w:b/>
                <w:bCs/>
                <w:sz w:val="20"/>
                <w:szCs w:val="20"/>
                <w:lang w:val="ro-RO"/>
              </w:rPr>
            </w:pPr>
            <w:r>
              <w:rPr>
                <w:rFonts w:ascii="Tahoma" w:hAnsi="Tahoma" w:cs="Tahoma"/>
                <w:b/>
                <w:bCs/>
                <w:sz w:val="20"/>
                <w:szCs w:val="20"/>
                <w:lang w:val="ro-RO"/>
              </w:rPr>
              <w:t>NU</w:t>
            </w:r>
          </w:p>
        </w:tc>
      </w:tr>
      <w:tr w:rsidR="004A06FF" w:rsidRPr="00D31C81" w:rsidTr="00DC4804">
        <w:trPr>
          <w:gridBefore w:val="1"/>
          <w:gridAfter w:val="2"/>
          <w:wBefore w:w="116" w:type="pct"/>
          <w:wAfter w:w="440" w:type="pct"/>
        </w:trPr>
        <w:tc>
          <w:tcPr>
            <w:tcW w:w="3980" w:type="pct"/>
            <w:gridSpan w:val="3"/>
            <w:shd w:val="clear" w:color="auto" w:fill="auto"/>
          </w:tcPr>
          <w:p w:rsidR="004A06FF" w:rsidRPr="00D31C81" w:rsidRDefault="004A06FF" w:rsidP="007D18E9">
            <w:pPr>
              <w:jc w:val="both"/>
              <w:rPr>
                <w:rFonts w:ascii="Tahoma" w:hAnsi="Tahoma" w:cs="Tahoma"/>
                <w:b/>
                <w:bCs/>
                <w:sz w:val="20"/>
                <w:szCs w:val="20"/>
                <w:lang w:val="ro-RO"/>
              </w:rPr>
            </w:pPr>
            <w:r w:rsidRPr="00D31C81">
              <w:rPr>
                <w:rFonts w:ascii="Tahoma" w:hAnsi="Tahoma" w:cs="Tahoma"/>
                <w:b/>
                <w:bCs/>
                <w:sz w:val="20"/>
                <w:szCs w:val="20"/>
                <w:lang w:val="ro-RO"/>
              </w:rPr>
              <w:t>3A Siguranţa mediului de învăţare</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bCs/>
                <w:sz w:val="20"/>
                <w:szCs w:val="20"/>
                <w:lang w:val="ro-RO"/>
              </w:rPr>
              <w:t>se gestionează, se întreţin, se monitorizează, se evaluează şi se actualizează siguranţa, gradul de adecvarea şi utilizare a echipamentelor de specialitate, a resurselor de învăţare şi a spaţiului (inclusiv a spaţiilor administrative, auxiliare, a bibliotecii şi a centrului de documentare şi TIC)</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condiţiile de învăţare satisfac cerinţele privind siguranţa, sănătatea şi resursele fizice, precum şi orice alte condiţii prevăzute de lege acolo unde este cazul</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există resurse eficiente, gestionate astfel încât să sprijine procesul de învăţare, resurse care sunt însoţite de instrucţiuni de funcţionare clare, uşor de înţeles şi într-o varietate de formate</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 xml:space="preserve">condiţiile de lucru şi mediile de învăţare sunt eficiente, promovează practicile de siguranţă în muncă şi sunt revizuite periodic; elevii, membrii personalului şi alţi factori interesaţi se simt în siguranţă, iar orice comportament violent sau alte perturbări sunt evitate </w:t>
            </w:r>
          </w:p>
          <w:p w:rsidR="004A06FF" w:rsidRPr="002040D1" w:rsidRDefault="004A06FF" w:rsidP="004A06FF">
            <w:pPr>
              <w:numPr>
                <w:ilvl w:val="1"/>
                <w:numId w:val="8"/>
              </w:numPr>
              <w:jc w:val="both"/>
              <w:rPr>
                <w:rFonts w:ascii="Tahoma" w:hAnsi="Tahoma" w:cs="Tahoma"/>
                <w:color w:val="FF0000"/>
                <w:sz w:val="20"/>
                <w:szCs w:val="20"/>
                <w:lang w:val="ro-RO"/>
              </w:rPr>
            </w:pPr>
            <w:r w:rsidRPr="002040D1">
              <w:rPr>
                <w:rFonts w:ascii="Tahoma" w:hAnsi="Tahoma" w:cs="Tahoma"/>
                <w:color w:val="FF0000"/>
                <w:sz w:val="20"/>
                <w:szCs w:val="20"/>
                <w:lang w:val="ro-RO"/>
              </w:rPr>
              <w:t>membrii personalului şi elevii au acces la serviciile medicale (vezi şi 2.15)</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se elaborează procedurile de urgenţă şi pentru situaţii de criză; acestea sunt comunicate, simulate periodic şi înţelese de toţi membrii personalului, de elevi şi de alţi factori interesaţi</w:t>
            </w:r>
            <w:r w:rsidRPr="00D31C81">
              <w:rPr>
                <w:rFonts w:ascii="Tahoma" w:hAnsi="Tahoma" w:cs="Tahoma"/>
                <w:b/>
                <w:sz w:val="20"/>
                <w:szCs w:val="20"/>
                <w:lang w:val="ro-RO"/>
              </w:rPr>
              <w:t xml:space="preserve"> </w:t>
            </w:r>
          </w:p>
          <w:p w:rsidR="004A06FF" w:rsidRPr="00D31C81" w:rsidRDefault="004A06FF" w:rsidP="007D18E9">
            <w:pPr>
              <w:jc w:val="both"/>
              <w:rPr>
                <w:rFonts w:ascii="Tahoma" w:hAnsi="Tahoma" w:cs="Tahoma"/>
                <w:sz w:val="20"/>
                <w:szCs w:val="20"/>
                <w:lang w:val="ro-RO"/>
              </w:rPr>
            </w:pPr>
            <w:r w:rsidRPr="00D31C81">
              <w:rPr>
                <w:rFonts w:ascii="Tahoma" w:hAnsi="Tahoma" w:cs="Tahoma"/>
                <w:b/>
                <w:sz w:val="20"/>
                <w:szCs w:val="20"/>
                <w:lang w:val="ro-RO"/>
              </w:rPr>
              <w:t>3B Resurse fizice</w:t>
            </w:r>
          </w:p>
          <w:p w:rsidR="004A06FF" w:rsidRPr="002040D1" w:rsidRDefault="004A06FF" w:rsidP="004A06FF">
            <w:pPr>
              <w:numPr>
                <w:ilvl w:val="1"/>
                <w:numId w:val="8"/>
              </w:numPr>
              <w:jc w:val="both"/>
              <w:rPr>
                <w:rFonts w:ascii="Tahoma" w:hAnsi="Tahoma" w:cs="Tahoma"/>
                <w:sz w:val="20"/>
                <w:szCs w:val="20"/>
                <w:lang w:val="ro-RO"/>
              </w:rPr>
            </w:pPr>
            <w:r w:rsidRPr="002040D1">
              <w:rPr>
                <w:rFonts w:ascii="Tahoma" w:hAnsi="Tahoma" w:cs="Tahoma"/>
                <w:sz w:val="20"/>
                <w:szCs w:val="20"/>
                <w:lang w:val="ro-RO"/>
              </w:rPr>
              <w:t xml:space="preserve">spaţiile şcolare, administrative şi auxiliare, echipamentele, materialele, mijloacele de învăţământ sunt revizuite/înlocuite în mod regulat pentru a fi actualizate şi relevante nevoilor de  educaţie şi formare profesională, diferitelor stiluri de învăţare, cerinţelor programelor de învăţare, standardelor de pregătire profesională </w:t>
            </w:r>
          </w:p>
          <w:p w:rsidR="004A06FF" w:rsidRPr="006B52FD" w:rsidRDefault="004A06FF" w:rsidP="004A06FF">
            <w:pPr>
              <w:numPr>
                <w:ilvl w:val="1"/>
                <w:numId w:val="8"/>
              </w:numPr>
              <w:jc w:val="both"/>
              <w:rPr>
                <w:rFonts w:ascii="Tahoma" w:hAnsi="Tahoma" w:cs="Tahoma"/>
                <w:color w:val="FF0000"/>
                <w:sz w:val="20"/>
                <w:szCs w:val="20"/>
                <w:lang w:val="ro-RO"/>
              </w:rPr>
            </w:pPr>
            <w:r w:rsidRPr="006B52FD">
              <w:rPr>
                <w:rFonts w:ascii="Tahoma" w:hAnsi="Tahoma" w:cs="Tahoma"/>
                <w:color w:val="FF0000"/>
                <w:sz w:val="20"/>
                <w:szCs w:val="20"/>
                <w:lang w:val="ro-RO"/>
              </w:rPr>
              <w:t>spaţiile şcolare, administrative şi auxiliare, echipamentele, materialele, mijloacele de învăţământ sunt adecvate specialităţii (unde este cazul) şi îndeplinesc standardele industriale curente</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 xml:space="preserve">elevii, inclusiv cei cu nevoi speciale, au acces la resurse de învăţare, spaţii şcolare şi auxiliare care răspund nevoilor lor, sunt adecvate atât studiului eficient în grup, cât şi celui individual şi sunt accesibile tuturor elevilor </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spaţiile şcolare, administrative şi auxiliare, echipamentele, materialele, mijloacele de învăţământ sunt accesibile tuturor factorilor interesaţi, membrilor personalului şi grupurilor de elevi, sunt semnalate prin indicatoare şi sunt uşor de localizat</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revizuirea programului de învăţare ia în considerare sugestiile elevilor, membrilor personalului şi altor factori interesaţi relevanţi privind un mediu de învăţare îmbunătăţit</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există proceduri de monitorizare a progresului tehnologic şi se implementează inovaţiile importante, acolo unde este posibil</w:t>
            </w:r>
          </w:p>
          <w:p w:rsidR="004A06FF" w:rsidRPr="00D31C81" w:rsidRDefault="004A06FF" w:rsidP="007D18E9">
            <w:pPr>
              <w:jc w:val="both"/>
              <w:rPr>
                <w:rFonts w:ascii="Tahoma" w:hAnsi="Tahoma" w:cs="Tahoma"/>
                <w:b/>
                <w:bCs/>
                <w:sz w:val="20"/>
                <w:szCs w:val="20"/>
                <w:lang w:val="ro-RO"/>
              </w:rPr>
            </w:pPr>
            <w:r w:rsidRPr="00D31C81">
              <w:rPr>
                <w:rFonts w:ascii="Tahoma" w:hAnsi="Tahoma" w:cs="Tahoma"/>
                <w:b/>
                <w:bCs/>
                <w:sz w:val="20"/>
                <w:szCs w:val="20"/>
                <w:lang w:val="ro-RO"/>
              </w:rPr>
              <w:t>3C Managementul personalului</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personalul de conducere identifică cerinţele minime în ceea ce priveşte calificările şi experienţa personalului didactic în funcţie de profilul şi de specializările/calificările profesionale existente în oferta educaţională</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toţi membrii personalului sunt angajaţi în conformitate cu legislaţia în vigoare</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toate rolurile şi responsabilităţile membrilor personalului sunt înţelese; iar poziţiile de autoritate sunt recunoscute (vezi şi 2.9)</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performanţa tuturor membrilor personalului este monitorizată şi evaluată eficient prin sisteme de recunoaştere şi revizuire care au ca rezultat planuri de acţiune şi îmbunătăţire</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se stabileşte un echilibru între nevoile organizaţiei, echipelor şi persoanelor individuale</w:t>
            </w:r>
          </w:p>
          <w:p w:rsidR="00033613" w:rsidRPr="001456B6" w:rsidRDefault="004A06FF" w:rsidP="001456B6">
            <w:pPr>
              <w:numPr>
                <w:ilvl w:val="1"/>
                <w:numId w:val="8"/>
              </w:numPr>
              <w:jc w:val="both"/>
              <w:rPr>
                <w:rFonts w:ascii="Tahoma" w:hAnsi="Tahoma" w:cs="Tahoma"/>
                <w:sz w:val="20"/>
                <w:szCs w:val="20"/>
                <w:lang w:val="ro-RO"/>
              </w:rPr>
            </w:pPr>
            <w:r w:rsidRPr="00D31C81">
              <w:rPr>
                <w:rFonts w:ascii="Tahoma" w:hAnsi="Tahoma" w:cs="Tahoma"/>
                <w:sz w:val="20"/>
                <w:szCs w:val="20"/>
                <w:lang w:val="ro-RO"/>
              </w:rPr>
              <w:t xml:space="preserve">conflictele şi problemele personale sunt rezolvate în mod eficient; soluţiile găsite sunt satisfăcătoare pentru toate părţile implicate </w:t>
            </w:r>
            <w:r w:rsidRPr="00D31C81">
              <w:rPr>
                <w:rFonts w:ascii="Tahoma" w:hAnsi="Tahoma" w:cs="Tahoma"/>
                <w:sz w:val="20"/>
                <w:szCs w:val="20"/>
                <w:lang w:val="ro-RO"/>
              </w:rPr>
              <w:lastRenderedPageBreak/>
              <w:t>şi răspund nevoilor acestora</w:t>
            </w:r>
          </w:p>
          <w:p w:rsidR="004A06FF" w:rsidRPr="00D31C81" w:rsidRDefault="004A06FF" w:rsidP="007D18E9">
            <w:pPr>
              <w:jc w:val="both"/>
              <w:rPr>
                <w:rFonts w:ascii="Tahoma" w:hAnsi="Tahoma" w:cs="Tahoma"/>
                <w:b/>
                <w:sz w:val="20"/>
                <w:szCs w:val="20"/>
                <w:lang w:val="ro-RO"/>
              </w:rPr>
            </w:pPr>
            <w:r w:rsidRPr="00D31C81">
              <w:rPr>
                <w:rFonts w:ascii="Tahoma" w:hAnsi="Tahoma" w:cs="Tahoma"/>
                <w:b/>
                <w:sz w:val="20"/>
                <w:szCs w:val="20"/>
                <w:lang w:val="ro-RO"/>
              </w:rPr>
              <w:t>3D Dezvoltare profesională continuă</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 xml:space="preserve">politicile de dezvoltare a personalului cuprind prevederi adecvate referitoare la iniţierea noilor membri şi la dezvoltarea profesională continuă </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toţi acei membri ai personalului care nu deţin o calificare primesc sprijin în vederea obţinerii unei calificări</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dezvoltarea profesională a întregului personal contribuie la sporirea eficacităţii şi oferă posibilitatea reflecţiei asupra propriei practici</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 xml:space="preserve">datele privind rata de retenţie şi rata de succes a elevilor sunt utilizate pentru a aduce în discuţie potenţiale aspecte legate de dezvoltarea profesională a personalului </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toţi membrii personalului au acces la cunoştinţe utile şi valide privind sarcinile şi obiectivele lor</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sunt dezvoltate cunoştinţele managerilor în ceea ce priveşte managementul educaţional şi managementul calităţii</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cadrele didactice demonstrează că posedă cunoştinţe, competenţă tehnică şi experienţă actualizată la un nivel care să asigure un proces eficient de predare, instruire practică, învăţare şi evaluare</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cadrele didactice au posibilitatea de a participa la proiecte/lucrări de cercetare ştiinţifică în acord cu scopurile şi obiectivele organizaţiei; rezultatele lucrărilor/cercetării ştiinţifice sunt publicate în buletine sau cărţi de specialitate şi dacă este posibil, sunt implementate şi monitorizate din punct de vedere al calităţii</w:t>
            </w:r>
          </w:p>
          <w:p w:rsidR="004A06FF" w:rsidRPr="00D31C81" w:rsidRDefault="004A06FF" w:rsidP="004A06FF">
            <w:pPr>
              <w:numPr>
                <w:ilvl w:val="1"/>
                <w:numId w:val="8"/>
              </w:numPr>
              <w:jc w:val="both"/>
              <w:rPr>
                <w:rFonts w:ascii="Tahoma" w:hAnsi="Tahoma" w:cs="Tahoma"/>
                <w:sz w:val="20"/>
                <w:szCs w:val="20"/>
                <w:lang w:val="ro-RO"/>
              </w:rPr>
            </w:pPr>
            <w:r w:rsidRPr="00D31C81">
              <w:rPr>
                <w:rFonts w:ascii="Tahoma" w:hAnsi="Tahoma" w:cs="Tahoma"/>
                <w:sz w:val="20"/>
                <w:szCs w:val="20"/>
                <w:lang w:val="ro-RO"/>
              </w:rPr>
              <w:t>cadrele didactice au posibilitatea de a participa la activităţi metodice; rezultatele sunt implementate, acolo unde este posibil acest lucru, şi sunt monitorizate din punct de vedere al eficacităţii</w:t>
            </w:r>
          </w:p>
        </w:tc>
        <w:tc>
          <w:tcPr>
            <w:tcW w:w="162" w:type="pct"/>
          </w:tcPr>
          <w:p w:rsidR="004A06FF" w:rsidRDefault="004A06FF"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r>
              <w:rPr>
                <w:rFonts w:ascii="Tahoma" w:hAnsi="Tahoma" w:cs="Tahoma"/>
                <w:sz w:val="20"/>
                <w:szCs w:val="20"/>
                <w:lang w:val="ro-RO"/>
              </w:rPr>
              <w:t>X</w:t>
            </w:r>
          </w:p>
          <w:p w:rsidR="00CE6FDD" w:rsidRDefault="00CE6FDD" w:rsidP="007D18E9">
            <w:pPr>
              <w:jc w:val="center"/>
              <w:rPr>
                <w:rFonts w:ascii="Tahoma" w:hAnsi="Tahoma" w:cs="Tahoma"/>
                <w:sz w:val="20"/>
                <w:szCs w:val="20"/>
                <w:lang w:val="ro-RO"/>
              </w:rPr>
            </w:pPr>
          </w:p>
          <w:p w:rsidR="00844772" w:rsidRDefault="00844772"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r>
              <w:rPr>
                <w:rFonts w:ascii="Tahoma" w:hAnsi="Tahoma" w:cs="Tahoma"/>
                <w:sz w:val="20"/>
                <w:szCs w:val="20"/>
                <w:lang w:val="ro-RO"/>
              </w:rPr>
              <w:t>X</w:t>
            </w: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r>
              <w:rPr>
                <w:rFonts w:ascii="Tahoma" w:hAnsi="Tahoma" w:cs="Tahoma"/>
                <w:sz w:val="20"/>
                <w:szCs w:val="20"/>
                <w:lang w:val="ro-RO"/>
              </w:rPr>
              <w:t>X</w:t>
            </w: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r>
              <w:rPr>
                <w:rFonts w:ascii="Tahoma" w:hAnsi="Tahoma" w:cs="Tahoma"/>
                <w:sz w:val="20"/>
                <w:szCs w:val="20"/>
                <w:lang w:val="ro-RO"/>
              </w:rPr>
              <w:t>X</w:t>
            </w:r>
          </w:p>
          <w:p w:rsidR="00CE6FDD" w:rsidRDefault="00CE6FDD"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844772" w:rsidRDefault="00844772" w:rsidP="00844772">
            <w:pPr>
              <w:rPr>
                <w:rFonts w:ascii="Tahoma" w:hAnsi="Tahoma" w:cs="Tahoma"/>
                <w:sz w:val="20"/>
                <w:szCs w:val="20"/>
                <w:lang w:val="ro-RO"/>
              </w:rPr>
            </w:pPr>
          </w:p>
          <w:p w:rsidR="001456B6" w:rsidRDefault="001456B6"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844772" w:rsidRDefault="00844772" w:rsidP="007D18E9">
            <w:pPr>
              <w:jc w:val="center"/>
              <w:rPr>
                <w:rFonts w:ascii="Tahoma" w:hAnsi="Tahoma" w:cs="Tahoma"/>
                <w:sz w:val="20"/>
                <w:szCs w:val="20"/>
                <w:lang w:val="ro-RO"/>
              </w:rPr>
            </w:pPr>
          </w:p>
          <w:p w:rsidR="00844772" w:rsidRDefault="00186050" w:rsidP="001456B6">
            <w:pPr>
              <w:jc w:val="center"/>
              <w:rPr>
                <w:rFonts w:ascii="Tahoma" w:hAnsi="Tahoma" w:cs="Tahoma"/>
                <w:sz w:val="20"/>
                <w:szCs w:val="20"/>
                <w:lang w:val="ro-RO"/>
              </w:rPr>
            </w:pPr>
            <w:r>
              <w:rPr>
                <w:rFonts w:ascii="Tahoma" w:hAnsi="Tahoma" w:cs="Tahoma"/>
                <w:sz w:val="20"/>
                <w:szCs w:val="20"/>
                <w:lang w:val="ro-RO"/>
              </w:rPr>
              <w:t>X</w:t>
            </w: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Default="00186050" w:rsidP="00844772">
            <w:pPr>
              <w:jc w:val="center"/>
              <w:rPr>
                <w:rFonts w:ascii="Tahoma" w:hAnsi="Tahoma" w:cs="Tahoma"/>
                <w:sz w:val="20"/>
                <w:szCs w:val="20"/>
                <w:lang w:val="ro-RO"/>
              </w:rPr>
            </w:pPr>
            <w:r>
              <w:rPr>
                <w:rFonts w:ascii="Tahoma" w:hAnsi="Tahoma" w:cs="Tahoma"/>
                <w:sz w:val="20"/>
                <w:szCs w:val="20"/>
                <w:lang w:val="ro-RO"/>
              </w:rPr>
              <w:t>X</w:t>
            </w:r>
          </w:p>
          <w:p w:rsidR="001456B6" w:rsidRDefault="001456B6"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844772" w:rsidRDefault="00844772"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456B6" w:rsidRDefault="001456B6" w:rsidP="00844772">
            <w:pPr>
              <w:jc w:val="center"/>
              <w:rPr>
                <w:rFonts w:ascii="Tahoma" w:hAnsi="Tahoma" w:cs="Tahoma"/>
                <w:sz w:val="20"/>
                <w:szCs w:val="20"/>
                <w:lang w:val="ro-RO"/>
              </w:rPr>
            </w:pPr>
          </w:p>
          <w:p w:rsidR="00186050" w:rsidRDefault="00186050" w:rsidP="00844772">
            <w:pPr>
              <w:jc w:val="center"/>
              <w:rPr>
                <w:rFonts w:ascii="Tahoma" w:hAnsi="Tahoma" w:cs="Tahoma"/>
                <w:sz w:val="20"/>
                <w:szCs w:val="20"/>
                <w:lang w:val="ro-RO"/>
              </w:rPr>
            </w:pPr>
            <w:r>
              <w:rPr>
                <w:rFonts w:ascii="Tahoma" w:hAnsi="Tahoma" w:cs="Tahoma"/>
                <w:sz w:val="20"/>
                <w:szCs w:val="20"/>
                <w:lang w:val="ro-RO"/>
              </w:rPr>
              <w:t>X</w:t>
            </w:r>
          </w:p>
          <w:p w:rsidR="001456B6" w:rsidRDefault="001456B6" w:rsidP="007D18E9">
            <w:pPr>
              <w:jc w:val="center"/>
              <w:rPr>
                <w:rFonts w:ascii="Tahoma" w:hAnsi="Tahoma" w:cs="Tahoma"/>
                <w:sz w:val="20"/>
                <w:szCs w:val="20"/>
                <w:lang w:val="ro-RO"/>
              </w:rPr>
            </w:pPr>
          </w:p>
          <w:p w:rsidR="001456B6" w:rsidRDefault="001456B6" w:rsidP="007D18E9">
            <w:pPr>
              <w:jc w:val="center"/>
              <w:rPr>
                <w:rFonts w:ascii="Tahoma" w:hAnsi="Tahoma" w:cs="Tahoma"/>
                <w:sz w:val="20"/>
                <w:szCs w:val="20"/>
                <w:lang w:val="ro-RO"/>
              </w:rPr>
            </w:pPr>
          </w:p>
          <w:p w:rsidR="00186050" w:rsidRDefault="00186050" w:rsidP="007D18E9">
            <w:pPr>
              <w:jc w:val="center"/>
              <w:rPr>
                <w:rFonts w:ascii="Tahoma" w:hAnsi="Tahoma" w:cs="Tahoma"/>
                <w:sz w:val="20"/>
                <w:szCs w:val="20"/>
                <w:lang w:val="ro-RO"/>
              </w:rPr>
            </w:pPr>
            <w:r>
              <w:rPr>
                <w:rFonts w:ascii="Tahoma" w:hAnsi="Tahoma" w:cs="Tahoma"/>
                <w:sz w:val="20"/>
                <w:szCs w:val="20"/>
                <w:lang w:val="ro-RO"/>
              </w:rPr>
              <w:t>X</w:t>
            </w:r>
          </w:p>
          <w:p w:rsidR="00186050" w:rsidRPr="00D31C81" w:rsidRDefault="00186050" w:rsidP="001456B6">
            <w:pPr>
              <w:rPr>
                <w:rFonts w:ascii="Tahoma" w:hAnsi="Tahoma" w:cs="Tahoma"/>
                <w:sz w:val="20"/>
                <w:szCs w:val="20"/>
                <w:lang w:val="ro-RO"/>
              </w:rPr>
            </w:pPr>
          </w:p>
        </w:tc>
        <w:tc>
          <w:tcPr>
            <w:tcW w:w="302" w:type="pct"/>
          </w:tcPr>
          <w:p w:rsidR="004A06FF" w:rsidRDefault="004A06FF"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844772" w:rsidRDefault="00844772"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r>
              <w:rPr>
                <w:rFonts w:ascii="Tahoma" w:hAnsi="Tahoma" w:cs="Tahoma"/>
                <w:sz w:val="20"/>
                <w:szCs w:val="20"/>
                <w:lang w:val="ro-RO"/>
              </w:rPr>
              <w:t>X</w:t>
            </w: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Default="00CE6FDD" w:rsidP="007D18E9">
            <w:pPr>
              <w:jc w:val="center"/>
              <w:rPr>
                <w:rFonts w:ascii="Tahoma" w:hAnsi="Tahoma" w:cs="Tahoma"/>
                <w:sz w:val="20"/>
                <w:szCs w:val="20"/>
                <w:lang w:val="ro-RO"/>
              </w:rPr>
            </w:pPr>
          </w:p>
          <w:p w:rsidR="00CE6FDD" w:rsidRPr="00D31C81" w:rsidRDefault="00CE6FDD" w:rsidP="007D18E9">
            <w:pPr>
              <w:jc w:val="center"/>
              <w:rPr>
                <w:rFonts w:ascii="Tahoma" w:hAnsi="Tahoma" w:cs="Tahoma"/>
                <w:sz w:val="20"/>
                <w:szCs w:val="20"/>
                <w:lang w:val="ro-RO"/>
              </w:rPr>
            </w:pPr>
            <w:r>
              <w:rPr>
                <w:rFonts w:ascii="Tahoma" w:hAnsi="Tahoma" w:cs="Tahoma"/>
                <w:sz w:val="20"/>
                <w:szCs w:val="20"/>
                <w:lang w:val="ro-RO"/>
              </w:rPr>
              <w:t>X</w:t>
            </w:r>
          </w:p>
        </w:tc>
      </w:tr>
      <w:tr w:rsidR="004A06FF" w:rsidRPr="00D31C81" w:rsidTr="00DC4804">
        <w:trPr>
          <w:gridBefore w:val="1"/>
          <w:gridAfter w:val="2"/>
          <w:wBefore w:w="116" w:type="pct"/>
          <w:wAfter w:w="440" w:type="pct"/>
        </w:trPr>
        <w:tc>
          <w:tcPr>
            <w:tcW w:w="4443" w:type="pct"/>
            <w:gridSpan w:val="5"/>
            <w:shd w:val="clear" w:color="auto" w:fill="auto"/>
          </w:tcPr>
          <w:p w:rsidR="004A06FF" w:rsidRPr="00D31C81" w:rsidRDefault="004A06FF" w:rsidP="007D18E9">
            <w:pPr>
              <w:jc w:val="both"/>
              <w:rPr>
                <w:rFonts w:ascii="Tahoma" w:hAnsi="Tahoma" w:cs="Tahoma"/>
                <w:b/>
                <w:bCs/>
                <w:sz w:val="20"/>
                <w:szCs w:val="20"/>
                <w:lang w:val="ro-RO"/>
              </w:rPr>
            </w:pPr>
            <w:r w:rsidRPr="00D31C81">
              <w:rPr>
                <w:rFonts w:ascii="Tahoma" w:hAnsi="Tahoma" w:cs="Tahoma"/>
                <w:b/>
                <w:bCs/>
                <w:sz w:val="20"/>
                <w:szCs w:val="20"/>
                <w:lang w:val="ro-RO"/>
              </w:rPr>
              <w:lastRenderedPageBreak/>
              <w:t>Apreciere</w:t>
            </w:r>
          </w:p>
          <w:p w:rsidR="004A06FF" w:rsidRPr="00FE1B28" w:rsidRDefault="004A06FF" w:rsidP="004A06FF">
            <w:pPr>
              <w:numPr>
                <w:ilvl w:val="0"/>
                <w:numId w:val="9"/>
              </w:numPr>
              <w:rPr>
                <w:rFonts w:ascii="Tahoma" w:hAnsi="Tahoma" w:cs="Tahoma"/>
                <w:sz w:val="20"/>
                <w:szCs w:val="20"/>
                <w:lang w:val="ro-RO"/>
              </w:rPr>
            </w:pPr>
            <w:r w:rsidRPr="00FE1B28">
              <w:rPr>
                <w:rFonts w:ascii="Tahoma" w:hAnsi="Tahoma" w:cs="Tahoma"/>
                <w:sz w:val="20"/>
                <w:szCs w:val="20"/>
                <w:lang w:val="ro-RO"/>
              </w:rPr>
              <w:t>Există fişe de protecţia muncii  pentru tot personalul şcolii</w:t>
            </w:r>
            <w:r>
              <w:rPr>
                <w:rFonts w:ascii="Tahoma" w:hAnsi="Tahoma" w:cs="Tahoma"/>
                <w:sz w:val="20"/>
                <w:szCs w:val="20"/>
                <w:lang w:val="ro-RO"/>
              </w:rPr>
              <w:t>;</w:t>
            </w:r>
          </w:p>
          <w:p w:rsidR="004A06FF" w:rsidRPr="00FE1B28" w:rsidRDefault="004A06FF" w:rsidP="004A06FF">
            <w:pPr>
              <w:numPr>
                <w:ilvl w:val="0"/>
                <w:numId w:val="9"/>
              </w:numPr>
              <w:rPr>
                <w:rFonts w:ascii="Tahoma" w:hAnsi="Tahoma" w:cs="Tahoma"/>
                <w:sz w:val="20"/>
                <w:szCs w:val="20"/>
              </w:rPr>
            </w:pPr>
            <w:r w:rsidRPr="00FE1B28">
              <w:rPr>
                <w:rFonts w:ascii="Tahoma" w:hAnsi="Tahoma" w:cs="Tahoma"/>
                <w:sz w:val="20"/>
                <w:szCs w:val="20"/>
                <w:lang w:val="ro-RO"/>
              </w:rPr>
              <w:t>Există în toate laboratoarele reguli privind normele PSI  afişate</w:t>
            </w:r>
            <w:r>
              <w:rPr>
                <w:rFonts w:ascii="Tahoma" w:hAnsi="Tahoma" w:cs="Tahoma"/>
                <w:sz w:val="20"/>
                <w:szCs w:val="20"/>
                <w:lang w:val="ro-RO"/>
              </w:rPr>
              <w:t>;</w:t>
            </w:r>
          </w:p>
          <w:p w:rsidR="004A06FF" w:rsidRPr="002917F4" w:rsidRDefault="004A06FF" w:rsidP="004A06FF">
            <w:pPr>
              <w:pageBreakBefore/>
              <w:numPr>
                <w:ilvl w:val="0"/>
                <w:numId w:val="9"/>
              </w:numPr>
              <w:jc w:val="both"/>
              <w:rPr>
                <w:rFonts w:ascii="Tahoma" w:hAnsi="Tahoma" w:cs="Tahoma"/>
                <w:color w:val="FF0000"/>
                <w:sz w:val="20"/>
                <w:szCs w:val="20"/>
                <w:lang w:val="ro-RO"/>
              </w:rPr>
            </w:pPr>
            <w:proofErr w:type="gramStart"/>
            <w:r w:rsidRPr="002917F4">
              <w:rPr>
                <w:rFonts w:ascii="Tahoma" w:hAnsi="Tahoma" w:cs="Tahoma"/>
                <w:color w:val="FF0000"/>
                <w:sz w:val="20"/>
                <w:szCs w:val="20"/>
                <w:lang w:val="fr-FR"/>
              </w:rPr>
              <w:t>S-au a</w:t>
            </w:r>
            <w:r w:rsidRPr="002917F4">
              <w:rPr>
                <w:rFonts w:ascii="Tahoma" w:hAnsi="Tahoma" w:cs="Tahoma"/>
                <w:color w:val="FF0000"/>
                <w:sz w:val="20"/>
                <w:szCs w:val="20"/>
                <w:lang w:val="ro-RO"/>
              </w:rPr>
              <w:t>plicat de chestionare  cadrelor</w:t>
            </w:r>
            <w:proofErr w:type="gramEnd"/>
            <w:r w:rsidRPr="002917F4">
              <w:rPr>
                <w:rFonts w:ascii="Tahoma" w:hAnsi="Tahoma" w:cs="Tahoma"/>
                <w:color w:val="FF0000"/>
                <w:sz w:val="20"/>
                <w:szCs w:val="20"/>
                <w:lang w:val="ro-RO"/>
              </w:rPr>
              <w:t xml:space="preserve"> didactice;</w:t>
            </w:r>
          </w:p>
          <w:p w:rsidR="004A06FF" w:rsidRPr="002917F4" w:rsidRDefault="004A06FF" w:rsidP="004A06FF">
            <w:pPr>
              <w:pageBreakBefore/>
              <w:numPr>
                <w:ilvl w:val="0"/>
                <w:numId w:val="9"/>
              </w:numPr>
              <w:jc w:val="both"/>
              <w:rPr>
                <w:rFonts w:ascii="Tahoma" w:hAnsi="Tahoma" w:cs="Tahoma"/>
                <w:color w:val="FF0000"/>
                <w:sz w:val="20"/>
                <w:szCs w:val="20"/>
                <w:lang w:val="ro-RO"/>
              </w:rPr>
            </w:pPr>
            <w:proofErr w:type="gramStart"/>
            <w:r w:rsidRPr="002917F4">
              <w:rPr>
                <w:rFonts w:ascii="Tahoma" w:hAnsi="Tahoma" w:cs="Tahoma"/>
                <w:color w:val="FF0000"/>
                <w:sz w:val="20"/>
                <w:szCs w:val="20"/>
                <w:lang w:val="fr-FR"/>
              </w:rPr>
              <w:t>S-au a</w:t>
            </w:r>
            <w:r w:rsidRPr="002917F4">
              <w:rPr>
                <w:rFonts w:ascii="Tahoma" w:hAnsi="Tahoma" w:cs="Tahoma"/>
                <w:color w:val="FF0000"/>
                <w:sz w:val="20"/>
                <w:szCs w:val="20"/>
                <w:lang w:val="ro-RO"/>
              </w:rPr>
              <w:t>plicat</w:t>
            </w:r>
            <w:proofErr w:type="gramEnd"/>
            <w:r w:rsidRPr="002917F4">
              <w:rPr>
                <w:rFonts w:ascii="Tahoma" w:hAnsi="Tahoma" w:cs="Tahoma"/>
                <w:color w:val="FF0000"/>
                <w:sz w:val="20"/>
                <w:szCs w:val="20"/>
                <w:lang w:val="ro-RO"/>
              </w:rPr>
              <w:t xml:space="preserve"> de chestionare parintilor; </w:t>
            </w:r>
          </w:p>
          <w:p w:rsidR="004A06FF" w:rsidRPr="00687ED9" w:rsidRDefault="004A06FF" w:rsidP="004A06FF">
            <w:pPr>
              <w:pageBreakBefore/>
              <w:numPr>
                <w:ilvl w:val="0"/>
                <w:numId w:val="9"/>
              </w:numPr>
              <w:jc w:val="both"/>
              <w:rPr>
                <w:rFonts w:ascii="Tahoma" w:hAnsi="Tahoma" w:cs="Tahoma"/>
                <w:color w:val="FF0000"/>
                <w:sz w:val="20"/>
                <w:szCs w:val="20"/>
                <w:lang w:val="it-IT"/>
              </w:rPr>
            </w:pPr>
            <w:r w:rsidRPr="00687ED9">
              <w:rPr>
                <w:rFonts w:ascii="Tahoma" w:hAnsi="Tahoma" w:cs="Tahoma"/>
                <w:color w:val="FF0000"/>
                <w:sz w:val="20"/>
                <w:szCs w:val="20"/>
                <w:lang w:val="ro-RO"/>
              </w:rPr>
              <w:t>Repartizarea elevilor  se face  în funcţie de opţiunea acestora;</w:t>
            </w:r>
          </w:p>
          <w:p w:rsidR="004A06FF" w:rsidRPr="00FE1B28" w:rsidRDefault="004A06FF" w:rsidP="004A06FF">
            <w:pPr>
              <w:numPr>
                <w:ilvl w:val="0"/>
                <w:numId w:val="9"/>
              </w:numPr>
              <w:rPr>
                <w:rFonts w:ascii="Tahoma" w:hAnsi="Tahoma" w:cs="Tahoma"/>
                <w:sz w:val="20"/>
                <w:szCs w:val="20"/>
                <w:lang w:val="it-IT"/>
              </w:rPr>
            </w:pPr>
            <w:r w:rsidRPr="00FE1B28">
              <w:rPr>
                <w:rFonts w:ascii="Tahoma" w:hAnsi="Tahoma" w:cs="Tahoma"/>
                <w:sz w:val="20"/>
                <w:szCs w:val="20"/>
                <w:lang w:val="ro-RO"/>
              </w:rPr>
              <w:t>S-a implementat  învătarea centrată pe elev</w:t>
            </w:r>
            <w:r>
              <w:rPr>
                <w:rFonts w:ascii="Tahoma" w:hAnsi="Tahoma" w:cs="Tahoma"/>
                <w:sz w:val="20"/>
                <w:szCs w:val="20"/>
                <w:lang w:val="ro-RO"/>
              </w:rPr>
              <w:t>;</w:t>
            </w:r>
          </w:p>
          <w:p w:rsidR="004A06FF" w:rsidRPr="00EB4ACD" w:rsidRDefault="004A06FF" w:rsidP="004A06FF">
            <w:pPr>
              <w:numPr>
                <w:ilvl w:val="0"/>
                <w:numId w:val="9"/>
              </w:numPr>
              <w:rPr>
                <w:rFonts w:ascii="Tahoma" w:hAnsi="Tahoma" w:cs="Tahoma"/>
                <w:color w:val="FF0000"/>
                <w:sz w:val="20"/>
                <w:szCs w:val="20"/>
                <w:lang w:val="fr-FR"/>
              </w:rPr>
            </w:pPr>
            <w:r w:rsidRPr="00EB4ACD">
              <w:rPr>
                <w:rFonts w:ascii="Tahoma" w:hAnsi="Tahoma" w:cs="Tahoma"/>
                <w:color w:val="FF0000"/>
                <w:sz w:val="20"/>
                <w:szCs w:val="20"/>
                <w:lang w:val="ro-RO"/>
              </w:rPr>
              <w:t>Au fost aplicate chestionare pentru stilurile de învăţare de către majoritatea diriginţilor; nu se ţine însă seama în toate programele de învăţare de acestea</w:t>
            </w:r>
          </w:p>
          <w:p w:rsidR="004A06FF" w:rsidRPr="00FE1B28" w:rsidRDefault="004A06FF" w:rsidP="004A06FF">
            <w:pPr>
              <w:numPr>
                <w:ilvl w:val="0"/>
                <w:numId w:val="9"/>
              </w:numPr>
              <w:spacing w:before="80" w:after="80"/>
              <w:rPr>
                <w:rFonts w:ascii="Tahoma" w:hAnsi="Tahoma" w:cs="Tahoma"/>
                <w:sz w:val="20"/>
                <w:szCs w:val="20"/>
                <w:lang w:val="it-IT"/>
              </w:rPr>
            </w:pPr>
            <w:r w:rsidRPr="00FE1B28">
              <w:rPr>
                <w:rFonts w:ascii="Tahoma" w:hAnsi="Tahoma" w:cs="Tahoma"/>
                <w:sz w:val="20"/>
                <w:szCs w:val="20"/>
                <w:lang w:val="it-IT"/>
              </w:rPr>
              <w:t>Participarea la cursuri de formare profesională</w:t>
            </w:r>
            <w:r>
              <w:rPr>
                <w:rFonts w:ascii="Tahoma" w:hAnsi="Tahoma" w:cs="Tahoma"/>
                <w:sz w:val="20"/>
                <w:szCs w:val="20"/>
                <w:lang w:val="it-IT"/>
              </w:rPr>
              <w:t>;</w:t>
            </w:r>
          </w:p>
          <w:p w:rsidR="004A06FF" w:rsidRPr="00033613" w:rsidRDefault="004A06FF" w:rsidP="00033613">
            <w:pPr>
              <w:numPr>
                <w:ilvl w:val="0"/>
                <w:numId w:val="9"/>
              </w:numPr>
              <w:spacing w:before="80" w:after="80"/>
              <w:rPr>
                <w:rFonts w:ascii="Tahoma" w:hAnsi="Tahoma" w:cs="Tahoma"/>
                <w:sz w:val="20"/>
                <w:szCs w:val="20"/>
                <w:lang w:val="it-IT"/>
              </w:rPr>
            </w:pPr>
            <w:r w:rsidRPr="00FE1B28">
              <w:rPr>
                <w:rFonts w:ascii="Tahoma" w:hAnsi="Tahoma" w:cs="Tahoma"/>
                <w:sz w:val="20"/>
                <w:szCs w:val="20"/>
                <w:lang w:val="it-IT"/>
              </w:rPr>
              <w:t>Participarea la simpozioane naţionale, internaţionale,comunicări ştiinţifice</w:t>
            </w:r>
            <w:r>
              <w:rPr>
                <w:rFonts w:ascii="Tahoma" w:hAnsi="Tahoma" w:cs="Tahoma"/>
                <w:sz w:val="20"/>
                <w:szCs w:val="20"/>
                <w:lang w:val="it-IT"/>
              </w:rPr>
              <w:t>.</w:t>
            </w:r>
          </w:p>
        </w:tc>
      </w:tr>
      <w:tr w:rsidR="004A06FF" w:rsidRPr="00D31C81" w:rsidTr="00DC4804">
        <w:trPr>
          <w:gridBefore w:val="1"/>
          <w:gridAfter w:val="2"/>
          <w:wBefore w:w="116" w:type="pct"/>
          <w:wAfter w:w="440" w:type="pct"/>
        </w:trPr>
        <w:tc>
          <w:tcPr>
            <w:tcW w:w="4443" w:type="pct"/>
            <w:gridSpan w:val="5"/>
            <w:shd w:val="clear" w:color="auto" w:fill="auto"/>
          </w:tcPr>
          <w:p w:rsidR="004A06FF" w:rsidRPr="00D31C81" w:rsidRDefault="004A06FF" w:rsidP="007D18E9">
            <w:pPr>
              <w:jc w:val="both"/>
              <w:rPr>
                <w:rFonts w:ascii="Tahoma" w:hAnsi="Tahoma" w:cs="Tahoma"/>
                <w:b/>
                <w:bCs/>
                <w:sz w:val="20"/>
                <w:szCs w:val="20"/>
                <w:lang w:val="ro-RO"/>
              </w:rPr>
            </w:pPr>
            <w:r w:rsidRPr="00D31C81">
              <w:rPr>
                <w:rFonts w:ascii="Tahoma" w:hAnsi="Tahoma" w:cs="Tahoma"/>
                <w:b/>
                <w:bCs/>
                <w:sz w:val="20"/>
                <w:szCs w:val="20"/>
                <w:lang w:val="ro-RO"/>
              </w:rPr>
              <w:t>Dovezi în sprijinul aprecierii</w:t>
            </w:r>
          </w:p>
          <w:p w:rsidR="004A06FF" w:rsidRPr="00D31C81" w:rsidRDefault="004A06FF" w:rsidP="007D18E9">
            <w:pPr>
              <w:jc w:val="both"/>
              <w:rPr>
                <w:rFonts w:ascii="Tahoma" w:hAnsi="Tahoma" w:cs="Tahoma"/>
                <w:bCs/>
                <w:sz w:val="20"/>
                <w:szCs w:val="20"/>
                <w:lang w:val="ro-RO"/>
              </w:rPr>
            </w:pPr>
          </w:p>
          <w:p w:rsidR="004A06FF" w:rsidRPr="00D31C81" w:rsidRDefault="004A06FF" w:rsidP="004A06FF">
            <w:pPr>
              <w:pageBreakBefore/>
              <w:numPr>
                <w:ilvl w:val="0"/>
                <w:numId w:val="10"/>
              </w:numPr>
              <w:jc w:val="both"/>
              <w:rPr>
                <w:rFonts w:ascii="Tahoma" w:hAnsi="Tahoma" w:cs="Tahoma"/>
                <w:sz w:val="20"/>
                <w:szCs w:val="20"/>
                <w:lang w:val="ro-RO"/>
              </w:rPr>
            </w:pPr>
            <w:r w:rsidRPr="00D31C81">
              <w:rPr>
                <w:rFonts w:ascii="Tahoma" w:hAnsi="Tahoma" w:cs="Tahoma"/>
                <w:sz w:val="20"/>
                <w:szCs w:val="20"/>
                <w:lang w:val="ro-RO"/>
              </w:rPr>
              <w:t>Fişe de PSI, de protecţia muncii şi instructaj</w:t>
            </w:r>
            <w:r>
              <w:rPr>
                <w:rFonts w:ascii="Tahoma" w:hAnsi="Tahoma" w:cs="Tahoma"/>
                <w:sz w:val="20"/>
                <w:szCs w:val="20"/>
                <w:lang w:val="ro-RO"/>
              </w:rPr>
              <w:t>;</w:t>
            </w:r>
          </w:p>
          <w:p w:rsidR="004A06FF" w:rsidRPr="002917F4" w:rsidRDefault="004A06FF" w:rsidP="004A06FF">
            <w:pPr>
              <w:pageBreakBefore/>
              <w:numPr>
                <w:ilvl w:val="0"/>
                <w:numId w:val="10"/>
              </w:numPr>
              <w:jc w:val="both"/>
              <w:rPr>
                <w:rFonts w:ascii="Tahoma" w:hAnsi="Tahoma" w:cs="Tahoma"/>
                <w:color w:val="FF0000"/>
                <w:sz w:val="20"/>
                <w:szCs w:val="20"/>
                <w:lang w:val="ro-RO"/>
              </w:rPr>
            </w:pPr>
            <w:r w:rsidRPr="002917F4">
              <w:rPr>
                <w:rFonts w:ascii="Tahoma" w:hAnsi="Tahoma" w:cs="Tahoma"/>
                <w:color w:val="FF0000"/>
                <w:sz w:val="20"/>
                <w:szCs w:val="20"/>
                <w:lang w:val="ro-RO"/>
              </w:rPr>
              <w:t>Aplicare de chestionare;</w:t>
            </w:r>
          </w:p>
          <w:p w:rsidR="004A06FF" w:rsidRPr="00D31C81" w:rsidRDefault="004A06FF" w:rsidP="004A06FF">
            <w:pPr>
              <w:pageBreakBefore/>
              <w:numPr>
                <w:ilvl w:val="0"/>
                <w:numId w:val="10"/>
              </w:numPr>
              <w:jc w:val="both"/>
              <w:rPr>
                <w:rFonts w:ascii="Tahoma" w:hAnsi="Tahoma" w:cs="Tahoma"/>
                <w:sz w:val="20"/>
                <w:szCs w:val="20"/>
                <w:lang w:val="ro-RO"/>
              </w:rPr>
            </w:pPr>
            <w:r w:rsidRPr="00D31C81">
              <w:rPr>
                <w:rFonts w:ascii="Tahoma" w:hAnsi="Tahoma" w:cs="Tahoma"/>
                <w:sz w:val="20"/>
                <w:szCs w:val="20"/>
                <w:lang w:val="ro-RO"/>
              </w:rPr>
              <w:t xml:space="preserve">Rapoarte de </w:t>
            </w:r>
            <w:r>
              <w:rPr>
                <w:rFonts w:ascii="Tahoma" w:hAnsi="Tahoma" w:cs="Tahoma"/>
                <w:sz w:val="20"/>
                <w:szCs w:val="20"/>
                <w:lang w:val="ro-RO"/>
              </w:rPr>
              <w:t>activitate pe catedre si comisii;</w:t>
            </w:r>
          </w:p>
          <w:p w:rsidR="004A06FF" w:rsidRPr="003517E8" w:rsidRDefault="004A06FF" w:rsidP="004A06FF">
            <w:pPr>
              <w:pageBreakBefore/>
              <w:numPr>
                <w:ilvl w:val="0"/>
                <w:numId w:val="10"/>
              </w:numPr>
              <w:jc w:val="both"/>
              <w:rPr>
                <w:rFonts w:ascii="Tahoma" w:hAnsi="Tahoma" w:cs="Tahoma"/>
                <w:color w:val="FF0000"/>
                <w:sz w:val="20"/>
                <w:szCs w:val="20"/>
                <w:lang w:val="ro-RO"/>
              </w:rPr>
            </w:pPr>
            <w:r w:rsidRPr="003517E8">
              <w:rPr>
                <w:rFonts w:ascii="Tahoma" w:hAnsi="Tahoma" w:cs="Tahoma"/>
                <w:color w:val="FF0000"/>
                <w:sz w:val="20"/>
                <w:szCs w:val="20"/>
                <w:lang w:val="ro-RO"/>
              </w:rPr>
              <w:t>Chestionare;</w:t>
            </w:r>
          </w:p>
          <w:p w:rsidR="004A06FF" w:rsidRDefault="004A06FF" w:rsidP="004A06FF">
            <w:pPr>
              <w:pageBreakBefore/>
              <w:numPr>
                <w:ilvl w:val="0"/>
                <w:numId w:val="10"/>
              </w:numPr>
              <w:jc w:val="both"/>
              <w:rPr>
                <w:rFonts w:ascii="Tahoma" w:hAnsi="Tahoma" w:cs="Tahoma"/>
                <w:sz w:val="20"/>
                <w:szCs w:val="20"/>
                <w:lang w:val="ro-RO"/>
              </w:rPr>
            </w:pPr>
            <w:r w:rsidRPr="00613992">
              <w:rPr>
                <w:rFonts w:ascii="Tahoma" w:hAnsi="Tahoma" w:cs="Tahoma"/>
                <w:sz w:val="20"/>
                <w:szCs w:val="20"/>
                <w:lang w:val="ro-RO"/>
              </w:rPr>
              <w:t xml:space="preserve">Fişe de opţiuni </w:t>
            </w:r>
            <w:r>
              <w:rPr>
                <w:rFonts w:ascii="Tahoma" w:hAnsi="Tahoma" w:cs="Tahoma"/>
                <w:sz w:val="20"/>
                <w:szCs w:val="20"/>
                <w:lang w:val="ro-RO"/>
              </w:rPr>
              <w:t>;</w:t>
            </w:r>
          </w:p>
          <w:p w:rsidR="004A06FF" w:rsidRPr="00613992" w:rsidRDefault="004A06FF" w:rsidP="004A06FF">
            <w:pPr>
              <w:pageBreakBefore/>
              <w:numPr>
                <w:ilvl w:val="0"/>
                <w:numId w:val="10"/>
              </w:numPr>
              <w:jc w:val="both"/>
              <w:rPr>
                <w:rFonts w:ascii="Tahoma" w:hAnsi="Tahoma" w:cs="Tahoma"/>
                <w:sz w:val="20"/>
                <w:szCs w:val="20"/>
                <w:lang w:val="ro-RO"/>
              </w:rPr>
            </w:pPr>
            <w:r w:rsidRPr="00613992">
              <w:rPr>
                <w:rFonts w:ascii="Tahoma" w:hAnsi="Tahoma" w:cs="Tahoma"/>
                <w:sz w:val="20"/>
                <w:szCs w:val="20"/>
                <w:lang w:val="ro-RO"/>
              </w:rPr>
              <w:t>Rapoarte de autoevaluare;</w:t>
            </w:r>
          </w:p>
          <w:p w:rsidR="004A06FF" w:rsidRPr="00946B31" w:rsidRDefault="004A06FF" w:rsidP="004A06FF">
            <w:pPr>
              <w:keepNext/>
              <w:numPr>
                <w:ilvl w:val="0"/>
                <w:numId w:val="10"/>
              </w:numPr>
              <w:jc w:val="both"/>
              <w:rPr>
                <w:rFonts w:ascii="Tahoma" w:hAnsi="Tahoma" w:cs="Tahoma"/>
                <w:sz w:val="20"/>
                <w:szCs w:val="20"/>
                <w:lang w:val="ro-RO"/>
              </w:rPr>
            </w:pPr>
            <w:r w:rsidRPr="00D31C81">
              <w:rPr>
                <w:rFonts w:ascii="Tahoma" w:hAnsi="Tahoma" w:cs="Tahoma"/>
                <w:sz w:val="20"/>
                <w:szCs w:val="20"/>
                <w:lang w:val="ro-RO"/>
              </w:rPr>
              <w:t>Chestionare pentru stiluri de învăţare (aplicate de diriginţi)</w:t>
            </w:r>
            <w:r>
              <w:rPr>
                <w:rFonts w:ascii="Tahoma" w:hAnsi="Tahoma" w:cs="Tahoma"/>
                <w:sz w:val="20"/>
                <w:szCs w:val="20"/>
                <w:lang w:val="ro-RO"/>
              </w:rPr>
              <w:t>;</w:t>
            </w:r>
          </w:p>
          <w:p w:rsidR="004A06FF" w:rsidRPr="00D31C81" w:rsidRDefault="004A06FF" w:rsidP="004A06FF">
            <w:pPr>
              <w:numPr>
                <w:ilvl w:val="0"/>
                <w:numId w:val="10"/>
              </w:numPr>
              <w:jc w:val="both"/>
              <w:rPr>
                <w:rFonts w:ascii="Tahoma" w:hAnsi="Tahoma" w:cs="Tahoma"/>
                <w:sz w:val="20"/>
                <w:szCs w:val="20"/>
                <w:lang w:val="ro-RO"/>
              </w:rPr>
            </w:pPr>
            <w:r w:rsidRPr="00D31C81">
              <w:rPr>
                <w:rFonts w:ascii="Tahoma" w:hAnsi="Tahoma" w:cs="Tahoma"/>
                <w:sz w:val="20"/>
                <w:szCs w:val="20"/>
                <w:lang w:val="ro-RO"/>
              </w:rPr>
              <w:t xml:space="preserve">Atelierele sunt vechi </w:t>
            </w:r>
            <w:r>
              <w:rPr>
                <w:rFonts w:ascii="Tahoma" w:hAnsi="Tahoma" w:cs="Tahoma"/>
                <w:sz w:val="20"/>
                <w:szCs w:val="20"/>
                <w:lang w:val="ro-RO"/>
              </w:rPr>
              <w:t>si nu sunt functionale 3 dintre ele;</w:t>
            </w:r>
          </w:p>
          <w:p w:rsidR="004A06FF" w:rsidRPr="00D31C81" w:rsidRDefault="004A06FF" w:rsidP="004A06FF">
            <w:pPr>
              <w:pageBreakBefore/>
              <w:numPr>
                <w:ilvl w:val="0"/>
                <w:numId w:val="10"/>
              </w:numPr>
              <w:jc w:val="both"/>
              <w:rPr>
                <w:rFonts w:ascii="Tahoma" w:hAnsi="Tahoma" w:cs="Tahoma"/>
                <w:sz w:val="20"/>
                <w:szCs w:val="20"/>
                <w:lang w:val="ro-RO"/>
              </w:rPr>
            </w:pPr>
            <w:r w:rsidRPr="00D31C81">
              <w:rPr>
                <w:rFonts w:ascii="Tahoma" w:hAnsi="Tahoma" w:cs="Tahoma"/>
                <w:sz w:val="20"/>
                <w:szCs w:val="20"/>
                <w:lang w:val="ro-RO"/>
              </w:rPr>
              <w:t>Fişe ale postului şi note interne</w:t>
            </w:r>
            <w:r>
              <w:rPr>
                <w:rFonts w:ascii="Tahoma" w:hAnsi="Tahoma" w:cs="Tahoma"/>
                <w:sz w:val="20"/>
                <w:szCs w:val="20"/>
                <w:lang w:val="ro-RO"/>
              </w:rPr>
              <w:t>;</w:t>
            </w:r>
          </w:p>
          <w:p w:rsidR="004A06FF" w:rsidRPr="00D31C81" w:rsidRDefault="004A06FF" w:rsidP="004A06FF">
            <w:pPr>
              <w:pageBreakBefore/>
              <w:numPr>
                <w:ilvl w:val="0"/>
                <w:numId w:val="10"/>
              </w:numPr>
              <w:jc w:val="both"/>
              <w:rPr>
                <w:rFonts w:ascii="Tahoma" w:hAnsi="Tahoma" w:cs="Tahoma"/>
                <w:sz w:val="20"/>
                <w:szCs w:val="20"/>
                <w:lang w:val="ro-RO"/>
              </w:rPr>
            </w:pPr>
            <w:proofErr w:type="spellStart"/>
            <w:r w:rsidRPr="00D31C81">
              <w:rPr>
                <w:rFonts w:ascii="Tahoma" w:hAnsi="Tahoma" w:cs="Tahoma"/>
                <w:sz w:val="20"/>
                <w:szCs w:val="20"/>
              </w:rPr>
              <w:t>Există</w:t>
            </w:r>
            <w:proofErr w:type="spellEnd"/>
            <w:r w:rsidRPr="00D31C81">
              <w:rPr>
                <w:rFonts w:ascii="Tahoma" w:hAnsi="Tahoma" w:cs="Tahoma"/>
                <w:sz w:val="20"/>
                <w:szCs w:val="20"/>
              </w:rPr>
              <w:t xml:space="preserve"> </w:t>
            </w:r>
            <w:r w:rsidRPr="00D31C81">
              <w:rPr>
                <w:rFonts w:ascii="Tahoma" w:hAnsi="Tahoma" w:cs="Tahoma"/>
                <w:sz w:val="20"/>
                <w:szCs w:val="20"/>
                <w:lang w:val="ro-RO"/>
              </w:rPr>
              <w:t>Mape de lucru în cancelarie; informări permanente în consiliilor profesoral</w:t>
            </w:r>
            <w:r>
              <w:rPr>
                <w:rFonts w:ascii="Tahoma" w:hAnsi="Tahoma" w:cs="Tahoma"/>
                <w:sz w:val="20"/>
                <w:szCs w:val="20"/>
                <w:lang w:val="ro-RO"/>
              </w:rPr>
              <w:t>e sau ale întâlnirilor tematice;</w:t>
            </w:r>
            <w:r w:rsidRPr="00D31C81">
              <w:rPr>
                <w:rFonts w:ascii="Tahoma" w:hAnsi="Tahoma" w:cs="Tahoma"/>
                <w:sz w:val="20"/>
                <w:szCs w:val="20"/>
                <w:lang w:val="ro-RO"/>
              </w:rPr>
              <w:t xml:space="preserve"> </w:t>
            </w:r>
          </w:p>
          <w:p w:rsidR="004A06FF" w:rsidRPr="00D31C81" w:rsidRDefault="004A06FF" w:rsidP="004A06FF">
            <w:pPr>
              <w:pageBreakBefore/>
              <w:numPr>
                <w:ilvl w:val="0"/>
                <w:numId w:val="10"/>
              </w:numPr>
              <w:jc w:val="both"/>
              <w:rPr>
                <w:rFonts w:ascii="Tahoma" w:hAnsi="Tahoma" w:cs="Tahoma"/>
                <w:sz w:val="20"/>
                <w:szCs w:val="20"/>
                <w:lang w:val="ro-RO"/>
              </w:rPr>
            </w:pPr>
            <w:r w:rsidRPr="00D31C81">
              <w:rPr>
                <w:rFonts w:ascii="Tahoma" w:hAnsi="Tahoma" w:cs="Tahoma"/>
                <w:sz w:val="20"/>
                <w:szCs w:val="20"/>
                <w:lang w:val="ro-RO"/>
              </w:rPr>
              <w:t>Există procese verbale ale consiliilor profesorale</w:t>
            </w:r>
            <w:r>
              <w:rPr>
                <w:rFonts w:ascii="Tahoma" w:hAnsi="Tahoma" w:cs="Tahoma"/>
                <w:sz w:val="20"/>
                <w:szCs w:val="20"/>
                <w:lang w:val="ro-RO"/>
              </w:rPr>
              <w:t>;</w:t>
            </w:r>
          </w:p>
          <w:p w:rsidR="004A06FF" w:rsidRPr="001456B6" w:rsidRDefault="004A06FF" w:rsidP="007D18E9">
            <w:pPr>
              <w:numPr>
                <w:ilvl w:val="0"/>
                <w:numId w:val="10"/>
              </w:numPr>
              <w:jc w:val="both"/>
              <w:rPr>
                <w:rFonts w:ascii="Tahoma" w:hAnsi="Tahoma" w:cs="Tahoma"/>
                <w:sz w:val="20"/>
                <w:szCs w:val="20"/>
              </w:rPr>
            </w:pPr>
            <w:proofErr w:type="spellStart"/>
            <w:r w:rsidRPr="00D31C81">
              <w:rPr>
                <w:rFonts w:ascii="Tahoma" w:hAnsi="Tahoma" w:cs="Tahoma"/>
                <w:sz w:val="20"/>
                <w:szCs w:val="20"/>
              </w:rPr>
              <w:lastRenderedPageBreak/>
              <w:t>Cursuri</w:t>
            </w:r>
            <w:proofErr w:type="spellEnd"/>
            <w:r w:rsidRPr="00D31C81">
              <w:rPr>
                <w:rFonts w:ascii="Tahoma" w:hAnsi="Tahoma" w:cs="Tahoma"/>
                <w:sz w:val="20"/>
                <w:szCs w:val="20"/>
              </w:rPr>
              <w:t xml:space="preserve"> de </w:t>
            </w:r>
            <w:proofErr w:type="spellStart"/>
            <w:r w:rsidRPr="00D31C81">
              <w:rPr>
                <w:rFonts w:ascii="Tahoma" w:hAnsi="Tahoma" w:cs="Tahoma"/>
                <w:sz w:val="20"/>
                <w:szCs w:val="20"/>
              </w:rPr>
              <w:t>perfecţionare</w:t>
            </w:r>
            <w:proofErr w:type="spellEnd"/>
            <w:r>
              <w:rPr>
                <w:rFonts w:ascii="Tahoma" w:hAnsi="Tahoma" w:cs="Tahoma"/>
                <w:sz w:val="20"/>
                <w:szCs w:val="20"/>
              </w:rPr>
              <w:t>.</w:t>
            </w:r>
          </w:p>
        </w:tc>
      </w:tr>
      <w:tr w:rsidR="004A06FF" w:rsidRPr="00D31C81" w:rsidTr="00DC4804">
        <w:trPr>
          <w:gridBefore w:val="1"/>
          <w:gridAfter w:val="2"/>
          <w:wBefore w:w="116" w:type="pct"/>
          <w:wAfter w:w="440" w:type="pct"/>
        </w:trPr>
        <w:tc>
          <w:tcPr>
            <w:tcW w:w="3803" w:type="pct"/>
            <w:gridSpan w:val="2"/>
            <w:shd w:val="clear" w:color="auto" w:fill="auto"/>
          </w:tcPr>
          <w:p w:rsidR="004A06FF" w:rsidRPr="00D31C81" w:rsidRDefault="004A06FF" w:rsidP="007D18E9">
            <w:pPr>
              <w:jc w:val="both"/>
              <w:rPr>
                <w:rFonts w:ascii="Tahoma" w:hAnsi="Tahoma" w:cs="Tahoma"/>
                <w:b/>
                <w:bCs/>
                <w:sz w:val="20"/>
                <w:szCs w:val="20"/>
                <w:lang w:val="ro-RO"/>
              </w:rPr>
            </w:pPr>
            <w:r w:rsidRPr="00D31C81">
              <w:rPr>
                <w:rFonts w:ascii="Tahoma" w:hAnsi="Tahoma" w:cs="Tahoma"/>
                <w:b/>
                <w:bCs/>
                <w:sz w:val="20"/>
                <w:szCs w:val="20"/>
                <w:lang w:val="ro-RO"/>
              </w:rPr>
              <w:lastRenderedPageBreak/>
              <w:t>Puncte tari cheie</w:t>
            </w:r>
          </w:p>
          <w:p w:rsidR="004A06FF" w:rsidRPr="0062704E" w:rsidRDefault="004A06FF" w:rsidP="007D18E9">
            <w:pPr>
              <w:jc w:val="both"/>
              <w:rPr>
                <w:rFonts w:ascii="Tahoma" w:hAnsi="Tahoma" w:cs="Tahoma"/>
                <w:b/>
                <w:bCs/>
                <w:sz w:val="20"/>
                <w:szCs w:val="20"/>
                <w:lang w:val="ro-RO"/>
              </w:rPr>
            </w:pPr>
            <w:r w:rsidRPr="0062704E">
              <w:rPr>
                <w:rFonts w:ascii="Tahoma" w:hAnsi="Tahoma" w:cs="Tahoma"/>
                <w:b/>
                <w:bCs/>
                <w:sz w:val="20"/>
                <w:szCs w:val="20"/>
                <w:lang w:val="ro-RO"/>
              </w:rPr>
              <w:t>3.1,3.2,3.</w:t>
            </w:r>
            <w:r>
              <w:rPr>
                <w:rFonts w:ascii="Tahoma" w:hAnsi="Tahoma" w:cs="Tahoma"/>
                <w:b/>
                <w:bCs/>
                <w:sz w:val="20"/>
                <w:szCs w:val="20"/>
                <w:lang w:val="ro-RO"/>
              </w:rPr>
              <w:t>3,3.4,</w:t>
            </w:r>
            <w:r w:rsidRPr="0062704E">
              <w:rPr>
                <w:rFonts w:ascii="Tahoma" w:hAnsi="Tahoma" w:cs="Tahoma"/>
                <w:b/>
                <w:bCs/>
                <w:sz w:val="20"/>
                <w:szCs w:val="20"/>
                <w:lang w:val="ro-RO"/>
              </w:rPr>
              <w:t>3.6,</w:t>
            </w:r>
            <w:r>
              <w:rPr>
                <w:rFonts w:ascii="Tahoma" w:hAnsi="Tahoma" w:cs="Tahoma"/>
                <w:b/>
                <w:bCs/>
                <w:sz w:val="20"/>
                <w:szCs w:val="20"/>
                <w:lang w:val="ro-RO"/>
              </w:rPr>
              <w:t>3.7,</w:t>
            </w:r>
            <w:r w:rsidRPr="0062704E">
              <w:rPr>
                <w:rFonts w:ascii="Tahoma" w:hAnsi="Tahoma" w:cs="Tahoma"/>
                <w:b/>
                <w:bCs/>
                <w:sz w:val="20"/>
                <w:szCs w:val="20"/>
                <w:lang w:val="ro-RO"/>
              </w:rPr>
              <w:t>3.9,3.10,3.11,3.12,3.13,3.14,3.15,3.163.17,3.18,3.19,3.20,3.21,3.22,3.23,3.24,3.25,3.26,3.27</w:t>
            </w:r>
          </w:p>
        </w:tc>
        <w:tc>
          <w:tcPr>
            <w:tcW w:w="640" w:type="pct"/>
            <w:gridSpan w:val="3"/>
            <w:shd w:val="clear" w:color="auto" w:fill="auto"/>
          </w:tcPr>
          <w:p w:rsidR="004A06FF" w:rsidRPr="00D31C81" w:rsidRDefault="004A06FF" w:rsidP="007D18E9">
            <w:pPr>
              <w:jc w:val="both"/>
              <w:rPr>
                <w:rFonts w:ascii="Tahoma" w:hAnsi="Tahoma" w:cs="Tahoma"/>
                <w:b/>
                <w:bCs/>
                <w:sz w:val="20"/>
                <w:szCs w:val="20"/>
                <w:lang w:val="ro-RO"/>
              </w:rPr>
            </w:pPr>
            <w:r w:rsidRPr="00D31C81">
              <w:rPr>
                <w:rFonts w:ascii="Tahoma" w:hAnsi="Tahoma" w:cs="Tahoma"/>
                <w:b/>
                <w:bCs/>
                <w:sz w:val="20"/>
                <w:szCs w:val="20"/>
                <w:lang w:val="ro-RO"/>
              </w:rPr>
              <w:t>Puncte slabe cheie</w:t>
            </w:r>
          </w:p>
          <w:p w:rsidR="004A06FF" w:rsidRPr="00D31C81" w:rsidRDefault="004A06FF" w:rsidP="007D18E9">
            <w:pPr>
              <w:jc w:val="both"/>
              <w:rPr>
                <w:rFonts w:ascii="Tahoma" w:hAnsi="Tahoma" w:cs="Tahoma"/>
                <w:b/>
                <w:bCs/>
                <w:sz w:val="20"/>
                <w:szCs w:val="20"/>
                <w:lang w:val="ro-RO"/>
              </w:rPr>
            </w:pPr>
            <w:r>
              <w:rPr>
                <w:rFonts w:ascii="Tahoma" w:hAnsi="Tahoma" w:cs="Tahoma"/>
                <w:b/>
                <w:bCs/>
                <w:sz w:val="20"/>
                <w:szCs w:val="20"/>
                <w:lang w:val="ro-RO"/>
              </w:rPr>
              <w:t>3.5,3.8</w:t>
            </w:r>
          </w:p>
        </w:tc>
      </w:tr>
      <w:tr w:rsidR="00E20DBE" w:rsidRPr="00D31C81" w:rsidTr="00E20DBE">
        <w:tc>
          <w:tcPr>
            <w:tcW w:w="5000" w:type="pct"/>
            <w:gridSpan w:val="8"/>
          </w:tcPr>
          <w:p w:rsidR="00E20DBE" w:rsidRPr="00D31C81" w:rsidRDefault="00E20DBE" w:rsidP="007D18E9">
            <w:pPr>
              <w:pageBreakBefore/>
              <w:rPr>
                <w:rFonts w:ascii="Tahoma" w:hAnsi="Tahoma" w:cs="Tahoma"/>
                <w:b/>
                <w:bCs/>
                <w:sz w:val="20"/>
                <w:szCs w:val="20"/>
                <w:lang w:val="ro-RO"/>
              </w:rPr>
            </w:pPr>
            <w:r w:rsidRPr="00D31C81">
              <w:rPr>
                <w:rFonts w:ascii="Tahoma" w:hAnsi="Tahoma" w:cs="Tahoma"/>
                <w:b/>
                <w:bCs/>
                <w:sz w:val="20"/>
                <w:szCs w:val="20"/>
                <w:lang w:val="ro-RO"/>
              </w:rPr>
              <w:lastRenderedPageBreak/>
              <w:t xml:space="preserve">PRINCIPIUL CALITĂŢII 4 – Scop şi plan: </w:t>
            </w:r>
            <w:r w:rsidRPr="00D31C81">
              <w:rPr>
                <w:rFonts w:ascii="Tahoma" w:hAnsi="Tahoma" w:cs="Tahoma"/>
                <w:b/>
                <w:sz w:val="20"/>
                <w:szCs w:val="20"/>
                <w:lang w:val="ro-RO"/>
              </w:rPr>
              <w:t>Proiectarea, dezvoltarea şi revizuirea programelor de învăţare</w:t>
            </w:r>
          </w:p>
          <w:p w:rsidR="00E20DBE" w:rsidRPr="00D31C81" w:rsidRDefault="00E20DBE" w:rsidP="007D18E9">
            <w:pPr>
              <w:pageBreakBefore/>
              <w:jc w:val="both"/>
              <w:rPr>
                <w:rFonts w:ascii="Tahoma" w:hAnsi="Tahoma" w:cs="Tahoma"/>
                <w:sz w:val="20"/>
                <w:szCs w:val="20"/>
                <w:lang w:val="ro-RO"/>
              </w:rPr>
            </w:pPr>
            <w:r w:rsidRPr="00D31C81">
              <w:rPr>
                <w:rFonts w:ascii="Tahoma" w:hAnsi="Tahoma" w:cs="Tahoma"/>
                <w:sz w:val="20"/>
                <w:szCs w:val="20"/>
                <w:lang w:val="ro-RO"/>
              </w:rPr>
              <w:t>Organizaţia este receptivă faţă de nevoile tuturor factorilor interesaţi în dezvoltarea şi furnizarea programelor de învăţare.</w:t>
            </w:r>
          </w:p>
          <w:p w:rsidR="00E20DBE" w:rsidRPr="00D31C81" w:rsidRDefault="00E20DBE" w:rsidP="007D18E9">
            <w:pPr>
              <w:pageBreakBefore/>
              <w:rPr>
                <w:rFonts w:ascii="Tahoma" w:hAnsi="Tahoma" w:cs="Tahoma"/>
                <w:b/>
                <w:bCs/>
                <w:sz w:val="20"/>
                <w:szCs w:val="20"/>
                <w:lang w:val="ro-RO"/>
              </w:rPr>
            </w:pPr>
          </w:p>
        </w:tc>
      </w:tr>
      <w:tr w:rsidR="00E20DBE" w:rsidRPr="00D31C81" w:rsidTr="00DC4804">
        <w:trPr>
          <w:trHeight w:val="240"/>
        </w:trPr>
        <w:tc>
          <w:tcPr>
            <w:tcW w:w="4560" w:type="pct"/>
            <w:gridSpan w:val="6"/>
            <w:vMerge w:val="restart"/>
          </w:tcPr>
          <w:p w:rsidR="00E20DBE" w:rsidRPr="00D31C81" w:rsidRDefault="00E20DBE" w:rsidP="007D18E9">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p w:rsidR="00E20DBE" w:rsidRPr="00D31C81" w:rsidRDefault="00E20DBE" w:rsidP="007D18E9">
            <w:pPr>
              <w:pageBreakBefore/>
              <w:rPr>
                <w:rFonts w:ascii="Tahoma" w:hAnsi="Tahoma" w:cs="Tahoma"/>
                <w:b/>
                <w:bCs/>
                <w:sz w:val="20"/>
                <w:szCs w:val="20"/>
                <w:lang w:val="ro-RO"/>
              </w:rPr>
            </w:pPr>
          </w:p>
        </w:tc>
        <w:tc>
          <w:tcPr>
            <w:tcW w:w="440" w:type="pct"/>
            <w:gridSpan w:val="2"/>
            <w:tcBorders>
              <w:bottom w:val="nil"/>
            </w:tcBorders>
          </w:tcPr>
          <w:p w:rsidR="00E20DBE" w:rsidRPr="00D31C81" w:rsidRDefault="00E20DBE" w:rsidP="007D18E9">
            <w:pPr>
              <w:pageBreakBefore/>
              <w:jc w:val="center"/>
              <w:rPr>
                <w:rFonts w:ascii="Tahoma" w:hAnsi="Tahoma" w:cs="Tahoma"/>
                <w:b/>
                <w:bCs/>
                <w:sz w:val="20"/>
                <w:szCs w:val="20"/>
                <w:lang w:val="ro-RO"/>
              </w:rPr>
            </w:pPr>
            <w:r w:rsidRPr="00D31C81">
              <w:rPr>
                <w:rFonts w:ascii="Tahoma" w:hAnsi="Tahoma" w:cs="Tahoma"/>
                <w:b/>
                <w:bCs/>
                <w:sz w:val="20"/>
                <w:szCs w:val="20"/>
                <w:lang w:val="ro-RO"/>
              </w:rPr>
              <w:t>APRECIERE</w:t>
            </w:r>
          </w:p>
        </w:tc>
      </w:tr>
      <w:tr w:rsidR="00E20DBE" w:rsidRPr="00D31C81" w:rsidTr="00DC4804">
        <w:trPr>
          <w:trHeight w:val="268"/>
        </w:trPr>
        <w:tc>
          <w:tcPr>
            <w:tcW w:w="4560" w:type="pct"/>
            <w:gridSpan w:val="6"/>
            <w:vMerge/>
          </w:tcPr>
          <w:p w:rsidR="00E20DBE" w:rsidRPr="00D31C81" w:rsidRDefault="00E20DBE" w:rsidP="007D18E9">
            <w:pPr>
              <w:jc w:val="center"/>
              <w:rPr>
                <w:rFonts w:ascii="Tahoma" w:hAnsi="Tahoma" w:cs="Tahoma"/>
                <w:b/>
                <w:bCs/>
                <w:sz w:val="20"/>
                <w:szCs w:val="20"/>
                <w:lang w:val="ro-RO"/>
              </w:rPr>
            </w:pPr>
          </w:p>
        </w:tc>
        <w:tc>
          <w:tcPr>
            <w:tcW w:w="195" w:type="pct"/>
            <w:tcBorders>
              <w:top w:val="nil"/>
            </w:tcBorders>
          </w:tcPr>
          <w:p w:rsidR="00E20DBE" w:rsidRPr="00D31C81" w:rsidRDefault="00E20DBE" w:rsidP="007D18E9">
            <w:pPr>
              <w:pageBreakBefore/>
              <w:jc w:val="center"/>
              <w:rPr>
                <w:rFonts w:ascii="Tahoma" w:hAnsi="Tahoma" w:cs="Tahoma"/>
                <w:b/>
                <w:bCs/>
                <w:sz w:val="20"/>
                <w:szCs w:val="20"/>
                <w:lang w:val="ro-RO"/>
              </w:rPr>
            </w:pPr>
            <w:r w:rsidRPr="00D31C81">
              <w:rPr>
                <w:rFonts w:ascii="Tahoma" w:hAnsi="Tahoma" w:cs="Tahoma"/>
                <w:b/>
                <w:bCs/>
                <w:sz w:val="20"/>
                <w:szCs w:val="20"/>
                <w:lang w:val="ro-RO"/>
              </w:rPr>
              <w:t>DA</w:t>
            </w:r>
          </w:p>
        </w:tc>
        <w:tc>
          <w:tcPr>
            <w:tcW w:w="246" w:type="pct"/>
            <w:tcBorders>
              <w:top w:val="nil"/>
            </w:tcBorders>
          </w:tcPr>
          <w:p w:rsidR="00E20DBE" w:rsidRPr="00D31C81" w:rsidRDefault="00E20DBE" w:rsidP="007D18E9">
            <w:pPr>
              <w:pageBreakBefore/>
              <w:jc w:val="center"/>
              <w:rPr>
                <w:rFonts w:ascii="Tahoma" w:hAnsi="Tahoma" w:cs="Tahoma"/>
                <w:b/>
                <w:bCs/>
                <w:sz w:val="20"/>
                <w:szCs w:val="20"/>
                <w:lang w:val="ro-RO"/>
              </w:rPr>
            </w:pPr>
            <w:r w:rsidRPr="00D31C81">
              <w:rPr>
                <w:rFonts w:ascii="Tahoma" w:hAnsi="Tahoma" w:cs="Tahoma"/>
                <w:b/>
                <w:bCs/>
                <w:sz w:val="20"/>
                <w:szCs w:val="20"/>
                <w:lang w:val="ro-RO"/>
              </w:rPr>
              <w:t>NU</w:t>
            </w:r>
          </w:p>
        </w:tc>
      </w:tr>
      <w:tr w:rsidR="00E20DBE" w:rsidRPr="00D31C81" w:rsidTr="00DC4804">
        <w:trPr>
          <w:trHeight w:val="5812"/>
        </w:trPr>
        <w:tc>
          <w:tcPr>
            <w:tcW w:w="4560" w:type="pct"/>
            <w:gridSpan w:val="6"/>
          </w:tcPr>
          <w:p w:rsidR="00E20DBE" w:rsidRPr="00D31C81" w:rsidRDefault="00E20DBE" w:rsidP="007D18E9">
            <w:pPr>
              <w:jc w:val="both"/>
              <w:rPr>
                <w:rFonts w:ascii="Tahoma" w:hAnsi="Tahoma" w:cs="Tahoma"/>
                <w:b/>
                <w:bCs/>
                <w:sz w:val="20"/>
                <w:szCs w:val="20"/>
                <w:lang w:val="ro-RO"/>
              </w:rPr>
            </w:pPr>
            <w:r w:rsidRPr="00D31C81">
              <w:rPr>
                <w:rFonts w:ascii="Tahoma" w:hAnsi="Tahoma" w:cs="Tahoma"/>
                <w:b/>
                <w:bCs/>
                <w:sz w:val="20"/>
                <w:szCs w:val="20"/>
                <w:lang w:val="ro-RO"/>
              </w:rPr>
              <w:t>4A Proiectarea programelor de învăţare</w:t>
            </w:r>
          </w:p>
          <w:p w:rsidR="00E20DBE" w:rsidRPr="00D31C81" w:rsidRDefault="00E20DBE" w:rsidP="007D18E9">
            <w:pPr>
              <w:jc w:val="both"/>
              <w:rPr>
                <w:rFonts w:ascii="Tahoma" w:hAnsi="Tahoma" w:cs="Tahoma"/>
                <w:b/>
                <w:bCs/>
                <w:sz w:val="20"/>
                <w:szCs w:val="20"/>
                <w:lang w:val="ro-RO"/>
              </w:rPr>
            </w:pPr>
          </w:p>
          <w:p w:rsidR="00E20DBE" w:rsidRPr="00D31C81" w:rsidRDefault="00E20DBE" w:rsidP="00E20DBE">
            <w:pPr>
              <w:numPr>
                <w:ilvl w:val="1"/>
                <w:numId w:val="11"/>
              </w:numPr>
              <w:jc w:val="both"/>
              <w:rPr>
                <w:rFonts w:ascii="Tahoma" w:hAnsi="Tahoma" w:cs="Tahoma"/>
                <w:b/>
                <w:sz w:val="20"/>
                <w:szCs w:val="20"/>
                <w:lang w:val="ro-RO"/>
              </w:rPr>
            </w:pPr>
            <w:r w:rsidRPr="00D31C81">
              <w:rPr>
                <w:rFonts w:ascii="Tahoma" w:hAnsi="Tahoma" w:cs="Tahoma"/>
                <w:sz w:val="20"/>
                <w:szCs w:val="20"/>
                <w:lang w:val="ro-RO"/>
              </w:rPr>
              <w:t>programele de învăţare sunt proiectate pentru a satisface nevoile identificate ale tuturor factorilor interesaţi şi alte cerinţe externe, sunt receptive faţă de situaţia la nivel local, regional, naţional şi european şi feedback-ul primit de la factorii interesaţi conturează viitoarele îmbunătăţiri</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sunt proiectate pentru a pune elevii pe primul loc şi pentru a răspunde nevoilor lor într-un mod cât mai flexibil cu putinţă în ceea ce priveşte opţiunile şi accesul acestora</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au un caracter de includere din punct de vedere social, asigurând egalitatea în ceea ce priveşte accesul şi şansele elevilor şi demonstrează o implementare activă a politicii privind egalitatea de şanse</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sprijină şi sporesc valoarea învăţării prin activităţi practice şi teoretice</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includ procese eficiente de evaluare formativă şi sumativă şi de monitorizare a învăţării</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prevăd rezultate ale învăţării, criterii şi metode de evaluare sumativă care sunt adecvate scopului şi care sunt revizuite regulat</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definesc în mod clar traseele de continuare a studiilor</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cuprind proceduri de răspuns la reclamaţii şi contestaţii (vezi şi 1.12)</w:t>
            </w:r>
          </w:p>
          <w:p w:rsidR="00E20DBE" w:rsidRPr="00D31C81" w:rsidRDefault="00E20DBE" w:rsidP="007D18E9">
            <w:pPr>
              <w:jc w:val="both"/>
              <w:rPr>
                <w:rFonts w:ascii="Tahoma" w:hAnsi="Tahoma" w:cs="Tahoma"/>
                <w:b/>
                <w:bCs/>
                <w:sz w:val="20"/>
                <w:szCs w:val="20"/>
                <w:lang w:val="ro-RO"/>
              </w:rPr>
            </w:pPr>
            <w:r w:rsidRPr="00D31C81">
              <w:rPr>
                <w:rFonts w:ascii="Tahoma" w:hAnsi="Tahoma" w:cs="Tahoma"/>
                <w:b/>
                <w:bCs/>
                <w:sz w:val="20"/>
                <w:szCs w:val="20"/>
                <w:lang w:val="ro-RO"/>
              </w:rPr>
              <w:t>4B Dezvoltarea şi revizuirea programelor de învăţare</w:t>
            </w:r>
          </w:p>
          <w:p w:rsidR="00E20DBE" w:rsidRPr="00D31C81" w:rsidRDefault="00E20DBE" w:rsidP="007D18E9">
            <w:pPr>
              <w:jc w:val="both"/>
              <w:rPr>
                <w:rFonts w:ascii="Tahoma" w:hAnsi="Tahoma" w:cs="Tahoma"/>
                <w:sz w:val="20"/>
                <w:szCs w:val="20"/>
                <w:lang w:val="ro-RO"/>
              </w:rPr>
            </w:pP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au o serie de indicatori de performanţă prin care poate fi măsurat gradul de succes al programului; ţintele privind îmbunătăţirea sunt stabilite în conformitate cu reperele instituţionale, locale, regionale, naţionale sau europene</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 xml:space="preserve">procedurile de evaluare a rezultatelor învăţării sunt revizuite periodic </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programele de învăţare sunt revizuite cel puţin o dată pe an, iar elevii contribuie la procesul de revizuire</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bCs/>
                <w:sz w:val="20"/>
                <w:szCs w:val="20"/>
                <w:lang w:val="ro-RO"/>
              </w:rPr>
              <w:t>programele de învăţare sunt dezvoltate şi revizuite pe baza feedback-ului primit de la toţi factorii interesaţi; în acest scop,</w:t>
            </w:r>
            <w:r w:rsidRPr="00D31C81">
              <w:rPr>
                <w:rFonts w:ascii="Tahoma" w:hAnsi="Tahoma" w:cs="Tahoma"/>
                <w:sz w:val="20"/>
                <w:szCs w:val="20"/>
                <w:lang w:val="ro-RO"/>
              </w:rPr>
              <w:t xml:space="preserve"> se colectează feedback de la elevi, agenţi economici şi reprezentanţi ai comunităţii şi se utilizează la dezvoltarea şi revizuirea programelor de învăţare</w:t>
            </w:r>
          </w:p>
          <w:p w:rsidR="00E20DBE" w:rsidRPr="00D31C81" w:rsidRDefault="00E20DBE" w:rsidP="00E20DBE">
            <w:pPr>
              <w:numPr>
                <w:ilvl w:val="1"/>
                <w:numId w:val="11"/>
              </w:numPr>
              <w:jc w:val="both"/>
              <w:rPr>
                <w:rFonts w:ascii="Tahoma" w:hAnsi="Tahoma" w:cs="Tahoma"/>
                <w:sz w:val="20"/>
                <w:szCs w:val="20"/>
                <w:lang w:val="ro-RO"/>
              </w:rPr>
            </w:pPr>
            <w:r w:rsidRPr="00D31C81">
              <w:rPr>
                <w:rFonts w:ascii="Tahoma" w:hAnsi="Tahoma" w:cs="Tahoma"/>
                <w:sz w:val="20"/>
                <w:szCs w:val="20"/>
                <w:lang w:val="ro-RO"/>
              </w:rPr>
              <w:t xml:space="preserve">procedurile de revizuire a programelor de învăţare conduc la o îmbunătăţire a procesului de predare, instruire practică, învăţare şi a rezultatelor </w:t>
            </w:r>
          </w:p>
          <w:p w:rsidR="00E20DBE" w:rsidRPr="0050501F" w:rsidRDefault="00E20DBE" w:rsidP="007D18E9">
            <w:pPr>
              <w:numPr>
                <w:ilvl w:val="1"/>
                <w:numId w:val="11"/>
              </w:numPr>
              <w:jc w:val="both"/>
              <w:rPr>
                <w:rFonts w:ascii="Tahoma" w:hAnsi="Tahoma" w:cs="Tahoma"/>
                <w:sz w:val="20"/>
                <w:szCs w:val="20"/>
                <w:lang w:val="ro-RO"/>
              </w:rPr>
            </w:pPr>
            <w:r w:rsidRPr="00D31C81">
              <w:rPr>
                <w:rFonts w:ascii="Tahoma" w:hAnsi="Tahoma" w:cs="Tahoma"/>
                <w:sz w:val="20"/>
                <w:szCs w:val="20"/>
                <w:lang w:val="ro-RO"/>
              </w:rPr>
              <w:t>informaţiile privind evaluarea învăţării şi rezultatele obţinute, inclusiv analiza performanţei diferitelor grupuri de elevi, sunt folosite ca punct de plecare pentru dezvoltarea programelor de învăţare</w:t>
            </w:r>
          </w:p>
        </w:tc>
        <w:tc>
          <w:tcPr>
            <w:tcW w:w="195" w:type="pct"/>
          </w:tcPr>
          <w:p w:rsidR="00E20DBE" w:rsidRPr="00D31C81" w:rsidRDefault="00E20DBE" w:rsidP="007D18E9">
            <w:pPr>
              <w:ind w:left="480" w:hanging="480"/>
              <w:jc w:val="center"/>
              <w:rPr>
                <w:rFonts w:ascii="Tahoma" w:hAnsi="Tahoma" w:cs="Tahoma"/>
                <w:sz w:val="20"/>
                <w:szCs w:val="20"/>
                <w:lang w:val="ro-RO"/>
              </w:rPr>
            </w:pPr>
          </w:p>
          <w:p w:rsidR="00E20DBE" w:rsidRPr="00D31C81" w:rsidRDefault="00E20DBE" w:rsidP="007D18E9">
            <w:pPr>
              <w:ind w:left="480" w:hanging="480"/>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50501F" w:rsidP="00D01D2D">
            <w:pPr>
              <w:ind w:left="480" w:hanging="480"/>
              <w:jc w:val="center"/>
              <w:rPr>
                <w:rFonts w:ascii="Tahoma" w:hAnsi="Tahoma" w:cs="Tahoma"/>
                <w:sz w:val="20"/>
                <w:szCs w:val="20"/>
                <w:lang w:val="ro-RO"/>
              </w:rPr>
            </w:pPr>
            <w:r>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50501F" w:rsidRDefault="0050501F" w:rsidP="00D01D2D">
            <w:pPr>
              <w:ind w:left="480" w:hanging="480"/>
              <w:jc w:val="center"/>
              <w:rPr>
                <w:rFonts w:ascii="Tahoma" w:hAnsi="Tahoma" w:cs="Tahoma"/>
                <w:sz w:val="20"/>
                <w:szCs w:val="20"/>
                <w:lang w:val="ro-RO"/>
              </w:rPr>
            </w:pPr>
          </w:p>
          <w:p w:rsidR="0050501F" w:rsidRDefault="0050501F" w:rsidP="00D01D2D">
            <w:pPr>
              <w:ind w:left="480" w:hanging="480"/>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D01D2D" w:rsidP="00D01D2D">
            <w:pPr>
              <w:jc w:val="center"/>
              <w:rPr>
                <w:rFonts w:ascii="Tahoma" w:hAnsi="Tahoma" w:cs="Tahoma"/>
                <w:sz w:val="20"/>
                <w:szCs w:val="20"/>
                <w:lang w:val="ro-RO"/>
              </w:rPr>
            </w:pPr>
            <w:r>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50501F" w:rsidRDefault="0050501F" w:rsidP="00D01D2D">
            <w:pPr>
              <w:ind w:left="480" w:hanging="480"/>
              <w:jc w:val="center"/>
              <w:rPr>
                <w:rFonts w:ascii="Tahoma" w:hAnsi="Tahoma" w:cs="Tahoma"/>
                <w:sz w:val="20"/>
                <w:szCs w:val="20"/>
                <w:lang w:val="ro-RO"/>
              </w:rPr>
            </w:pP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D01D2D">
            <w:pPr>
              <w:ind w:left="480" w:hanging="480"/>
              <w:jc w:val="center"/>
              <w:rPr>
                <w:rFonts w:ascii="Tahoma" w:hAnsi="Tahoma" w:cs="Tahoma"/>
                <w:sz w:val="20"/>
                <w:szCs w:val="20"/>
                <w:lang w:val="ro-RO"/>
              </w:rPr>
            </w:pPr>
            <w:r w:rsidRPr="00D31C81">
              <w:rPr>
                <w:rFonts w:ascii="Tahoma" w:hAnsi="Tahoma" w:cs="Tahoma"/>
                <w:sz w:val="20"/>
                <w:szCs w:val="20"/>
                <w:lang w:val="ro-RO"/>
              </w:rPr>
              <w:t>X</w:t>
            </w:r>
          </w:p>
          <w:p w:rsidR="00E20DBE" w:rsidRPr="00D31C81" w:rsidRDefault="00E20DBE" w:rsidP="007D18E9">
            <w:pPr>
              <w:ind w:left="480" w:hanging="480"/>
              <w:jc w:val="center"/>
              <w:rPr>
                <w:rFonts w:ascii="Tahoma" w:hAnsi="Tahoma" w:cs="Tahoma"/>
                <w:sz w:val="20"/>
                <w:szCs w:val="20"/>
                <w:lang w:val="ro-RO"/>
              </w:rPr>
            </w:pPr>
          </w:p>
          <w:p w:rsidR="00E20DBE" w:rsidRPr="00D31C81" w:rsidRDefault="00E20DBE" w:rsidP="0050501F">
            <w:pPr>
              <w:ind w:left="480" w:hanging="480"/>
              <w:jc w:val="center"/>
              <w:rPr>
                <w:rFonts w:ascii="Tahoma" w:hAnsi="Tahoma" w:cs="Tahoma"/>
                <w:sz w:val="20"/>
                <w:szCs w:val="20"/>
                <w:lang w:val="ro-RO"/>
              </w:rPr>
            </w:pPr>
          </w:p>
        </w:tc>
        <w:tc>
          <w:tcPr>
            <w:tcW w:w="246" w:type="pct"/>
          </w:tcPr>
          <w:p w:rsidR="00E20DBE" w:rsidRPr="00D31C81" w:rsidRDefault="00E20DBE" w:rsidP="007D18E9">
            <w:pPr>
              <w:jc w:val="both"/>
              <w:rPr>
                <w:rFonts w:ascii="Tahoma" w:hAnsi="Tahoma" w:cs="Tahoma"/>
                <w:sz w:val="20"/>
                <w:szCs w:val="20"/>
                <w:lang w:val="ro-RO"/>
              </w:rPr>
            </w:pPr>
          </w:p>
        </w:tc>
      </w:tr>
      <w:tr w:rsidR="00E20DBE" w:rsidRPr="00D31C81" w:rsidTr="00E20DBE">
        <w:tc>
          <w:tcPr>
            <w:tcW w:w="5000" w:type="pct"/>
            <w:gridSpan w:val="8"/>
          </w:tcPr>
          <w:p w:rsidR="00E20DBE" w:rsidRPr="00D31C81" w:rsidRDefault="00E20DBE" w:rsidP="007D18E9">
            <w:pPr>
              <w:jc w:val="both"/>
              <w:rPr>
                <w:rFonts w:ascii="Tahoma" w:hAnsi="Tahoma" w:cs="Tahoma"/>
                <w:b/>
                <w:bCs/>
                <w:sz w:val="20"/>
                <w:szCs w:val="20"/>
                <w:lang w:val="ro-RO"/>
              </w:rPr>
            </w:pPr>
            <w:r w:rsidRPr="00D31C81">
              <w:rPr>
                <w:rFonts w:ascii="Tahoma" w:hAnsi="Tahoma" w:cs="Tahoma"/>
                <w:b/>
                <w:bCs/>
                <w:sz w:val="20"/>
                <w:szCs w:val="20"/>
                <w:lang w:val="ro-RO"/>
              </w:rPr>
              <w:t>Apreciere</w:t>
            </w:r>
          </w:p>
          <w:p w:rsidR="00E20DBE" w:rsidRPr="009E6FBB" w:rsidRDefault="00E20DBE" w:rsidP="007D18E9">
            <w:pPr>
              <w:numPr>
                <w:ilvl w:val="0"/>
                <w:numId w:val="15"/>
              </w:numPr>
              <w:rPr>
                <w:rFonts w:ascii="Tahoma" w:hAnsi="Tahoma" w:cs="Tahoma"/>
                <w:sz w:val="20"/>
                <w:szCs w:val="20"/>
                <w:lang w:val="ro-RO"/>
              </w:rPr>
            </w:pPr>
            <w:r w:rsidRPr="009E6FBB">
              <w:rPr>
                <w:rFonts w:ascii="Tahoma" w:hAnsi="Tahoma" w:cs="Tahoma"/>
                <w:sz w:val="20"/>
                <w:szCs w:val="20"/>
                <w:lang w:val="ro-RO"/>
              </w:rPr>
              <w:t xml:space="preserve">Există planificarea tuturor programelor de învăţare; comisia de calitate dispune de acestea pe </w:t>
            </w:r>
            <w:r w:rsidRPr="009E6FBB">
              <w:rPr>
                <w:rFonts w:cs="Tahoma"/>
                <w:sz w:val="20"/>
                <w:szCs w:val="20"/>
                <w:lang w:val="ro-RO"/>
              </w:rPr>
              <w:t xml:space="preserve">suport electronic (cd-uri); </w:t>
            </w:r>
            <w:r w:rsidRPr="009E6FBB">
              <w:rPr>
                <w:rFonts w:ascii="Tahoma" w:hAnsi="Tahoma" w:cs="Tahoma"/>
                <w:sz w:val="20"/>
                <w:szCs w:val="20"/>
                <w:lang w:val="ro-RO"/>
              </w:rPr>
              <w:t>există planificări calendaristice, pe unităţi de învăţare, ş.a.</w:t>
            </w:r>
          </w:p>
          <w:p w:rsidR="00E20DBE" w:rsidRPr="009E6FBB" w:rsidRDefault="00E20DBE" w:rsidP="007D18E9">
            <w:pPr>
              <w:pageBreakBefore/>
              <w:numPr>
                <w:ilvl w:val="0"/>
                <w:numId w:val="15"/>
              </w:numPr>
              <w:jc w:val="both"/>
              <w:rPr>
                <w:rFonts w:ascii="Tahoma" w:hAnsi="Tahoma" w:cs="Tahoma"/>
                <w:sz w:val="20"/>
                <w:szCs w:val="20"/>
                <w:lang w:val="ro-RO"/>
              </w:rPr>
            </w:pPr>
            <w:r w:rsidRPr="009E6FBB">
              <w:rPr>
                <w:rFonts w:ascii="Tahoma" w:hAnsi="Tahoma" w:cs="Tahoma"/>
                <w:sz w:val="20"/>
                <w:szCs w:val="20"/>
                <w:lang w:val="ro-RO"/>
              </w:rPr>
              <w:t>Planificările sunt  aprobate de echipa managerială şi şefii de catedre</w:t>
            </w:r>
          </w:p>
          <w:p w:rsidR="00E20DBE" w:rsidRPr="009E6FBB" w:rsidRDefault="00E20DBE" w:rsidP="007D18E9">
            <w:pPr>
              <w:numPr>
                <w:ilvl w:val="0"/>
                <w:numId w:val="15"/>
              </w:numPr>
              <w:rPr>
                <w:rFonts w:ascii="Tahoma" w:hAnsi="Tahoma" w:cs="Tahoma"/>
                <w:sz w:val="20"/>
                <w:szCs w:val="20"/>
                <w:lang w:val="ro-RO"/>
              </w:rPr>
            </w:pPr>
            <w:r w:rsidRPr="009E6FBB">
              <w:rPr>
                <w:rFonts w:ascii="Tahoma" w:hAnsi="Tahoma" w:cs="Tahoma"/>
                <w:sz w:val="20"/>
                <w:szCs w:val="20"/>
                <w:lang w:val="ro-RO"/>
              </w:rPr>
              <w:t>Programele de învăţare sunt în concordanţă cu prevederile curriculum-ului naţional, iar CDL-urile sunt în concordanţă cu cerinţele de la nivel local, regional</w:t>
            </w:r>
          </w:p>
          <w:p w:rsidR="00E20DBE" w:rsidRPr="009E6FBB" w:rsidRDefault="00E20DBE" w:rsidP="007D18E9">
            <w:pPr>
              <w:numPr>
                <w:ilvl w:val="0"/>
                <w:numId w:val="15"/>
              </w:numPr>
              <w:rPr>
                <w:rFonts w:ascii="Tahoma" w:hAnsi="Tahoma" w:cs="Tahoma"/>
                <w:sz w:val="20"/>
                <w:szCs w:val="20"/>
                <w:lang w:val="ro-RO"/>
              </w:rPr>
            </w:pPr>
            <w:r w:rsidRPr="009E6FBB">
              <w:rPr>
                <w:rFonts w:ascii="Tahoma" w:hAnsi="Tahoma" w:cs="Tahoma"/>
                <w:sz w:val="20"/>
                <w:szCs w:val="20"/>
                <w:lang w:val="ro-RO"/>
              </w:rPr>
              <w:t>Elevii constituie o prioritate în planurile şcolii</w:t>
            </w:r>
          </w:p>
          <w:p w:rsidR="00E20DBE" w:rsidRPr="009E6FBB" w:rsidRDefault="00E20DBE" w:rsidP="007D18E9">
            <w:pPr>
              <w:numPr>
                <w:ilvl w:val="0"/>
                <w:numId w:val="15"/>
              </w:numPr>
              <w:rPr>
                <w:rFonts w:ascii="Tahoma" w:hAnsi="Tahoma" w:cs="Tahoma"/>
                <w:sz w:val="20"/>
                <w:szCs w:val="20"/>
                <w:lang w:val="ro-RO"/>
              </w:rPr>
            </w:pPr>
            <w:r w:rsidRPr="009E6FBB">
              <w:rPr>
                <w:rFonts w:ascii="Tahoma" w:hAnsi="Tahoma" w:cs="Tahoma"/>
                <w:sz w:val="20"/>
                <w:szCs w:val="20"/>
                <w:lang w:val="ro-RO"/>
              </w:rPr>
              <w:t>Există egalitatea şanselor şi nu se pot semnala discriminări de nici un fel</w:t>
            </w:r>
          </w:p>
          <w:p w:rsidR="00E20DBE" w:rsidRPr="009E6FBB" w:rsidRDefault="00E20DBE" w:rsidP="007D18E9">
            <w:pPr>
              <w:numPr>
                <w:ilvl w:val="0"/>
                <w:numId w:val="15"/>
              </w:numPr>
              <w:rPr>
                <w:rFonts w:ascii="Tahoma" w:hAnsi="Tahoma" w:cs="Tahoma"/>
                <w:sz w:val="20"/>
                <w:szCs w:val="20"/>
                <w:lang w:val="ro-RO"/>
              </w:rPr>
            </w:pPr>
            <w:r w:rsidRPr="009E6FBB">
              <w:rPr>
                <w:rFonts w:ascii="Tahoma" w:hAnsi="Tahoma" w:cs="Tahoma"/>
                <w:sz w:val="20"/>
                <w:szCs w:val="20"/>
                <w:lang w:val="ro-RO"/>
              </w:rPr>
              <w:t>Exisă unele colabo</w:t>
            </w:r>
            <w:r>
              <w:rPr>
                <w:rFonts w:ascii="Tahoma" w:hAnsi="Tahoma" w:cs="Tahoma"/>
                <w:sz w:val="20"/>
                <w:szCs w:val="20"/>
                <w:lang w:val="ro-RO"/>
              </w:rPr>
              <w:t>rări pentru diverse programe</w:t>
            </w:r>
          </w:p>
          <w:p w:rsidR="00E20DBE" w:rsidRPr="009E6FBB" w:rsidRDefault="00E20DBE" w:rsidP="007D18E9">
            <w:pPr>
              <w:numPr>
                <w:ilvl w:val="0"/>
                <w:numId w:val="15"/>
              </w:numPr>
              <w:rPr>
                <w:rFonts w:ascii="Tahoma" w:hAnsi="Tahoma" w:cs="Tahoma"/>
                <w:sz w:val="20"/>
                <w:szCs w:val="20"/>
                <w:lang w:val="ro-RO"/>
              </w:rPr>
            </w:pPr>
            <w:r w:rsidRPr="009E6FBB">
              <w:rPr>
                <w:rFonts w:ascii="Tahoma" w:hAnsi="Tahoma" w:cs="Tahoma"/>
                <w:sz w:val="20"/>
                <w:szCs w:val="20"/>
                <w:lang w:val="ro-RO"/>
              </w:rPr>
              <w:t>Programele de învăţare şi planificarea acestora ţine seama atât de noţiunile teoretice, cât mai ales de aplicarea acestora în practică</w:t>
            </w:r>
          </w:p>
          <w:p w:rsidR="00E20DBE" w:rsidRPr="009E6FBB" w:rsidRDefault="00E20DBE" w:rsidP="007D18E9">
            <w:pPr>
              <w:numPr>
                <w:ilvl w:val="0"/>
                <w:numId w:val="15"/>
              </w:numPr>
              <w:rPr>
                <w:rFonts w:ascii="Tahoma" w:hAnsi="Tahoma" w:cs="Tahoma"/>
                <w:sz w:val="20"/>
                <w:szCs w:val="20"/>
              </w:rPr>
            </w:pPr>
            <w:r w:rsidRPr="009E6FBB">
              <w:rPr>
                <w:rFonts w:ascii="Tahoma" w:hAnsi="Tahoma" w:cs="Tahoma"/>
                <w:sz w:val="20"/>
                <w:szCs w:val="20"/>
                <w:lang w:val="ro-RO"/>
              </w:rPr>
              <w:t>Există la toate programele de învăţare o multitudine de metode de evaluare</w:t>
            </w:r>
          </w:p>
          <w:p w:rsidR="00E20DBE" w:rsidRPr="009E6FBB" w:rsidRDefault="00E20DBE" w:rsidP="007D18E9">
            <w:pPr>
              <w:numPr>
                <w:ilvl w:val="0"/>
                <w:numId w:val="15"/>
              </w:numPr>
              <w:rPr>
                <w:rFonts w:ascii="Tahoma" w:hAnsi="Tahoma" w:cs="Tahoma"/>
                <w:sz w:val="20"/>
                <w:szCs w:val="20"/>
                <w:lang w:val="it-IT"/>
              </w:rPr>
            </w:pPr>
            <w:r w:rsidRPr="009E6FBB">
              <w:rPr>
                <w:rFonts w:ascii="Tahoma" w:hAnsi="Tahoma" w:cs="Tahoma"/>
                <w:sz w:val="20"/>
                <w:szCs w:val="20"/>
                <w:lang w:val="ro-RO"/>
              </w:rPr>
              <w:t>Dezvoltarea programelor de învăţare ţine seama de rezultate, pornind de la o evaluare iniţială pertinentă</w:t>
            </w:r>
          </w:p>
          <w:p w:rsidR="00E20DBE" w:rsidRPr="00D31C81" w:rsidRDefault="00E20DBE" w:rsidP="007D18E9">
            <w:pPr>
              <w:jc w:val="both"/>
              <w:rPr>
                <w:rFonts w:ascii="Tahoma" w:hAnsi="Tahoma" w:cs="Tahoma"/>
                <w:sz w:val="20"/>
                <w:szCs w:val="20"/>
                <w:lang w:val="ro-RO"/>
              </w:rPr>
            </w:pPr>
          </w:p>
        </w:tc>
      </w:tr>
      <w:tr w:rsidR="00E20DBE" w:rsidRPr="00D31C81" w:rsidTr="00E20DBE">
        <w:tc>
          <w:tcPr>
            <w:tcW w:w="5000" w:type="pct"/>
            <w:gridSpan w:val="8"/>
          </w:tcPr>
          <w:p w:rsidR="00E20DBE" w:rsidRPr="00D31C81" w:rsidRDefault="00E20DBE" w:rsidP="007D18E9">
            <w:pPr>
              <w:jc w:val="both"/>
              <w:rPr>
                <w:rFonts w:ascii="Tahoma" w:hAnsi="Tahoma" w:cs="Tahoma"/>
                <w:b/>
                <w:bCs/>
                <w:sz w:val="20"/>
                <w:szCs w:val="20"/>
                <w:lang w:val="ro-RO"/>
              </w:rPr>
            </w:pPr>
            <w:r w:rsidRPr="00D31C81">
              <w:rPr>
                <w:rFonts w:ascii="Tahoma" w:hAnsi="Tahoma" w:cs="Tahoma"/>
                <w:b/>
                <w:bCs/>
                <w:sz w:val="20"/>
                <w:szCs w:val="20"/>
                <w:lang w:val="ro-RO"/>
              </w:rPr>
              <w:lastRenderedPageBreak/>
              <w:t>Dovezi în sprijinul aprecierii</w:t>
            </w:r>
          </w:p>
          <w:p w:rsidR="00E20DBE" w:rsidRPr="00D31C81" w:rsidRDefault="00E20DBE" w:rsidP="007D18E9">
            <w:pPr>
              <w:pageBreakBefore/>
              <w:numPr>
                <w:ilvl w:val="0"/>
                <w:numId w:val="16"/>
              </w:numPr>
              <w:jc w:val="both"/>
              <w:rPr>
                <w:rFonts w:ascii="Tahoma" w:hAnsi="Tahoma" w:cs="Tahoma"/>
                <w:sz w:val="20"/>
                <w:szCs w:val="20"/>
                <w:lang w:val="ro-RO"/>
              </w:rPr>
            </w:pPr>
            <w:r w:rsidRPr="00D31C81">
              <w:rPr>
                <w:rFonts w:ascii="Tahoma" w:hAnsi="Tahoma" w:cs="Tahoma"/>
                <w:sz w:val="20"/>
                <w:szCs w:val="20"/>
                <w:lang w:val="ro-RO"/>
              </w:rPr>
              <w:t>Planificări calendaristice</w:t>
            </w:r>
          </w:p>
          <w:p w:rsidR="00E20DBE" w:rsidRPr="00D31C81" w:rsidRDefault="00E20DBE" w:rsidP="007D18E9">
            <w:pPr>
              <w:pageBreakBefore/>
              <w:numPr>
                <w:ilvl w:val="0"/>
                <w:numId w:val="16"/>
              </w:numPr>
              <w:jc w:val="both"/>
              <w:rPr>
                <w:rFonts w:ascii="Tahoma" w:hAnsi="Tahoma" w:cs="Tahoma"/>
                <w:sz w:val="20"/>
                <w:szCs w:val="20"/>
                <w:lang w:val="ro-RO"/>
              </w:rPr>
            </w:pPr>
            <w:r w:rsidRPr="00D31C81">
              <w:rPr>
                <w:rFonts w:ascii="Tahoma" w:hAnsi="Tahoma" w:cs="Tahoma"/>
                <w:sz w:val="20"/>
                <w:szCs w:val="20"/>
                <w:lang w:val="ro-RO"/>
              </w:rPr>
              <w:t>Proiecte pe unităţi de învăţare</w:t>
            </w:r>
          </w:p>
          <w:p w:rsidR="00E20DBE" w:rsidRPr="00D31C81" w:rsidRDefault="00E20DBE" w:rsidP="007D18E9">
            <w:pPr>
              <w:numPr>
                <w:ilvl w:val="0"/>
                <w:numId w:val="16"/>
              </w:numPr>
              <w:jc w:val="both"/>
              <w:rPr>
                <w:rFonts w:ascii="Tahoma" w:hAnsi="Tahoma" w:cs="Tahoma"/>
                <w:sz w:val="20"/>
                <w:szCs w:val="20"/>
                <w:lang w:val="ro-RO"/>
              </w:rPr>
            </w:pPr>
            <w:proofErr w:type="spellStart"/>
            <w:r w:rsidRPr="00D31C81">
              <w:rPr>
                <w:rFonts w:ascii="Tahoma" w:hAnsi="Tahoma" w:cs="Tahoma"/>
                <w:sz w:val="20"/>
                <w:szCs w:val="20"/>
              </w:rPr>
              <w:t>Programe</w:t>
            </w:r>
            <w:proofErr w:type="spellEnd"/>
            <w:r w:rsidRPr="00D31C81">
              <w:rPr>
                <w:rFonts w:ascii="Tahoma" w:hAnsi="Tahoma" w:cs="Tahoma"/>
                <w:sz w:val="20"/>
                <w:szCs w:val="20"/>
              </w:rPr>
              <w:t xml:space="preserve"> diverse</w:t>
            </w:r>
          </w:p>
        </w:tc>
      </w:tr>
      <w:tr w:rsidR="00E20DBE" w:rsidRPr="00D31C81" w:rsidTr="00DC4804">
        <w:tc>
          <w:tcPr>
            <w:tcW w:w="3344" w:type="pct"/>
            <w:gridSpan w:val="2"/>
          </w:tcPr>
          <w:p w:rsidR="00E20DBE" w:rsidRPr="00D31C81" w:rsidRDefault="00E20DBE" w:rsidP="007D18E9">
            <w:pPr>
              <w:jc w:val="both"/>
              <w:rPr>
                <w:rFonts w:ascii="Tahoma" w:hAnsi="Tahoma" w:cs="Tahoma"/>
                <w:b/>
                <w:bCs/>
                <w:sz w:val="20"/>
                <w:szCs w:val="20"/>
                <w:lang w:val="ro-RO"/>
              </w:rPr>
            </w:pPr>
            <w:r w:rsidRPr="00D31C81">
              <w:rPr>
                <w:rFonts w:ascii="Tahoma" w:hAnsi="Tahoma" w:cs="Tahoma"/>
                <w:b/>
                <w:bCs/>
                <w:sz w:val="20"/>
                <w:szCs w:val="20"/>
                <w:lang w:val="ro-RO"/>
              </w:rPr>
              <w:t>Puncte tari cheie</w:t>
            </w:r>
          </w:p>
          <w:p w:rsidR="00E20DBE" w:rsidRPr="00D31C81" w:rsidRDefault="00E20DBE" w:rsidP="007D18E9">
            <w:pPr>
              <w:jc w:val="both"/>
              <w:rPr>
                <w:rFonts w:ascii="Tahoma" w:hAnsi="Tahoma" w:cs="Tahoma"/>
                <w:bCs/>
                <w:sz w:val="20"/>
                <w:szCs w:val="20"/>
                <w:lang w:val="ro-RO"/>
              </w:rPr>
            </w:pPr>
            <w:r w:rsidRPr="00D31C81">
              <w:rPr>
                <w:rFonts w:ascii="Tahoma" w:hAnsi="Tahoma" w:cs="Tahoma"/>
                <w:b/>
                <w:bCs/>
                <w:sz w:val="20"/>
                <w:szCs w:val="20"/>
                <w:lang w:val="ro-RO"/>
              </w:rPr>
              <w:t>4.1,4.2,4.3,4.4,4.5,4.6,4.7,4.8,4.9,4.10,4.11,4.12,4.13,4.14</w:t>
            </w:r>
          </w:p>
        </w:tc>
        <w:tc>
          <w:tcPr>
            <w:tcW w:w="1656" w:type="pct"/>
            <w:gridSpan w:val="6"/>
          </w:tcPr>
          <w:p w:rsidR="00E20DBE" w:rsidRPr="00D31C81" w:rsidRDefault="00E20DBE" w:rsidP="007D18E9">
            <w:pPr>
              <w:jc w:val="both"/>
              <w:rPr>
                <w:rFonts w:ascii="Tahoma" w:hAnsi="Tahoma" w:cs="Tahoma"/>
                <w:b/>
                <w:bCs/>
                <w:sz w:val="20"/>
                <w:szCs w:val="20"/>
                <w:lang w:val="ro-RO"/>
              </w:rPr>
            </w:pPr>
            <w:r w:rsidRPr="00D31C81">
              <w:rPr>
                <w:rFonts w:ascii="Tahoma" w:hAnsi="Tahoma" w:cs="Tahoma"/>
                <w:b/>
                <w:bCs/>
                <w:sz w:val="20"/>
                <w:szCs w:val="20"/>
                <w:lang w:val="ro-RO"/>
              </w:rPr>
              <w:t>Puncte slabe cheie</w:t>
            </w:r>
          </w:p>
        </w:tc>
      </w:tr>
    </w:tbl>
    <w:p w:rsidR="000904EB" w:rsidRDefault="000904EB"/>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p w:rsidR="007F0EAC" w:rsidRDefault="007F0EA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7"/>
        <w:gridCol w:w="4650"/>
        <w:gridCol w:w="706"/>
        <w:gridCol w:w="671"/>
      </w:tblGrid>
      <w:tr w:rsidR="007F0EAC" w:rsidRPr="00D31C81" w:rsidTr="007E38CF">
        <w:tc>
          <w:tcPr>
            <w:tcW w:w="5000" w:type="pct"/>
            <w:gridSpan w:val="4"/>
          </w:tcPr>
          <w:p w:rsidR="007F0EAC" w:rsidRPr="00D31C81" w:rsidRDefault="007F0EAC" w:rsidP="007E38CF">
            <w:pPr>
              <w:pageBreakBefore/>
              <w:rPr>
                <w:rFonts w:ascii="Tahoma" w:hAnsi="Tahoma" w:cs="Tahoma"/>
                <w:b/>
                <w:bCs/>
                <w:sz w:val="20"/>
                <w:szCs w:val="20"/>
                <w:lang w:val="ro-RO"/>
              </w:rPr>
            </w:pPr>
            <w:r w:rsidRPr="00D31C81">
              <w:rPr>
                <w:rFonts w:ascii="Tahoma" w:hAnsi="Tahoma" w:cs="Tahoma"/>
                <w:b/>
                <w:bCs/>
                <w:sz w:val="20"/>
                <w:szCs w:val="20"/>
                <w:lang w:val="ro-RO"/>
              </w:rPr>
              <w:lastRenderedPageBreak/>
              <w:t xml:space="preserve">PRINCIPIUL CALITĂŢII 5 – Implementare: </w:t>
            </w:r>
            <w:r w:rsidRPr="00D31C81">
              <w:rPr>
                <w:rFonts w:ascii="Tahoma" w:hAnsi="Tahoma" w:cs="Tahoma"/>
                <w:b/>
                <w:sz w:val="20"/>
                <w:szCs w:val="20"/>
                <w:lang w:val="ro-RO"/>
              </w:rPr>
              <w:t>Predarea, instruirea practică şi învăţarea</w:t>
            </w:r>
          </w:p>
          <w:p w:rsidR="007F0EAC" w:rsidRPr="00D31C81" w:rsidRDefault="007F0EAC" w:rsidP="007E38CF">
            <w:pPr>
              <w:pageBreakBefore/>
              <w:rPr>
                <w:rFonts w:ascii="Tahoma" w:hAnsi="Tahoma" w:cs="Tahoma"/>
                <w:sz w:val="20"/>
                <w:szCs w:val="20"/>
                <w:lang w:val="ro-RO"/>
              </w:rPr>
            </w:pPr>
            <w:r w:rsidRPr="00D31C81">
              <w:rPr>
                <w:rFonts w:ascii="Tahoma" w:hAnsi="Tahoma" w:cs="Tahoma"/>
                <w:sz w:val="20"/>
                <w:szCs w:val="20"/>
                <w:lang w:val="ro-RO"/>
              </w:rPr>
              <w:t>Organizaţia oferă condiţii egale de acces la programele de învăţare şi sprijină toţi elevii.</w:t>
            </w:r>
          </w:p>
          <w:p w:rsidR="007F0EAC" w:rsidRPr="00D31C81" w:rsidRDefault="007F0EAC" w:rsidP="007E38CF">
            <w:pPr>
              <w:pageBreakBefore/>
              <w:rPr>
                <w:rFonts w:ascii="Tahoma" w:hAnsi="Tahoma" w:cs="Tahoma"/>
                <w:sz w:val="20"/>
                <w:szCs w:val="20"/>
                <w:lang w:val="ro-RO"/>
              </w:rPr>
            </w:pPr>
          </w:p>
        </w:tc>
      </w:tr>
      <w:tr w:rsidR="007F0EAC" w:rsidRPr="00D31C81" w:rsidTr="007E38CF">
        <w:trPr>
          <w:trHeight w:val="240"/>
        </w:trPr>
        <w:tc>
          <w:tcPr>
            <w:tcW w:w="4559" w:type="pct"/>
            <w:gridSpan w:val="2"/>
            <w:vMerge w:val="restart"/>
          </w:tcPr>
          <w:p w:rsidR="007F0EAC" w:rsidRPr="00D31C81" w:rsidRDefault="007F0EAC" w:rsidP="007E38CF">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p w:rsidR="007F0EAC" w:rsidRPr="00D31C81" w:rsidRDefault="007F0EAC" w:rsidP="007E38CF">
            <w:pPr>
              <w:pageBreakBefore/>
              <w:rPr>
                <w:rFonts w:ascii="Tahoma" w:hAnsi="Tahoma" w:cs="Tahoma"/>
                <w:b/>
                <w:bCs/>
                <w:sz w:val="20"/>
                <w:szCs w:val="20"/>
                <w:lang w:val="ro-RO"/>
              </w:rPr>
            </w:pPr>
          </w:p>
        </w:tc>
        <w:tc>
          <w:tcPr>
            <w:tcW w:w="441" w:type="pct"/>
            <w:gridSpan w:val="2"/>
            <w:tcBorders>
              <w:bottom w:val="single" w:sz="4" w:space="0" w:color="auto"/>
            </w:tcBorders>
          </w:tcPr>
          <w:p w:rsidR="007F0EAC" w:rsidRPr="00D31C81" w:rsidRDefault="007F0EAC" w:rsidP="007E38CF">
            <w:pPr>
              <w:pageBreakBefore/>
              <w:jc w:val="center"/>
              <w:rPr>
                <w:rFonts w:ascii="Tahoma" w:hAnsi="Tahoma" w:cs="Tahoma"/>
                <w:b/>
                <w:bCs/>
                <w:sz w:val="20"/>
                <w:szCs w:val="20"/>
                <w:lang w:val="ro-RO"/>
              </w:rPr>
            </w:pPr>
            <w:r>
              <w:rPr>
                <w:rFonts w:ascii="Tahoma" w:hAnsi="Tahoma" w:cs="Tahoma"/>
                <w:b/>
                <w:bCs/>
                <w:sz w:val="20"/>
                <w:szCs w:val="20"/>
                <w:lang w:val="ro-RO"/>
              </w:rPr>
              <w:t>APRECIERE</w:t>
            </w:r>
          </w:p>
        </w:tc>
      </w:tr>
      <w:tr w:rsidR="007F0EAC" w:rsidRPr="00D31C81" w:rsidTr="007E38CF">
        <w:trPr>
          <w:trHeight w:val="241"/>
        </w:trPr>
        <w:tc>
          <w:tcPr>
            <w:tcW w:w="4559" w:type="pct"/>
            <w:gridSpan w:val="2"/>
            <w:vMerge/>
          </w:tcPr>
          <w:p w:rsidR="007F0EAC" w:rsidRPr="00D31C81" w:rsidRDefault="007F0EAC" w:rsidP="007E38CF">
            <w:pPr>
              <w:jc w:val="center"/>
              <w:rPr>
                <w:rFonts w:ascii="Tahoma" w:hAnsi="Tahoma" w:cs="Tahoma"/>
                <w:b/>
                <w:bCs/>
                <w:sz w:val="20"/>
                <w:szCs w:val="20"/>
                <w:lang w:val="ro-RO"/>
              </w:rPr>
            </w:pPr>
          </w:p>
        </w:tc>
        <w:tc>
          <w:tcPr>
            <w:tcW w:w="226" w:type="pct"/>
            <w:tcBorders>
              <w:top w:val="single" w:sz="4" w:space="0" w:color="auto"/>
            </w:tcBorders>
          </w:tcPr>
          <w:p w:rsidR="007F0EAC" w:rsidRPr="00D31C81" w:rsidRDefault="007F0EAC" w:rsidP="007E38CF">
            <w:pPr>
              <w:pageBreakBefore/>
              <w:jc w:val="center"/>
              <w:rPr>
                <w:rFonts w:ascii="Tahoma" w:hAnsi="Tahoma" w:cs="Tahoma"/>
                <w:b/>
                <w:bCs/>
                <w:sz w:val="20"/>
                <w:szCs w:val="20"/>
                <w:lang w:val="ro-RO"/>
              </w:rPr>
            </w:pPr>
            <w:r>
              <w:rPr>
                <w:rFonts w:ascii="Tahoma" w:hAnsi="Tahoma" w:cs="Tahoma"/>
                <w:b/>
                <w:bCs/>
                <w:sz w:val="20"/>
                <w:szCs w:val="20"/>
                <w:lang w:val="ro-RO"/>
              </w:rPr>
              <w:t>DA</w:t>
            </w:r>
          </w:p>
        </w:tc>
        <w:tc>
          <w:tcPr>
            <w:tcW w:w="215" w:type="pct"/>
            <w:tcBorders>
              <w:top w:val="single" w:sz="4" w:space="0" w:color="auto"/>
            </w:tcBorders>
          </w:tcPr>
          <w:p w:rsidR="007F0EAC" w:rsidRPr="00D31C81" w:rsidRDefault="007F0EAC" w:rsidP="007E38CF">
            <w:pPr>
              <w:pageBreakBefore/>
              <w:jc w:val="center"/>
              <w:rPr>
                <w:rFonts w:ascii="Tahoma" w:hAnsi="Tahoma" w:cs="Tahoma"/>
                <w:b/>
                <w:bCs/>
                <w:sz w:val="20"/>
                <w:szCs w:val="20"/>
                <w:lang w:val="ro-RO"/>
              </w:rPr>
            </w:pPr>
            <w:r>
              <w:rPr>
                <w:rFonts w:ascii="Tahoma" w:hAnsi="Tahoma" w:cs="Tahoma"/>
                <w:b/>
                <w:bCs/>
                <w:sz w:val="20"/>
                <w:szCs w:val="20"/>
                <w:lang w:val="ro-RO"/>
              </w:rPr>
              <w:t>NU</w:t>
            </w:r>
          </w:p>
        </w:tc>
      </w:tr>
      <w:tr w:rsidR="007F0EAC" w:rsidRPr="00D31C81" w:rsidTr="007E38CF">
        <w:tc>
          <w:tcPr>
            <w:tcW w:w="4559" w:type="pct"/>
            <w:gridSpan w:val="2"/>
          </w:tcPr>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t>5A Servicii de sprijin pentru elevi</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elevilor le sunt puse la dispoziţie informaţii şi îndrumări despre toate programele de învăţare existente; elevii primesc ajutor pentru a înţelege, a obţine sau a căuta informaţii conform nevoilor lor</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evaluarea iniţială (nevoile elevilor; sprijinul necesar; stiluri de învăţare; cunoştinţe, experienţă şi abilităţi anterioare) este utilizată pentru a oferi o imagine exactă pe baza căreia se poate planifica un program adecvat de învăţare şi sprijin, inclusiv activităţi extracurriculare pentru elevi</w:t>
            </w:r>
          </w:p>
          <w:p w:rsidR="007F0EAC" w:rsidRPr="00FA3F4D" w:rsidRDefault="007F0EAC" w:rsidP="007F0EAC">
            <w:pPr>
              <w:numPr>
                <w:ilvl w:val="1"/>
                <w:numId w:val="12"/>
              </w:numPr>
              <w:jc w:val="both"/>
              <w:rPr>
                <w:rFonts w:ascii="Tahoma" w:hAnsi="Tahoma" w:cs="Tahoma"/>
                <w:sz w:val="20"/>
                <w:szCs w:val="20"/>
                <w:lang w:val="ro-RO"/>
              </w:rPr>
            </w:pPr>
            <w:r w:rsidRPr="00FA3F4D">
              <w:rPr>
                <w:rFonts w:ascii="Tahoma" w:hAnsi="Tahoma" w:cs="Tahoma"/>
                <w:sz w:val="20"/>
                <w:szCs w:val="20"/>
                <w:lang w:val="ro-RO"/>
              </w:rPr>
              <w:t>elevii au acces la servicii eficiente şi confidenţiale de sprijin în probleme personale, de învăţare şi de progres; există o varietate de oportunităţi de orientare şi consiliere pe toată durata şcolarizării</w:t>
            </w:r>
          </w:p>
          <w:p w:rsidR="007F0EAC" w:rsidRPr="00FA3F4D" w:rsidRDefault="007F0EAC" w:rsidP="007F0EAC">
            <w:pPr>
              <w:numPr>
                <w:ilvl w:val="1"/>
                <w:numId w:val="12"/>
              </w:numPr>
              <w:jc w:val="both"/>
              <w:rPr>
                <w:rFonts w:ascii="Tahoma" w:hAnsi="Tahoma" w:cs="Tahoma"/>
                <w:sz w:val="20"/>
                <w:szCs w:val="20"/>
                <w:lang w:val="ro-RO"/>
              </w:rPr>
            </w:pPr>
            <w:r w:rsidRPr="00FA3F4D">
              <w:rPr>
                <w:rFonts w:ascii="Tahoma" w:hAnsi="Tahoma" w:cs="Tahoma"/>
                <w:sz w:val="20"/>
                <w:szCs w:val="20"/>
                <w:lang w:val="ro-RO"/>
              </w:rPr>
              <w:t>drepturile şi responsabilităţile elevului sunt clar definite</w:t>
            </w:r>
          </w:p>
          <w:p w:rsidR="007F0EAC" w:rsidRPr="00D31C81" w:rsidRDefault="007F0EAC" w:rsidP="007F0EAC">
            <w:pPr>
              <w:numPr>
                <w:ilvl w:val="1"/>
                <w:numId w:val="12"/>
              </w:numPr>
              <w:jc w:val="both"/>
              <w:rPr>
                <w:rFonts w:ascii="Tahoma" w:hAnsi="Tahoma" w:cs="Tahoma"/>
                <w:sz w:val="20"/>
                <w:szCs w:val="20"/>
                <w:lang w:val="ro-RO"/>
              </w:rPr>
            </w:pPr>
            <w:r w:rsidRPr="00FA3F4D">
              <w:rPr>
                <w:rFonts w:ascii="Tahoma" w:hAnsi="Tahoma" w:cs="Tahoma"/>
                <w:sz w:val="20"/>
                <w:szCs w:val="20"/>
                <w:lang w:val="ro-RO"/>
              </w:rPr>
              <w:t>elevii au acces la activităţi extracurriculare conform obiectivelor locale, regionale, naţionale</w:t>
            </w:r>
            <w:r w:rsidRPr="00D31C81">
              <w:rPr>
                <w:rFonts w:ascii="Tahoma" w:hAnsi="Tahoma" w:cs="Tahoma"/>
                <w:sz w:val="20"/>
                <w:szCs w:val="20"/>
                <w:lang w:val="ro-RO"/>
              </w:rPr>
              <w:t>, şi/sau europene şi care au o contribuţie directă şi eficientă în atingerea ţintelor şi obiectivelor stabilite în politicile educaţionale şi documentele programatice la nivel naţional, judeţean sau local</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 xml:space="preserve">sunt prevăzute perioade pentru revizuirea şi reevaluarea activităţilor de sprijin şi extracurriculare destinate elevilor, pe baza nevoilor individuale ale acestora, legate de progresul în cadrul programului de învăţare </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informaţiile despre activităţile de sprijin şi extracurriculare sunt înregistrate în dosare, păstrate în siguranţă</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informaţiile, orientarea şi consilierea sunt eficiente, îndrumându-i pe elevi în ceea ce priveşte modalităţile de a-şi continua studiile după absolvire</w:t>
            </w:r>
          </w:p>
          <w:p w:rsidR="007F0EAC" w:rsidRPr="002B293D" w:rsidRDefault="007F0EAC" w:rsidP="007F0EAC">
            <w:pPr>
              <w:numPr>
                <w:ilvl w:val="1"/>
                <w:numId w:val="12"/>
              </w:numPr>
              <w:jc w:val="both"/>
              <w:rPr>
                <w:rFonts w:ascii="Tahoma" w:hAnsi="Tahoma" w:cs="Tahoma"/>
                <w:sz w:val="20"/>
                <w:szCs w:val="20"/>
                <w:lang w:val="ro-RO"/>
              </w:rPr>
            </w:pPr>
            <w:r w:rsidRPr="002B293D">
              <w:rPr>
                <w:rFonts w:ascii="Tahoma" w:hAnsi="Tahoma" w:cs="Tahoma"/>
                <w:sz w:val="20"/>
                <w:szCs w:val="20"/>
                <w:lang w:val="ro-RO"/>
              </w:rPr>
              <w:t>informaţiile referitoare la progresul elevilor după absolvire (ex. urmarea altor programe de învăţare şi/sau angajarea pe piaţa muncii) sunt colectate şi înregistrate</w:t>
            </w:r>
          </w:p>
          <w:p w:rsidR="007F0EAC" w:rsidRPr="002B293D" w:rsidRDefault="007F0EAC" w:rsidP="007F0EAC">
            <w:pPr>
              <w:numPr>
                <w:ilvl w:val="1"/>
                <w:numId w:val="12"/>
              </w:numPr>
              <w:jc w:val="both"/>
              <w:rPr>
                <w:rFonts w:ascii="Tahoma" w:hAnsi="Tahoma" w:cs="Tahoma"/>
                <w:sz w:val="20"/>
                <w:szCs w:val="20"/>
                <w:lang w:val="ro-RO"/>
              </w:rPr>
            </w:pPr>
            <w:r w:rsidRPr="002B293D">
              <w:rPr>
                <w:rFonts w:ascii="Tahoma" w:hAnsi="Tahoma" w:cs="Tahoma"/>
                <w:sz w:val="20"/>
                <w:szCs w:val="20"/>
                <w:lang w:val="ro-RO"/>
              </w:rPr>
              <w:t>nivelul de retenţie al elevilor şi rezultatele obţinute sunt în concordanţă cu datele similare la nivel local, naţional sau internaţional</w:t>
            </w:r>
          </w:p>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t>5B Relaţia cadru didactic – elev</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cadrele didactice stabilesc şi menţin relaţii de lucru şi comunicare eficiente cu elevii, alte cadre didactice, alţi membri ai personalului şi ai echipei de conducere</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cadrele didactice folosesc măsuri eficiente pentru a promova egalitatea şanselor şi pentru a evita discriminarea, astfel încât elevii să îşi poată atinge potenţialul</w:t>
            </w:r>
            <w:r w:rsidRPr="00D31C81">
              <w:rPr>
                <w:rFonts w:ascii="Tahoma" w:hAnsi="Tahoma" w:cs="Tahoma"/>
                <w:b/>
                <w:sz w:val="20"/>
                <w:szCs w:val="20"/>
                <w:lang w:val="ro-RO"/>
              </w:rPr>
              <w:t xml:space="preserve"> </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cadrele didactice folosesc o gamă variată de strategii (ex. învăţarea centrată pe elev, învăţarea prin activităţi practice) pentru a răspunde stilurilor de învăţare individuale, abilităţilor, culturii, genului, motivării fiecărui elev</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cadrele didactice selectează şi menţin o gamă variată de resurse/materiale pentru a oferi sprijin în funcţie de diferitele nevoi ale elevilor</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evaluarea formativă şi înregistrarea rezultatelor sunt adecvate nevoilor elevilor şi programului, sunt riguroase, juste, exacte şi se efectuează în mod regulat</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programele de învăţare respectă un proces sistematic de păstrare a înregistrărilor</w:t>
            </w:r>
          </w:p>
          <w:p w:rsidR="007F0EAC" w:rsidRPr="00D31C81" w:rsidRDefault="007F0EAC" w:rsidP="007E38CF">
            <w:pPr>
              <w:jc w:val="both"/>
              <w:rPr>
                <w:rFonts w:ascii="Tahoma" w:hAnsi="Tahoma" w:cs="Tahoma"/>
                <w:b/>
                <w:sz w:val="20"/>
                <w:szCs w:val="20"/>
                <w:lang w:val="ro-RO"/>
              </w:rPr>
            </w:pPr>
            <w:r w:rsidRPr="00D31C81">
              <w:rPr>
                <w:rFonts w:ascii="Tahoma" w:hAnsi="Tahoma" w:cs="Tahoma"/>
                <w:b/>
                <w:sz w:val="20"/>
                <w:szCs w:val="20"/>
                <w:lang w:val="ro-RO"/>
              </w:rPr>
              <w:t>5C Studiul individual</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elevii sunt încurajaţi să îşi asume responsabilitatea pentru propriul proces de învăţare (ex. sunt conştienţi de propriile puncte tari şi puncte slabe, acţionează conform feedback-ului primit, propun noi obiective de învăţare)</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toate activităţile de învăţare sunt planificate şi structurate pentru a promova şi a încuraja învăţarea individuală centrată pe elev, învăţarea în cadrul unui grup sau învăţarea în diferite contexte</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elevii primesc în mod regulat feedback şi informaţii privind progresul realizat, informaţii despre modul în care pot stabili noi criterii individualizate pentru a acoperi lipsurile în învăţare</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elevii sunt implicaţi în evaluarea progresului pe care îl realizează; evaluarea formativă şi feedback-ul sunt folosite pentru planificarea învăţării şi pentru monitorizarea progresului elevilor</w:t>
            </w:r>
          </w:p>
          <w:p w:rsidR="007F0EAC" w:rsidRPr="00D31C81" w:rsidRDefault="007F0EAC" w:rsidP="007F0EAC">
            <w:pPr>
              <w:numPr>
                <w:ilvl w:val="1"/>
                <w:numId w:val="12"/>
              </w:numPr>
              <w:jc w:val="both"/>
              <w:rPr>
                <w:rFonts w:ascii="Tahoma" w:hAnsi="Tahoma" w:cs="Tahoma"/>
                <w:sz w:val="20"/>
                <w:szCs w:val="20"/>
                <w:lang w:val="ro-RO"/>
              </w:rPr>
            </w:pPr>
            <w:r w:rsidRPr="00D31C81">
              <w:rPr>
                <w:rFonts w:ascii="Tahoma" w:hAnsi="Tahoma" w:cs="Tahoma"/>
                <w:sz w:val="20"/>
                <w:szCs w:val="20"/>
                <w:lang w:val="ro-RO"/>
              </w:rPr>
              <w:t xml:space="preserve">elevii sunt familiarizaţi cu diferite activităţi de evaluare formativă şi sumativă înainte ca evaluarea finală să aibă loc </w:t>
            </w:r>
          </w:p>
        </w:tc>
        <w:tc>
          <w:tcPr>
            <w:tcW w:w="226" w:type="pct"/>
          </w:tcPr>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DF2933" w:rsidRDefault="00DF2933"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7F0EAC" w:rsidRDefault="007F0EAC" w:rsidP="007E38CF">
            <w:pPr>
              <w:jc w:val="both"/>
              <w:rPr>
                <w:rFonts w:ascii="Tahoma" w:hAnsi="Tahoma" w:cs="Tahoma"/>
                <w:sz w:val="20"/>
                <w:szCs w:val="20"/>
                <w:lang w:val="ro-RO"/>
              </w:rPr>
            </w:pPr>
          </w:p>
          <w:p w:rsidR="007F0EAC" w:rsidRDefault="007F0EAC" w:rsidP="007E38CF">
            <w:pPr>
              <w:jc w:val="both"/>
              <w:rPr>
                <w:rFonts w:ascii="Tahoma" w:hAnsi="Tahoma" w:cs="Tahoma"/>
                <w:sz w:val="20"/>
                <w:szCs w:val="20"/>
                <w:lang w:val="ro-RO"/>
              </w:rPr>
            </w:pPr>
            <w:r>
              <w:rPr>
                <w:rFonts w:ascii="Tahoma" w:hAnsi="Tahoma" w:cs="Tahoma"/>
                <w:sz w:val="20"/>
                <w:szCs w:val="20"/>
                <w:lang w:val="ro-RO"/>
              </w:rPr>
              <w:t>X</w:t>
            </w:r>
          </w:p>
          <w:p w:rsidR="00DF2933" w:rsidRDefault="00DF2933" w:rsidP="007E38CF">
            <w:pPr>
              <w:jc w:val="both"/>
              <w:rPr>
                <w:rFonts w:ascii="Tahoma" w:hAnsi="Tahoma" w:cs="Tahoma"/>
                <w:sz w:val="20"/>
                <w:szCs w:val="20"/>
                <w:lang w:val="ro-RO"/>
              </w:rPr>
            </w:pPr>
          </w:p>
          <w:p w:rsidR="00DF2933" w:rsidRPr="00D31C81" w:rsidRDefault="00DF2933" w:rsidP="007E38CF">
            <w:pPr>
              <w:jc w:val="both"/>
              <w:rPr>
                <w:rFonts w:ascii="Tahoma" w:hAnsi="Tahoma" w:cs="Tahoma"/>
                <w:sz w:val="20"/>
                <w:szCs w:val="20"/>
                <w:lang w:val="ro-RO"/>
              </w:rPr>
            </w:pPr>
            <w:r>
              <w:rPr>
                <w:rFonts w:ascii="Tahoma" w:hAnsi="Tahoma" w:cs="Tahoma"/>
                <w:sz w:val="20"/>
                <w:szCs w:val="20"/>
                <w:lang w:val="ro-RO"/>
              </w:rPr>
              <w:t>X</w:t>
            </w:r>
          </w:p>
        </w:tc>
        <w:tc>
          <w:tcPr>
            <w:tcW w:w="215" w:type="pct"/>
          </w:tcPr>
          <w:p w:rsidR="007F0EAC" w:rsidRPr="00D31C81" w:rsidRDefault="007F0EAC" w:rsidP="007E38CF">
            <w:pPr>
              <w:jc w:val="both"/>
              <w:rPr>
                <w:rFonts w:ascii="Tahoma" w:hAnsi="Tahoma" w:cs="Tahoma"/>
                <w:sz w:val="20"/>
                <w:szCs w:val="20"/>
                <w:lang w:val="ro-RO"/>
              </w:rPr>
            </w:pPr>
          </w:p>
        </w:tc>
      </w:tr>
      <w:tr w:rsidR="007F0EAC" w:rsidRPr="00D31C81" w:rsidTr="007E38CF">
        <w:tc>
          <w:tcPr>
            <w:tcW w:w="5000" w:type="pct"/>
            <w:gridSpan w:val="4"/>
          </w:tcPr>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lastRenderedPageBreak/>
              <w:t>Apreciere</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Pentru fiecare program de învăţare fiecare profesor are în vedere prezentarea tuturor informaţiilor necesare elevilor</w:t>
            </w:r>
          </w:p>
          <w:p w:rsidR="007F0EAC" w:rsidRPr="00394B60" w:rsidRDefault="007F0EAC" w:rsidP="007F0EAC">
            <w:pPr>
              <w:numPr>
                <w:ilvl w:val="0"/>
                <w:numId w:val="17"/>
              </w:numPr>
              <w:rPr>
                <w:rFonts w:ascii="Tahoma" w:hAnsi="Tahoma" w:cs="Tahoma"/>
                <w:sz w:val="20"/>
                <w:szCs w:val="20"/>
              </w:rPr>
            </w:pPr>
            <w:r w:rsidRPr="00394B60">
              <w:rPr>
                <w:rFonts w:ascii="Tahoma" w:hAnsi="Tahoma" w:cs="Tahoma"/>
                <w:sz w:val="20"/>
                <w:szCs w:val="20"/>
                <w:lang w:val="ro-RO"/>
              </w:rPr>
              <w:t>Elevii sunt informaţii pentru satisfacerea nevoilor lor</w:t>
            </w:r>
          </w:p>
          <w:p w:rsidR="007F0EAC" w:rsidRPr="00394B60" w:rsidRDefault="007F0EAC" w:rsidP="007F0EAC">
            <w:pPr>
              <w:numPr>
                <w:ilvl w:val="0"/>
                <w:numId w:val="17"/>
              </w:numPr>
              <w:rPr>
                <w:rFonts w:ascii="Tahoma" w:hAnsi="Tahoma" w:cs="Tahoma"/>
                <w:sz w:val="20"/>
                <w:szCs w:val="20"/>
              </w:rPr>
            </w:pPr>
            <w:r w:rsidRPr="00394B60">
              <w:rPr>
                <w:rFonts w:ascii="Tahoma" w:hAnsi="Tahoma" w:cs="Tahoma"/>
                <w:sz w:val="20"/>
                <w:szCs w:val="20"/>
                <w:lang w:val="ro-RO"/>
              </w:rPr>
              <w:t>Pentru toate programele de învăţare există o atentă aplicare a testelor iniţiale de care se ţine seama în planificare</w:t>
            </w:r>
          </w:p>
          <w:p w:rsidR="007F0EAC" w:rsidRPr="00394B60" w:rsidRDefault="007F0EAC" w:rsidP="007F0EAC">
            <w:pPr>
              <w:numPr>
                <w:ilvl w:val="0"/>
                <w:numId w:val="17"/>
              </w:numPr>
              <w:rPr>
                <w:rFonts w:ascii="Tahoma" w:hAnsi="Tahoma" w:cs="Tahoma"/>
                <w:sz w:val="20"/>
                <w:szCs w:val="20"/>
              </w:rPr>
            </w:pPr>
            <w:r w:rsidRPr="00394B60">
              <w:rPr>
                <w:rFonts w:ascii="Tahoma" w:hAnsi="Tahoma" w:cs="Tahoma"/>
                <w:sz w:val="20"/>
                <w:szCs w:val="20"/>
                <w:lang w:val="ro-RO"/>
              </w:rPr>
              <w:t>Elevii claselor de început (a IX-a) sunt informaţi asupra programelor de învăţare pe care le vor urma</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Nu la toate programele de învăţare există o experien</w:t>
            </w:r>
            <w:r>
              <w:rPr>
                <w:rFonts w:ascii="Tahoma" w:hAnsi="Tahoma" w:cs="Tahoma"/>
                <w:sz w:val="20"/>
                <w:szCs w:val="20"/>
                <w:lang w:val="ro-RO"/>
              </w:rPr>
              <w:t>ţă anterioară; acolo unde exist</w:t>
            </w:r>
            <w:r w:rsidRPr="00394B60">
              <w:rPr>
                <w:rFonts w:ascii="Tahoma" w:hAnsi="Tahoma" w:cs="Tahoma"/>
                <w:sz w:val="20"/>
                <w:szCs w:val="20"/>
                <w:lang w:val="ro-RO"/>
              </w:rPr>
              <w:t>ă aceasta e valorificată</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Există un regulament de ordine interioară în care drepturile şi obligaţiile elevilor sunt clar definite; există de asemenea regulamentul de organizare şi funcţionare a unităţilor de învăţământ preuniversitar</w:t>
            </w:r>
          </w:p>
          <w:p w:rsidR="007F0EAC" w:rsidRPr="00394B60" w:rsidRDefault="007F0EAC" w:rsidP="007F0EAC">
            <w:pPr>
              <w:numPr>
                <w:ilvl w:val="0"/>
                <w:numId w:val="17"/>
              </w:numPr>
              <w:rPr>
                <w:rFonts w:ascii="Tahoma" w:hAnsi="Tahoma" w:cs="Tahoma"/>
                <w:sz w:val="20"/>
                <w:szCs w:val="20"/>
              </w:rPr>
            </w:pPr>
            <w:proofErr w:type="spellStart"/>
            <w:r w:rsidRPr="00394B60">
              <w:rPr>
                <w:rFonts w:ascii="Tahoma" w:hAnsi="Tahoma" w:cs="Tahoma"/>
                <w:sz w:val="20"/>
                <w:szCs w:val="20"/>
              </w:rPr>
              <w:t>Activitatea</w:t>
            </w:r>
            <w:proofErr w:type="spellEnd"/>
            <w:r w:rsidRPr="00394B60">
              <w:rPr>
                <w:rFonts w:ascii="Tahoma" w:hAnsi="Tahoma" w:cs="Tahoma"/>
                <w:sz w:val="20"/>
                <w:szCs w:val="20"/>
              </w:rPr>
              <w:t xml:space="preserve"> </w:t>
            </w:r>
            <w:proofErr w:type="spellStart"/>
            <w:r w:rsidRPr="00394B60">
              <w:rPr>
                <w:rFonts w:ascii="Tahoma" w:hAnsi="Tahoma" w:cs="Tahoma"/>
                <w:sz w:val="20"/>
                <w:szCs w:val="20"/>
              </w:rPr>
              <w:t>elevilor</w:t>
            </w:r>
            <w:proofErr w:type="spellEnd"/>
            <w:r w:rsidRPr="00394B60">
              <w:rPr>
                <w:rFonts w:ascii="Tahoma" w:hAnsi="Tahoma" w:cs="Tahoma"/>
                <w:sz w:val="20"/>
                <w:szCs w:val="20"/>
              </w:rPr>
              <w:t xml:space="preserve"> </w:t>
            </w:r>
            <w:proofErr w:type="spellStart"/>
            <w:r w:rsidRPr="00394B60">
              <w:rPr>
                <w:rFonts w:ascii="Tahoma" w:hAnsi="Tahoma" w:cs="Tahoma"/>
                <w:sz w:val="20"/>
                <w:szCs w:val="20"/>
              </w:rPr>
              <w:t>este</w:t>
            </w:r>
            <w:proofErr w:type="spellEnd"/>
            <w:r w:rsidRPr="00394B60">
              <w:rPr>
                <w:rFonts w:ascii="Tahoma" w:hAnsi="Tahoma" w:cs="Tahoma"/>
                <w:sz w:val="20"/>
                <w:szCs w:val="20"/>
              </w:rPr>
              <w:t xml:space="preserve"> </w:t>
            </w:r>
            <w:proofErr w:type="spellStart"/>
            <w:r w:rsidRPr="00394B60">
              <w:rPr>
                <w:rFonts w:ascii="Tahoma" w:hAnsi="Tahoma" w:cs="Tahoma"/>
                <w:sz w:val="20"/>
                <w:szCs w:val="20"/>
              </w:rPr>
              <w:t>monitorizată</w:t>
            </w:r>
            <w:proofErr w:type="spellEnd"/>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Elevii sunt îndrumaţi şi consiliaţi în ceea ce priveşte continuarea studiilor</w:t>
            </w:r>
          </w:p>
          <w:p w:rsidR="007F0EAC" w:rsidRPr="00394B60" w:rsidRDefault="007F0EAC" w:rsidP="007F0EAC">
            <w:pPr>
              <w:numPr>
                <w:ilvl w:val="0"/>
                <w:numId w:val="17"/>
              </w:numPr>
              <w:rPr>
                <w:rFonts w:ascii="Tahoma" w:hAnsi="Tahoma" w:cs="Tahoma"/>
                <w:sz w:val="20"/>
                <w:szCs w:val="20"/>
                <w:lang w:val="fr-FR"/>
              </w:rPr>
            </w:pPr>
            <w:r w:rsidRPr="00394B60">
              <w:rPr>
                <w:rFonts w:ascii="Tahoma" w:hAnsi="Tahoma" w:cs="Tahoma"/>
                <w:sz w:val="20"/>
                <w:szCs w:val="20"/>
                <w:lang w:val="ro-RO"/>
              </w:rPr>
              <w:t>Există baza de date cu absolvenţii</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La realizarea colectivelor de elevi nu există semnalate nici un fel de discriminări şi este promovată egalitatea şanselor</w:t>
            </w:r>
            <w:r w:rsidRPr="00394B60">
              <w:rPr>
                <w:rFonts w:ascii="Tahoma" w:hAnsi="Tahoma" w:cs="Tahoma"/>
                <w:sz w:val="20"/>
                <w:szCs w:val="20"/>
                <w:lang w:val="it-IT"/>
              </w:rPr>
              <w:t xml:space="preserve"> </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Analiza chestionarelor dovedeşte o bună comunicare între resursele umane</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Elevii primesc permanent informaţii asupra progresului şcolar</w:t>
            </w:r>
          </w:p>
          <w:p w:rsidR="007F0EAC" w:rsidRPr="00394B60" w:rsidRDefault="007F0EAC" w:rsidP="007F0EAC">
            <w:pPr>
              <w:numPr>
                <w:ilvl w:val="0"/>
                <w:numId w:val="17"/>
              </w:numPr>
              <w:jc w:val="both"/>
              <w:rPr>
                <w:rFonts w:ascii="Tahoma" w:hAnsi="Tahoma" w:cs="Tahoma"/>
                <w:sz w:val="20"/>
                <w:szCs w:val="20"/>
                <w:lang w:val="ro-RO"/>
              </w:rPr>
            </w:pPr>
            <w:r w:rsidRPr="00394B60">
              <w:rPr>
                <w:rFonts w:ascii="Tahoma" w:hAnsi="Tahoma" w:cs="Tahoma"/>
                <w:sz w:val="20"/>
                <w:szCs w:val="20"/>
                <w:lang w:val="ro-RO"/>
              </w:rPr>
              <w:t xml:space="preserve">Trecerea notelor în cataloage nu este </w:t>
            </w:r>
            <w:r>
              <w:rPr>
                <w:rFonts w:ascii="Tahoma" w:hAnsi="Tahoma" w:cs="Tahoma"/>
                <w:sz w:val="20"/>
                <w:szCs w:val="20"/>
                <w:lang w:val="ro-RO"/>
              </w:rPr>
              <w:t xml:space="preserve">intotdeauna </w:t>
            </w:r>
            <w:r w:rsidRPr="00394B60">
              <w:rPr>
                <w:rFonts w:ascii="Tahoma" w:hAnsi="Tahoma" w:cs="Tahoma"/>
                <w:sz w:val="20"/>
                <w:szCs w:val="20"/>
                <w:lang w:val="ro-RO"/>
              </w:rPr>
              <w:t>ritmică. Verificarea periodică a cataloagelor scoate în evidenţă acest fapt</w:t>
            </w:r>
          </w:p>
          <w:p w:rsidR="007F0EAC" w:rsidRPr="00394B60" w:rsidRDefault="007F0EAC" w:rsidP="007F0EAC">
            <w:pPr>
              <w:numPr>
                <w:ilvl w:val="0"/>
                <w:numId w:val="17"/>
              </w:numPr>
              <w:rPr>
                <w:rFonts w:ascii="Tahoma" w:hAnsi="Tahoma" w:cs="Tahoma"/>
                <w:sz w:val="20"/>
                <w:szCs w:val="20"/>
              </w:rPr>
            </w:pPr>
            <w:r w:rsidRPr="00394B60">
              <w:rPr>
                <w:rFonts w:ascii="Tahoma" w:hAnsi="Tahoma" w:cs="Tahoma"/>
                <w:sz w:val="20"/>
                <w:szCs w:val="20"/>
                <w:lang w:val="ro-RO"/>
              </w:rPr>
              <w:t>Elevii sunt implicaţi în autoevaluare</w:t>
            </w:r>
          </w:p>
          <w:p w:rsidR="007F0EAC" w:rsidRPr="00394B60" w:rsidRDefault="007F0EAC" w:rsidP="007F0EAC">
            <w:pPr>
              <w:numPr>
                <w:ilvl w:val="0"/>
                <w:numId w:val="17"/>
              </w:numPr>
              <w:rPr>
                <w:rFonts w:ascii="Tahoma" w:hAnsi="Tahoma" w:cs="Tahoma"/>
                <w:sz w:val="20"/>
                <w:szCs w:val="20"/>
                <w:lang w:val="it-IT"/>
              </w:rPr>
            </w:pPr>
            <w:r w:rsidRPr="00394B60">
              <w:rPr>
                <w:rFonts w:ascii="Tahoma" w:hAnsi="Tahoma" w:cs="Tahoma"/>
                <w:sz w:val="20"/>
                <w:szCs w:val="20"/>
                <w:lang w:val="ro-RO"/>
              </w:rPr>
              <w:t>Fiecare profesor păstrează înregistrările elevilor (fie mape de lucru, fie plicuri cu portofolii, ş.a.)</w:t>
            </w:r>
          </w:p>
          <w:p w:rsidR="007F0EAC" w:rsidRPr="00D31C81" w:rsidRDefault="007F0EAC" w:rsidP="007E38CF">
            <w:pPr>
              <w:jc w:val="both"/>
              <w:rPr>
                <w:rFonts w:ascii="Tahoma" w:hAnsi="Tahoma" w:cs="Tahoma"/>
                <w:sz w:val="20"/>
                <w:szCs w:val="20"/>
                <w:lang w:val="ro-RO"/>
              </w:rPr>
            </w:pPr>
          </w:p>
        </w:tc>
      </w:tr>
      <w:tr w:rsidR="007F0EAC" w:rsidRPr="00D31C81" w:rsidTr="007E38CF">
        <w:tc>
          <w:tcPr>
            <w:tcW w:w="5000" w:type="pct"/>
            <w:gridSpan w:val="4"/>
          </w:tcPr>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t>Dovezi în sprijinul aprecierii</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Procese verbale semnate de elevi</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Aviziere, alte modalităţi de informare</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Teste iniţiale şi chestionare</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Tabele de luare la cunoştinţă</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Regulament pentru elevi – tabele de luare la cunoştinţă semnate de elevi şi părinţi</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Teste curente</w:t>
            </w:r>
          </w:p>
          <w:p w:rsidR="007F0EAC" w:rsidRPr="00D31C81" w:rsidRDefault="007F0EAC" w:rsidP="007F0EAC">
            <w:pPr>
              <w:numPr>
                <w:ilvl w:val="0"/>
                <w:numId w:val="18"/>
              </w:numPr>
              <w:jc w:val="both"/>
              <w:rPr>
                <w:rFonts w:ascii="Tahoma" w:hAnsi="Tahoma" w:cs="Tahoma"/>
                <w:sz w:val="20"/>
                <w:szCs w:val="20"/>
              </w:rPr>
            </w:pPr>
            <w:r w:rsidRPr="00D31C81">
              <w:rPr>
                <w:rFonts w:ascii="Tahoma" w:hAnsi="Tahoma" w:cs="Tahoma"/>
                <w:sz w:val="20"/>
                <w:szCs w:val="20"/>
                <w:lang w:val="ro-RO"/>
              </w:rPr>
              <w:t xml:space="preserve">Fişe de activitate elevi </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Fişe de opţiuni</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Dosare examene de diferenţă</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Chestionare absolvenţi; fişe completate de diriginţii absolvenţilor</w:t>
            </w:r>
          </w:p>
          <w:p w:rsidR="007F0EAC" w:rsidRPr="00D31C81" w:rsidRDefault="007F0EAC" w:rsidP="007F0EAC">
            <w:pPr>
              <w:pageBreakBefore/>
              <w:numPr>
                <w:ilvl w:val="0"/>
                <w:numId w:val="18"/>
              </w:numPr>
              <w:jc w:val="both"/>
              <w:rPr>
                <w:rFonts w:ascii="Tahoma" w:hAnsi="Tahoma" w:cs="Tahoma"/>
                <w:sz w:val="20"/>
                <w:szCs w:val="20"/>
                <w:lang w:val="ro-RO"/>
              </w:rPr>
            </w:pPr>
            <w:r w:rsidRPr="00D31C81">
              <w:rPr>
                <w:rFonts w:ascii="Tahoma" w:hAnsi="Tahoma" w:cs="Tahoma"/>
                <w:sz w:val="20"/>
                <w:szCs w:val="20"/>
                <w:lang w:val="ro-RO"/>
              </w:rPr>
              <w:t>Chestionare pentru managementul comunicării şi pentru analiza inter-relaţionării</w:t>
            </w:r>
          </w:p>
          <w:p w:rsidR="007F0EAC" w:rsidRPr="00D31C81" w:rsidRDefault="007F0EAC" w:rsidP="007F0EAC">
            <w:pPr>
              <w:numPr>
                <w:ilvl w:val="0"/>
                <w:numId w:val="18"/>
              </w:numPr>
              <w:jc w:val="both"/>
              <w:rPr>
                <w:rFonts w:ascii="Tahoma" w:hAnsi="Tahoma" w:cs="Tahoma"/>
                <w:sz w:val="20"/>
                <w:szCs w:val="20"/>
                <w:lang w:val="ro-RO"/>
              </w:rPr>
            </w:pPr>
            <w:r w:rsidRPr="00D31C81">
              <w:rPr>
                <w:rFonts w:ascii="Tahoma" w:hAnsi="Tahoma" w:cs="Tahoma"/>
                <w:sz w:val="20"/>
                <w:szCs w:val="20"/>
                <w:lang w:val="ro-RO"/>
              </w:rPr>
              <w:t>Chestionare de analiza feed-back</w:t>
            </w:r>
          </w:p>
          <w:p w:rsidR="007F0EAC" w:rsidRPr="00D31C81" w:rsidRDefault="007F0EAC" w:rsidP="007F0EAC">
            <w:pPr>
              <w:numPr>
                <w:ilvl w:val="0"/>
                <w:numId w:val="18"/>
              </w:numPr>
              <w:jc w:val="both"/>
              <w:rPr>
                <w:rFonts w:ascii="Tahoma" w:hAnsi="Tahoma" w:cs="Tahoma"/>
                <w:sz w:val="20"/>
                <w:szCs w:val="20"/>
                <w:lang w:val="ro-RO"/>
              </w:rPr>
            </w:pPr>
            <w:r w:rsidRPr="00D31C81">
              <w:rPr>
                <w:rFonts w:ascii="Tahoma" w:hAnsi="Tahoma" w:cs="Tahoma"/>
                <w:sz w:val="20"/>
                <w:szCs w:val="20"/>
                <w:lang w:val="ro-RO"/>
              </w:rPr>
              <w:t>Fişe de evaluare a lecţiilor pentru elevi şi profesori</w:t>
            </w:r>
          </w:p>
          <w:p w:rsidR="007F0EAC" w:rsidRPr="00D31C81" w:rsidRDefault="007F0EAC" w:rsidP="007F0EAC">
            <w:pPr>
              <w:numPr>
                <w:ilvl w:val="0"/>
                <w:numId w:val="18"/>
              </w:numPr>
              <w:jc w:val="both"/>
              <w:rPr>
                <w:rFonts w:ascii="Tahoma" w:hAnsi="Tahoma" w:cs="Tahoma"/>
                <w:sz w:val="20"/>
                <w:szCs w:val="20"/>
              </w:rPr>
            </w:pPr>
            <w:proofErr w:type="spellStart"/>
            <w:r w:rsidRPr="00D31C81">
              <w:rPr>
                <w:rFonts w:ascii="Tahoma" w:hAnsi="Tahoma" w:cs="Tahoma"/>
                <w:sz w:val="20"/>
                <w:szCs w:val="20"/>
              </w:rPr>
              <w:t>Mape</w:t>
            </w:r>
            <w:proofErr w:type="spellEnd"/>
            <w:r w:rsidRPr="00D31C81">
              <w:rPr>
                <w:rFonts w:ascii="Tahoma" w:hAnsi="Tahoma" w:cs="Tahoma"/>
                <w:sz w:val="20"/>
                <w:szCs w:val="20"/>
              </w:rPr>
              <w:t xml:space="preserve"> de </w:t>
            </w:r>
            <w:proofErr w:type="spellStart"/>
            <w:r w:rsidRPr="00D31C81">
              <w:rPr>
                <w:rFonts w:ascii="Tahoma" w:hAnsi="Tahoma" w:cs="Tahoma"/>
                <w:sz w:val="20"/>
                <w:szCs w:val="20"/>
              </w:rPr>
              <w:t>lucru</w:t>
            </w:r>
            <w:proofErr w:type="spellEnd"/>
            <w:r w:rsidRPr="00D31C81">
              <w:rPr>
                <w:rFonts w:ascii="Tahoma" w:hAnsi="Tahoma" w:cs="Tahoma"/>
                <w:sz w:val="20"/>
                <w:szCs w:val="20"/>
              </w:rPr>
              <w:t xml:space="preserve"> </w:t>
            </w:r>
          </w:p>
          <w:p w:rsidR="007F0EAC" w:rsidRPr="00D31C81" w:rsidRDefault="007F0EAC" w:rsidP="007F0EAC">
            <w:pPr>
              <w:numPr>
                <w:ilvl w:val="0"/>
                <w:numId w:val="18"/>
              </w:numPr>
              <w:jc w:val="both"/>
              <w:rPr>
                <w:rFonts w:ascii="Tahoma" w:hAnsi="Tahoma" w:cs="Tahoma"/>
                <w:sz w:val="20"/>
                <w:szCs w:val="20"/>
              </w:rPr>
            </w:pPr>
            <w:proofErr w:type="spellStart"/>
            <w:r w:rsidRPr="00D31C81">
              <w:rPr>
                <w:rFonts w:ascii="Tahoma" w:hAnsi="Tahoma" w:cs="Tahoma"/>
                <w:sz w:val="20"/>
                <w:szCs w:val="20"/>
              </w:rPr>
              <w:t>Portofolii</w:t>
            </w:r>
            <w:proofErr w:type="spellEnd"/>
          </w:p>
          <w:p w:rsidR="007F0EAC" w:rsidRPr="00D31C81" w:rsidRDefault="007F0EAC" w:rsidP="007E38CF">
            <w:pPr>
              <w:jc w:val="both"/>
              <w:rPr>
                <w:rFonts w:ascii="Tahoma" w:hAnsi="Tahoma" w:cs="Tahoma"/>
                <w:sz w:val="20"/>
                <w:szCs w:val="20"/>
                <w:lang w:val="ro-RO"/>
              </w:rPr>
            </w:pPr>
          </w:p>
        </w:tc>
      </w:tr>
      <w:tr w:rsidR="007F0EAC" w:rsidRPr="00D31C81" w:rsidTr="007E38CF">
        <w:tc>
          <w:tcPr>
            <w:tcW w:w="3070" w:type="pct"/>
          </w:tcPr>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t>Puncte tari cheie</w:t>
            </w:r>
          </w:p>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t xml:space="preserve">5.1,5.2, </w:t>
            </w:r>
            <w:r>
              <w:rPr>
                <w:rFonts w:ascii="Tahoma" w:hAnsi="Tahoma" w:cs="Tahoma"/>
                <w:b/>
                <w:bCs/>
                <w:sz w:val="20"/>
                <w:szCs w:val="20"/>
                <w:lang w:val="ro-RO"/>
              </w:rPr>
              <w:t xml:space="preserve">5.3,5.4,5.5,5.6,5.7,5.8,5.9, 5.10, </w:t>
            </w:r>
            <w:r w:rsidRPr="00D31C81">
              <w:rPr>
                <w:rFonts w:ascii="Tahoma" w:hAnsi="Tahoma" w:cs="Tahoma"/>
                <w:b/>
                <w:bCs/>
                <w:sz w:val="20"/>
                <w:szCs w:val="20"/>
                <w:lang w:val="ro-RO"/>
              </w:rPr>
              <w:t>5.11,5.12,5.13,5.14</w:t>
            </w:r>
          </w:p>
          <w:p w:rsidR="007F0EAC" w:rsidRPr="00D31C81" w:rsidRDefault="007F0EAC" w:rsidP="007E38CF">
            <w:pPr>
              <w:jc w:val="both"/>
              <w:rPr>
                <w:rFonts w:ascii="Tahoma" w:hAnsi="Tahoma" w:cs="Tahoma"/>
                <w:bCs/>
                <w:sz w:val="20"/>
                <w:szCs w:val="20"/>
                <w:lang w:val="ro-RO"/>
              </w:rPr>
            </w:pPr>
            <w:r w:rsidRPr="00D31C81">
              <w:rPr>
                <w:rFonts w:ascii="Tahoma" w:hAnsi="Tahoma" w:cs="Tahoma"/>
                <w:b/>
                <w:bCs/>
                <w:sz w:val="20"/>
                <w:szCs w:val="20"/>
                <w:lang w:val="ro-RO"/>
              </w:rPr>
              <w:t>5.15,5.16,5.17,5.18,5.19,5.20,5.21</w:t>
            </w:r>
          </w:p>
        </w:tc>
        <w:tc>
          <w:tcPr>
            <w:tcW w:w="1930" w:type="pct"/>
            <w:gridSpan w:val="3"/>
          </w:tcPr>
          <w:p w:rsidR="007F0EAC" w:rsidRPr="00D31C81" w:rsidRDefault="007F0EAC" w:rsidP="007E38CF">
            <w:pPr>
              <w:jc w:val="both"/>
              <w:rPr>
                <w:rFonts w:ascii="Tahoma" w:hAnsi="Tahoma" w:cs="Tahoma"/>
                <w:b/>
                <w:bCs/>
                <w:sz w:val="20"/>
                <w:szCs w:val="20"/>
                <w:lang w:val="ro-RO"/>
              </w:rPr>
            </w:pPr>
            <w:r w:rsidRPr="00D31C81">
              <w:rPr>
                <w:rFonts w:ascii="Tahoma" w:hAnsi="Tahoma" w:cs="Tahoma"/>
                <w:b/>
                <w:bCs/>
                <w:sz w:val="20"/>
                <w:szCs w:val="20"/>
                <w:lang w:val="ro-RO"/>
              </w:rPr>
              <w:t>Puncte slabe cheie</w:t>
            </w:r>
          </w:p>
          <w:p w:rsidR="007F0EAC" w:rsidRPr="00D31C81" w:rsidRDefault="007F0EAC" w:rsidP="007E38CF">
            <w:pPr>
              <w:jc w:val="both"/>
              <w:rPr>
                <w:rFonts w:ascii="Tahoma" w:hAnsi="Tahoma" w:cs="Tahoma"/>
                <w:b/>
                <w:bCs/>
                <w:sz w:val="20"/>
                <w:szCs w:val="20"/>
                <w:lang w:val="ro-RO"/>
              </w:rPr>
            </w:pPr>
          </w:p>
        </w:tc>
      </w:tr>
    </w:tbl>
    <w:p w:rsidR="007F0EAC" w:rsidRDefault="007F0EAC"/>
    <w:p w:rsidR="00F27A48" w:rsidRDefault="00F27A48"/>
    <w:p w:rsidR="00F27A48" w:rsidRDefault="00F27A48"/>
    <w:p w:rsidR="00F27A48" w:rsidRDefault="00F27A4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7"/>
        <w:gridCol w:w="4650"/>
        <w:gridCol w:w="662"/>
        <w:gridCol w:w="715"/>
      </w:tblGrid>
      <w:tr w:rsidR="00F27A48" w:rsidRPr="00D31C81" w:rsidTr="007E38CF">
        <w:tc>
          <w:tcPr>
            <w:tcW w:w="5000" w:type="pct"/>
            <w:gridSpan w:val="4"/>
          </w:tcPr>
          <w:p w:rsidR="00F27A48" w:rsidRPr="00D31C81" w:rsidRDefault="00F27A48" w:rsidP="007E38CF">
            <w:pPr>
              <w:pageBreakBefore/>
              <w:rPr>
                <w:rFonts w:ascii="Tahoma" w:hAnsi="Tahoma" w:cs="Tahoma"/>
                <w:b/>
                <w:bCs/>
                <w:sz w:val="20"/>
                <w:szCs w:val="20"/>
                <w:lang w:val="ro-RO"/>
              </w:rPr>
            </w:pPr>
            <w:r w:rsidRPr="00D31C81">
              <w:rPr>
                <w:rFonts w:ascii="Tahoma" w:hAnsi="Tahoma" w:cs="Tahoma"/>
                <w:b/>
                <w:bCs/>
                <w:sz w:val="20"/>
                <w:szCs w:val="20"/>
                <w:lang w:val="ro-RO"/>
              </w:rPr>
              <w:lastRenderedPageBreak/>
              <w:t xml:space="preserve">PRINCIPIUL CALITĂŢII 6 – Implementare: </w:t>
            </w:r>
            <w:r w:rsidRPr="00D31C81">
              <w:rPr>
                <w:rFonts w:ascii="Tahoma" w:hAnsi="Tahoma" w:cs="Tahoma"/>
                <w:b/>
                <w:sz w:val="20"/>
                <w:szCs w:val="20"/>
                <w:lang w:val="ro-RO"/>
              </w:rPr>
              <w:t>Evaluarea şi certificarea învăţării</w:t>
            </w:r>
          </w:p>
          <w:p w:rsidR="00F27A48" w:rsidRPr="00D31C81" w:rsidRDefault="00F27A48" w:rsidP="007E38CF">
            <w:pPr>
              <w:pageBreakBefore/>
              <w:rPr>
                <w:rFonts w:ascii="Tahoma" w:hAnsi="Tahoma" w:cs="Tahoma"/>
                <w:sz w:val="20"/>
                <w:szCs w:val="20"/>
                <w:lang w:val="ro-RO"/>
              </w:rPr>
            </w:pPr>
            <w:r w:rsidRPr="00D31C81">
              <w:rPr>
                <w:rFonts w:ascii="Tahoma" w:hAnsi="Tahoma" w:cs="Tahoma"/>
                <w:sz w:val="20"/>
                <w:szCs w:val="20"/>
                <w:lang w:val="ro-RO"/>
              </w:rPr>
              <w:t>Organizaţia utilizează procese eficiente de evaluare şi monitorizare pentru a sprijini progresul elevilor.</w:t>
            </w:r>
          </w:p>
          <w:p w:rsidR="00F27A48" w:rsidRPr="00D31C81" w:rsidRDefault="00F27A48" w:rsidP="007E38CF">
            <w:pPr>
              <w:pageBreakBefore/>
              <w:rPr>
                <w:rFonts w:ascii="Tahoma" w:hAnsi="Tahoma" w:cs="Tahoma"/>
                <w:b/>
                <w:bCs/>
                <w:sz w:val="20"/>
                <w:szCs w:val="20"/>
                <w:lang w:val="ro-RO"/>
              </w:rPr>
            </w:pPr>
          </w:p>
        </w:tc>
      </w:tr>
      <w:tr w:rsidR="00F27A48" w:rsidRPr="00D31C81" w:rsidTr="007E38CF">
        <w:trPr>
          <w:trHeight w:val="240"/>
        </w:trPr>
        <w:tc>
          <w:tcPr>
            <w:tcW w:w="4559" w:type="pct"/>
            <w:gridSpan w:val="2"/>
            <w:vMerge w:val="restart"/>
            <w:tcBorders>
              <w:bottom w:val="single" w:sz="4" w:space="0" w:color="auto"/>
            </w:tcBorders>
          </w:tcPr>
          <w:p w:rsidR="00F27A48" w:rsidRPr="00D31C81" w:rsidRDefault="00F27A48" w:rsidP="007E38CF">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p w:rsidR="00F27A48" w:rsidRPr="00D31C81" w:rsidRDefault="00F27A48" w:rsidP="007E38CF">
            <w:pPr>
              <w:pageBreakBefore/>
              <w:rPr>
                <w:rFonts w:ascii="Tahoma" w:hAnsi="Tahoma" w:cs="Tahoma"/>
                <w:b/>
                <w:bCs/>
                <w:sz w:val="20"/>
                <w:szCs w:val="20"/>
                <w:lang w:val="ro-RO"/>
              </w:rPr>
            </w:pPr>
          </w:p>
        </w:tc>
        <w:tc>
          <w:tcPr>
            <w:tcW w:w="441" w:type="pct"/>
            <w:gridSpan w:val="2"/>
            <w:tcBorders>
              <w:bottom w:val="single" w:sz="4" w:space="0" w:color="auto"/>
            </w:tcBorders>
          </w:tcPr>
          <w:p w:rsidR="00F27A48" w:rsidRPr="00D31C81" w:rsidRDefault="00F27A48" w:rsidP="007E38CF">
            <w:pPr>
              <w:pageBreakBefore/>
              <w:jc w:val="center"/>
              <w:rPr>
                <w:rFonts w:ascii="Tahoma" w:hAnsi="Tahoma" w:cs="Tahoma"/>
                <w:b/>
                <w:bCs/>
                <w:sz w:val="20"/>
                <w:szCs w:val="20"/>
                <w:lang w:val="ro-RO"/>
              </w:rPr>
            </w:pPr>
            <w:r>
              <w:rPr>
                <w:rFonts w:ascii="Tahoma" w:hAnsi="Tahoma" w:cs="Tahoma"/>
                <w:b/>
                <w:bCs/>
                <w:sz w:val="20"/>
                <w:szCs w:val="20"/>
                <w:lang w:val="ro-RO"/>
              </w:rPr>
              <w:t>APRECIERE</w:t>
            </w:r>
          </w:p>
        </w:tc>
      </w:tr>
      <w:tr w:rsidR="00F27A48" w:rsidRPr="00D31C81" w:rsidTr="007E38CF">
        <w:trPr>
          <w:trHeight w:val="241"/>
        </w:trPr>
        <w:tc>
          <w:tcPr>
            <w:tcW w:w="4559" w:type="pct"/>
            <w:gridSpan w:val="2"/>
            <w:vMerge/>
          </w:tcPr>
          <w:p w:rsidR="00F27A48" w:rsidRPr="00D31C81" w:rsidRDefault="00F27A48" w:rsidP="007E38CF">
            <w:pPr>
              <w:jc w:val="center"/>
              <w:rPr>
                <w:rFonts w:ascii="Tahoma" w:hAnsi="Tahoma" w:cs="Tahoma"/>
                <w:b/>
                <w:bCs/>
                <w:sz w:val="20"/>
                <w:szCs w:val="20"/>
                <w:lang w:val="ro-RO"/>
              </w:rPr>
            </w:pPr>
          </w:p>
        </w:tc>
        <w:tc>
          <w:tcPr>
            <w:tcW w:w="212" w:type="pct"/>
            <w:tcBorders>
              <w:top w:val="nil"/>
            </w:tcBorders>
          </w:tcPr>
          <w:p w:rsidR="00F27A48" w:rsidRPr="00D31C81" w:rsidRDefault="00F27A48" w:rsidP="007E38CF">
            <w:pPr>
              <w:pageBreakBefore/>
              <w:jc w:val="center"/>
              <w:rPr>
                <w:rFonts w:ascii="Tahoma" w:hAnsi="Tahoma" w:cs="Tahoma"/>
                <w:b/>
                <w:bCs/>
                <w:sz w:val="20"/>
                <w:szCs w:val="20"/>
                <w:lang w:val="ro-RO"/>
              </w:rPr>
            </w:pPr>
            <w:r>
              <w:rPr>
                <w:rFonts w:ascii="Tahoma" w:hAnsi="Tahoma" w:cs="Tahoma"/>
                <w:b/>
                <w:bCs/>
                <w:sz w:val="20"/>
                <w:szCs w:val="20"/>
                <w:lang w:val="ro-RO"/>
              </w:rPr>
              <w:t>DA</w:t>
            </w:r>
          </w:p>
        </w:tc>
        <w:tc>
          <w:tcPr>
            <w:tcW w:w="229" w:type="pct"/>
            <w:tcBorders>
              <w:top w:val="nil"/>
            </w:tcBorders>
          </w:tcPr>
          <w:p w:rsidR="00F27A48" w:rsidRPr="00D31C81" w:rsidRDefault="00F27A48" w:rsidP="007E38CF">
            <w:pPr>
              <w:pageBreakBefore/>
              <w:jc w:val="center"/>
              <w:rPr>
                <w:rFonts w:ascii="Tahoma" w:hAnsi="Tahoma" w:cs="Tahoma"/>
                <w:b/>
                <w:bCs/>
                <w:sz w:val="20"/>
                <w:szCs w:val="20"/>
                <w:lang w:val="ro-RO"/>
              </w:rPr>
            </w:pPr>
            <w:r>
              <w:rPr>
                <w:rFonts w:ascii="Tahoma" w:hAnsi="Tahoma" w:cs="Tahoma"/>
                <w:b/>
                <w:bCs/>
                <w:sz w:val="20"/>
                <w:szCs w:val="20"/>
                <w:lang w:val="ro-RO"/>
              </w:rPr>
              <w:t>NU</w:t>
            </w:r>
          </w:p>
        </w:tc>
      </w:tr>
      <w:tr w:rsidR="00F27A48" w:rsidRPr="00D31C81" w:rsidTr="007E38CF">
        <w:trPr>
          <w:trHeight w:val="3955"/>
        </w:trPr>
        <w:tc>
          <w:tcPr>
            <w:tcW w:w="4559" w:type="pct"/>
            <w:gridSpan w:val="2"/>
          </w:tcPr>
          <w:p w:rsidR="00F27A48" w:rsidRPr="00D31C81" w:rsidRDefault="00F27A48" w:rsidP="007E38CF">
            <w:pPr>
              <w:jc w:val="both"/>
              <w:rPr>
                <w:rFonts w:ascii="Tahoma" w:hAnsi="Tahoma" w:cs="Tahoma"/>
                <w:b/>
                <w:bCs/>
                <w:sz w:val="20"/>
                <w:szCs w:val="20"/>
                <w:lang w:val="ro-RO"/>
              </w:rPr>
            </w:pPr>
            <w:r w:rsidRPr="00D31C81">
              <w:rPr>
                <w:rFonts w:ascii="Tahoma" w:hAnsi="Tahoma" w:cs="Tahoma"/>
                <w:b/>
                <w:bCs/>
                <w:sz w:val="20"/>
                <w:szCs w:val="20"/>
                <w:lang w:val="ro-RO"/>
              </w:rPr>
              <w:t>6A Evaluarea sumativă şi certificarea</w:t>
            </w:r>
          </w:p>
          <w:p w:rsidR="00F27A48" w:rsidRPr="004259EA" w:rsidRDefault="00F27A48" w:rsidP="00F27A48">
            <w:pPr>
              <w:numPr>
                <w:ilvl w:val="1"/>
                <w:numId w:val="13"/>
              </w:numPr>
              <w:jc w:val="both"/>
              <w:rPr>
                <w:rFonts w:ascii="Tahoma" w:hAnsi="Tahoma" w:cs="Tahoma"/>
                <w:color w:val="FF0000"/>
                <w:sz w:val="20"/>
                <w:szCs w:val="20"/>
                <w:lang w:val="ro-RO"/>
              </w:rPr>
            </w:pPr>
            <w:r w:rsidRPr="004259EA">
              <w:rPr>
                <w:rFonts w:ascii="Tahoma" w:hAnsi="Tahoma" w:cs="Tahoma"/>
                <w:color w:val="FF0000"/>
                <w:sz w:val="20"/>
                <w:szCs w:val="20"/>
                <w:lang w:val="ro-RO"/>
              </w:rPr>
              <w:t xml:space="preserve">procedurile şi condiţiile privind evaluarea sumativă şi certificarea sunt comunicate în mod clar tuturor factorilor interesaţi </w:t>
            </w:r>
          </w:p>
          <w:p w:rsidR="00F27A48" w:rsidRPr="00D31C81" w:rsidRDefault="00F27A48" w:rsidP="00F27A48">
            <w:pPr>
              <w:numPr>
                <w:ilvl w:val="1"/>
                <w:numId w:val="13"/>
              </w:numPr>
              <w:jc w:val="both"/>
              <w:rPr>
                <w:rFonts w:ascii="Tahoma" w:hAnsi="Tahoma" w:cs="Tahoma"/>
                <w:sz w:val="20"/>
                <w:szCs w:val="20"/>
                <w:lang w:val="ro-RO"/>
              </w:rPr>
            </w:pPr>
            <w:r w:rsidRPr="00D31C81">
              <w:rPr>
                <w:rFonts w:ascii="Tahoma" w:hAnsi="Tahoma" w:cs="Tahoma"/>
                <w:sz w:val="20"/>
                <w:szCs w:val="20"/>
                <w:lang w:val="ro-RO"/>
              </w:rPr>
              <w:t xml:space="preserve">cerinţele specifice de evaluare ale elevilor sunt identificate şi îndeplinite atunci când este posibil </w:t>
            </w:r>
          </w:p>
          <w:p w:rsidR="00F27A48" w:rsidRPr="004259EA" w:rsidRDefault="00F27A48" w:rsidP="00F27A48">
            <w:pPr>
              <w:numPr>
                <w:ilvl w:val="1"/>
                <w:numId w:val="13"/>
              </w:numPr>
              <w:jc w:val="both"/>
              <w:rPr>
                <w:rFonts w:ascii="Tahoma" w:hAnsi="Tahoma" w:cs="Tahoma"/>
                <w:color w:val="FF0000"/>
                <w:sz w:val="20"/>
                <w:szCs w:val="20"/>
                <w:lang w:val="ro-RO"/>
              </w:rPr>
            </w:pPr>
            <w:r w:rsidRPr="004259EA">
              <w:rPr>
                <w:rFonts w:ascii="Tahoma" w:hAnsi="Tahoma" w:cs="Tahoma"/>
                <w:color w:val="FF0000"/>
                <w:sz w:val="20"/>
                <w:szCs w:val="20"/>
                <w:lang w:val="ro-RO"/>
              </w:rPr>
              <w:t>evaluarea sumativă este folosită pentru a monitoriza progresul elevilor şi pentru a informa elevii în legătură cu progresul pe care l-au realizat şi cu modul în care îşi pot îmbunătăţi performanţa</w:t>
            </w:r>
          </w:p>
          <w:p w:rsidR="00F27A48" w:rsidRPr="00D31C81" w:rsidRDefault="00F27A48" w:rsidP="00F27A48">
            <w:pPr>
              <w:numPr>
                <w:ilvl w:val="1"/>
                <w:numId w:val="13"/>
              </w:numPr>
              <w:jc w:val="both"/>
              <w:rPr>
                <w:rFonts w:ascii="Tahoma" w:hAnsi="Tahoma" w:cs="Tahoma"/>
                <w:sz w:val="20"/>
                <w:szCs w:val="20"/>
                <w:lang w:val="ro-RO"/>
              </w:rPr>
            </w:pPr>
            <w:r w:rsidRPr="00D31C81">
              <w:rPr>
                <w:rFonts w:ascii="Tahoma" w:hAnsi="Tahoma" w:cs="Tahoma"/>
                <w:sz w:val="20"/>
                <w:szCs w:val="20"/>
                <w:lang w:val="ro-RO"/>
              </w:rPr>
              <w:t xml:space="preserve">elevii au oportunitatea de a se înregistra la o nouă procedură de evaluare sumativă (dacă este posibil) şi/sau au o “a doua şansă” de a fi evaluaţi </w:t>
            </w:r>
          </w:p>
          <w:p w:rsidR="00F27A48" w:rsidRPr="00D31C81" w:rsidRDefault="00F27A48" w:rsidP="00F27A48">
            <w:pPr>
              <w:numPr>
                <w:ilvl w:val="1"/>
                <w:numId w:val="13"/>
              </w:numPr>
              <w:jc w:val="both"/>
              <w:rPr>
                <w:rFonts w:ascii="Tahoma" w:hAnsi="Tahoma" w:cs="Tahoma"/>
                <w:sz w:val="20"/>
                <w:szCs w:val="20"/>
                <w:lang w:val="ro-RO"/>
              </w:rPr>
            </w:pPr>
            <w:r w:rsidRPr="00D31C81">
              <w:rPr>
                <w:rFonts w:ascii="Tahoma" w:hAnsi="Tahoma" w:cs="Tahoma"/>
                <w:sz w:val="20"/>
                <w:szCs w:val="20"/>
                <w:lang w:val="ro-RO"/>
              </w:rPr>
              <w:t>toate evaluările sunt adecvate, riguroase, corecte, exacte şi sunt efectuate în mod regulat; evaluarea sumativă şi certificarea sunt în conformitate cu standardele naţionale şi cu legislaţia în vigoare</w:t>
            </w:r>
          </w:p>
          <w:p w:rsidR="00F27A48" w:rsidRPr="00D31C81" w:rsidRDefault="00F27A48" w:rsidP="00F27A48">
            <w:pPr>
              <w:numPr>
                <w:ilvl w:val="1"/>
                <w:numId w:val="13"/>
              </w:numPr>
              <w:jc w:val="both"/>
              <w:rPr>
                <w:rFonts w:ascii="Tahoma" w:hAnsi="Tahoma" w:cs="Tahoma"/>
                <w:sz w:val="20"/>
                <w:szCs w:val="20"/>
                <w:lang w:val="ro-RO"/>
              </w:rPr>
            </w:pPr>
            <w:r w:rsidRPr="00D31C81">
              <w:rPr>
                <w:rFonts w:ascii="Tahoma" w:hAnsi="Tahoma" w:cs="Tahoma"/>
                <w:sz w:val="20"/>
                <w:szCs w:val="20"/>
                <w:lang w:val="ro-RO"/>
              </w:rPr>
              <w:t>procedura de înregistrare a elevilor pentru certificare îndeplineşte reglementările în vigoare</w:t>
            </w:r>
          </w:p>
          <w:p w:rsidR="00F27A48" w:rsidRPr="00D31C81" w:rsidRDefault="00F27A48" w:rsidP="00F27A48">
            <w:pPr>
              <w:numPr>
                <w:ilvl w:val="1"/>
                <w:numId w:val="13"/>
              </w:numPr>
              <w:jc w:val="both"/>
              <w:rPr>
                <w:rFonts w:ascii="Tahoma" w:hAnsi="Tahoma" w:cs="Tahoma"/>
                <w:sz w:val="20"/>
                <w:szCs w:val="20"/>
                <w:lang w:val="ro-RO"/>
              </w:rPr>
            </w:pPr>
            <w:r w:rsidRPr="00D31C81">
              <w:rPr>
                <w:rFonts w:ascii="Tahoma" w:hAnsi="Tahoma" w:cs="Tahoma"/>
                <w:sz w:val="20"/>
                <w:szCs w:val="20"/>
                <w:lang w:val="ro-RO"/>
              </w:rPr>
              <w:t xml:space="preserve">evaluarea sumativă şi certificarea sunt efectuate de cadre didactice cu calificare adecvată şi experienţă corespunzătoare </w:t>
            </w:r>
          </w:p>
          <w:p w:rsidR="00F27A48" w:rsidRPr="004259EA" w:rsidRDefault="00F27A48" w:rsidP="00F27A48">
            <w:pPr>
              <w:numPr>
                <w:ilvl w:val="1"/>
                <w:numId w:val="13"/>
              </w:numPr>
              <w:jc w:val="both"/>
              <w:rPr>
                <w:rFonts w:ascii="Tahoma" w:hAnsi="Tahoma" w:cs="Tahoma"/>
                <w:color w:val="FF0000"/>
                <w:sz w:val="20"/>
                <w:szCs w:val="20"/>
                <w:lang w:val="ro-RO"/>
              </w:rPr>
            </w:pPr>
            <w:r w:rsidRPr="004259EA">
              <w:rPr>
                <w:rFonts w:ascii="Tahoma" w:hAnsi="Tahoma" w:cs="Tahoma"/>
                <w:color w:val="FF0000"/>
                <w:sz w:val="20"/>
                <w:szCs w:val="20"/>
                <w:lang w:val="ro-RO"/>
              </w:rPr>
              <w:t>în mod regulat sunt selectate şi revizuite metodele de evaluare sumativă; constatările rezultate sunt luate în considerare în acţiuni ulterioare de evaluare, pentru a asigura consecvenţa şi corectitudinea; cadrele didactice participă în mod regulat la activităţi de standardizare</w:t>
            </w:r>
          </w:p>
          <w:p w:rsidR="00F27A48" w:rsidRPr="00D31C81" w:rsidRDefault="00F27A48" w:rsidP="007E38CF">
            <w:pPr>
              <w:jc w:val="both"/>
              <w:rPr>
                <w:rFonts w:ascii="Tahoma" w:hAnsi="Tahoma" w:cs="Tahoma"/>
                <w:sz w:val="20"/>
                <w:szCs w:val="20"/>
                <w:lang w:val="ro-RO"/>
              </w:rPr>
            </w:pPr>
          </w:p>
        </w:tc>
        <w:tc>
          <w:tcPr>
            <w:tcW w:w="212" w:type="pct"/>
          </w:tcPr>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r>
              <w:rPr>
                <w:rFonts w:ascii="Tahoma" w:hAnsi="Tahoma" w:cs="Tahoma"/>
                <w:sz w:val="20"/>
                <w:szCs w:val="20"/>
                <w:lang w:val="ro-RO"/>
              </w:rPr>
              <w:t>X</w:t>
            </w: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r>
              <w:rPr>
                <w:rFonts w:ascii="Tahoma" w:hAnsi="Tahoma" w:cs="Tahoma"/>
                <w:sz w:val="20"/>
                <w:szCs w:val="20"/>
                <w:lang w:val="ro-RO"/>
              </w:rPr>
              <w:t>X</w:t>
            </w:r>
          </w:p>
          <w:p w:rsidR="00F27A48" w:rsidRDefault="00F27A48" w:rsidP="007E38CF">
            <w:pPr>
              <w:jc w:val="both"/>
              <w:rPr>
                <w:rFonts w:ascii="Tahoma" w:hAnsi="Tahoma" w:cs="Tahoma"/>
                <w:sz w:val="20"/>
                <w:szCs w:val="20"/>
                <w:lang w:val="ro-RO"/>
              </w:rPr>
            </w:pPr>
            <w:r>
              <w:rPr>
                <w:rFonts w:ascii="Tahoma" w:hAnsi="Tahoma" w:cs="Tahoma"/>
                <w:sz w:val="20"/>
                <w:szCs w:val="20"/>
                <w:lang w:val="ro-RO"/>
              </w:rPr>
              <w:t>X</w:t>
            </w: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r>
              <w:rPr>
                <w:rFonts w:ascii="Tahoma" w:hAnsi="Tahoma" w:cs="Tahoma"/>
                <w:sz w:val="20"/>
                <w:szCs w:val="20"/>
                <w:lang w:val="ro-RO"/>
              </w:rPr>
              <w:t>X</w:t>
            </w:r>
          </w:p>
          <w:p w:rsidR="00F27A48" w:rsidRPr="00D31C81" w:rsidRDefault="00F27A48" w:rsidP="007E38CF">
            <w:pPr>
              <w:jc w:val="both"/>
              <w:rPr>
                <w:rFonts w:ascii="Tahoma" w:hAnsi="Tahoma" w:cs="Tahoma"/>
                <w:sz w:val="20"/>
                <w:szCs w:val="20"/>
                <w:lang w:val="ro-RO"/>
              </w:rPr>
            </w:pPr>
            <w:r>
              <w:rPr>
                <w:rFonts w:ascii="Tahoma" w:hAnsi="Tahoma" w:cs="Tahoma"/>
                <w:sz w:val="20"/>
                <w:szCs w:val="20"/>
                <w:lang w:val="ro-RO"/>
              </w:rPr>
              <w:t>X</w:t>
            </w:r>
          </w:p>
        </w:tc>
        <w:tc>
          <w:tcPr>
            <w:tcW w:w="229" w:type="pct"/>
          </w:tcPr>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r>
              <w:rPr>
                <w:rFonts w:ascii="Tahoma" w:hAnsi="Tahoma" w:cs="Tahoma"/>
                <w:sz w:val="20"/>
                <w:szCs w:val="20"/>
                <w:lang w:val="ro-RO"/>
              </w:rPr>
              <w:t>X</w:t>
            </w: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r>
              <w:rPr>
                <w:rFonts w:ascii="Tahoma" w:hAnsi="Tahoma" w:cs="Tahoma"/>
                <w:sz w:val="20"/>
                <w:szCs w:val="20"/>
                <w:lang w:val="ro-RO"/>
              </w:rPr>
              <w:t>X</w:t>
            </w: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Default="00F27A48" w:rsidP="007E38CF">
            <w:pPr>
              <w:jc w:val="both"/>
              <w:rPr>
                <w:rFonts w:ascii="Tahoma" w:hAnsi="Tahoma" w:cs="Tahoma"/>
                <w:sz w:val="20"/>
                <w:szCs w:val="20"/>
                <w:lang w:val="ro-RO"/>
              </w:rPr>
            </w:pPr>
          </w:p>
          <w:p w:rsidR="00F27A48" w:rsidRPr="00D31C81" w:rsidRDefault="00F27A48" w:rsidP="007E38CF">
            <w:pPr>
              <w:jc w:val="both"/>
              <w:rPr>
                <w:rFonts w:ascii="Tahoma" w:hAnsi="Tahoma" w:cs="Tahoma"/>
                <w:sz w:val="20"/>
                <w:szCs w:val="20"/>
                <w:lang w:val="ro-RO"/>
              </w:rPr>
            </w:pPr>
            <w:r>
              <w:rPr>
                <w:rFonts w:ascii="Tahoma" w:hAnsi="Tahoma" w:cs="Tahoma"/>
                <w:sz w:val="20"/>
                <w:szCs w:val="20"/>
                <w:lang w:val="ro-RO"/>
              </w:rPr>
              <w:t>X</w:t>
            </w:r>
          </w:p>
        </w:tc>
      </w:tr>
      <w:tr w:rsidR="00F27A48" w:rsidRPr="00D31C81" w:rsidTr="007E38CF">
        <w:tc>
          <w:tcPr>
            <w:tcW w:w="5000" w:type="pct"/>
            <w:gridSpan w:val="4"/>
          </w:tcPr>
          <w:p w:rsidR="00F27A48" w:rsidRPr="00D31C81" w:rsidRDefault="00F27A48" w:rsidP="007E38CF">
            <w:pPr>
              <w:jc w:val="both"/>
              <w:rPr>
                <w:rFonts w:ascii="Tahoma" w:hAnsi="Tahoma" w:cs="Tahoma"/>
                <w:b/>
                <w:bCs/>
                <w:sz w:val="20"/>
                <w:szCs w:val="20"/>
                <w:lang w:val="ro-RO"/>
              </w:rPr>
            </w:pPr>
            <w:r w:rsidRPr="00D31C81">
              <w:rPr>
                <w:rFonts w:ascii="Tahoma" w:hAnsi="Tahoma" w:cs="Tahoma"/>
                <w:b/>
                <w:bCs/>
                <w:sz w:val="20"/>
                <w:szCs w:val="20"/>
                <w:lang w:val="ro-RO"/>
              </w:rPr>
              <w:t>Apreciere</w:t>
            </w:r>
          </w:p>
          <w:p w:rsidR="00F27A48" w:rsidRPr="00E13379" w:rsidRDefault="00F27A48" w:rsidP="00F27A48">
            <w:pPr>
              <w:numPr>
                <w:ilvl w:val="0"/>
                <w:numId w:val="19"/>
              </w:numPr>
              <w:rPr>
                <w:rFonts w:ascii="Tahoma" w:hAnsi="Tahoma" w:cs="Tahoma"/>
                <w:sz w:val="20"/>
                <w:szCs w:val="20"/>
              </w:rPr>
            </w:pPr>
            <w:r w:rsidRPr="00E13379">
              <w:rPr>
                <w:rFonts w:ascii="Tahoma" w:hAnsi="Tahoma" w:cs="Tahoma"/>
                <w:sz w:val="20"/>
                <w:szCs w:val="20"/>
                <w:lang w:val="ro-RO"/>
              </w:rPr>
              <w:t>Există modalităţile clar precizate privind înscrierea elevilor</w:t>
            </w:r>
          </w:p>
          <w:p w:rsidR="00F27A48" w:rsidRPr="00E13379" w:rsidRDefault="00F27A48" w:rsidP="00F27A48">
            <w:pPr>
              <w:numPr>
                <w:ilvl w:val="0"/>
                <w:numId w:val="19"/>
              </w:numPr>
              <w:rPr>
                <w:rFonts w:ascii="Tahoma" w:hAnsi="Tahoma" w:cs="Tahoma"/>
                <w:sz w:val="20"/>
                <w:szCs w:val="20"/>
              </w:rPr>
            </w:pPr>
            <w:r w:rsidRPr="00E13379">
              <w:rPr>
                <w:rFonts w:ascii="Tahoma" w:hAnsi="Tahoma" w:cs="Tahoma"/>
                <w:sz w:val="20"/>
                <w:szCs w:val="20"/>
                <w:lang w:val="ro-RO"/>
              </w:rPr>
              <w:t>Se comunică periodic elevilor, părinţilor notele elevilor; există dificultăţi în utilizarea carnetelor de note</w:t>
            </w:r>
          </w:p>
          <w:p w:rsidR="00F27A48" w:rsidRPr="00E13379" w:rsidRDefault="00F27A48" w:rsidP="00F27A48">
            <w:pPr>
              <w:numPr>
                <w:ilvl w:val="0"/>
                <w:numId w:val="19"/>
              </w:numPr>
              <w:rPr>
                <w:rFonts w:ascii="Tahoma" w:hAnsi="Tahoma" w:cs="Tahoma"/>
                <w:sz w:val="20"/>
                <w:szCs w:val="20"/>
              </w:rPr>
            </w:pPr>
            <w:r w:rsidRPr="00E13379">
              <w:rPr>
                <w:rFonts w:ascii="Tahoma" w:hAnsi="Tahoma" w:cs="Tahoma"/>
                <w:sz w:val="20"/>
                <w:szCs w:val="20"/>
                <w:lang w:val="ro-RO"/>
              </w:rPr>
              <w:t>Se verifică periodic cataloagele</w:t>
            </w:r>
          </w:p>
          <w:p w:rsidR="00F27A48" w:rsidRPr="00E13379" w:rsidRDefault="00F27A48" w:rsidP="00F27A48">
            <w:pPr>
              <w:numPr>
                <w:ilvl w:val="0"/>
                <w:numId w:val="19"/>
              </w:numPr>
              <w:rPr>
                <w:rFonts w:ascii="Tahoma" w:hAnsi="Tahoma" w:cs="Tahoma"/>
                <w:sz w:val="20"/>
                <w:szCs w:val="20"/>
              </w:rPr>
            </w:pPr>
            <w:proofErr w:type="spellStart"/>
            <w:r w:rsidRPr="00E13379">
              <w:rPr>
                <w:rFonts w:ascii="Tahoma" w:hAnsi="Tahoma" w:cs="Tahoma"/>
                <w:sz w:val="20"/>
                <w:szCs w:val="20"/>
              </w:rPr>
              <w:t>Evaluarea</w:t>
            </w:r>
            <w:proofErr w:type="spellEnd"/>
            <w:r w:rsidRPr="00E13379">
              <w:rPr>
                <w:rFonts w:ascii="Tahoma" w:hAnsi="Tahoma" w:cs="Tahoma"/>
                <w:sz w:val="20"/>
                <w:szCs w:val="20"/>
              </w:rPr>
              <w:t xml:space="preserve"> </w:t>
            </w:r>
            <w:proofErr w:type="spellStart"/>
            <w:r w:rsidRPr="00E13379">
              <w:rPr>
                <w:rFonts w:ascii="Tahoma" w:hAnsi="Tahoma" w:cs="Tahoma"/>
                <w:sz w:val="20"/>
                <w:szCs w:val="20"/>
              </w:rPr>
              <w:t>este</w:t>
            </w:r>
            <w:proofErr w:type="spellEnd"/>
            <w:r w:rsidRPr="00E13379">
              <w:rPr>
                <w:rFonts w:ascii="Tahoma" w:hAnsi="Tahoma" w:cs="Tahoma"/>
                <w:sz w:val="20"/>
                <w:szCs w:val="20"/>
              </w:rPr>
              <w:t xml:space="preserve"> </w:t>
            </w:r>
            <w:proofErr w:type="spellStart"/>
            <w:r w:rsidRPr="00E13379">
              <w:rPr>
                <w:rFonts w:ascii="Tahoma" w:hAnsi="Tahoma" w:cs="Tahoma"/>
                <w:sz w:val="20"/>
                <w:szCs w:val="20"/>
              </w:rPr>
              <w:t>realizata</w:t>
            </w:r>
            <w:proofErr w:type="spellEnd"/>
            <w:r w:rsidRPr="00E13379">
              <w:rPr>
                <w:rFonts w:ascii="Tahoma" w:hAnsi="Tahoma" w:cs="Tahoma"/>
                <w:sz w:val="20"/>
                <w:szCs w:val="20"/>
              </w:rPr>
              <w:t xml:space="preserve"> </w:t>
            </w:r>
            <w:proofErr w:type="spellStart"/>
            <w:r w:rsidRPr="00E13379">
              <w:rPr>
                <w:rFonts w:ascii="Tahoma" w:hAnsi="Tahoma" w:cs="Tahoma"/>
                <w:sz w:val="20"/>
                <w:szCs w:val="20"/>
              </w:rPr>
              <w:t>în</w:t>
            </w:r>
            <w:proofErr w:type="spellEnd"/>
            <w:r w:rsidRPr="00E13379">
              <w:rPr>
                <w:rFonts w:ascii="Tahoma" w:hAnsi="Tahoma" w:cs="Tahoma"/>
                <w:sz w:val="20"/>
                <w:szCs w:val="20"/>
              </w:rPr>
              <w:t xml:space="preserve"> mod </w:t>
            </w:r>
            <w:proofErr w:type="spellStart"/>
            <w:r w:rsidRPr="00E13379">
              <w:rPr>
                <w:rFonts w:ascii="Tahoma" w:hAnsi="Tahoma" w:cs="Tahoma"/>
                <w:sz w:val="20"/>
                <w:szCs w:val="20"/>
              </w:rPr>
              <w:t>corect</w:t>
            </w:r>
            <w:proofErr w:type="spellEnd"/>
          </w:p>
          <w:p w:rsidR="00F27A48" w:rsidRPr="00D31C81" w:rsidRDefault="00F27A48" w:rsidP="007E38CF">
            <w:pPr>
              <w:jc w:val="both"/>
              <w:rPr>
                <w:rFonts w:ascii="Tahoma" w:hAnsi="Tahoma" w:cs="Tahoma"/>
                <w:sz w:val="20"/>
                <w:szCs w:val="20"/>
                <w:lang w:val="ro-RO"/>
              </w:rPr>
            </w:pPr>
          </w:p>
        </w:tc>
      </w:tr>
      <w:tr w:rsidR="00F27A48" w:rsidRPr="00D31C81" w:rsidTr="007E38CF">
        <w:tc>
          <w:tcPr>
            <w:tcW w:w="5000" w:type="pct"/>
            <w:gridSpan w:val="4"/>
          </w:tcPr>
          <w:p w:rsidR="00F27A48" w:rsidRPr="00D31C81" w:rsidRDefault="00F27A48" w:rsidP="007E38CF">
            <w:pPr>
              <w:jc w:val="both"/>
              <w:rPr>
                <w:rFonts w:ascii="Tahoma" w:hAnsi="Tahoma" w:cs="Tahoma"/>
                <w:b/>
                <w:bCs/>
                <w:sz w:val="20"/>
                <w:szCs w:val="20"/>
                <w:lang w:val="ro-RO"/>
              </w:rPr>
            </w:pPr>
            <w:r w:rsidRPr="00D31C81">
              <w:rPr>
                <w:rFonts w:ascii="Tahoma" w:hAnsi="Tahoma" w:cs="Tahoma"/>
                <w:b/>
                <w:bCs/>
                <w:sz w:val="20"/>
                <w:szCs w:val="20"/>
                <w:lang w:val="ro-RO"/>
              </w:rPr>
              <w:t>Dovezi în sprijinul aprecierii</w:t>
            </w:r>
          </w:p>
          <w:p w:rsidR="00F27A48" w:rsidRPr="00D31C81" w:rsidRDefault="00F27A48" w:rsidP="00F27A48">
            <w:pPr>
              <w:pageBreakBefore/>
              <w:numPr>
                <w:ilvl w:val="0"/>
                <w:numId w:val="20"/>
              </w:numPr>
              <w:jc w:val="both"/>
              <w:rPr>
                <w:rFonts w:ascii="Tahoma" w:hAnsi="Tahoma" w:cs="Tahoma"/>
                <w:sz w:val="20"/>
                <w:szCs w:val="20"/>
                <w:lang w:val="ro-RO"/>
              </w:rPr>
            </w:pPr>
            <w:r w:rsidRPr="00D31C81">
              <w:rPr>
                <w:rFonts w:ascii="Tahoma" w:hAnsi="Tahoma" w:cs="Tahoma"/>
                <w:sz w:val="20"/>
                <w:szCs w:val="20"/>
                <w:lang w:val="ro-RO"/>
              </w:rPr>
              <w:t>Documente secretariat</w:t>
            </w:r>
          </w:p>
          <w:p w:rsidR="00F27A48" w:rsidRPr="00D31C81" w:rsidRDefault="00F27A48" w:rsidP="00F27A48">
            <w:pPr>
              <w:pageBreakBefore/>
              <w:numPr>
                <w:ilvl w:val="0"/>
                <w:numId w:val="20"/>
              </w:numPr>
              <w:jc w:val="both"/>
              <w:rPr>
                <w:rFonts w:ascii="Tahoma" w:hAnsi="Tahoma" w:cs="Tahoma"/>
                <w:sz w:val="20"/>
                <w:szCs w:val="20"/>
                <w:lang w:val="ro-RO"/>
              </w:rPr>
            </w:pPr>
            <w:r w:rsidRPr="00D31C81">
              <w:rPr>
                <w:rFonts w:ascii="Tahoma" w:hAnsi="Tahoma" w:cs="Tahoma"/>
                <w:sz w:val="20"/>
                <w:szCs w:val="20"/>
                <w:lang w:val="ro-RO"/>
              </w:rPr>
              <w:t>Cataloage, cataloage personale ale profesorilor</w:t>
            </w:r>
          </w:p>
          <w:p w:rsidR="00F27A48" w:rsidRPr="00D31C81" w:rsidRDefault="00F27A48" w:rsidP="007E38CF">
            <w:pPr>
              <w:jc w:val="both"/>
              <w:rPr>
                <w:rFonts w:ascii="Tahoma" w:hAnsi="Tahoma" w:cs="Tahoma"/>
                <w:sz w:val="20"/>
                <w:szCs w:val="20"/>
                <w:lang w:val="ro-RO"/>
              </w:rPr>
            </w:pPr>
          </w:p>
        </w:tc>
      </w:tr>
      <w:tr w:rsidR="00F27A48" w:rsidRPr="00D31C81" w:rsidTr="007E38CF">
        <w:tc>
          <w:tcPr>
            <w:tcW w:w="3070" w:type="pct"/>
          </w:tcPr>
          <w:p w:rsidR="00F27A48" w:rsidRPr="00D31C81" w:rsidRDefault="00F27A48" w:rsidP="007E38CF">
            <w:pPr>
              <w:jc w:val="both"/>
              <w:rPr>
                <w:rFonts w:ascii="Tahoma" w:hAnsi="Tahoma" w:cs="Tahoma"/>
                <w:b/>
                <w:bCs/>
                <w:sz w:val="20"/>
                <w:szCs w:val="20"/>
                <w:lang w:val="ro-RO"/>
              </w:rPr>
            </w:pPr>
            <w:r w:rsidRPr="00D31C81">
              <w:rPr>
                <w:rFonts w:ascii="Tahoma" w:hAnsi="Tahoma" w:cs="Tahoma"/>
                <w:b/>
                <w:bCs/>
                <w:sz w:val="20"/>
                <w:szCs w:val="20"/>
                <w:lang w:val="ro-RO"/>
              </w:rPr>
              <w:t>Puncte tari cheie</w:t>
            </w:r>
          </w:p>
          <w:p w:rsidR="00F27A48" w:rsidRPr="00D31C81" w:rsidRDefault="00F27A48" w:rsidP="007E38CF">
            <w:pPr>
              <w:jc w:val="both"/>
              <w:rPr>
                <w:rFonts w:ascii="Tahoma" w:hAnsi="Tahoma" w:cs="Tahoma"/>
                <w:bCs/>
                <w:sz w:val="20"/>
                <w:szCs w:val="20"/>
                <w:lang w:val="ro-RO"/>
              </w:rPr>
            </w:pPr>
            <w:r>
              <w:rPr>
                <w:rFonts w:ascii="Tahoma" w:hAnsi="Tahoma" w:cs="Tahoma"/>
                <w:b/>
                <w:bCs/>
                <w:sz w:val="20"/>
                <w:szCs w:val="20"/>
                <w:lang w:val="ro-RO"/>
              </w:rPr>
              <w:t>6.2,</w:t>
            </w:r>
            <w:r w:rsidRPr="00D31C81">
              <w:rPr>
                <w:rFonts w:ascii="Tahoma" w:hAnsi="Tahoma" w:cs="Tahoma"/>
                <w:b/>
                <w:bCs/>
                <w:sz w:val="20"/>
                <w:szCs w:val="20"/>
                <w:lang w:val="ro-RO"/>
              </w:rPr>
              <w:t>6.4,6.5,6.6,6.7</w:t>
            </w:r>
          </w:p>
        </w:tc>
        <w:tc>
          <w:tcPr>
            <w:tcW w:w="1930" w:type="pct"/>
            <w:gridSpan w:val="3"/>
          </w:tcPr>
          <w:p w:rsidR="00F27A48" w:rsidRPr="00D31C81" w:rsidRDefault="00F27A48" w:rsidP="007E38CF">
            <w:pPr>
              <w:jc w:val="both"/>
              <w:rPr>
                <w:rFonts w:ascii="Tahoma" w:hAnsi="Tahoma" w:cs="Tahoma"/>
                <w:b/>
                <w:bCs/>
                <w:sz w:val="20"/>
                <w:szCs w:val="20"/>
                <w:lang w:val="ro-RO"/>
              </w:rPr>
            </w:pPr>
            <w:r w:rsidRPr="00D31C81">
              <w:rPr>
                <w:rFonts w:ascii="Tahoma" w:hAnsi="Tahoma" w:cs="Tahoma"/>
                <w:b/>
                <w:bCs/>
                <w:sz w:val="20"/>
                <w:szCs w:val="20"/>
                <w:lang w:val="ro-RO"/>
              </w:rPr>
              <w:t>Puncte slabe cheie</w:t>
            </w:r>
          </w:p>
          <w:p w:rsidR="00F27A48" w:rsidRPr="00D31C81" w:rsidRDefault="00F27A48" w:rsidP="007E38CF">
            <w:pPr>
              <w:jc w:val="both"/>
              <w:rPr>
                <w:rFonts w:ascii="Tahoma" w:hAnsi="Tahoma" w:cs="Tahoma"/>
                <w:b/>
                <w:bCs/>
                <w:sz w:val="20"/>
                <w:szCs w:val="20"/>
                <w:lang w:val="ro-RO"/>
              </w:rPr>
            </w:pPr>
            <w:r>
              <w:rPr>
                <w:rFonts w:ascii="Tahoma" w:hAnsi="Tahoma" w:cs="Tahoma"/>
                <w:b/>
                <w:bCs/>
                <w:sz w:val="20"/>
                <w:szCs w:val="20"/>
                <w:lang w:val="ro-RO"/>
              </w:rPr>
              <w:t>6.1, 6.3, 6.8</w:t>
            </w:r>
          </w:p>
        </w:tc>
      </w:tr>
    </w:tbl>
    <w:p w:rsidR="00F27A48" w:rsidRDefault="00F27A48"/>
    <w:p w:rsidR="007468AD" w:rsidRDefault="007468AD"/>
    <w:p w:rsidR="007468AD" w:rsidRDefault="007468AD"/>
    <w:p w:rsidR="007468AD" w:rsidRDefault="007468AD"/>
    <w:p w:rsidR="007468AD" w:rsidRDefault="007468AD"/>
    <w:p w:rsidR="007468AD" w:rsidRDefault="007468AD"/>
    <w:p w:rsidR="007468AD" w:rsidRDefault="007468AD"/>
    <w:p w:rsidR="007468AD" w:rsidRDefault="007468A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5"/>
        <w:gridCol w:w="4088"/>
        <w:gridCol w:w="684"/>
        <w:gridCol w:w="787"/>
      </w:tblGrid>
      <w:tr w:rsidR="00AF61C7" w:rsidRPr="00D31C81" w:rsidTr="007E38CF">
        <w:tc>
          <w:tcPr>
            <w:tcW w:w="5000" w:type="pct"/>
            <w:gridSpan w:val="4"/>
          </w:tcPr>
          <w:p w:rsidR="00AF61C7" w:rsidRPr="00D31C81" w:rsidRDefault="00AF61C7" w:rsidP="007E38CF">
            <w:pPr>
              <w:pageBreakBefore/>
              <w:rPr>
                <w:rFonts w:ascii="Tahoma" w:hAnsi="Tahoma" w:cs="Tahoma"/>
                <w:b/>
                <w:bCs/>
                <w:sz w:val="20"/>
                <w:szCs w:val="20"/>
                <w:lang w:val="ro-RO"/>
              </w:rPr>
            </w:pPr>
            <w:r w:rsidRPr="00D31C81">
              <w:rPr>
                <w:rFonts w:ascii="Tahoma" w:hAnsi="Tahoma" w:cs="Tahoma"/>
                <w:b/>
                <w:bCs/>
                <w:sz w:val="20"/>
                <w:szCs w:val="20"/>
                <w:lang w:val="ro-RO"/>
              </w:rPr>
              <w:lastRenderedPageBreak/>
              <w:t>PRINCIPIUL CALITĂŢII 7 – Apreciere şi evaluare: Evaluarea şi î</w:t>
            </w:r>
            <w:r w:rsidRPr="00D31C81">
              <w:rPr>
                <w:rFonts w:ascii="Tahoma" w:hAnsi="Tahoma" w:cs="Tahoma"/>
                <w:b/>
                <w:sz w:val="20"/>
                <w:szCs w:val="20"/>
                <w:lang w:val="ro-RO"/>
              </w:rPr>
              <w:t>mbunătăţirea calităţii</w:t>
            </w:r>
          </w:p>
          <w:p w:rsidR="00AF61C7" w:rsidRPr="00D31C81" w:rsidRDefault="00AF61C7" w:rsidP="007E38CF">
            <w:pPr>
              <w:pageBreakBefore/>
              <w:jc w:val="both"/>
              <w:rPr>
                <w:rFonts w:ascii="Tahoma" w:hAnsi="Tahoma" w:cs="Tahoma"/>
                <w:sz w:val="20"/>
                <w:szCs w:val="20"/>
                <w:lang w:val="ro-RO"/>
              </w:rPr>
            </w:pPr>
            <w:r w:rsidRPr="00D31C81">
              <w:rPr>
                <w:rFonts w:ascii="Tahoma" w:hAnsi="Tahoma" w:cs="Tahoma"/>
                <w:sz w:val="20"/>
                <w:szCs w:val="20"/>
                <w:lang w:val="ro-RO"/>
              </w:rPr>
              <w:t>Performanţa organizaţiei este monitorizată şi evaluată; procesul de autoevaluare are ca rezultat planul de îmbunătăţire; îmbunătăţirile sunt implementate şi monitorizate</w:t>
            </w:r>
          </w:p>
          <w:p w:rsidR="00AF61C7" w:rsidRPr="00D31C81" w:rsidRDefault="00AF61C7" w:rsidP="007E38CF">
            <w:pPr>
              <w:pageBreakBefore/>
              <w:rPr>
                <w:rFonts w:ascii="Tahoma" w:hAnsi="Tahoma" w:cs="Tahoma"/>
                <w:b/>
                <w:bCs/>
                <w:sz w:val="20"/>
                <w:szCs w:val="20"/>
                <w:lang w:val="ro-RO"/>
              </w:rPr>
            </w:pPr>
          </w:p>
        </w:tc>
      </w:tr>
      <w:tr w:rsidR="00AF61C7" w:rsidRPr="00D31C81" w:rsidTr="007E38CF">
        <w:trPr>
          <w:trHeight w:val="300"/>
        </w:trPr>
        <w:tc>
          <w:tcPr>
            <w:tcW w:w="4529" w:type="pct"/>
            <w:gridSpan w:val="2"/>
            <w:vMerge w:val="restart"/>
          </w:tcPr>
          <w:p w:rsidR="00AF61C7" w:rsidRPr="00D31C81" w:rsidRDefault="00AF61C7" w:rsidP="007E38CF">
            <w:pPr>
              <w:jc w:val="center"/>
              <w:rPr>
                <w:rFonts w:ascii="Tahoma" w:hAnsi="Tahoma" w:cs="Tahoma"/>
                <w:b/>
                <w:bCs/>
                <w:sz w:val="20"/>
                <w:szCs w:val="20"/>
                <w:lang w:val="ro-RO"/>
              </w:rPr>
            </w:pPr>
            <w:r w:rsidRPr="00D31C81">
              <w:rPr>
                <w:rFonts w:ascii="Tahoma" w:hAnsi="Tahoma" w:cs="Tahoma"/>
                <w:b/>
                <w:bCs/>
                <w:sz w:val="20"/>
                <w:szCs w:val="20"/>
                <w:lang w:val="ro-RO"/>
              </w:rPr>
              <w:t>DESCRIPTORI DE PERFORMANŢĂ</w:t>
            </w:r>
          </w:p>
          <w:p w:rsidR="00AF61C7" w:rsidRPr="00D31C81" w:rsidRDefault="00AF61C7" w:rsidP="007E38CF">
            <w:pPr>
              <w:pageBreakBefore/>
              <w:rPr>
                <w:rFonts w:ascii="Tahoma" w:hAnsi="Tahoma" w:cs="Tahoma"/>
                <w:b/>
                <w:bCs/>
                <w:sz w:val="20"/>
                <w:szCs w:val="20"/>
                <w:lang w:val="ro-RO"/>
              </w:rPr>
            </w:pPr>
          </w:p>
        </w:tc>
        <w:tc>
          <w:tcPr>
            <w:tcW w:w="471" w:type="pct"/>
            <w:gridSpan w:val="2"/>
            <w:tcBorders>
              <w:bottom w:val="single" w:sz="4" w:space="0" w:color="auto"/>
            </w:tcBorders>
          </w:tcPr>
          <w:p w:rsidR="00AF61C7" w:rsidRPr="00D31C81" w:rsidRDefault="00AF61C7" w:rsidP="007E38CF">
            <w:pPr>
              <w:pageBreakBefore/>
              <w:jc w:val="center"/>
              <w:rPr>
                <w:rFonts w:ascii="Tahoma" w:hAnsi="Tahoma" w:cs="Tahoma"/>
                <w:b/>
                <w:bCs/>
                <w:sz w:val="20"/>
                <w:szCs w:val="20"/>
                <w:lang w:val="ro-RO"/>
              </w:rPr>
            </w:pPr>
            <w:r>
              <w:rPr>
                <w:rFonts w:ascii="Tahoma" w:hAnsi="Tahoma" w:cs="Tahoma"/>
                <w:b/>
                <w:bCs/>
                <w:sz w:val="20"/>
                <w:szCs w:val="20"/>
                <w:lang w:val="ro-RO"/>
              </w:rPr>
              <w:t>APRECIERE</w:t>
            </w:r>
          </w:p>
        </w:tc>
      </w:tr>
      <w:tr w:rsidR="00AF61C7" w:rsidRPr="00D31C81" w:rsidTr="007E38CF">
        <w:trPr>
          <w:trHeight w:val="289"/>
        </w:trPr>
        <w:tc>
          <w:tcPr>
            <w:tcW w:w="4529" w:type="pct"/>
            <w:gridSpan w:val="2"/>
            <w:vMerge/>
            <w:tcBorders>
              <w:bottom w:val="single" w:sz="4" w:space="0" w:color="auto"/>
            </w:tcBorders>
          </w:tcPr>
          <w:p w:rsidR="00AF61C7" w:rsidRPr="00D31C81" w:rsidRDefault="00AF61C7" w:rsidP="007E38CF">
            <w:pPr>
              <w:jc w:val="center"/>
              <w:rPr>
                <w:rFonts w:ascii="Tahoma" w:hAnsi="Tahoma" w:cs="Tahoma"/>
                <w:b/>
                <w:bCs/>
                <w:sz w:val="20"/>
                <w:szCs w:val="20"/>
                <w:lang w:val="ro-RO"/>
              </w:rPr>
            </w:pPr>
          </w:p>
        </w:tc>
        <w:tc>
          <w:tcPr>
            <w:tcW w:w="219" w:type="pct"/>
            <w:tcBorders>
              <w:bottom w:val="single" w:sz="4" w:space="0" w:color="auto"/>
            </w:tcBorders>
          </w:tcPr>
          <w:p w:rsidR="00AF61C7" w:rsidRPr="00D31C81" w:rsidRDefault="00AF61C7" w:rsidP="007E38CF">
            <w:pPr>
              <w:pageBreakBefore/>
              <w:jc w:val="center"/>
              <w:rPr>
                <w:rFonts w:ascii="Tahoma" w:hAnsi="Tahoma" w:cs="Tahoma"/>
                <w:b/>
                <w:bCs/>
                <w:sz w:val="20"/>
                <w:szCs w:val="20"/>
                <w:lang w:val="ro-RO"/>
              </w:rPr>
            </w:pPr>
            <w:r>
              <w:rPr>
                <w:rFonts w:ascii="Tahoma" w:hAnsi="Tahoma" w:cs="Tahoma"/>
                <w:b/>
                <w:bCs/>
                <w:sz w:val="20"/>
                <w:szCs w:val="20"/>
                <w:lang w:val="ro-RO"/>
              </w:rPr>
              <w:t>DA</w:t>
            </w:r>
          </w:p>
        </w:tc>
        <w:tc>
          <w:tcPr>
            <w:tcW w:w="252" w:type="pct"/>
            <w:tcBorders>
              <w:bottom w:val="single" w:sz="4" w:space="0" w:color="auto"/>
            </w:tcBorders>
          </w:tcPr>
          <w:p w:rsidR="00AF61C7" w:rsidRPr="00D31C81" w:rsidRDefault="00AF61C7" w:rsidP="007E38CF">
            <w:pPr>
              <w:pageBreakBefore/>
              <w:jc w:val="center"/>
              <w:rPr>
                <w:rFonts w:ascii="Tahoma" w:hAnsi="Tahoma" w:cs="Tahoma"/>
                <w:b/>
                <w:bCs/>
                <w:sz w:val="20"/>
                <w:szCs w:val="20"/>
                <w:lang w:val="ro-RO"/>
              </w:rPr>
            </w:pPr>
            <w:r>
              <w:rPr>
                <w:rFonts w:ascii="Tahoma" w:hAnsi="Tahoma" w:cs="Tahoma"/>
                <w:b/>
                <w:bCs/>
                <w:sz w:val="20"/>
                <w:szCs w:val="20"/>
                <w:lang w:val="ro-RO"/>
              </w:rPr>
              <w:t>NU</w:t>
            </w:r>
          </w:p>
        </w:tc>
      </w:tr>
      <w:tr w:rsidR="00AF61C7" w:rsidRPr="00D31C81" w:rsidTr="007E38CF">
        <w:tc>
          <w:tcPr>
            <w:tcW w:w="4529" w:type="pct"/>
            <w:gridSpan w:val="2"/>
          </w:tcPr>
          <w:p w:rsidR="00AF61C7" w:rsidRPr="00D31C81" w:rsidRDefault="00AF61C7" w:rsidP="007E38CF">
            <w:pPr>
              <w:jc w:val="both"/>
              <w:rPr>
                <w:rFonts w:ascii="Tahoma" w:hAnsi="Tahoma" w:cs="Tahoma"/>
                <w:b/>
                <w:bCs/>
                <w:sz w:val="20"/>
                <w:szCs w:val="20"/>
                <w:lang w:val="ro-RO"/>
              </w:rPr>
            </w:pPr>
            <w:r w:rsidRPr="00D31C81">
              <w:rPr>
                <w:rFonts w:ascii="Tahoma" w:hAnsi="Tahoma" w:cs="Tahoma"/>
                <w:b/>
                <w:bCs/>
                <w:sz w:val="20"/>
                <w:szCs w:val="20"/>
                <w:lang w:val="ro-RO"/>
              </w:rPr>
              <w:t>7A Procesul de autoevaluare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 xml:space="preserve">personalul de conducere este angajat şi implicat în mod activ în procesul de autoevaluare; procesul de autoevaluare este sistematic, efectuat anual împreună cu întregul personal şi ia în considerare opiniile exprimate de toţi factorii interesaţi interni şi externi </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o politică clară privind autoevaluarea este comunicată tuturor factorilor interesaţi şi este înţeleasă de aceştia</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toate aspectele referitoare la organizaţie, inclusiv programele de învăţare şi alte servicii, sunt supuse procesului de autoevaluare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pentru monitorizarea</w:t>
            </w:r>
            <w:r w:rsidRPr="00D31C81">
              <w:rPr>
                <w:rFonts w:ascii="Tahoma" w:hAnsi="Tahoma" w:cs="Tahoma"/>
                <w:i/>
                <w:sz w:val="20"/>
                <w:szCs w:val="20"/>
                <w:lang w:val="ro-RO"/>
              </w:rPr>
              <w:t xml:space="preserve"> </w:t>
            </w:r>
            <w:r w:rsidRPr="00D31C81">
              <w:rPr>
                <w:rFonts w:ascii="Tahoma" w:hAnsi="Tahoma" w:cs="Tahoma"/>
                <w:sz w:val="20"/>
                <w:szCs w:val="20"/>
                <w:lang w:val="ro-RO"/>
              </w:rPr>
              <w:t>eficacităţii programelor de învăţare şi a altor servicii oferite de unitatea de ÎPT sunt folosite instrumente adecvate şi standarde de referinţă externe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 xml:space="preserve">sistemul de calitate dispune de un mecanism de colectare regulată (cel puţin o dată pe an) a feedback-ului din partea elevilor şi a altor factori interesaţi interni şi externi privind toate aspectele organizaţiei, indicatorii şi standardele naţionale </w:t>
            </w:r>
          </w:p>
          <w:p w:rsidR="00AF61C7" w:rsidRPr="00D31C81" w:rsidRDefault="00AF61C7" w:rsidP="00AF61C7">
            <w:pPr>
              <w:numPr>
                <w:ilvl w:val="1"/>
                <w:numId w:val="14"/>
              </w:numPr>
              <w:jc w:val="both"/>
              <w:rPr>
                <w:rFonts w:ascii="Tahoma" w:hAnsi="Tahoma" w:cs="Tahoma"/>
                <w:b/>
                <w:sz w:val="20"/>
                <w:szCs w:val="20"/>
                <w:lang w:val="ro-RO"/>
              </w:rPr>
            </w:pPr>
            <w:r w:rsidRPr="00D31C81">
              <w:rPr>
                <w:rFonts w:ascii="Tahoma" w:hAnsi="Tahoma" w:cs="Tahoma"/>
                <w:sz w:val="20"/>
                <w:szCs w:val="20"/>
                <w:lang w:val="ro-RO"/>
              </w:rPr>
              <w:t>sunt utilizate instrumente specifice (ex. Chestionare, interviuri, focus grupuri etc.) pentru a identifica „gradul de satisfacţie al clientului”</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 xml:space="preserve">performanţa este analizată pe baza </w:t>
            </w:r>
            <w:r w:rsidRPr="00D31C81">
              <w:rPr>
                <w:rFonts w:ascii="Tahoma" w:hAnsi="Tahoma" w:cs="Tahoma"/>
                <w:i/>
                <w:sz w:val="20"/>
                <w:szCs w:val="20"/>
                <w:lang w:val="ro-RO"/>
              </w:rPr>
              <w:t>indicatorilor cheie de performanţă</w:t>
            </w:r>
            <w:r w:rsidRPr="00D31C81">
              <w:rPr>
                <w:rFonts w:ascii="Tahoma" w:hAnsi="Tahoma" w:cs="Tahoma"/>
                <w:sz w:val="20"/>
                <w:szCs w:val="20"/>
                <w:lang w:val="ro-RO"/>
              </w:rPr>
              <w:t xml:space="preserve"> interni şi externi, a ţintelor stabilite pentru a identifica noi ţinte de îmbunătăţire; autoevaluarea riguroasă are drept rezultat identificarea priorităţilor şi stabilirea unor obiective ambiţioase de îmbunătăţire şi de planificare a acţiunii</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există proceduri pentru monitorizarea internă şi validarea aprecierilor formulate în timpul procesului de autoevaluare şi în privinţa dovezilor prezentate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raportul de autoevaluare este aprobat de echipa de conducere; procesul de autoevaluare este monitorizat extern iar raportul de autoevaluare este validat extern (de către inspectori)</w:t>
            </w:r>
          </w:p>
          <w:p w:rsidR="00AF61C7" w:rsidRPr="00D31C81" w:rsidRDefault="00AF61C7" w:rsidP="007E38CF">
            <w:pPr>
              <w:jc w:val="both"/>
              <w:rPr>
                <w:rFonts w:ascii="Tahoma" w:hAnsi="Tahoma" w:cs="Tahoma"/>
                <w:sz w:val="20"/>
                <w:szCs w:val="20"/>
                <w:lang w:val="ro-RO"/>
              </w:rPr>
            </w:pPr>
            <w:r w:rsidRPr="00D31C81">
              <w:rPr>
                <w:rFonts w:ascii="Tahoma" w:hAnsi="Tahoma" w:cs="Tahoma"/>
                <w:b/>
                <w:bCs/>
                <w:sz w:val="20"/>
                <w:szCs w:val="20"/>
                <w:lang w:val="ro-RO"/>
              </w:rPr>
              <w:t>7B Procesul de îmbunătăţire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se stabilesc procedurile de dezvoltare a punctelor tari, de rezolvare a punctelor slabe şi de implementare a îmbunătăţirilor, iar rezultatele procesului şi raportului de autoevaluare se folosesc ca resurse pentru dezvoltări ulterioare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planurile de îmbunătăţire iau în considerare toate puncte slabe identificate, inclusiv pe acelea a căror îmbunătăţire nu s-a realizat în ciclul anterior; domeniile de activitate selectate pentru a fi îmbunătăţite reprezintă un răspuns adecvat la punctele tari şi slabe ale unităţii de ÎPT</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 xml:space="preserve">planurile de îmbunătăţire stabilesc în mod adecvat costurile şi resursele; acestea  definesc în mod clar ţintele, priorităţile, sarcinile, responsabilităţile şi termenele; criteriile de succes sunt specifice, măsurabile şi posibil de atins </w:t>
            </w:r>
          </w:p>
          <w:p w:rsidR="00AF61C7" w:rsidRPr="006565E1" w:rsidRDefault="00AF61C7" w:rsidP="00AF61C7">
            <w:pPr>
              <w:numPr>
                <w:ilvl w:val="1"/>
                <w:numId w:val="14"/>
              </w:numPr>
              <w:jc w:val="both"/>
              <w:rPr>
                <w:rFonts w:ascii="Tahoma" w:hAnsi="Tahoma" w:cs="Tahoma"/>
                <w:sz w:val="20"/>
                <w:szCs w:val="20"/>
                <w:lang w:val="ro-RO"/>
              </w:rPr>
            </w:pPr>
            <w:r w:rsidRPr="006565E1">
              <w:rPr>
                <w:rFonts w:ascii="Tahoma" w:hAnsi="Tahoma" w:cs="Tahoma"/>
                <w:sz w:val="20"/>
                <w:szCs w:val="20"/>
                <w:lang w:val="ro-RO"/>
              </w:rPr>
              <w:t>implementarea planurilor de acţiune, a îmbunătăţirilor şi a măsurilor corective este monitorizată şi evaluată; sunt aduse modificări în conformitate cu rezultatele; performanţa îmbunătăţită a organizaţiei este monitorizată şi analizată</w:t>
            </w:r>
          </w:p>
          <w:p w:rsidR="00AF61C7" w:rsidRPr="006565E1" w:rsidRDefault="00AF61C7" w:rsidP="00AF61C7">
            <w:pPr>
              <w:numPr>
                <w:ilvl w:val="1"/>
                <w:numId w:val="14"/>
              </w:numPr>
              <w:jc w:val="both"/>
              <w:rPr>
                <w:rFonts w:ascii="Tahoma" w:hAnsi="Tahoma" w:cs="Tahoma"/>
                <w:sz w:val="20"/>
                <w:szCs w:val="20"/>
                <w:lang w:val="ro-RO"/>
              </w:rPr>
            </w:pPr>
            <w:r w:rsidRPr="006565E1">
              <w:rPr>
                <w:rFonts w:ascii="Tahoma" w:hAnsi="Tahoma" w:cs="Tahoma"/>
                <w:sz w:val="20"/>
                <w:szCs w:val="20"/>
                <w:lang w:val="ro-RO"/>
              </w:rPr>
              <w:t>toţi membrii personalului sunt implicaţi în procesele de îmbunătăţire continuă a calităţii</w:t>
            </w:r>
          </w:p>
          <w:p w:rsidR="00AF61C7" w:rsidRPr="00D31C81" w:rsidRDefault="00AF61C7" w:rsidP="00AF61C7">
            <w:pPr>
              <w:numPr>
                <w:ilvl w:val="1"/>
                <w:numId w:val="14"/>
              </w:numPr>
              <w:jc w:val="both"/>
              <w:rPr>
                <w:rFonts w:ascii="Tahoma" w:hAnsi="Tahoma" w:cs="Tahoma"/>
                <w:sz w:val="20"/>
                <w:szCs w:val="20"/>
                <w:lang w:val="ro-RO"/>
              </w:rPr>
            </w:pPr>
            <w:r w:rsidRPr="006565E1">
              <w:rPr>
                <w:rFonts w:ascii="Tahoma" w:hAnsi="Tahoma" w:cs="Tahoma"/>
                <w:sz w:val="20"/>
                <w:szCs w:val="20"/>
                <w:lang w:val="ro-RO"/>
              </w:rPr>
              <w:t>toţi membrii personalului şi toţi factori interesaţi primesc informaţii şi feedback</w:t>
            </w:r>
            <w:r w:rsidRPr="00D31C81">
              <w:rPr>
                <w:rFonts w:ascii="Tahoma" w:hAnsi="Tahoma" w:cs="Tahoma"/>
                <w:sz w:val="20"/>
                <w:szCs w:val="20"/>
                <w:lang w:val="ro-RO"/>
              </w:rPr>
              <w:t xml:space="preserve"> în legătură cu rezultatele procesului de autoevaluare şi cu planul de îmbunătăţire (cu respectarea dreptului la protejarea datelor personale)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tendinţele privind performanţa în timp demonstrează o îmbunătăţire continuă sau menţinerea unor standarde foarte înalte; progresul este măsurat pe baza ţintelor, indicatorilor şi standardelor de la nivel naţional</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concluziile specificate de organisme externe sunt comunicate personalului în cauză şi sunt aplicate măsuri corective</w:t>
            </w:r>
          </w:p>
          <w:p w:rsidR="00AF61C7" w:rsidRPr="00D31C81" w:rsidRDefault="00AF61C7" w:rsidP="00AF61C7">
            <w:pPr>
              <w:numPr>
                <w:ilvl w:val="1"/>
                <w:numId w:val="14"/>
              </w:numPr>
              <w:jc w:val="both"/>
              <w:rPr>
                <w:rFonts w:ascii="Tahoma" w:hAnsi="Tahoma" w:cs="Tahoma"/>
                <w:sz w:val="20"/>
                <w:szCs w:val="20"/>
                <w:lang w:val="ro-RO"/>
              </w:rPr>
            </w:pPr>
            <w:r w:rsidRPr="00D31C81">
              <w:rPr>
                <w:rFonts w:ascii="Tahoma" w:hAnsi="Tahoma" w:cs="Tahoma"/>
                <w:sz w:val="20"/>
                <w:szCs w:val="20"/>
                <w:lang w:val="ro-RO"/>
              </w:rPr>
              <w:t xml:space="preserve">planul de îmbunătăţire al unităţii de ÎPT este validat extern (de către inspectori) </w:t>
            </w:r>
          </w:p>
        </w:tc>
        <w:tc>
          <w:tcPr>
            <w:tcW w:w="219" w:type="pct"/>
          </w:tcPr>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Default="00AF61C7" w:rsidP="007E38CF">
            <w:pPr>
              <w:jc w:val="both"/>
              <w:rPr>
                <w:rFonts w:ascii="Tahoma" w:hAnsi="Tahoma" w:cs="Tahoma"/>
                <w:sz w:val="20"/>
                <w:szCs w:val="20"/>
                <w:lang w:val="ro-RO"/>
              </w:rPr>
            </w:pPr>
          </w:p>
          <w:p w:rsidR="00AF61C7" w:rsidRDefault="00AF61C7" w:rsidP="007E38CF">
            <w:pPr>
              <w:jc w:val="both"/>
              <w:rPr>
                <w:rFonts w:ascii="Tahoma" w:hAnsi="Tahoma" w:cs="Tahoma"/>
                <w:sz w:val="20"/>
                <w:szCs w:val="20"/>
                <w:lang w:val="ro-RO"/>
              </w:rPr>
            </w:pPr>
            <w:r>
              <w:rPr>
                <w:rFonts w:ascii="Tahoma" w:hAnsi="Tahoma" w:cs="Tahoma"/>
                <w:sz w:val="20"/>
                <w:szCs w:val="20"/>
                <w:lang w:val="ro-RO"/>
              </w:rPr>
              <w:t>X</w:t>
            </w:r>
          </w:p>
          <w:p w:rsidR="00AF61C7" w:rsidRPr="00D31C81" w:rsidRDefault="00AF61C7" w:rsidP="007E38CF">
            <w:pPr>
              <w:jc w:val="both"/>
              <w:rPr>
                <w:rFonts w:ascii="Tahoma" w:hAnsi="Tahoma" w:cs="Tahoma"/>
                <w:sz w:val="20"/>
                <w:szCs w:val="20"/>
                <w:lang w:val="ro-RO"/>
              </w:rPr>
            </w:pPr>
            <w:r>
              <w:rPr>
                <w:rFonts w:ascii="Tahoma" w:hAnsi="Tahoma" w:cs="Tahoma"/>
                <w:sz w:val="20"/>
                <w:szCs w:val="20"/>
                <w:lang w:val="ro-RO"/>
              </w:rPr>
              <w:t>X</w:t>
            </w:r>
          </w:p>
        </w:tc>
        <w:tc>
          <w:tcPr>
            <w:tcW w:w="252" w:type="pct"/>
          </w:tcPr>
          <w:p w:rsidR="00AF61C7" w:rsidRPr="00D31C81" w:rsidRDefault="00AF61C7" w:rsidP="007E38CF">
            <w:pPr>
              <w:jc w:val="both"/>
              <w:rPr>
                <w:rFonts w:ascii="Tahoma" w:hAnsi="Tahoma" w:cs="Tahoma"/>
                <w:sz w:val="20"/>
                <w:szCs w:val="20"/>
                <w:lang w:val="ro-RO"/>
              </w:rPr>
            </w:pPr>
          </w:p>
        </w:tc>
      </w:tr>
      <w:tr w:rsidR="00AF61C7" w:rsidRPr="00D31C81" w:rsidTr="007E38CF">
        <w:tc>
          <w:tcPr>
            <w:tcW w:w="5000" w:type="pct"/>
            <w:gridSpan w:val="4"/>
          </w:tcPr>
          <w:p w:rsidR="00AF61C7" w:rsidRPr="00D31C81" w:rsidRDefault="00AF61C7" w:rsidP="007E38CF">
            <w:pPr>
              <w:jc w:val="both"/>
              <w:rPr>
                <w:rFonts w:ascii="Tahoma" w:hAnsi="Tahoma" w:cs="Tahoma"/>
                <w:b/>
                <w:bCs/>
                <w:sz w:val="20"/>
                <w:szCs w:val="20"/>
                <w:lang w:val="ro-RO"/>
              </w:rPr>
            </w:pPr>
            <w:r w:rsidRPr="00D31C81">
              <w:rPr>
                <w:rFonts w:ascii="Tahoma" w:hAnsi="Tahoma" w:cs="Tahoma"/>
                <w:b/>
                <w:bCs/>
                <w:sz w:val="20"/>
                <w:szCs w:val="20"/>
                <w:lang w:val="ro-RO"/>
              </w:rPr>
              <w:t>Apreciere</w:t>
            </w:r>
          </w:p>
          <w:p w:rsidR="00AF61C7" w:rsidRPr="006565E1" w:rsidRDefault="00AF61C7" w:rsidP="00AF61C7">
            <w:pPr>
              <w:numPr>
                <w:ilvl w:val="0"/>
                <w:numId w:val="21"/>
              </w:numPr>
              <w:rPr>
                <w:rFonts w:ascii="Tahoma" w:hAnsi="Tahoma" w:cs="Tahoma"/>
                <w:sz w:val="20"/>
                <w:szCs w:val="20"/>
              </w:rPr>
            </w:pPr>
            <w:r w:rsidRPr="006565E1">
              <w:rPr>
                <w:rFonts w:ascii="Tahoma" w:hAnsi="Tahoma" w:cs="Tahoma"/>
                <w:sz w:val="20"/>
                <w:szCs w:val="20"/>
                <w:lang w:val="ro-RO"/>
              </w:rPr>
              <w:t>Există precizări clare de elaborare a rapoartelor de autoevaluare</w:t>
            </w:r>
          </w:p>
          <w:p w:rsidR="00AF61C7" w:rsidRPr="006565E1" w:rsidRDefault="00AF61C7" w:rsidP="00AF61C7">
            <w:pPr>
              <w:numPr>
                <w:ilvl w:val="0"/>
                <w:numId w:val="21"/>
              </w:numPr>
              <w:rPr>
                <w:rFonts w:ascii="Tahoma" w:hAnsi="Tahoma" w:cs="Tahoma"/>
                <w:sz w:val="20"/>
                <w:szCs w:val="20"/>
                <w:lang w:val="ro-RO"/>
              </w:rPr>
            </w:pPr>
            <w:r w:rsidRPr="006565E1">
              <w:rPr>
                <w:rFonts w:ascii="Tahoma" w:hAnsi="Tahoma" w:cs="Tahoma"/>
                <w:sz w:val="20"/>
                <w:szCs w:val="20"/>
                <w:lang w:val="ro-RO"/>
              </w:rPr>
              <w:t>Raportul de autoevaluare final urmăreşte toate cele 7 principii de calitate</w:t>
            </w:r>
          </w:p>
          <w:p w:rsidR="00AF61C7" w:rsidRPr="006565E1" w:rsidRDefault="00AF61C7" w:rsidP="00AF61C7">
            <w:pPr>
              <w:numPr>
                <w:ilvl w:val="0"/>
                <w:numId w:val="21"/>
              </w:numPr>
              <w:rPr>
                <w:rFonts w:ascii="Tahoma" w:hAnsi="Tahoma" w:cs="Tahoma"/>
                <w:sz w:val="20"/>
                <w:szCs w:val="20"/>
                <w:lang w:val="it-IT"/>
              </w:rPr>
            </w:pPr>
            <w:r w:rsidRPr="006565E1">
              <w:rPr>
                <w:rFonts w:ascii="Tahoma" w:hAnsi="Tahoma" w:cs="Tahoma"/>
                <w:sz w:val="20"/>
                <w:szCs w:val="20"/>
                <w:lang w:val="ro-RO"/>
              </w:rPr>
              <w:t>În autoevaluare este implicat tot personalul şcolii</w:t>
            </w:r>
          </w:p>
          <w:p w:rsidR="00AF61C7" w:rsidRPr="006565E1" w:rsidRDefault="00AF61C7" w:rsidP="00AF61C7">
            <w:pPr>
              <w:numPr>
                <w:ilvl w:val="0"/>
                <w:numId w:val="21"/>
              </w:numPr>
              <w:rPr>
                <w:rFonts w:ascii="Tahoma" w:hAnsi="Tahoma" w:cs="Tahoma"/>
                <w:sz w:val="20"/>
                <w:szCs w:val="20"/>
                <w:lang w:val="it-IT"/>
              </w:rPr>
            </w:pPr>
            <w:r w:rsidRPr="006565E1">
              <w:rPr>
                <w:rFonts w:ascii="Tahoma" w:hAnsi="Tahoma" w:cs="Tahoma"/>
                <w:sz w:val="20"/>
                <w:szCs w:val="20"/>
                <w:lang w:val="ro-RO"/>
              </w:rPr>
              <w:lastRenderedPageBreak/>
              <w:t>Monitorizarea este realizată atât intern cît şi extern</w:t>
            </w:r>
          </w:p>
          <w:p w:rsidR="00AF61C7" w:rsidRPr="006565E1" w:rsidRDefault="00AF61C7" w:rsidP="00AF61C7">
            <w:pPr>
              <w:numPr>
                <w:ilvl w:val="0"/>
                <w:numId w:val="21"/>
              </w:numPr>
              <w:rPr>
                <w:rFonts w:ascii="Tahoma" w:hAnsi="Tahoma" w:cs="Tahoma"/>
                <w:sz w:val="20"/>
                <w:szCs w:val="20"/>
              </w:rPr>
            </w:pPr>
            <w:r w:rsidRPr="006565E1">
              <w:rPr>
                <w:rFonts w:ascii="Tahoma" w:hAnsi="Tahoma" w:cs="Tahoma"/>
                <w:sz w:val="20"/>
                <w:szCs w:val="20"/>
                <w:lang w:val="ro-RO"/>
              </w:rPr>
              <w:t>Există fişe de evaluare periodică şi chestionare de consultare</w:t>
            </w:r>
          </w:p>
          <w:p w:rsidR="00AF61C7" w:rsidRPr="006565E1" w:rsidRDefault="00AF61C7" w:rsidP="00AF61C7">
            <w:pPr>
              <w:numPr>
                <w:ilvl w:val="0"/>
                <w:numId w:val="21"/>
              </w:numPr>
              <w:rPr>
                <w:rFonts w:ascii="Tahoma" w:hAnsi="Tahoma" w:cs="Tahoma"/>
                <w:sz w:val="20"/>
                <w:szCs w:val="20"/>
                <w:lang w:val="it-IT"/>
              </w:rPr>
            </w:pPr>
            <w:r w:rsidRPr="006565E1">
              <w:rPr>
                <w:rFonts w:ascii="Tahoma" w:hAnsi="Tahoma" w:cs="Tahoma"/>
                <w:sz w:val="20"/>
                <w:szCs w:val="20"/>
                <w:lang w:val="ro-RO"/>
              </w:rPr>
              <w:t>Analiza performanţei urmăreşte indicatorii din raportul de autoevaluare şi prevederile planului de îmbunătăţire</w:t>
            </w:r>
          </w:p>
          <w:p w:rsidR="00AF61C7" w:rsidRPr="006565E1" w:rsidRDefault="00AF61C7" w:rsidP="00AF61C7">
            <w:pPr>
              <w:numPr>
                <w:ilvl w:val="0"/>
                <w:numId w:val="21"/>
              </w:numPr>
              <w:rPr>
                <w:rFonts w:ascii="Tahoma" w:hAnsi="Tahoma" w:cs="Tahoma"/>
                <w:sz w:val="20"/>
                <w:szCs w:val="20"/>
                <w:lang w:val="fr-FR"/>
              </w:rPr>
            </w:pPr>
            <w:r w:rsidRPr="006565E1">
              <w:rPr>
                <w:rFonts w:ascii="Tahoma" w:hAnsi="Tahoma" w:cs="Tahoma"/>
                <w:sz w:val="20"/>
                <w:szCs w:val="20"/>
                <w:lang w:val="ro-RO"/>
              </w:rPr>
              <w:t>Raportul de autoevaluare este urmat îndeaproape de elaborarea planului de îmbunătăţire</w:t>
            </w:r>
          </w:p>
          <w:p w:rsidR="00AF61C7" w:rsidRPr="006565E1" w:rsidRDefault="00AF61C7" w:rsidP="00AF61C7">
            <w:pPr>
              <w:numPr>
                <w:ilvl w:val="0"/>
                <w:numId w:val="21"/>
              </w:numPr>
              <w:rPr>
                <w:rFonts w:ascii="Tahoma" w:hAnsi="Tahoma" w:cs="Tahoma"/>
                <w:sz w:val="20"/>
                <w:szCs w:val="20"/>
                <w:lang w:val="ro-RO"/>
              </w:rPr>
            </w:pPr>
            <w:r w:rsidRPr="006565E1">
              <w:rPr>
                <w:rFonts w:ascii="Tahoma" w:hAnsi="Tahoma" w:cs="Tahoma"/>
                <w:sz w:val="20"/>
                <w:szCs w:val="20"/>
                <w:lang w:val="ro-RO"/>
              </w:rPr>
              <w:t>Raportul de autoevaluare este supus aprobării comisiei de calitate şi echipei manageriale</w:t>
            </w:r>
          </w:p>
          <w:p w:rsidR="00AF61C7" w:rsidRPr="006565E1" w:rsidRDefault="00AF61C7" w:rsidP="00AF61C7">
            <w:pPr>
              <w:numPr>
                <w:ilvl w:val="0"/>
                <w:numId w:val="21"/>
              </w:numPr>
              <w:rPr>
                <w:rFonts w:ascii="Tahoma" w:hAnsi="Tahoma" w:cs="Tahoma"/>
                <w:sz w:val="20"/>
                <w:szCs w:val="20"/>
                <w:lang w:val="ro-RO"/>
              </w:rPr>
            </w:pPr>
            <w:r w:rsidRPr="006565E1">
              <w:rPr>
                <w:rFonts w:ascii="Tahoma" w:hAnsi="Tahoma" w:cs="Tahoma"/>
                <w:sz w:val="20"/>
                <w:szCs w:val="20"/>
                <w:lang w:val="ro-RO"/>
              </w:rPr>
              <w:t>Elaborarea planului de îmbunătăţire  are în vedere toate aspectele care trebuie îmbunătăţite</w:t>
            </w:r>
          </w:p>
          <w:p w:rsidR="00AF61C7" w:rsidRPr="006565E1" w:rsidRDefault="00AF61C7" w:rsidP="00AF61C7">
            <w:pPr>
              <w:numPr>
                <w:ilvl w:val="0"/>
                <w:numId w:val="21"/>
              </w:numPr>
              <w:rPr>
                <w:rFonts w:ascii="Tahoma" w:hAnsi="Tahoma" w:cs="Tahoma"/>
                <w:sz w:val="20"/>
                <w:szCs w:val="20"/>
              </w:rPr>
            </w:pPr>
            <w:r w:rsidRPr="006565E1">
              <w:rPr>
                <w:rFonts w:ascii="Tahoma" w:hAnsi="Tahoma" w:cs="Tahoma"/>
                <w:sz w:val="20"/>
                <w:szCs w:val="20"/>
                <w:lang w:val="ro-RO"/>
              </w:rPr>
              <w:t>Domeniile care sunt vizate de îmbunătăţire corespund necesităţilor</w:t>
            </w:r>
          </w:p>
          <w:p w:rsidR="00AF61C7" w:rsidRPr="006565E1" w:rsidRDefault="00AF61C7" w:rsidP="00AF61C7">
            <w:pPr>
              <w:numPr>
                <w:ilvl w:val="0"/>
                <w:numId w:val="21"/>
              </w:numPr>
              <w:jc w:val="both"/>
              <w:rPr>
                <w:rFonts w:ascii="Tahoma" w:hAnsi="Tahoma" w:cs="Tahoma"/>
                <w:sz w:val="20"/>
                <w:szCs w:val="20"/>
                <w:lang w:val="ro-RO"/>
              </w:rPr>
            </w:pPr>
            <w:r w:rsidRPr="006565E1">
              <w:rPr>
                <w:rFonts w:ascii="Tahoma" w:hAnsi="Tahoma" w:cs="Tahoma"/>
                <w:sz w:val="20"/>
                <w:szCs w:val="20"/>
                <w:lang w:val="ro-RO"/>
              </w:rPr>
              <w:t>Planul de îmbunătăţire este alcătuit conform metodologiei</w:t>
            </w:r>
          </w:p>
          <w:p w:rsidR="00AF61C7" w:rsidRPr="00D31C81" w:rsidRDefault="00AF61C7" w:rsidP="007E38CF">
            <w:pPr>
              <w:jc w:val="both"/>
              <w:rPr>
                <w:rFonts w:ascii="Tahoma" w:hAnsi="Tahoma" w:cs="Tahoma"/>
                <w:sz w:val="20"/>
                <w:szCs w:val="20"/>
                <w:lang w:val="ro-RO"/>
              </w:rPr>
            </w:pPr>
          </w:p>
        </w:tc>
      </w:tr>
      <w:tr w:rsidR="00AF61C7" w:rsidRPr="00D31C81" w:rsidTr="007E38CF">
        <w:tc>
          <w:tcPr>
            <w:tcW w:w="5000" w:type="pct"/>
            <w:gridSpan w:val="4"/>
          </w:tcPr>
          <w:p w:rsidR="00AF61C7" w:rsidRPr="00D31C81" w:rsidRDefault="00AF61C7" w:rsidP="007E38CF">
            <w:pPr>
              <w:jc w:val="both"/>
              <w:rPr>
                <w:rFonts w:ascii="Tahoma" w:hAnsi="Tahoma" w:cs="Tahoma"/>
                <w:b/>
                <w:bCs/>
                <w:sz w:val="20"/>
                <w:szCs w:val="20"/>
                <w:lang w:val="ro-RO"/>
              </w:rPr>
            </w:pPr>
            <w:r w:rsidRPr="00D31C81">
              <w:rPr>
                <w:rFonts w:ascii="Tahoma" w:hAnsi="Tahoma" w:cs="Tahoma"/>
                <w:b/>
                <w:bCs/>
                <w:sz w:val="20"/>
                <w:szCs w:val="20"/>
                <w:lang w:val="ro-RO"/>
              </w:rPr>
              <w:lastRenderedPageBreak/>
              <w:t>Dovezi în sprijinul aprecierii</w:t>
            </w:r>
          </w:p>
          <w:p w:rsidR="00AF61C7" w:rsidRPr="00D31C81" w:rsidRDefault="00AF61C7" w:rsidP="00AF61C7">
            <w:pPr>
              <w:pageBreakBefore/>
              <w:numPr>
                <w:ilvl w:val="0"/>
                <w:numId w:val="22"/>
              </w:numPr>
              <w:jc w:val="both"/>
              <w:rPr>
                <w:rFonts w:ascii="Tahoma" w:hAnsi="Tahoma" w:cs="Tahoma"/>
                <w:sz w:val="20"/>
                <w:szCs w:val="20"/>
                <w:lang w:val="ro-RO"/>
              </w:rPr>
            </w:pPr>
            <w:r w:rsidRPr="00D31C81">
              <w:rPr>
                <w:rFonts w:ascii="Tahoma" w:hAnsi="Tahoma" w:cs="Tahoma"/>
                <w:sz w:val="20"/>
                <w:szCs w:val="20"/>
                <w:lang w:val="ro-RO"/>
              </w:rPr>
              <w:t>Fişă de elaborare raport de autoevaluare</w:t>
            </w:r>
          </w:p>
          <w:p w:rsidR="00AF61C7" w:rsidRPr="00D31C81" w:rsidRDefault="00AF61C7" w:rsidP="00AF61C7">
            <w:pPr>
              <w:numPr>
                <w:ilvl w:val="0"/>
                <w:numId w:val="22"/>
              </w:numPr>
              <w:spacing w:before="80"/>
              <w:jc w:val="both"/>
              <w:rPr>
                <w:rFonts w:ascii="Tahoma" w:hAnsi="Tahoma" w:cs="Tahoma"/>
                <w:sz w:val="20"/>
                <w:szCs w:val="20"/>
              </w:rPr>
            </w:pPr>
            <w:r w:rsidRPr="00D31C81">
              <w:rPr>
                <w:rFonts w:ascii="Tahoma" w:hAnsi="Tahoma" w:cs="Tahoma"/>
                <w:sz w:val="20"/>
                <w:szCs w:val="20"/>
                <w:lang w:val="ro-RO"/>
              </w:rPr>
              <w:t>Analiza rapoartelor anuale de autoevaluare</w:t>
            </w:r>
          </w:p>
          <w:p w:rsidR="00AF61C7" w:rsidRPr="00D31C81" w:rsidRDefault="00AF61C7" w:rsidP="00AF61C7">
            <w:pPr>
              <w:numPr>
                <w:ilvl w:val="0"/>
                <w:numId w:val="22"/>
              </w:numPr>
              <w:jc w:val="both"/>
              <w:rPr>
                <w:rFonts w:ascii="Tahoma" w:hAnsi="Tahoma" w:cs="Tahoma"/>
                <w:sz w:val="20"/>
                <w:szCs w:val="20"/>
              </w:rPr>
            </w:pPr>
            <w:proofErr w:type="spellStart"/>
            <w:r w:rsidRPr="00D31C81">
              <w:rPr>
                <w:rFonts w:ascii="Tahoma" w:hAnsi="Tahoma" w:cs="Tahoma"/>
                <w:sz w:val="20"/>
                <w:szCs w:val="20"/>
              </w:rPr>
              <w:t>Analiză</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Puncte</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tari/puncte</w:t>
            </w:r>
            <w:proofErr w:type="spellEnd"/>
            <w:r w:rsidRPr="00D31C81">
              <w:rPr>
                <w:rFonts w:ascii="Tahoma" w:hAnsi="Tahoma" w:cs="Tahoma"/>
                <w:sz w:val="20"/>
                <w:szCs w:val="20"/>
              </w:rPr>
              <w:t xml:space="preserve"> </w:t>
            </w:r>
            <w:proofErr w:type="spellStart"/>
            <w:r w:rsidRPr="00D31C81">
              <w:rPr>
                <w:rFonts w:ascii="Tahoma" w:hAnsi="Tahoma" w:cs="Tahoma"/>
                <w:sz w:val="20"/>
                <w:szCs w:val="20"/>
              </w:rPr>
              <w:t>slabe</w:t>
            </w:r>
            <w:proofErr w:type="spellEnd"/>
          </w:p>
          <w:p w:rsidR="00AF61C7" w:rsidRPr="00D31C81" w:rsidRDefault="00AF61C7" w:rsidP="00AF61C7">
            <w:pPr>
              <w:pageBreakBefore/>
              <w:numPr>
                <w:ilvl w:val="0"/>
                <w:numId w:val="22"/>
              </w:numPr>
              <w:jc w:val="both"/>
              <w:rPr>
                <w:rFonts w:ascii="Tahoma" w:hAnsi="Tahoma" w:cs="Tahoma"/>
                <w:sz w:val="20"/>
                <w:szCs w:val="20"/>
                <w:lang w:val="ro-RO"/>
              </w:rPr>
            </w:pPr>
            <w:r w:rsidRPr="00D31C81">
              <w:rPr>
                <w:rFonts w:ascii="Tahoma" w:hAnsi="Tahoma" w:cs="Tahoma"/>
                <w:sz w:val="20"/>
                <w:szCs w:val="20"/>
                <w:lang w:val="ro-RO"/>
              </w:rPr>
              <w:t xml:space="preserve">Chestionare </w:t>
            </w:r>
          </w:p>
          <w:p w:rsidR="00AF61C7" w:rsidRPr="00D31C81" w:rsidRDefault="00AF61C7" w:rsidP="00AF61C7">
            <w:pPr>
              <w:pageBreakBefore/>
              <w:numPr>
                <w:ilvl w:val="0"/>
                <w:numId w:val="22"/>
              </w:numPr>
              <w:jc w:val="both"/>
              <w:rPr>
                <w:rFonts w:ascii="Tahoma" w:hAnsi="Tahoma" w:cs="Tahoma"/>
                <w:sz w:val="20"/>
                <w:szCs w:val="20"/>
                <w:lang w:val="ro-RO"/>
              </w:rPr>
            </w:pPr>
            <w:r w:rsidRPr="00D31C81">
              <w:rPr>
                <w:rFonts w:ascii="Tahoma" w:hAnsi="Tahoma" w:cs="Tahoma"/>
                <w:sz w:val="20"/>
                <w:szCs w:val="20"/>
                <w:lang w:val="ro-RO"/>
              </w:rPr>
              <w:t>Măsurile din planul de îmbunătăţire</w:t>
            </w:r>
          </w:p>
          <w:p w:rsidR="00AF61C7" w:rsidRPr="00D31C81" w:rsidRDefault="00AF61C7" w:rsidP="00AF61C7">
            <w:pPr>
              <w:pageBreakBefore/>
              <w:numPr>
                <w:ilvl w:val="0"/>
                <w:numId w:val="22"/>
              </w:numPr>
              <w:jc w:val="both"/>
              <w:rPr>
                <w:rFonts w:ascii="Tahoma" w:hAnsi="Tahoma" w:cs="Tahoma"/>
                <w:sz w:val="20"/>
                <w:szCs w:val="20"/>
                <w:lang w:val="ro-RO"/>
              </w:rPr>
            </w:pPr>
            <w:r w:rsidRPr="00D31C81">
              <w:rPr>
                <w:rFonts w:ascii="Tahoma" w:hAnsi="Tahoma" w:cs="Tahoma"/>
                <w:sz w:val="20"/>
                <w:szCs w:val="20"/>
                <w:lang w:val="ro-RO"/>
              </w:rPr>
              <w:t>Chestionare şi fişe de evaluare</w:t>
            </w:r>
          </w:p>
          <w:p w:rsidR="00AF61C7" w:rsidRPr="00D31C81" w:rsidRDefault="00AF61C7" w:rsidP="00AF61C7">
            <w:pPr>
              <w:pageBreakBefore/>
              <w:numPr>
                <w:ilvl w:val="0"/>
                <w:numId w:val="22"/>
              </w:numPr>
              <w:jc w:val="both"/>
              <w:rPr>
                <w:rFonts w:ascii="Tahoma" w:hAnsi="Tahoma" w:cs="Tahoma"/>
                <w:sz w:val="20"/>
                <w:szCs w:val="20"/>
                <w:lang w:val="ro-RO"/>
              </w:rPr>
            </w:pPr>
            <w:r w:rsidRPr="00D31C81">
              <w:rPr>
                <w:rFonts w:ascii="Tahoma" w:hAnsi="Tahoma" w:cs="Tahoma"/>
                <w:sz w:val="20"/>
                <w:szCs w:val="20"/>
                <w:lang w:val="ro-RO"/>
              </w:rPr>
              <w:t>Planul de îmbunătăţire</w:t>
            </w:r>
          </w:p>
          <w:p w:rsidR="00AF61C7" w:rsidRPr="00D31C81" w:rsidRDefault="00AF61C7" w:rsidP="007E38CF">
            <w:pPr>
              <w:jc w:val="both"/>
              <w:rPr>
                <w:rFonts w:ascii="Tahoma" w:hAnsi="Tahoma" w:cs="Tahoma"/>
                <w:sz w:val="20"/>
                <w:szCs w:val="20"/>
                <w:lang w:val="ro-RO"/>
              </w:rPr>
            </w:pPr>
          </w:p>
        </w:tc>
      </w:tr>
      <w:tr w:rsidR="00AF61C7" w:rsidRPr="00D31C81" w:rsidTr="007E38CF">
        <w:tc>
          <w:tcPr>
            <w:tcW w:w="3220" w:type="pct"/>
          </w:tcPr>
          <w:p w:rsidR="00AF61C7" w:rsidRPr="00D31C81" w:rsidRDefault="00AF61C7" w:rsidP="007E38CF">
            <w:pPr>
              <w:jc w:val="both"/>
              <w:rPr>
                <w:rFonts w:ascii="Tahoma" w:hAnsi="Tahoma" w:cs="Tahoma"/>
                <w:b/>
                <w:bCs/>
                <w:sz w:val="20"/>
                <w:szCs w:val="20"/>
                <w:lang w:val="ro-RO"/>
              </w:rPr>
            </w:pPr>
            <w:r w:rsidRPr="00D31C81">
              <w:rPr>
                <w:rFonts w:ascii="Tahoma" w:hAnsi="Tahoma" w:cs="Tahoma"/>
                <w:b/>
                <w:bCs/>
                <w:sz w:val="20"/>
                <w:szCs w:val="20"/>
                <w:lang w:val="ro-RO"/>
              </w:rPr>
              <w:t>Puncte tari cheie</w:t>
            </w:r>
          </w:p>
          <w:p w:rsidR="00AF61C7" w:rsidRPr="00D31C81" w:rsidRDefault="00AF61C7" w:rsidP="007E38CF">
            <w:pPr>
              <w:jc w:val="both"/>
              <w:rPr>
                <w:rFonts w:ascii="Tahoma" w:hAnsi="Tahoma" w:cs="Tahoma"/>
                <w:bCs/>
                <w:sz w:val="20"/>
                <w:szCs w:val="20"/>
                <w:lang w:val="ro-RO"/>
              </w:rPr>
            </w:pPr>
            <w:r w:rsidRPr="00D31C81">
              <w:rPr>
                <w:rFonts w:ascii="Tahoma" w:hAnsi="Tahoma" w:cs="Tahoma"/>
                <w:b/>
                <w:bCs/>
                <w:sz w:val="20"/>
                <w:szCs w:val="20"/>
                <w:lang w:val="ro-RO"/>
              </w:rPr>
              <w:t>7.1,7.2,7.3,7.4,7.5,7.6,7.7,7.8,7.9,7.10,7.11,7.12,7.13, 7.14</w:t>
            </w:r>
            <w:r>
              <w:rPr>
                <w:rFonts w:ascii="Tahoma" w:hAnsi="Tahoma" w:cs="Tahoma"/>
                <w:b/>
                <w:bCs/>
                <w:sz w:val="20"/>
                <w:szCs w:val="20"/>
                <w:lang w:val="ro-RO"/>
              </w:rPr>
              <w:t>,</w:t>
            </w:r>
            <w:r w:rsidRPr="00D31C81">
              <w:rPr>
                <w:rFonts w:ascii="Tahoma" w:hAnsi="Tahoma" w:cs="Tahoma"/>
                <w:b/>
                <w:bCs/>
                <w:sz w:val="20"/>
                <w:szCs w:val="20"/>
                <w:lang w:val="ro-RO"/>
              </w:rPr>
              <w:t>7.15,7.167.17,7.18</w:t>
            </w:r>
          </w:p>
        </w:tc>
        <w:tc>
          <w:tcPr>
            <w:tcW w:w="1780" w:type="pct"/>
            <w:gridSpan w:val="3"/>
          </w:tcPr>
          <w:p w:rsidR="00AF61C7" w:rsidRPr="00D31C81" w:rsidRDefault="00AF61C7" w:rsidP="007E38CF">
            <w:pPr>
              <w:jc w:val="both"/>
              <w:rPr>
                <w:rFonts w:ascii="Tahoma" w:hAnsi="Tahoma" w:cs="Tahoma"/>
                <w:b/>
                <w:bCs/>
                <w:sz w:val="20"/>
                <w:szCs w:val="20"/>
                <w:lang w:val="ro-RO"/>
              </w:rPr>
            </w:pPr>
            <w:r w:rsidRPr="00D31C81">
              <w:rPr>
                <w:rFonts w:ascii="Tahoma" w:hAnsi="Tahoma" w:cs="Tahoma"/>
                <w:b/>
                <w:bCs/>
                <w:sz w:val="20"/>
                <w:szCs w:val="20"/>
                <w:lang w:val="ro-RO"/>
              </w:rPr>
              <w:t>Puncte slabe cheie</w:t>
            </w:r>
          </w:p>
          <w:p w:rsidR="00AF61C7" w:rsidRPr="00D31C81" w:rsidRDefault="00AF61C7" w:rsidP="007E38CF">
            <w:pPr>
              <w:jc w:val="both"/>
              <w:rPr>
                <w:rFonts w:ascii="Tahoma" w:hAnsi="Tahoma" w:cs="Tahoma"/>
                <w:b/>
                <w:bCs/>
                <w:sz w:val="20"/>
                <w:szCs w:val="20"/>
                <w:lang w:val="ro-RO"/>
              </w:rPr>
            </w:pPr>
          </w:p>
        </w:tc>
      </w:tr>
    </w:tbl>
    <w:p w:rsidR="007468AD" w:rsidRDefault="007468AD"/>
    <w:sectPr w:rsidR="007468AD" w:rsidSect="00B97669">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90162"/>
    <w:multiLevelType w:val="hybridMultilevel"/>
    <w:tmpl w:val="73C8513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
    <w:nsid w:val="08177943"/>
    <w:multiLevelType w:val="multilevel"/>
    <w:tmpl w:val="E3FE1E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8414A77"/>
    <w:multiLevelType w:val="hybridMultilevel"/>
    <w:tmpl w:val="46F0F8B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
    <w:nsid w:val="08D62983"/>
    <w:multiLevelType w:val="hybridMultilevel"/>
    <w:tmpl w:val="25F6A08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
    <w:nsid w:val="10EE31EC"/>
    <w:multiLevelType w:val="hybridMultilevel"/>
    <w:tmpl w:val="E822127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5">
    <w:nsid w:val="13461018"/>
    <w:multiLevelType w:val="multilevel"/>
    <w:tmpl w:val="2E549C1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15A16A4D"/>
    <w:multiLevelType w:val="multilevel"/>
    <w:tmpl w:val="CD62BA2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1F0A03DB"/>
    <w:multiLevelType w:val="multilevel"/>
    <w:tmpl w:val="365A8A6E"/>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440"/>
        </w:tabs>
        <w:ind w:left="1440" w:hanging="1440"/>
      </w:pPr>
      <w:rPr>
        <w:rFonts w:cs="Times New Roman" w:hint="default"/>
        <w:b w:val="0"/>
      </w:rPr>
    </w:lvl>
    <w:lvl w:ilvl="5">
      <w:start w:val="1"/>
      <w:numFmt w:val="decimal"/>
      <w:lvlText w:val="%1.%2.%3.%4.%5.%6"/>
      <w:lvlJc w:val="left"/>
      <w:pPr>
        <w:tabs>
          <w:tab w:val="num" w:pos="1440"/>
        </w:tabs>
        <w:ind w:left="1440" w:hanging="1440"/>
      </w:pPr>
      <w:rPr>
        <w:rFonts w:cs="Times New Roman" w:hint="default"/>
        <w:b w:val="0"/>
      </w:rPr>
    </w:lvl>
    <w:lvl w:ilvl="6">
      <w:start w:val="1"/>
      <w:numFmt w:val="decimal"/>
      <w:lvlText w:val="%1.%2.%3.%4.%5.%6.%7"/>
      <w:lvlJc w:val="left"/>
      <w:pPr>
        <w:tabs>
          <w:tab w:val="num" w:pos="1800"/>
        </w:tabs>
        <w:ind w:left="1800" w:hanging="1800"/>
      </w:pPr>
      <w:rPr>
        <w:rFonts w:cs="Times New Roman" w:hint="default"/>
        <w:b w:val="0"/>
      </w:rPr>
    </w:lvl>
    <w:lvl w:ilvl="7">
      <w:start w:val="1"/>
      <w:numFmt w:val="decimal"/>
      <w:lvlText w:val="%1.%2.%3.%4.%5.%6.%7.%8"/>
      <w:lvlJc w:val="left"/>
      <w:pPr>
        <w:tabs>
          <w:tab w:val="num" w:pos="2160"/>
        </w:tabs>
        <w:ind w:left="2160" w:hanging="2160"/>
      </w:pPr>
      <w:rPr>
        <w:rFonts w:cs="Times New Roman" w:hint="default"/>
        <w:b w:val="0"/>
      </w:rPr>
    </w:lvl>
    <w:lvl w:ilvl="8">
      <w:start w:val="1"/>
      <w:numFmt w:val="decimal"/>
      <w:lvlText w:val="%1.%2.%3.%4.%5.%6.%7.%8.%9"/>
      <w:lvlJc w:val="left"/>
      <w:pPr>
        <w:tabs>
          <w:tab w:val="num" w:pos="2160"/>
        </w:tabs>
        <w:ind w:left="2160" w:hanging="2160"/>
      </w:pPr>
      <w:rPr>
        <w:rFonts w:cs="Times New Roman" w:hint="default"/>
        <w:b w:val="0"/>
      </w:rPr>
    </w:lvl>
  </w:abstractNum>
  <w:abstractNum w:abstractNumId="8">
    <w:nsid w:val="2BB6192A"/>
    <w:multiLevelType w:val="multilevel"/>
    <w:tmpl w:val="3F7CEDC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59F5115"/>
    <w:multiLevelType w:val="hybridMultilevel"/>
    <w:tmpl w:val="B7CC84E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0">
    <w:nsid w:val="38E26D78"/>
    <w:multiLevelType w:val="hybridMultilevel"/>
    <w:tmpl w:val="C8BC4D9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
    <w:nsid w:val="3C344C03"/>
    <w:multiLevelType w:val="hybridMultilevel"/>
    <w:tmpl w:val="CD6885B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2">
    <w:nsid w:val="4EC52969"/>
    <w:multiLevelType w:val="hybridMultilevel"/>
    <w:tmpl w:val="132ABA6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nsid w:val="4F467B72"/>
    <w:multiLevelType w:val="hybridMultilevel"/>
    <w:tmpl w:val="1F60249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
    <w:nsid w:val="5CC36E04"/>
    <w:multiLevelType w:val="hybridMultilevel"/>
    <w:tmpl w:val="A072E74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nsid w:val="614719F2"/>
    <w:multiLevelType w:val="hybridMultilevel"/>
    <w:tmpl w:val="0AA809D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6">
    <w:nsid w:val="65A408E0"/>
    <w:multiLevelType w:val="hybridMultilevel"/>
    <w:tmpl w:val="374A8E5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nsid w:val="6E992F52"/>
    <w:multiLevelType w:val="multilevel"/>
    <w:tmpl w:val="5CD8502E"/>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val="0"/>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71924457"/>
    <w:multiLevelType w:val="hybridMultilevel"/>
    <w:tmpl w:val="E62251A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73AD7EE5"/>
    <w:multiLevelType w:val="hybridMultilevel"/>
    <w:tmpl w:val="CBFC0D78"/>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0">
    <w:nsid w:val="76EC0753"/>
    <w:multiLevelType w:val="multilevel"/>
    <w:tmpl w:val="E3FE1E1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1">
    <w:nsid w:val="7FCA458D"/>
    <w:multiLevelType w:val="hybridMultilevel"/>
    <w:tmpl w:val="0486D47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15"/>
  </w:num>
  <w:num w:numId="4">
    <w:abstractNumId w:val="20"/>
  </w:num>
  <w:num w:numId="5">
    <w:abstractNumId w:val="10"/>
  </w:num>
  <w:num w:numId="6">
    <w:abstractNumId w:val="0"/>
  </w:num>
  <w:num w:numId="7">
    <w:abstractNumId w:val="12"/>
  </w:num>
  <w:num w:numId="8">
    <w:abstractNumId w:val="5"/>
  </w:num>
  <w:num w:numId="9">
    <w:abstractNumId w:val="3"/>
  </w:num>
  <w:num w:numId="10">
    <w:abstractNumId w:val="16"/>
  </w:num>
  <w:num w:numId="11">
    <w:abstractNumId w:val="7"/>
  </w:num>
  <w:num w:numId="12">
    <w:abstractNumId w:val="6"/>
  </w:num>
  <w:num w:numId="13">
    <w:abstractNumId w:val="8"/>
  </w:num>
  <w:num w:numId="14">
    <w:abstractNumId w:val="17"/>
  </w:num>
  <w:num w:numId="15">
    <w:abstractNumId w:val="11"/>
  </w:num>
  <w:num w:numId="16">
    <w:abstractNumId w:val="2"/>
  </w:num>
  <w:num w:numId="17">
    <w:abstractNumId w:val="14"/>
  </w:num>
  <w:num w:numId="18">
    <w:abstractNumId w:val="13"/>
  </w:num>
  <w:num w:numId="19">
    <w:abstractNumId w:val="4"/>
  </w:num>
  <w:num w:numId="20">
    <w:abstractNumId w:val="19"/>
  </w:num>
  <w:num w:numId="21">
    <w:abstractNumId w:val="9"/>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7"/>
  <w:proofState w:spelling="clean" w:grammar="clean"/>
  <w:defaultTabStop w:val="708"/>
  <w:hyphenationZone w:val="425"/>
  <w:drawingGridHorizontalSpacing w:val="110"/>
  <w:displayHorizontalDrawingGridEvery w:val="2"/>
  <w:characterSpacingControl w:val="doNotCompress"/>
  <w:compat/>
  <w:rsids>
    <w:rsidRoot w:val="00B97669"/>
    <w:rsid w:val="00033613"/>
    <w:rsid w:val="00036997"/>
    <w:rsid w:val="0006232E"/>
    <w:rsid w:val="000904EB"/>
    <w:rsid w:val="000B1B4E"/>
    <w:rsid w:val="000C6070"/>
    <w:rsid w:val="00121231"/>
    <w:rsid w:val="001456B6"/>
    <w:rsid w:val="00186050"/>
    <w:rsid w:val="00435DFA"/>
    <w:rsid w:val="004555EC"/>
    <w:rsid w:val="00475C49"/>
    <w:rsid w:val="004A06FF"/>
    <w:rsid w:val="0050501F"/>
    <w:rsid w:val="00657516"/>
    <w:rsid w:val="006F5E55"/>
    <w:rsid w:val="00704C8A"/>
    <w:rsid w:val="007468AD"/>
    <w:rsid w:val="007F0EAC"/>
    <w:rsid w:val="00816F10"/>
    <w:rsid w:val="00844772"/>
    <w:rsid w:val="008511EE"/>
    <w:rsid w:val="008B788E"/>
    <w:rsid w:val="00AC055A"/>
    <w:rsid w:val="00AF61C7"/>
    <w:rsid w:val="00B97669"/>
    <w:rsid w:val="00BA2178"/>
    <w:rsid w:val="00BA513E"/>
    <w:rsid w:val="00C12801"/>
    <w:rsid w:val="00CC491E"/>
    <w:rsid w:val="00CE6FDD"/>
    <w:rsid w:val="00D01D2D"/>
    <w:rsid w:val="00DC4804"/>
    <w:rsid w:val="00DF2933"/>
    <w:rsid w:val="00E20DBE"/>
    <w:rsid w:val="00E524A1"/>
    <w:rsid w:val="00E85C5F"/>
    <w:rsid w:val="00EA0DC2"/>
    <w:rsid w:val="00EC3DFC"/>
    <w:rsid w:val="00F00D2C"/>
    <w:rsid w:val="00F27A4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669"/>
    <w:pPr>
      <w:spacing w:after="0" w:line="240" w:lineRule="auto"/>
    </w:pPr>
    <w:rPr>
      <w:rFonts w:ascii="Verdana" w:eastAsia="Times New Roman" w:hAnsi="Verdana" w:cs="Times New Roman"/>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15</Pages>
  <Words>5256</Words>
  <Characters>30489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ceacl</dc:creator>
  <cp:lastModifiedBy>ceacl</cp:lastModifiedBy>
  <cp:revision>52</cp:revision>
  <cp:lastPrinted>2011-10-03T11:14:00Z</cp:lastPrinted>
  <dcterms:created xsi:type="dcterms:W3CDTF">2011-10-03T10:32:00Z</dcterms:created>
  <dcterms:modified xsi:type="dcterms:W3CDTF">2011-10-13T13:02:00Z</dcterms:modified>
</cp:coreProperties>
</file>