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41C" w:rsidRDefault="0011541C" w:rsidP="0017087B">
      <w:pPr>
        <w:pStyle w:val="Frspaiere1"/>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RAPORT SINTETIC</w:t>
      </w:r>
    </w:p>
    <w:p w:rsidR="0011541C" w:rsidRDefault="0011541C" w:rsidP="0017087B">
      <w:pPr>
        <w:pStyle w:val="Frspaiere1"/>
        <w:jc w:val="center"/>
        <w:rPr>
          <w:rFonts w:ascii="Times New Roman" w:hAnsi="Times New Roman" w:cs="Times New Roman"/>
          <w:b/>
          <w:bCs/>
          <w:sz w:val="24"/>
          <w:szCs w:val="24"/>
          <w:lang w:val="en-US"/>
        </w:rPr>
      </w:pPr>
    </w:p>
    <w:p w:rsidR="0011541C" w:rsidRDefault="0011541C" w:rsidP="0017087B">
      <w:pPr>
        <w:pStyle w:val="Frspaiere1"/>
        <w:jc w:val="center"/>
        <w:rPr>
          <w:rFonts w:ascii="Times New Roman" w:hAnsi="Times New Roman" w:cs="Times New Roman"/>
          <w:b/>
          <w:bCs/>
          <w:sz w:val="24"/>
          <w:szCs w:val="24"/>
        </w:rPr>
      </w:pPr>
      <w:r>
        <w:rPr>
          <w:rFonts w:ascii="Times New Roman" w:hAnsi="Times New Roman" w:cs="Times New Roman"/>
          <w:b/>
          <w:bCs/>
          <w:sz w:val="24"/>
          <w:szCs w:val="24"/>
          <w:lang w:val="en-US"/>
        </w:rPr>
        <w:t xml:space="preserve">PRIVIND ACTIVITATEA CERCULUI PEDAGOGIC AL </w:t>
      </w:r>
      <w:r>
        <w:rPr>
          <w:rFonts w:ascii="Times New Roman" w:hAnsi="Times New Roman" w:cs="Times New Roman"/>
          <w:b/>
          <w:bCs/>
          <w:sz w:val="24"/>
          <w:szCs w:val="24"/>
        </w:rPr>
        <w:t>PROFESORILOR DE SPECIALITATE ÎNVĂŢĂMÂNT SPECIAL ŞI SPECIAL INTEGRAT PE SEMESTRUL I-îi</w:t>
      </w:r>
    </w:p>
    <w:p w:rsidR="0011541C" w:rsidRDefault="0011541C" w:rsidP="0017087B">
      <w:pPr>
        <w:pStyle w:val="Frspaiere1"/>
        <w:jc w:val="center"/>
        <w:rPr>
          <w:rFonts w:ascii="Times New Roman" w:hAnsi="Times New Roman" w:cs="Times New Roman"/>
          <w:b/>
          <w:bCs/>
          <w:sz w:val="24"/>
          <w:szCs w:val="24"/>
        </w:rPr>
      </w:pPr>
    </w:p>
    <w:p w:rsidR="0011541C" w:rsidRDefault="0011541C" w:rsidP="0017087B">
      <w:pPr>
        <w:pStyle w:val="Frspaiere1"/>
        <w:rPr>
          <w:rFonts w:ascii="Times New Roman" w:hAnsi="Times New Roman" w:cs="Times New Roman"/>
          <w:sz w:val="24"/>
          <w:szCs w:val="24"/>
        </w:rPr>
      </w:pPr>
      <w:r>
        <w:rPr>
          <w:rFonts w:ascii="Times New Roman" w:hAnsi="Times New Roman" w:cs="Times New Roman"/>
          <w:b/>
          <w:bCs/>
          <w:sz w:val="24"/>
          <w:szCs w:val="24"/>
        </w:rPr>
        <w:t xml:space="preserve">SECŢIUNEA : </w:t>
      </w:r>
      <w:r>
        <w:rPr>
          <w:rFonts w:ascii="Times New Roman" w:hAnsi="Times New Roman" w:cs="Times New Roman"/>
          <w:sz w:val="24"/>
          <w:szCs w:val="24"/>
        </w:rPr>
        <w:t>Profesori psihopedagogi/kinetoterapeu</w:t>
      </w:r>
      <w:r>
        <w:rPr>
          <w:rFonts w:ascii="Tahoma" w:hAnsi="Tahoma" w:cs="Tahoma"/>
          <w:sz w:val="24"/>
          <w:szCs w:val="24"/>
        </w:rPr>
        <w:t>ț</w:t>
      </w:r>
      <w:r>
        <w:rPr>
          <w:rFonts w:ascii="Times New Roman" w:hAnsi="Times New Roman" w:cs="Times New Roman"/>
          <w:sz w:val="24"/>
          <w:szCs w:val="24"/>
        </w:rPr>
        <w:t>i</w:t>
      </w:r>
    </w:p>
    <w:p w:rsidR="0011541C" w:rsidRDefault="0011541C" w:rsidP="0017087B">
      <w:pPr>
        <w:pStyle w:val="Frspaiere1"/>
        <w:rPr>
          <w:rFonts w:ascii="Times New Roman" w:hAnsi="Times New Roman" w:cs="Times New Roman"/>
          <w:sz w:val="24"/>
          <w:szCs w:val="24"/>
        </w:rPr>
      </w:pPr>
    </w:p>
    <w:p w:rsidR="0011541C" w:rsidRDefault="0011541C" w:rsidP="0017087B">
      <w:pPr>
        <w:pStyle w:val="Frspaiere1"/>
        <w:rPr>
          <w:rFonts w:ascii="Times New Roman" w:hAnsi="Times New Roman" w:cs="Times New Roman"/>
          <w:sz w:val="24"/>
          <w:szCs w:val="24"/>
        </w:rPr>
      </w:pPr>
      <w:r>
        <w:rPr>
          <w:rFonts w:ascii="Times New Roman" w:hAnsi="Times New Roman" w:cs="Times New Roman"/>
          <w:b/>
          <w:bCs/>
          <w:sz w:val="24"/>
          <w:szCs w:val="24"/>
        </w:rPr>
        <w:t xml:space="preserve">DATA: </w:t>
      </w:r>
      <w:r w:rsidRPr="0034739F">
        <w:rPr>
          <w:rFonts w:ascii="Times New Roman" w:hAnsi="Times New Roman" w:cs="Times New Roman"/>
          <w:sz w:val="24"/>
          <w:szCs w:val="24"/>
        </w:rPr>
        <w:t>1</w:t>
      </w:r>
      <w:r>
        <w:rPr>
          <w:rFonts w:ascii="Times New Roman" w:hAnsi="Times New Roman" w:cs="Times New Roman"/>
          <w:sz w:val="24"/>
          <w:szCs w:val="24"/>
        </w:rPr>
        <w:t>6</w:t>
      </w:r>
      <w:r w:rsidRPr="0034739F">
        <w:rPr>
          <w:rFonts w:ascii="Times New Roman" w:hAnsi="Times New Roman" w:cs="Times New Roman"/>
          <w:sz w:val="24"/>
          <w:szCs w:val="24"/>
        </w:rPr>
        <w:t xml:space="preserve"> </w:t>
      </w:r>
      <w:r>
        <w:rPr>
          <w:rFonts w:ascii="Times New Roman" w:hAnsi="Times New Roman" w:cs="Times New Roman"/>
          <w:sz w:val="24"/>
          <w:szCs w:val="24"/>
        </w:rPr>
        <w:t>noiembrie</w:t>
      </w:r>
      <w:r w:rsidRPr="0034739F">
        <w:rPr>
          <w:rFonts w:ascii="Times New Roman" w:hAnsi="Times New Roman" w:cs="Times New Roman"/>
          <w:sz w:val="24"/>
          <w:szCs w:val="24"/>
        </w:rPr>
        <w:t xml:space="preserve"> 2012</w:t>
      </w:r>
    </w:p>
    <w:p w:rsidR="0011541C" w:rsidRDefault="0011541C" w:rsidP="0017087B">
      <w:pPr>
        <w:pStyle w:val="Frspaiere1"/>
        <w:rPr>
          <w:rFonts w:ascii="Times New Roman" w:hAnsi="Times New Roman" w:cs="Times New Roman"/>
          <w:b/>
          <w:bCs/>
          <w:sz w:val="24"/>
          <w:szCs w:val="24"/>
        </w:rPr>
      </w:pPr>
    </w:p>
    <w:p w:rsidR="0011541C" w:rsidRPr="0034739F" w:rsidRDefault="0011541C" w:rsidP="005C1A64">
      <w:pPr>
        <w:pStyle w:val="Frspaiere1"/>
        <w:jc w:val="center"/>
        <w:rPr>
          <w:rFonts w:ascii="Times New Roman" w:hAnsi="Times New Roman" w:cs="Times New Roman"/>
          <w:i/>
          <w:iCs/>
          <w:sz w:val="24"/>
          <w:szCs w:val="24"/>
        </w:rPr>
      </w:pPr>
      <w:r>
        <w:rPr>
          <w:rFonts w:ascii="Times New Roman" w:hAnsi="Times New Roman" w:cs="Times New Roman"/>
          <w:b/>
          <w:bCs/>
          <w:sz w:val="24"/>
          <w:szCs w:val="24"/>
        </w:rPr>
        <w:t>Denumirea activităţii: ”Terapii complementare utilizate în recuperarea copiilor cu CES</w:t>
      </w:r>
      <w:r>
        <w:rPr>
          <w:rFonts w:ascii="Times New Roman" w:hAnsi="Times New Roman" w:cs="Times New Roman"/>
          <w:sz w:val="24"/>
          <w:szCs w:val="24"/>
        </w:rPr>
        <w:t>”</w:t>
      </w:r>
    </w:p>
    <w:p w:rsidR="0011541C" w:rsidRDefault="0011541C" w:rsidP="0017087B">
      <w:pPr>
        <w:pStyle w:val="Frspaiere1"/>
        <w:jc w:val="both"/>
        <w:rPr>
          <w:rFonts w:ascii="Times New Roman" w:hAnsi="Times New Roman" w:cs="Times New Roman"/>
          <w:i/>
          <w:iCs/>
          <w:sz w:val="24"/>
          <w:szCs w:val="24"/>
        </w:rPr>
      </w:pPr>
    </w:p>
    <w:p w:rsidR="0011541C" w:rsidRPr="0034739F" w:rsidRDefault="0011541C" w:rsidP="0017087B">
      <w:pPr>
        <w:pStyle w:val="Frspaiere1"/>
        <w:jc w:val="both"/>
        <w:rPr>
          <w:rFonts w:ascii="Times New Roman" w:hAnsi="Times New Roman" w:cs="Times New Roman"/>
          <w:sz w:val="24"/>
          <w:szCs w:val="24"/>
        </w:rPr>
      </w:pPr>
      <w:r>
        <w:rPr>
          <w:rFonts w:ascii="Times New Roman" w:hAnsi="Times New Roman" w:cs="Times New Roman"/>
          <w:b/>
          <w:bCs/>
          <w:sz w:val="24"/>
          <w:szCs w:val="24"/>
        </w:rPr>
        <w:t>Unitatea de învă</w:t>
      </w:r>
      <w:r>
        <w:rPr>
          <w:rFonts w:ascii="Cambria Math" w:hAnsi="Cambria Math" w:cs="Cambria Math"/>
          <w:b/>
          <w:bCs/>
          <w:sz w:val="24"/>
          <w:szCs w:val="24"/>
        </w:rPr>
        <w:t>ț</w:t>
      </w:r>
      <w:r>
        <w:rPr>
          <w:rFonts w:ascii="Times New Roman" w:hAnsi="Times New Roman" w:cs="Times New Roman"/>
          <w:b/>
          <w:bCs/>
          <w:sz w:val="24"/>
          <w:szCs w:val="24"/>
        </w:rPr>
        <w:t>ământ: CENTRUL  DE  PEDAGOGIE  CURATIVĂ  SIMERIA</w:t>
      </w:r>
    </w:p>
    <w:p w:rsidR="0011541C" w:rsidRDefault="0011541C" w:rsidP="0017087B">
      <w:pPr>
        <w:jc w:val="both"/>
        <w:rPr>
          <w:rFonts w:ascii="Times New Roman" w:hAnsi="Times New Roman" w:cs="Times New Roman"/>
          <w:b/>
          <w:bCs/>
          <w:sz w:val="24"/>
          <w:szCs w:val="24"/>
        </w:rPr>
      </w:pPr>
    </w:p>
    <w:p w:rsidR="0011541C" w:rsidRDefault="0011541C" w:rsidP="0017087B">
      <w:pPr>
        <w:jc w:val="both"/>
        <w:rPr>
          <w:rFonts w:ascii="Times New Roman" w:hAnsi="Times New Roman" w:cs="Times New Roman"/>
          <w:sz w:val="24"/>
          <w:szCs w:val="24"/>
        </w:rPr>
      </w:pPr>
      <w:r>
        <w:rPr>
          <w:rFonts w:ascii="Times New Roman" w:hAnsi="Times New Roman" w:cs="Times New Roman"/>
          <w:b/>
          <w:bCs/>
          <w:sz w:val="24"/>
          <w:szCs w:val="24"/>
        </w:rPr>
        <w:t xml:space="preserve">Responsabil cerc pedagogic: </w:t>
      </w:r>
      <w:r>
        <w:rPr>
          <w:rFonts w:ascii="Times New Roman" w:hAnsi="Times New Roman" w:cs="Times New Roman"/>
          <w:sz w:val="24"/>
          <w:szCs w:val="24"/>
        </w:rPr>
        <w:t>Păcală Monica Sonia</w:t>
      </w:r>
    </w:p>
    <w:p w:rsidR="0011541C" w:rsidRDefault="0011541C" w:rsidP="0017087B">
      <w:pPr>
        <w:pStyle w:val="Frspaiere1"/>
        <w:rPr>
          <w:rFonts w:ascii="Times New Roman" w:hAnsi="Times New Roman" w:cs="Times New Roman"/>
          <w:b/>
          <w:bCs/>
          <w:sz w:val="24"/>
          <w:szCs w:val="24"/>
        </w:rPr>
      </w:pPr>
      <w:r>
        <w:rPr>
          <w:rFonts w:ascii="Times New Roman" w:hAnsi="Times New Roman" w:cs="Times New Roman"/>
          <w:b/>
          <w:bCs/>
          <w:sz w:val="24"/>
          <w:szCs w:val="24"/>
        </w:rPr>
        <w:t>Cadre didactice implicate/ organizatori:</w:t>
      </w:r>
    </w:p>
    <w:p w:rsidR="0011541C" w:rsidRPr="0017087B" w:rsidRDefault="0011541C" w:rsidP="0017087B">
      <w:pPr>
        <w:pStyle w:val="Frspaiere1"/>
        <w:numPr>
          <w:ilvl w:val="0"/>
          <w:numId w:val="3"/>
        </w:numPr>
        <w:rPr>
          <w:rFonts w:ascii="Times New Roman" w:hAnsi="Times New Roman" w:cs="Times New Roman"/>
          <w:sz w:val="24"/>
          <w:szCs w:val="24"/>
        </w:rPr>
      </w:pPr>
      <w:r w:rsidRPr="0017087B">
        <w:rPr>
          <w:rFonts w:ascii="Times New Roman" w:hAnsi="Times New Roman" w:cs="Times New Roman"/>
          <w:sz w:val="24"/>
          <w:szCs w:val="24"/>
        </w:rPr>
        <w:t>Chiru Lumini</w:t>
      </w:r>
      <w:r w:rsidRPr="0017087B">
        <w:rPr>
          <w:rFonts w:ascii="Tahoma" w:hAnsi="Tahoma" w:cs="Tahoma"/>
          <w:sz w:val="24"/>
          <w:szCs w:val="24"/>
        </w:rPr>
        <w:t>ț</w:t>
      </w:r>
      <w:r w:rsidRPr="0017087B">
        <w:rPr>
          <w:rFonts w:ascii="Times New Roman" w:hAnsi="Times New Roman" w:cs="Times New Roman"/>
          <w:sz w:val="24"/>
          <w:szCs w:val="24"/>
        </w:rPr>
        <w:t>a</w:t>
      </w:r>
    </w:p>
    <w:p w:rsidR="0011541C" w:rsidRPr="0017087B" w:rsidRDefault="0011541C" w:rsidP="0017087B">
      <w:pPr>
        <w:pStyle w:val="Frspaiere1"/>
        <w:numPr>
          <w:ilvl w:val="0"/>
          <w:numId w:val="3"/>
        </w:numPr>
        <w:rPr>
          <w:rFonts w:ascii="Times New Roman" w:hAnsi="Times New Roman" w:cs="Times New Roman"/>
          <w:sz w:val="24"/>
          <w:szCs w:val="24"/>
        </w:rPr>
      </w:pPr>
      <w:r w:rsidRPr="0017087B">
        <w:rPr>
          <w:rFonts w:ascii="Times New Roman" w:hAnsi="Times New Roman" w:cs="Times New Roman"/>
          <w:sz w:val="24"/>
          <w:szCs w:val="24"/>
        </w:rPr>
        <w:t>Ni</w:t>
      </w:r>
      <w:r w:rsidRPr="0017087B">
        <w:rPr>
          <w:rFonts w:ascii="Tahoma" w:hAnsi="Tahoma" w:cs="Tahoma"/>
          <w:sz w:val="24"/>
          <w:szCs w:val="24"/>
        </w:rPr>
        <w:t>ț</w:t>
      </w:r>
      <w:r w:rsidRPr="0017087B">
        <w:rPr>
          <w:rFonts w:ascii="Times New Roman" w:hAnsi="Times New Roman" w:cs="Times New Roman"/>
          <w:sz w:val="24"/>
          <w:szCs w:val="24"/>
        </w:rPr>
        <w:t>ă Mariana</w:t>
      </w:r>
    </w:p>
    <w:p w:rsidR="0011541C" w:rsidRPr="0017087B" w:rsidRDefault="0011541C" w:rsidP="0017087B">
      <w:pPr>
        <w:pStyle w:val="Frspaiere1"/>
        <w:numPr>
          <w:ilvl w:val="0"/>
          <w:numId w:val="3"/>
        </w:numPr>
        <w:rPr>
          <w:rFonts w:ascii="Times New Roman" w:hAnsi="Times New Roman" w:cs="Times New Roman"/>
          <w:sz w:val="24"/>
          <w:szCs w:val="24"/>
        </w:rPr>
      </w:pPr>
      <w:r w:rsidRPr="0017087B">
        <w:rPr>
          <w:rFonts w:ascii="Times New Roman" w:hAnsi="Times New Roman" w:cs="Times New Roman"/>
          <w:sz w:val="24"/>
          <w:szCs w:val="24"/>
        </w:rPr>
        <w:t>Stan Loredana</w:t>
      </w:r>
    </w:p>
    <w:p w:rsidR="0011541C" w:rsidRPr="0017087B" w:rsidRDefault="0011541C" w:rsidP="0017087B">
      <w:pPr>
        <w:pStyle w:val="Frspaiere1"/>
        <w:numPr>
          <w:ilvl w:val="0"/>
          <w:numId w:val="3"/>
        </w:numPr>
        <w:rPr>
          <w:rFonts w:ascii="Times New Roman" w:hAnsi="Times New Roman" w:cs="Times New Roman"/>
          <w:sz w:val="24"/>
          <w:szCs w:val="24"/>
        </w:rPr>
      </w:pPr>
      <w:r w:rsidRPr="0017087B">
        <w:rPr>
          <w:rFonts w:ascii="Times New Roman" w:hAnsi="Times New Roman" w:cs="Times New Roman"/>
          <w:sz w:val="24"/>
          <w:szCs w:val="24"/>
        </w:rPr>
        <w:t>Luca Carmen</w:t>
      </w:r>
    </w:p>
    <w:p w:rsidR="0011541C" w:rsidRPr="0017087B" w:rsidRDefault="0011541C" w:rsidP="0017087B">
      <w:pPr>
        <w:pStyle w:val="Frspaiere1"/>
        <w:numPr>
          <w:ilvl w:val="0"/>
          <w:numId w:val="3"/>
        </w:numPr>
        <w:rPr>
          <w:rFonts w:ascii="Times New Roman" w:hAnsi="Times New Roman" w:cs="Times New Roman"/>
          <w:sz w:val="24"/>
          <w:szCs w:val="24"/>
        </w:rPr>
      </w:pPr>
      <w:r w:rsidRPr="0017087B">
        <w:rPr>
          <w:rFonts w:ascii="Times New Roman" w:hAnsi="Times New Roman" w:cs="Times New Roman"/>
          <w:sz w:val="24"/>
          <w:szCs w:val="24"/>
        </w:rPr>
        <w:t>Păcurar Anca</w:t>
      </w:r>
    </w:p>
    <w:p w:rsidR="0011541C" w:rsidRPr="0017087B" w:rsidRDefault="0011541C" w:rsidP="0017087B">
      <w:pPr>
        <w:pStyle w:val="Frspaiere1"/>
        <w:numPr>
          <w:ilvl w:val="0"/>
          <w:numId w:val="3"/>
        </w:numPr>
        <w:rPr>
          <w:rFonts w:ascii="Times New Roman" w:hAnsi="Times New Roman" w:cs="Times New Roman"/>
          <w:sz w:val="24"/>
          <w:szCs w:val="24"/>
        </w:rPr>
      </w:pPr>
      <w:r w:rsidRPr="0017087B">
        <w:rPr>
          <w:rFonts w:ascii="Times New Roman" w:hAnsi="Times New Roman" w:cs="Times New Roman"/>
          <w:sz w:val="24"/>
          <w:szCs w:val="24"/>
        </w:rPr>
        <w:t>Rus Mihaela</w:t>
      </w:r>
    </w:p>
    <w:p w:rsidR="0011541C" w:rsidRPr="0017087B" w:rsidRDefault="0011541C" w:rsidP="0017087B">
      <w:pPr>
        <w:pStyle w:val="Frspaiere1"/>
        <w:numPr>
          <w:ilvl w:val="0"/>
          <w:numId w:val="3"/>
        </w:numPr>
        <w:rPr>
          <w:rFonts w:ascii="Times New Roman" w:hAnsi="Times New Roman" w:cs="Times New Roman"/>
          <w:sz w:val="24"/>
          <w:szCs w:val="24"/>
        </w:rPr>
      </w:pPr>
      <w:r w:rsidRPr="0017087B">
        <w:rPr>
          <w:rFonts w:ascii="Times New Roman" w:hAnsi="Times New Roman" w:cs="Times New Roman"/>
          <w:sz w:val="24"/>
          <w:szCs w:val="24"/>
        </w:rPr>
        <w:t>Enyedi Dorina</w:t>
      </w:r>
    </w:p>
    <w:p w:rsidR="0011541C" w:rsidRPr="0017087B" w:rsidRDefault="0011541C" w:rsidP="0017087B">
      <w:pPr>
        <w:pStyle w:val="Frspaiere1"/>
        <w:numPr>
          <w:ilvl w:val="0"/>
          <w:numId w:val="3"/>
        </w:numPr>
        <w:rPr>
          <w:rFonts w:ascii="Times New Roman" w:hAnsi="Times New Roman" w:cs="Times New Roman"/>
          <w:sz w:val="24"/>
          <w:szCs w:val="24"/>
        </w:rPr>
      </w:pPr>
      <w:r w:rsidRPr="0017087B">
        <w:rPr>
          <w:rFonts w:ascii="Times New Roman" w:hAnsi="Times New Roman" w:cs="Times New Roman"/>
          <w:sz w:val="24"/>
          <w:szCs w:val="24"/>
        </w:rPr>
        <w:t>Blumhaghel Amalia</w:t>
      </w:r>
      <w:bookmarkStart w:id="0" w:name="_GoBack"/>
      <w:bookmarkEnd w:id="0"/>
    </w:p>
    <w:p w:rsidR="0011541C" w:rsidRPr="0017087B" w:rsidRDefault="0011541C" w:rsidP="0017087B">
      <w:pPr>
        <w:pStyle w:val="Frspaiere1"/>
        <w:numPr>
          <w:ilvl w:val="0"/>
          <w:numId w:val="3"/>
        </w:numPr>
        <w:rPr>
          <w:rFonts w:ascii="Times New Roman" w:hAnsi="Times New Roman" w:cs="Times New Roman"/>
          <w:sz w:val="24"/>
          <w:szCs w:val="24"/>
        </w:rPr>
      </w:pPr>
      <w:r w:rsidRPr="0017087B">
        <w:rPr>
          <w:rFonts w:ascii="Times New Roman" w:hAnsi="Times New Roman" w:cs="Times New Roman"/>
          <w:sz w:val="24"/>
          <w:szCs w:val="24"/>
        </w:rPr>
        <w:t>Pârvule</w:t>
      </w:r>
      <w:r w:rsidRPr="0017087B">
        <w:rPr>
          <w:rFonts w:ascii="Tahoma" w:hAnsi="Tahoma" w:cs="Tahoma"/>
          <w:sz w:val="24"/>
          <w:szCs w:val="24"/>
        </w:rPr>
        <w:t>ț</w:t>
      </w:r>
      <w:r w:rsidRPr="0017087B">
        <w:rPr>
          <w:rFonts w:ascii="Times New Roman" w:hAnsi="Times New Roman" w:cs="Times New Roman"/>
          <w:sz w:val="24"/>
          <w:szCs w:val="24"/>
        </w:rPr>
        <w:t>u Emanuel</w:t>
      </w:r>
    </w:p>
    <w:p w:rsidR="0011541C" w:rsidRPr="0017087B" w:rsidRDefault="0011541C" w:rsidP="0017087B">
      <w:pPr>
        <w:pStyle w:val="Frspaiere1"/>
        <w:numPr>
          <w:ilvl w:val="0"/>
          <w:numId w:val="3"/>
        </w:numPr>
        <w:rPr>
          <w:rFonts w:ascii="Times New Roman" w:hAnsi="Times New Roman" w:cs="Times New Roman"/>
          <w:sz w:val="24"/>
          <w:szCs w:val="24"/>
        </w:rPr>
      </w:pPr>
      <w:r w:rsidRPr="0017087B">
        <w:rPr>
          <w:rFonts w:ascii="Times New Roman" w:hAnsi="Times New Roman" w:cs="Times New Roman"/>
          <w:sz w:val="24"/>
          <w:szCs w:val="24"/>
        </w:rPr>
        <w:t>Szeme</w:t>
      </w:r>
      <w:r w:rsidRPr="0017087B">
        <w:rPr>
          <w:rFonts w:ascii="Tahoma" w:hAnsi="Tahoma" w:cs="Tahoma"/>
          <w:sz w:val="24"/>
          <w:szCs w:val="24"/>
        </w:rPr>
        <w:t>ș</w:t>
      </w:r>
      <w:r w:rsidRPr="0017087B">
        <w:rPr>
          <w:rFonts w:ascii="Times New Roman" w:hAnsi="Times New Roman" w:cs="Times New Roman"/>
          <w:sz w:val="24"/>
          <w:szCs w:val="24"/>
        </w:rPr>
        <w:t>i Radu</w:t>
      </w:r>
    </w:p>
    <w:p w:rsidR="0011541C" w:rsidRPr="0017087B" w:rsidRDefault="0011541C" w:rsidP="0017087B">
      <w:pPr>
        <w:pStyle w:val="Frspaiere1"/>
        <w:numPr>
          <w:ilvl w:val="0"/>
          <w:numId w:val="3"/>
        </w:numPr>
        <w:rPr>
          <w:rFonts w:ascii="Times New Roman" w:hAnsi="Times New Roman" w:cs="Times New Roman"/>
          <w:sz w:val="24"/>
          <w:szCs w:val="24"/>
        </w:rPr>
      </w:pPr>
      <w:r w:rsidRPr="0017087B">
        <w:rPr>
          <w:rFonts w:ascii="Times New Roman" w:hAnsi="Times New Roman" w:cs="Times New Roman"/>
          <w:sz w:val="24"/>
          <w:szCs w:val="24"/>
        </w:rPr>
        <w:t>Păcală Monica</w:t>
      </w:r>
    </w:p>
    <w:p w:rsidR="0011541C" w:rsidRDefault="0011541C" w:rsidP="0017087B">
      <w:pPr>
        <w:pStyle w:val="Frspaiere1"/>
        <w:rPr>
          <w:rFonts w:ascii="Times New Roman" w:hAnsi="Times New Roman" w:cs="Times New Roman"/>
          <w:b/>
          <w:bCs/>
          <w:sz w:val="24"/>
          <w:szCs w:val="24"/>
        </w:rPr>
      </w:pPr>
    </w:p>
    <w:p w:rsidR="0011541C" w:rsidRDefault="0011541C" w:rsidP="0017087B">
      <w:pPr>
        <w:pStyle w:val="Frspaiere1"/>
        <w:rPr>
          <w:rFonts w:ascii="Times New Roman" w:hAnsi="Times New Roman" w:cs="Times New Roman"/>
          <w:sz w:val="24"/>
          <w:szCs w:val="24"/>
        </w:rPr>
      </w:pPr>
      <w:r>
        <w:rPr>
          <w:rFonts w:ascii="Times New Roman" w:hAnsi="Times New Roman" w:cs="Times New Roman"/>
          <w:b/>
          <w:bCs/>
          <w:sz w:val="24"/>
          <w:szCs w:val="24"/>
        </w:rPr>
        <w:t xml:space="preserve">Descrierea activităţilor: </w:t>
      </w:r>
    </w:p>
    <w:p w:rsidR="0011541C" w:rsidRDefault="0011541C" w:rsidP="0017087B">
      <w:pPr>
        <w:pStyle w:val="Frspaiere1"/>
        <w:numPr>
          <w:ilvl w:val="0"/>
          <w:numId w:val="4"/>
        </w:numPr>
        <w:rPr>
          <w:rFonts w:ascii="Times New Roman" w:hAnsi="Times New Roman" w:cs="Times New Roman"/>
          <w:sz w:val="24"/>
          <w:szCs w:val="24"/>
        </w:rPr>
      </w:pPr>
      <w:r>
        <w:rPr>
          <w:rFonts w:ascii="Times New Roman" w:hAnsi="Times New Roman" w:cs="Times New Roman"/>
          <w:sz w:val="24"/>
          <w:szCs w:val="24"/>
        </w:rPr>
        <w:t>Întîmpinarea participan</w:t>
      </w:r>
      <w:r>
        <w:rPr>
          <w:rFonts w:ascii="Tahoma" w:hAnsi="Tahoma" w:cs="Tahoma"/>
          <w:sz w:val="24"/>
          <w:szCs w:val="24"/>
        </w:rPr>
        <w:t>ț</w:t>
      </w:r>
      <w:r>
        <w:rPr>
          <w:rFonts w:ascii="Times New Roman" w:hAnsi="Times New Roman" w:cs="Times New Roman"/>
          <w:sz w:val="24"/>
          <w:szCs w:val="24"/>
        </w:rPr>
        <w:t>ilor, prezentarea tematicii cercului, alte probleme organizatorice</w:t>
      </w:r>
    </w:p>
    <w:p w:rsidR="0011541C" w:rsidRDefault="0011541C" w:rsidP="0017087B">
      <w:pPr>
        <w:pStyle w:val="Frspaiere1"/>
        <w:numPr>
          <w:ilvl w:val="0"/>
          <w:numId w:val="4"/>
        </w:numPr>
        <w:rPr>
          <w:rFonts w:ascii="Times New Roman" w:hAnsi="Times New Roman" w:cs="Times New Roman"/>
          <w:sz w:val="24"/>
          <w:szCs w:val="24"/>
        </w:rPr>
      </w:pPr>
      <w:r>
        <w:rPr>
          <w:rFonts w:ascii="Times New Roman" w:hAnsi="Times New Roman" w:cs="Times New Roman"/>
          <w:sz w:val="24"/>
          <w:szCs w:val="24"/>
        </w:rPr>
        <w:t>Abordarea teoretică a tematicii cercului (prezentare referate, power-point…)</w:t>
      </w:r>
    </w:p>
    <w:p w:rsidR="0011541C" w:rsidRDefault="0011541C" w:rsidP="0017087B">
      <w:pPr>
        <w:pStyle w:val="Frspaiere1"/>
        <w:numPr>
          <w:ilvl w:val="0"/>
          <w:numId w:val="4"/>
        </w:numPr>
        <w:rPr>
          <w:rFonts w:ascii="Times New Roman" w:hAnsi="Times New Roman" w:cs="Times New Roman"/>
          <w:sz w:val="24"/>
          <w:szCs w:val="24"/>
        </w:rPr>
      </w:pPr>
      <w:r>
        <w:rPr>
          <w:rFonts w:ascii="Times New Roman" w:hAnsi="Times New Roman" w:cs="Times New Roman"/>
          <w:sz w:val="24"/>
          <w:szCs w:val="24"/>
        </w:rPr>
        <w:t>Activită</w:t>
      </w:r>
      <w:r>
        <w:rPr>
          <w:rFonts w:ascii="Tahoma" w:hAnsi="Tahoma" w:cs="Tahoma"/>
          <w:sz w:val="24"/>
          <w:szCs w:val="24"/>
        </w:rPr>
        <w:t>ț</w:t>
      </w:r>
      <w:r>
        <w:rPr>
          <w:rFonts w:ascii="Times New Roman" w:hAnsi="Times New Roman" w:cs="Times New Roman"/>
          <w:sz w:val="24"/>
          <w:szCs w:val="24"/>
        </w:rPr>
        <w:t>i practice ( Chiroterapie, Hipoterapie, Meloterapie, Ludoterapie, Terapia asistată cu animale, Terapie prin râs)</w:t>
      </w:r>
    </w:p>
    <w:p w:rsidR="0011541C" w:rsidRDefault="0011541C" w:rsidP="0017087B">
      <w:pPr>
        <w:pStyle w:val="Frspaiere1"/>
        <w:numPr>
          <w:ilvl w:val="0"/>
          <w:numId w:val="4"/>
        </w:numPr>
        <w:rPr>
          <w:rFonts w:ascii="Times New Roman" w:hAnsi="Times New Roman" w:cs="Times New Roman"/>
          <w:sz w:val="24"/>
          <w:szCs w:val="24"/>
        </w:rPr>
      </w:pPr>
      <w:r>
        <w:rPr>
          <w:rFonts w:ascii="Times New Roman" w:hAnsi="Times New Roman" w:cs="Times New Roman"/>
          <w:sz w:val="24"/>
          <w:szCs w:val="24"/>
        </w:rPr>
        <w:t>Evaluare, concluzii, diverse</w:t>
      </w:r>
    </w:p>
    <w:p w:rsidR="0011541C" w:rsidRDefault="0011541C" w:rsidP="0017087B">
      <w:pPr>
        <w:pStyle w:val="Frspaiere1"/>
        <w:rPr>
          <w:rFonts w:ascii="Times New Roman" w:hAnsi="Times New Roman" w:cs="Times New Roman"/>
          <w:b/>
          <w:bCs/>
          <w:sz w:val="24"/>
          <w:szCs w:val="24"/>
        </w:rPr>
      </w:pPr>
    </w:p>
    <w:p w:rsidR="0011541C" w:rsidRDefault="0011541C" w:rsidP="0017087B">
      <w:pPr>
        <w:pStyle w:val="Frspaiere1"/>
        <w:rPr>
          <w:rFonts w:ascii="Times New Roman" w:hAnsi="Times New Roman" w:cs="Times New Roman"/>
          <w:b/>
          <w:bCs/>
          <w:sz w:val="24"/>
          <w:szCs w:val="24"/>
        </w:rPr>
      </w:pPr>
      <w:r>
        <w:rPr>
          <w:rFonts w:ascii="Times New Roman" w:hAnsi="Times New Roman" w:cs="Times New Roman"/>
          <w:b/>
          <w:bCs/>
          <w:sz w:val="24"/>
          <w:szCs w:val="24"/>
        </w:rPr>
        <w:t>Rezultate:</w:t>
      </w:r>
    </w:p>
    <w:p w:rsidR="0011541C" w:rsidRDefault="0011541C" w:rsidP="0017087B">
      <w:pPr>
        <w:pStyle w:val="Frspaiere1"/>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Tema propusă a fost de actualitate, fiind  primită cu mult interes din partea participan</w:t>
      </w:r>
      <w:r>
        <w:rPr>
          <w:rFonts w:ascii="Tahoma" w:hAnsi="Tahoma" w:cs="Tahoma"/>
          <w:sz w:val="24"/>
          <w:szCs w:val="24"/>
        </w:rPr>
        <w:t>ț</w:t>
      </w:r>
      <w:r>
        <w:rPr>
          <w:rFonts w:ascii="Times New Roman" w:hAnsi="Times New Roman" w:cs="Times New Roman"/>
          <w:sz w:val="24"/>
          <w:szCs w:val="24"/>
        </w:rPr>
        <w:t>ilor; bazele teoretice au dezvăluit informa</w:t>
      </w:r>
      <w:r>
        <w:rPr>
          <w:rFonts w:ascii="Tahoma" w:hAnsi="Tahoma" w:cs="Tahoma"/>
          <w:sz w:val="24"/>
          <w:szCs w:val="24"/>
        </w:rPr>
        <w:t>ț</w:t>
      </w:r>
      <w:r>
        <w:rPr>
          <w:rFonts w:ascii="Times New Roman" w:hAnsi="Times New Roman" w:cs="Times New Roman"/>
          <w:sz w:val="24"/>
          <w:szCs w:val="24"/>
        </w:rPr>
        <w:t>ii legate de promovarea terapiilor complementare în recuperarea copiilor cu CES (Chiroterapia, hipoterapia, cromoterapia, meloterapia, terapia asistată cu animale, iubirea ca terapie,  ludoterapia, cristaloterapia, terapia prin râs, înotul ca terapie, terapia prin artă ), toate aceste informa</w:t>
      </w:r>
      <w:r>
        <w:rPr>
          <w:rFonts w:ascii="Tahoma" w:hAnsi="Tahoma" w:cs="Tahoma"/>
          <w:sz w:val="24"/>
          <w:szCs w:val="24"/>
        </w:rPr>
        <w:t>ț</w:t>
      </w:r>
      <w:r>
        <w:rPr>
          <w:rFonts w:ascii="Times New Roman" w:hAnsi="Times New Roman" w:cs="Times New Roman"/>
          <w:sz w:val="24"/>
          <w:szCs w:val="24"/>
        </w:rPr>
        <w:t>ii  au fost apoi frumos transpuse practic, în a doua parte a  cercului prin activită</w:t>
      </w:r>
      <w:r>
        <w:rPr>
          <w:rFonts w:ascii="Tahoma" w:hAnsi="Tahoma" w:cs="Tahoma"/>
          <w:sz w:val="24"/>
          <w:szCs w:val="24"/>
        </w:rPr>
        <w:t>ț</w:t>
      </w:r>
      <w:r>
        <w:rPr>
          <w:rFonts w:ascii="Times New Roman" w:hAnsi="Times New Roman" w:cs="Times New Roman"/>
          <w:sz w:val="24"/>
          <w:szCs w:val="24"/>
        </w:rPr>
        <w:t xml:space="preserve">ile de grup </w:t>
      </w:r>
      <w:r>
        <w:rPr>
          <w:rFonts w:ascii="Tahoma" w:hAnsi="Tahoma" w:cs="Tahoma"/>
          <w:sz w:val="24"/>
          <w:szCs w:val="24"/>
        </w:rPr>
        <w:t>ș</w:t>
      </w:r>
      <w:r>
        <w:rPr>
          <w:rFonts w:ascii="Times New Roman" w:hAnsi="Times New Roman" w:cs="Times New Roman"/>
          <w:sz w:val="24"/>
          <w:szCs w:val="24"/>
        </w:rPr>
        <w:t>i discu</w:t>
      </w:r>
      <w:r>
        <w:rPr>
          <w:rFonts w:ascii="Tahoma" w:hAnsi="Tahoma" w:cs="Tahoma"/>
          <w:sz w:val="24"/>
          <w:szCs w:val="24"/>
        </w:rPr>
        <w:t>ț</w:t>
      </w:r>
      <w:r>
        <w:rPr>
          <w:rFonts w:ascii="Times New Roman" w:hAnsi="Times New Roman" w:cs="Times New Roman"/>
          <w:sz w:val="24"/>
          <w:szCs w:val="24"/>
        </w:rPr>
        <w:t>iile de final. A fost un schimb de experien</w:t>
      </w:r>
      <w:r>
        <w:rPr>
          <w:rFonts w:ascii="Tahoma" w:hAnsi="Tahoma" w:cs="Tahoma"/>
          <w:sz w:val="24"/>
          <w:szCs w:val="24"/>
        </w:rPr>
        <w:t>ț</w:t>
      </w:r>
      <w:r>
        <w:rPr>
          <w:rFonts w:ascii="Times New Roman" w:hAnsi="Times New Roman" w:cs="Times New Roman"/>
          <w:sz w:val="24"/>
          <w:szCs w:val="24"/>
        </w:rPr>
        <w:t xml:space="preserve">ă plăcut </w:t>
      </w:r>
      <w:r>
        <w:rPr>
          <w:rFonts w:ascii="Tahoma" w:hAnsi="Tahoma" w:cs="Tahoma"/>
          <w:sz w:val="24"/>
          <w:szCs w:val="24"/>
        </w:rPr>
        <w:t>ș</w:t>
      </w:r>
      <w:r>
        <w:rPr>
          <w:rFonts w:ascii="Times New Roman" w:hAnsi="Times New Roman" w:cs="Times New Roman"/>
          <w:sz w:val="24"/>
          <w:szCs w:val="24"/>
        </w:rPr>
        <w:t xml:space="preserve">i instructiv. </w:t>
      </w:r>
    </w:p>
    <w:p w:rsidR="0011541C" w:rsidRDefault="0011541C" w:rsidP="0017087B">
      <w:pPr>
        <w:pStyle w:val="Frspaiere1"/>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Informa</w:t>
      </w:r>
      <w:r>
        <w:rPr>
          <w:rFonts w:ascii="Tahoma" w:hAnsi="Tahoma" w:cs="Tahoma"/>
          <w:sz w:val="24"/>
          <w:szCs w:val="24"/>
        </w:rPr>
        <w:t>ț</w:t>
      </w:r>
      <w:r>
        <w:rPr>
          <w:rFonts w:ascii="Times New Roman" w:hAnsi="Times New Roman" w:cs="Times New Roman"/>
          <w:sz w:val="24"/>
          <w:szCs w:val="24"/>
        </w:rPr>
        <w:t xml:space="preserve">iile oferite precum </w:t>
      </w:r>
      <w:r>
        <w:rPr>
          <w:rFonts w:ascii="Tahoma" w:hAnsi="Tahoma" w:cs="Tahoma"/>
          <w:sz w:val="24"/>
          <w:szCs w:val="24"/>
        </w:rPr>
        <w:t>ș</w:t>
      </w:r>
      <w:r>
        <w:rPr>
          <w:rFonts w:ascii="Times New Roman" w:hAnsi="Times New Roman" w:cs="Times New Roman"/>
          <w:sz w:val="24"/>
          <w:szCs w:val="24"/>
        </w:rPr>
        <w:t xml:space="preserve">i fotografiile făcute, au fost transpuse în format electronic, fiecare </w:t>
      </w:r>
      <w:r>
        <w:rPr>
          <w:rFonts w:ascii="Tahoma" w:hAnsi="Tahoma" w:cs="Tahoma"/>
          <w:sz w:val="24"/>
          <w:szCs w:val="24"/>
        </w:rPr>
        <w:t>ș</w:t>
      </w:r>
      <w:r>
        <w:rPr>
          <w:rFonts w:ascii="Times New Roman" w:hAnsi="Times New Roman" w:cs="Times New Roman"/>
          <w:sz w:val="24"/>
          <w:szCs w:val="24"/>
        </w:rPr>
        <w:t xml:space="preserve">coală beneficiind de câte un CD. </w:t>
      </w:r>
    </w:p>
    <w:p w:rsidR="0011541C" w:rsidRDefault="0011541C" w:rsidP="0017087B">
      <w:pPr>
        <w:pStyle w:val="Frspaiere1"/>
        <w:rPr>
          <w:rFonts w:ascii="Times New Roman" w:hAnsi="Times New Roman" w:cs="Times New Roman"/>
          <w:sz w:val="24"/>
          <w:szCs w:val="24"/>
        </w:rPr>
      </w:pPr>
    </w:p>
    <w:p w:rsidR="0011541C" w:rsidRDefault="0011541C" w:rsidP="0017087B">
      <w:pPr>
        <w:pStyle w:val="Frspaiere1"/>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b/>
          <w:bCs/>
          <w:sz w:val="24"/>
          <w:szCs w:val="24"/>
        </w:rPr>
        <w:t xml:space="preserve">Responsabil: </w:t>
      </w:r>
    </w:p>
    <w:p w:rsidR="0011541C" w:rsidRDefault="0011541C" w:rsidP="000E08D1">
      <w:pPr>
        <w:pStyle w:val="Frspaiere1"/>
      </w:pPr>
      <w:r>
        <w:rPr>
          <w:rFonts w:ascii="Times New Roman" w:hAnsi="Times New Roman" w:cs="Times New Roman"/>
          <w:sz w:val="24"/>
          <w:szCs w:val="24"/>
        </w:rPr>
        <w:t xml:space="preserve">                                                                                        </w:t>
      </w:r>
      <w:r w:rsidRPr="00472298">
        <w:rPr>
          <w:rFonts w:ascii="Times New Roman" w:hAnsi="Times New Roman" w:cs="Times New Roman"/>
          <w:sz w:val="24"/>
          <w:szCs w:val="24"/>
        </w:rPr>
        <w:t>Prof. psi.</w:t>
      </w:r>
      <w:r>
        <w:rPr>
          <w:rFonts w:ascii="Times New Roman" w:hAnsi="Times New Roman" w:cs="Times New Roman"/>
          <w:sz w:val="24"/>
          <w:szCs w:val="24"/>
        </w:rPr>
        <w:t xml:space="preserve"> Păcală Monica Sonia</w:t>
      </w:r>
    </w:p>
    <w:sectPr w:rsidR="0011541C" w:rsidSect="005C1A64">
      <w:pgSz w:w="11906" w:h="16838"/>
      <w:pgMar w:top="426" w:right="1417" w:bottom="70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81FBF"/>
    <w:multiLevelType w:val="hybridMultilevel"/>
    <w:tmpl w:val="EFA4F5B2"/>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nsid w:val="1FF77163"/>
    <w:multiLevelType w:val="hybridMultilevel"/>
    <w:tmpl w:val="DDFA67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4F20761"/>
    <w:multiLevelType w:val="hybridMultilevel"/>
    <w:tmpl w:val="527CE57C"/>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nsid w:val="6FD91CB8"/>
    <w:multiLevelType w:val="hybridMultilevel"/>
    <w:tmpl w:val="8FD0C858"/>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087B"/>
    <w:rsid w:val="000E08D1"/>
    <w:rsid w:val="0011541C"/>
    <w:rsid w:val="00162912"/>
    <w:rsid w:val="0017087B"/>
    <w:rsid w:val="001A6AC8"/>
    <w:rsid w:val="0034739F"/>
    <w:rsid w:val="003574CF"/>
    <w:rsid w:val="00365D6A"/>
    <w:rsid w:val="00472298"/>
    <w:rsid w:val="00596CEE"/>
    <w:rsid w:val="005C1A64"/>
    <w:rsid w:val="00610BB7"/>
    <w:rsid w:val="006E292E"/>
    <w:rsid w:val="009A2A53"/>
    <w:rsid w:val="009C64B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87B"/>
    <w:pPr>
      <w:spacing w:after="200" w:line="276" w:lineRule="auto"/>
    </w:pPr>
    <w:rPr>
      <w:rFonts w:cs="Calibri"/>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spaiere1">
    <w:name w:val="Fără spațiere1"/>
    <w:uiPriority w:val="99"/>
    <w:rsid w:val="0017087B"/>
    <w:rPr>
      <w:rFonts w:cs="Calibri"/>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287</Words>
  <Characters>1641</Characters>
  <Application>Microsoft Office Outlook</Application>
  <DocSecurity>0</DocSecurity>
  <Lines>0</Lines>
  <Paragraphs>0</Paragraphs>
  <ScaleCrop>false</ScaleCrop>
  <Company>Unitate Scolara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RAPORT SINTETIC</dc:title>
  <dc:subject/>
  <dc:creator>Unitate Scolara</dc:creator>
  <cp:keywords/>
  <dc:description/>
  <cp:lastModifiedBy>ISJ</cp:lastModifiedBy>
  <cp:revision>2</cp:revision>
  <cp:lastPrinted>2012-11-20T09:48:00Z</cp:lastPrinted>
  <dcterms:created xsi:type="dcterms:W3CDTF">2012-11-26T06:55:00Z</dcterms:created>
  <dcterms:modified xsi:type="dcterms:W3CDTF">2012-11-26T06:55:00Z</dcterms:modified>
</cp:coreProperties>
</file>