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7FB" w:rsidRPr="00B477FB" w:rsidRDefault="00B477FB" w:rsidP="00B477FB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B477FB">
        <w:rPr>
          <w:rFonts w:ascii="Times New Roman" w:hAnsi="Times New Roman" w:cs="Times New Roman"/>
          <w:b/>
          <w:caps/>
        </w:rPr>
        <w:t>sesiunea de comunicări ştiinţifice a disciplinelor de la aria curriculară „Tehnologii” faza judeţeană,</w:t>
      </w:r>
    </w:p>
    <w:p w:rsidR="00B477FB" w:rsidRPr="00B477FB" w:rsidRDefault="00B477FB" w:rsidP="00B477FB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B477FB">
        <w:rPr>
          <w:rFonts w:ascii="Times New Roman" w:hAnsi="Times New Roman" w:cs="Times New Roman"/>
          <w:b/>
          <w:caps/>
        </w:rPr>
        <w:t>7 IUNIE 2013</w:t>
      </w:r>
    </w:p>
    <w:p w:rsidR="00292519" w:rsidRDefault="001E6964" w:rsidP="00B477FB">
      <w:pPr>
        <w:spacing w:after="0" w:line="240" w:lineRule="auto"/>
        <w:rPr>
          <w:rFonts w:ascii="Times New Roman" w:hAnsi="Times New Roman" w:cs="Times New Roman"/>
          <w:b/>
        </w:rPr>
      </w:pPr>
      <w:r w:rsidRPr="00B477FB">
        <w:rPr>
          <w:rFonts w:ascii="Times New Roman" w:hAnsi="Times New Roman" w:cs="Times New Roman"/>
          <w:b/>
        </w:rPr>
        <w:t>PROFESORI – SPECIALITATE</w:t>
      </w:r>
    </w:p>
    <w:p w:rsidR="00B477FB" w:rsidRPr="00B477FB" w:rsidRDefault="00B477FB" w:rsidP="00B477FB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767"/>
        <w:gridCol w:w="2693"/>
        <w:gridCol w:w="4111"/>
        <w:gridCol w:w="1417"/>
      </w:tblGrid>
      <w:tr w:rsidR="00B477FB" w:rsidRPr="00B477FB" w:rsidTr="00741FDB">
        <w:trPr>
          <w:tblHeader/>
        </w:trPr>
        <w:tc>
          <w:tcPr>
            <w:tcW w:w="720" w:type="dxa"/>
            <w:shd w:val="clear" w:color="auto" w:fill="BFBFBF" w:themeFill="background1" w:themeFillShade="BF"/>
          </w:tcPr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Nr.</w:t>
            </w:r>
          </w:p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Crt.</w:t>
            </w:r>
          </w:p>
        </w:tc>
        <w:tc>
          <w:tcPr>
            <w:tcW w:w="1767" w:type="dxa"/>
            <w:shd w:val="clear" w:color="auto" w:fill="BFBFBF" w:themeFill="background1" w:themeFillShade="BF"/>
          </w:tcPr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Nume şi prenume cadru didactic participant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Unitatea şcolară de provenienţă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Titlul lucrării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B477FB" w:rsidRPr="00B477FB" w:rsidRDefault="00B477FB" w:rsidP="00B47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77FB">
              <w:rPr>
                <w:rFonts w:ascii="Times New Roman" w:hAnsi="Times New Roman" w:cs="Times New Roman"/>
                <w:b/>
              </w:rPr>
              <w:t>Secţiunea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BA6AC3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CC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Armegioiu Graţiela</w:t>
            </w:r>
          </w:p>
        </w:tc>
        <w:tc>
          <w:tcPr>
            <w:tcW w:w="2693" w:type="dxa"/>
          </w:tcPr>
          <w:p w:rsidR="00711AA3" w:rsidRPr="002D4D2D" w:rsidRDefault="00711AA3" w:rsidP="00BA773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8F365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Noxele oraşelor industriale</w:t>
            </w:r>
          </w:p>
        </w:tc>
        <w:tc>
          <w:tcPr>
            <w:tcW w:w="1417" w:type="dxa"/>
          </w:tcPr>
          <w:p w:rsidR="00711AA3" w:rsidRPr="002D4D2D" w:rsidRDefault="00711AA3" w:rsidP="00BA773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Monda Elena-Nela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Şcoala Postliceală ,,Carol  Davila” Călan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Formarea de abilităţi tehnice la viitori asistenţi medicali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Balea Calin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Todor Crina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Obiceiuri şi obiective etnografice in India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Bădău Bogdan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Liceul Tehnologic ”Retezat” Uricani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Realizarea echilibrului financiar - Agen</w:t>
            </w:r>
            <w:r w:rsidRPr="002D4D2D">
              <w:rPr>
                <w:rFonts w:ascii="Times New Roman" w:cs="Times New Roman"/>
                <w:b/>
                <w:color w:val="000000" w:themeColor="text1"/>
              </w:rPr>
              <w:t>ț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ia de Turism Visa Travel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Bărăbaş Mihaela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 Hunedoara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Grădina botanică „Alexandru Borza” din Cluj Napoca.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Bozeşan Iuliana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</w:t>
            </w:r>
          </w:p>
        </w:tc>
        <w:tc>
          <w:tcPr>
            <w:tcW w:w="4111" w:type="dxa"/>
          </w:tcPr>
          <w:p w:rsidR="00711AA3" w:rsidRPr="002D4D2D" w:rsidRDefault="00711AA3" w:rsidP="00235F1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Promovarea oraşului Orăştie – importantă vatră culturală hunedoreană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Bran Horea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Lucrări de ingrijire în arboretele de răşinoase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Burs Ramona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Perla Munţilor Apuseni-Moneasa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Căpîlnariu Puşa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Şcoala Postliceală</w:t>
            </w:r>
          </w:p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,,Carol Davila,, Deva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Promovarea sănătăţii, o obligaţie etică a asistentei medicale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Doroţan Manuela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Lalu Petronela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„Mihai Viteazu” Vulcan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Structura şi tehnologia cusăturii tighel 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Feier Daniela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Şcoala Postliceală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“Vasile Goldiş “Deva</w:t>
            </w:r>
          </w:p>
        </w:tc>
        <w:tc>
          <w:tcPr>
            <w:tcW w:w="4111" w:type="dxa"/>
          </w:tcPr>
          <w:p w:rsidR="00711AA3" w:rsidRPr="002D4D2D" w:rsidRDefault="00711AA3" w:rsidP="00235F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OLE_LINK58"/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Auditul intern-definire, rol, obiective, normalizare şi reglementare.</w:t>
            </w:r>
            <w:bookmarkEnd w:id="0"/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F</w:t>
            </w:r>
            <w:r w:rsidR="00BA6AC3" w:rsidRPr="002D4D2D">
              <w:rPr>
                <w:rFonts w:ascii="Times New Roman" w:hAnsi="Times New Roman" w:cs="Times New Roman"/>
                <w:b/>
                <w:color w:val="000000" w:themeColor="text1"/>
              </w:rPr>
              <w:t>eier Florin T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eodor Mihaela</w:t>
            </w:r>
          </w:p>
        </w:tc>
        <w:tc>
          <w:tcPr>
            <w:tcW w:w="2693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 „Ion Mincu” Deva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Ozonul. Aplicaţii ale ozonului.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Gîscă Angela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Susan Marius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Liceul Tehnologic Hunedoara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Acoperişuri verzi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Goia Lidia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Boboc Mariana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Dimitrie Leonida Petrosani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aps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Integronica </w:t>
            </w:r>
            <w:r w:rsidRPr="002D4D2D">
              <w:rPr>
                <w:rFonts w:ascii="Times New Roman" w:hAnsi="Times New Roman" w:cs="Times New Roman"/>
                <w:b/>
                <w:bCs/>
                <w:caps/>
                <w:color w:val="000000" w:themeColor="text1"/>
              </w:rPr>
              <w:t xml:space="preserve">- </w:t>
            </w:r>
            <w:r w:rsidRPr="002D4D2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ştiinţa proceselor de integrare</w:t>
            </w:r>
          </w:p>
          <w:p w:rsidR="00711AA3" w:rsidRPr="002D4D2D" w:rsidRDefault="00711AA3" w:rsidP="00B47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Hamz Anuţa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Dietrich Carol - Anton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„Mihai Viteazu” Vulcan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Ecosisteme terestre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Hamz Anuţa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„Mihai Viteazu” Vulcan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Gestionarea deşeurilor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Hurgoiu Luminiţa</w:t>
            </w:r>
          </w:p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Balaci Mihaela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Şcoala Postliceală</w:t>
            </w:r>
          </w:p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,,Carol Davila,, Deva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pStyle w:val="NoSpacing"/>
              <w:rPr>
                <w:rFonts w:ascii="Times New Roman" w:hAnsi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/>
                <w:b/>
                <w:color w:val="000000" w:themeColor="text1"/>
              </w:rPr>
              <w:t>Motivaţia socială, factor determinant în nevoia de reconversie profesională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Ilina Lavinia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Ştefan Daniela -Maria 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,,Transilvania,,Deva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Aliaje cu memoria formei utilizate în execuţia actuatorilor.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Lal Daniela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tabs>
                <w:tab w:val="left" w:pos="252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Rolul nonconformismului pentru viata scolara si socioprofesionala adolescentilor 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Macovei Mariana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 Hunedoara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Normele morale şi etica în afaceri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Marincu Angela Olga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Liceul Tehnologic „Crişan” Cri</w:t>
            </w:r>
            <w:r w:rsidRPr="002D4D2D">
              <w:rPr>
                <w:rFonts w:ascii="Times New Roman" w:hAnsi="Cambria Math" w:cs="Times New Roman"/>
                <w:b/>
                <w:color w:val="000000" w:themeColor="text1"/>
              </w:rPr>
              <w:t>ș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cior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Logistica Transporturilor 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Micu Văluca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Conservarea păşunilor şi animalelor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Negru Marcel</w:t>
            </w:r>
          </w:p>
        </w:tc>
        <w:tc>
          <w:tcPr>
            <w:tcW w:w="2693" w:type="dxa"/>
          </w:tcPr>
          <w:p w:rsidR="00711AA3" w:rsidRPr="002D4D2D" w:rsidRDefault="00711AA3" w:rsidP="00FA2D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 Hunedoara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Alicaţii cu microcontrolere în învăţământul tehnologic preuniversitar</w:t>
            </w:r>
          </w:p>
        </w:tc>
        <w:tc>
          <w:tcPr>
            <w:tcW w:w="1417" w:type="dxa"/>
          </w:tcPr>
          <w:p w:rsidR="00711AA3" w:rsidRPr="002D4D2D" w:rsidRDefault="00711AA3" w:rsidP="00FA2D18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Ognean Diana-Maria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,,Transilvania,,Deva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Mediul industrial contemporan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Pa</w:t>
            </w:r>
            <w:r w:rsidRPr="002D4D2D">
              <w:rPr>
                <w:rFonts w:cs="Times New Roman"/>
                <w:b/>
                <w:color w:val="000000" w:themeColor="text1"/>
              </w:rPr>
              <w:t>ș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ca Maria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„E. Gojdu”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Sisteme de servire ale preparatelor – aplica</w:t>
            </w:r>
            <w:r w:rsidRPr="002D4D2D">
              <w:rPr>
                <w:rFonts w:cs="Times New Roman"/>
                <w:b/>
                <w:color w:val="000000" w:themeColor="text1"/>
              </w:rPr>
              <w:t>ț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ii practice - 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Pană Rodica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tabs>
                <w:tab w:val="left" w:pos="252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Bilanţul contabil, contul de profit şi pierdere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Pascal Rodica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„Hermes”</w:t>
            </w:r>
          </w:p>
        </w:tc>
        <w:tc>
          <w:tcPr>
            <w:tcW w:w="4111" w:type="dxa"/>
          </w:tcPr>
          <w:p w:rsidR="00711AA3" w:rsidRPr="002D4D2D" w:rsidRDefault="00711AA3" w:rsidP="00235F1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Ortorexia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Petraş Alin </w:t>
            </w:r>
          </w:p>
        </w:tc>
        <w:tc>
          <w:tcPr>
            <w:tcW w:w="2693" w:type="dxa"/>
          </w:tcPr>
          <w:p w:rsidR="00711AA3" w:rsidRPr="002D4D2D" w:rsidRDefault="00711AA3" w:rsidP="00FA2D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LT „Grigore Moisil” Deva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Metode moderne de reciclare a deşeurilor</w:t>
            </w:r>
          </w:p>
        </w:tc>
        <w:tc>
          <w:tcPr>
            <w:tcW w:w="1417" w:type="dxa"/>
          </w:tcPr>
          <w:p w:rsidR="00711AA3" w:rsidRPr="002D4D2D" w:rsidRDefault="00711AA3" w:rsidP="00FA2D18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Petrescu Florentina</w:t>
            </w:r>
          </w:p>
        </w:tc>
        <w:tc>
          <w:tcPr>
            <w:tcW w:w="2693" w:type="dxa"/>
          </w:tcPr>
          <w:p w:rsidR="00711AA3" w:rsidRPr="002D4D2D" w:rsidRDefault="00711AA3" w:rsidP="00FA2D1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„Hermes”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Utilizarea TIC în procesul educaţional</w:t>
            </w:r>
          </w:p>
        </w:tc>
        <w:tc>
          <w:tcPr>
            <w:tcW w:w="1417" w:type="dxa"/>
          </w:tcPr>
          <w:p w:rsidR="00711AA3" w:rsidRPr="002D4D2D" w:rsidRDefault="00711AA3" w:rsidP="00FA2D18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Rişcan Marcela</w:t>
            </w:r>
          </w:p>
        </w:tc>
        <w:tc>
          <w:tcPr>
            <w:tcW w:w="2693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Oul în alimentaţie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Ritivoi Maria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Mihai Violeta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 Hunedoara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Rolul </w:t>
            </w:r>
            <w:r w:rsidRPr="002D4D2D">
              <w:rPr>
                <w:rFonts w:ascii="Times New Roman" w:cs="Times New Roman"/>
                <w:b/>
                <w:color w:val="000000" w:themeColor="text1"/>
              </w:rPr>
              <w:t>ș</w:t>
            </w: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i scopul elaborării planului de afaceri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Roman Cristina</w:t>
            </w:r>
          </w:p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prof. Urcan Viorel</w:t>
            </w:r>
          </w:p>
        </w:tc>
        <w:tc>
          <w:tcPr>
            <w:tcW w:w="2693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,,Transilvania,,Deva</w:t>
            </w:r>
          </w:p>
        </w:tc>
        <w:tc>
          <w:tcPr>
            <w:tcW w:w="4111" w:type="dxa"/>
            <w:vAlign w:val="center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Abordarea modulară a disciplinelor din domeniul    Electronică şi automatizări, un succes în activitatea didactică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Stancu Mariana</w:t>
            </w:r>
          </w:p>
        </w:tc>
        <w:tc>
          <w:tcPr>
            <w:tcW w:w="2693" w:type="dxa"/>
          </w:tcPr>
          <w:p w:rsidR="00711AA3" w:rsidRPr="002D4D2D" w:rsidRDefault="00711AA3" w:rsidP="00DC391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„Emanuil Gojdu” Hunedoara</w:t>
            </w:r>
          </w:p>
        </w:tc>
        <w:tc>
          <w:tcPr>
            <w:tcW w:w="4111" w:type="dxa"/>
          </w:tcPr>
          <w:p w:rsidR="00711AA3" w:rsidRPr="002D4D2D" w:rsidRDefault="00711AA3" w:rsidP="00235F1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City Break Paris 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711AA3" w:rsidRPr="00B477FB" w:rsidTr="00B477FB">
        <w:tc>
          <w:tcPr>
            <w:tcW w:w="720" w:type="dxa"/>
          </w:tcPr>
          <w:p w:rsidR="00711AA3" w:rsidRPr="007A0C41" w:rsidRDefault="00711AA3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711AA3" w:rsidRPr="002D4D2D" w:rsidRDefault="00711AA3" w:rsidP="007A0C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Trif Margareta</w:t>
            </w:r>
          </w:p>
        </w:tc>
        <w:tc>
          <w:tcPr>
            <w:tcW w:w="2693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Economic „Hermes”</w:t>
            </w:r>
          </w:p>
        </w:tc>
        <w:tc>
          <w:tcPr>
            <w:tcW w:w="4111" w:type="dxa"/>
          </w:tcPr>
          <w:p w:rsidR="00711AA3" w:rsidRPr="002D4D2D" w:rsidRDefault="00711AA3" w:rsidP="00B477F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Promovarea turismului in Nordul Moldovei</w:t>
            </w:r>
          </w:p>
        </w:tc>
        <w:tc>
          <w:tcPr>
            <w:tcW w:w="1417" w:type="dxa"/>
          </w:tcPr>
          <w:p w:rsidR="00711AA3" w:rsidRPr="002D4D2D" w:rsidRDefault="00711AA3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  <w:tr w:rsidR="00F77A36" w:rsidRPr="00B477FB" w:rsidTr="00B477FB">
        <w:tc>
          <w:tcPr>
            <w:tcW w:w="720" w:type="dxa"/>
          </w:tcPr>
          <w:p w:rsidR="00F77A36" w:rsidRPr="007A0C41" w:rsidRDefault="00F77A36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Iliuta  Monica</w:t>
            </w:r>
          </w:p>
        </w:tc>
        <w:tc>
          <w:tcPr>
            <w:tcW w:w="2693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Colegiul Tehnic Matei Corvin Hunedoara</w:t>
            </w:r>
          </w:p>
        </w:tc>
        <w:tc>
          <w:tcPr>
            <w:tcW w:w="4111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Folosirea limbajului HTML in crearea paginilor web- masurarea rezistentelor electrice</w:t>
            </w:r>
          </w:p>
        </w:tc>
        <w:tc>
          <w:tcPr>
            <w:tcW w:w="1417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 xml:space="preserve">Specialitate </w:t>
            </w:r>
          </w:p>
        </w:tc>
      </w:tr>
      <w:tr w:rsidR="00F77A36" w:rsidRPr="00B477FB" w:rsidTr="00B477FB">
        <w:tc>
          <w:tcPr>
            <w:tcW w:w="720" w:type="dxa"/>
          </w:tcPr>
          <w:p w:rsidR="00F77A36" w:rsidRPr="007A0C41" w:rsidRDefault="00F77A36" w:rsidP="007A0C4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Zaharie Mariana</w:t>
            </w:r>
          </w:p>
        </w:tc>
        <w:tc>
          <w:tcPr>
            <w:tcW w:w="2693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C.T.A.”Al. Borza Geoagiu</w:t>
            </w:r>
          </w:p>
        </w:tc>
        <w:tc>
          <w:tcPr>
            <w:tcW w:w="4111" w:type="dxa"/>
          </w:tcPr>
          <w:p w:rsidR="00F77A36" w:rsidRPr="002D4D2D" w:rsidRDefault="00F77A36" w:rsidP="004359A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Impactul secetei asupra agriculturii româneşti</w:t>
            </w:r>
          </w:p>
        </w:tc>
        <w:tc>
          <w:tcPr>
            <w:tcW w:w="1417" w:type="dxa"/>
          </w:tcPr>
          <w:p w:rsidR="00F77A36" w:rsidRPr="002D4D2D" w:rsidRDefault="00F77A36" w:rsidP="004359AD">
            <w:pPr>
              <w:rPr>
                <w:b/>
                <w:color w:val="000000" w:themeColor="text1"/>
              </w:rPr>
            </w:pPr>
            <w:r w:rsidRPr="002D4D2D">
              <w:rPr>
                <w:rFonts w:ascii="Times New Roman" w:hAnsi="Times New Roman" w:cs="Times New Roman"/>
                <w:b/>
                <w:color w:val="000000" w:themeColor="text1"/>
              </w:rPr>
              <w:t>Specialitate</w:t>
            </w:r>
          </w:p>
        </w:tc>
      </w:tr>
    </w:tbl>
    <w:p w:rsidR="001E6964" w:rsidRDefault="001E6964" w:rsidP="00B477FB">
      <w:pPr>
        <w:spacing w:after="0" w:line="240" w:lineRule="auto"/>
        <w:rPr>
          <w:rFonts w:ascii="Times New Roman" w:hAnsi="Times New Roman" w:cs="Times New Roman"/>
          <w:b/>
        </w:rPr>
      </w:pPr>
    </w:p>
    <w:p w:rsidR="00530253" w:rsidRDefault="00530253" w:rsidP="00B477FB">
      <w:pPr>
        <w:spacing w:after="0" w:line="240" w:lineRule="auto"/>
        <w:rPr>
          <w:rFonts w:ascii="Times New Roman" w:hAnsi="Times New Roman" w:cs="Times New Roman"/>
          <w:b/>
        </w:rPr>
      </w:pPr>
    </w:p>
    <w:p w:rsidR="00530253" w:rsidRPr="00B477FB" w:rsidRDefault="00530253" w:rsidP="00530253">
      <w:pPr>
        <w:spacing w:after="0" w:line="240" w:lineRule="auto"/>
        <w:rPr>
          <w:rFonts w:ascii="Times New Roman" w:hAnsi="Times New Roman" w:cs="Times New Roman"/>
          <w:b/>
        </w:rPr>
      </w:pPr>
      <w:bookmarkStart w:id="1" w:name="_GoBack"/>
      <w:bookmarkEnd w:id="1"/>
    </w:p>
    <w:sectPr w:rsidR="00530253" w:rsidRPr="00B477FB" w:rsidSect="00B477FB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94742"/>
    <w:multiLevelType w:val="hybridMultilevel"/>
    <w:tmpl w:val="C74C4F88"/>
    <w:lvl w:ilvl="0" w:tplc="4EE0352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64"/>
    <w:rsid w:val="00165F6D"/>
    <w:rsid w:val="001B0097"/>
    <w:rsid w:val="001B4511"/>
    <w:rsid w:val="001D2E67"/>
    <w:rsid w:val="001E6964"/>
    <w:rsid w:val="00224232"/>
    <w:rsid w:val="00235F13"/>
    <w:rsid w:val="002431C6"/>
    <w:rsid w:val="00285CD0"/>
    <w:rsid w:val="00292519"/>
    <w:rsid w:val="002D4D2D"/>
    <w:rsid w:val="00391DFC"/>
    <w:rsid w:val="003C7C68"/>
    <w:rsid w:val="003F0111"/>
    <w:rsid w:val="003F2A6A"/>
    <w:rsid w:val="00424D76"/>
    <w:rsid w:val="004C709C"/>
    <w:rsid w:val="00530253"/>
    <w:rsid w:val="005A1EF2"/>
    <w:rsid w:val="005C734E"/>
    <w:rsid w:val="005E64A1"/>
    <w:rsid w:val="00637751"/>
    <w:rsid w:val="00645F14"/>
    <w:rsid w:val="00650262"/>
    <w:rsid w:val="006A1200"/>
    <w:rsid w:val="00711AA3"/>
    <w:rsid w:val="00741FDB"/>
    <w:rsid w:val="00777F63"/>
    <w:rsid w:val="007A0C41"/>
    <w:rsid w:val="007C37D2"/>
    <w:rsid w:val="007F11E1"/>
    <w:rsid w:val="00803126"/>
    <w:rsid w:val="00816198"/>
    <w:rsid w:val="00877562"/>
    <w:rsid w:val="008F3656"/>
    <w:rsid w:val="00907B6E"/>
    <w:rsid w:val="00967A46"/>
    <w:rsid w:val="009A7AE8"/>
    <w:rsid w:val="009E47D8"/>
    <w:rsid w:val="00A019DC"/>
    <w:rsid w:val="00A069B5"/>
    <w:rsid w:val="00A55415"/>
    <w:rsid w:val="00A66DC3"/>
    <w:rsid w:val="00B314CD"/>
    <w:rsid w:val="00B477FB"/>
    <w:rsid w:val="00BA6AC3"/>
    <w:rsid w:val="00C57982"/>
    <w:rsid w:val="00CA33C1"/>
    <w:rsid w:val="00CD40C1"/>
    <w:rsid w:val="00CF130F"/>
    <w:rsid w:val="00D00C5A"/>
    <w:rsid w:val="00D10711"/>
    <w:rsid w:val="00D83686"/>
    <w:rsid w:val="00D85FC3"/>
    <w:rsid w:val="00DD7D54"/>
    <w:rsid w:val="00E429D4"/>
    <w:rsid w:val="00E51AC0"/>
    <w:rsid w:val="00E72A11"/>
    <w:rsid w:val="00E94070"/>
    <w:rsid w:val="00F77A36"/>
    <w:rsid w:val="00FE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7D5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A0C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7D5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A0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Powered by Mikes Hardware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dana</cp:lastModifiedBy>
  <cp:revision>4</cp:revision>
  <dcterms:created xsi:type="dcterms:W3CDTF">2013-06-08T07:52:00Z</dcterms:created>
  <dcterms:modified xsi:type="dcterms:W3CDTF">2013-06-08T08:13:00Z</dcterms:modified>
</cp:coreProperties>
</file>