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69F" w:rsidRDefault="00FE7CDA" w:rsidP="00C04C34">
      <w:pPr>
        <w:pStyle w:val="Listparagraf1"/>
      </w:pPr>
      <w:r>
        <w:rPr>
          <w:noProof/>
          <w:lang w:val="ro-RO" w:eastAsia="ro-RO"/>
        </w:rPr>
        <w:pict>
          <v:shapetype id="_x0000_t202" coordsize="21600,21600" o:spt="202" path="m,l,21600r21600,l21600,xe">
            <v:stroke joinstyle="miter"/>
            <v:path gradientshapeok="t" o:connecttype="rect"/>
          </v:shapetype>
          <v:shape id="_x0000_s1026" type="#_x0000_t202" style="position:absolute;left:0;text-align:left;margin-left:173.9pt;margin-top:1.9pt;width:250.05pt;height:70.05pt;z-index:251657728;mso-height-percent:200;mso-height-percent:200;mso-width-relative:margin;mso-height-relative:margin" strokecolor="white">
            <v:textbox style="mso-fit-shape-to-text:t">
              <w:txbxContent>
                <w:p w:rsidR="00FE7CDA" w:rsidRDefault="00FE7CDA" w:rsidP="00FE7CDA">
                  <w:pPr>
                    <w:contextualSpacing/>
                    <w:jc w:val="center"/>
                    <w:rPr>
                      <w:b/>
                    </w:rPr>
                  </w:pPr>
                  <w:r>
                    <w:rPr>
                      <w:b/>
                    </w:rPr>
                    <w:t>Inspectoratul Scolar al Judetului Hunedoara</w:t>
                  </w:r>
                </w:p>
                <w:p w:rsidR="00FE7CDA" w:rsidRPr="00226F5E" w:rsidRDefault="00FE7CDA" w:rsidP="00FE7CDA">
                  <w:pPr>
                    <w:contextualSpacing/>
                    <w:jc w:val="center"/>
                    <w:rPr>
                      <w:b/>
                    </w:rPr>
                  </w:pPr>
                  <w:r w:rsidRPr="00226F5E">
                    <w:rPr>
                      <w:b/>
                    </w:rPr>
                    <w:t>Liceul  Tehnologic “Grigore Moisil” Deva</w:t>
                  </w:r>
                </w:p>
                <w:p w:rsidR="00FE7CDA" w:rsidRPr="00226F5E" w:rsidRDefault="00FE7CDA" w:rsidP="00FE7CDA">
                  <w:pPr>
                    <w:contextualSpacing/>
                    <w:jc w:val="center"/>
                    <w:rPr>
                      <w:b/>
                      <w:sz w:val="20"/>
                      <w:szCs w:val="20"/>
                    </w:rPr>
                  </w:pPr>
                  <w:r w:rsidRPr="00226F5E">
                    <w:rPr>
                      <w:b/>
                      <w:sz w:val="20"/>
                      <w:szCs w:val="20"/>
                    </w:rPr>
                    <w:t>Deva, str. T.Maiorescu, nr.24</w:t>
                  </w:r>
                </w:p>
                <w:p w:rsidR="00FE7CDA" w:rsidRPr="00226F5E" w:rsidRDefault="00FE7CDA" w:rsidP="00FE7CDA">
                  <w:pPr>
                    <w:contextualSpacing/>
                    <w:jc w:val="center"/>
                    <w:rPr>
                      <w:b/>
                      <w:sz w:val="20"/>
                      <w:szCs w:val="20"/>
                    </w:rPr>
                  </w:pPr>
                  <w:r w:rsidRPr="00226F5E">
                    <w:rPr>
                      <w:b/>
                      <w:sz w:val="20"/>
                      <w:szCs w:val="20"/>
                    </w:rPr>
                    <w:t>Tel. 0254221280  Fax 0254221206</w:t>
                  </w:r>
                </w:p>
                <w:p w:rsidR="00FE7CDA" w:rsidRPr="00226F5E" w:rsidRDefault="00FE7CDA" w:rsidP="00FE7CDA">
                  <w:pPr>
                    <w:contextualSpacing/>
                    <w:jc w:val="center"/>
                    <w:rPr>
                      <w:b/>
                      <w:sz w:val="20"/>
                      <w:szCs w:val="20"/>
                    </w:rPr>
                  </w:pPr>
                  <w:r w:rsidRPr="00226F5E">
                    <w:rPr>
                      <w:b/>
                      <w:sz w:val="20"/>
                      <w:szCs w:val="20"/>
                    </w:rPr>
                    <w:t xml:space="preserve">Email  </w:t>
                  </w:r>
                  <w:r w:rsidRPr="008C3365">
                    <w:rPr>
                      <w:b/>
                      <w:color w:val="548DD4"/>
                      <w:sz w:val="20"/>
                      <w:szCs w:val="20"/>
                    </w:rPr>
                    <w:t>moisildeva@gmail.com</w:t>
                  </w:r>
                </w:p>
              </w:txbxContent>
            </v:textbox>
          </v:shape>
        </w:pict>
      </w:r>
    </w:p>
    <w:p w:rsidR="00FE7CDA" w:rsidRDefault="002D266A" w:rsidP="00FE7CDA">
      <w:r>
        <w:rPr>
          <w:noProof/>
          <w:lang w:val="ro-RO" w:eastAsia="ro-RO"/>
        </w:rPr>
        <w:drawing>
          <wp:inline distT="0" distB="0" distL="0" distR="0">
            <wp:extent cx="1095375" cy="876300"/>
            <wp:effectExtent l="19050" t="0" r="9525" b="0"/>
            <wp:docPr id="1" name="Picture 0" descr="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igla1.jpg"/>
                    <pic:cNvPicPr>
                      <a:picLocks noChangeAspect="1" noChangeArrowheads="1"/>
                    </pic:cNvPicPr>
                  </pic:nvPicPr>
                  <pic:blipFill>
                    <a:blip r:embed="rId6" cstate="print"/>
                    <a:srcRect/>
                    <a:stretch>
                      <a:fillRect/>
                    </a:stretch>
                  </pic:blipFill>
                  <pic:spPr bwMode="auto">
                    <a:xfrm>
                      <a:off x="0" y="0"/>
                      <a:ext cx="1095375" cy="876300"/>
                    </a:xfrm>
                    <a:prstGeom prst="rect">
                      <a:avLst/>
                    </a:prstGeom>
                    <a:noFill/>
                    <a:ln w="9525">
                      <a:noFill/>
                      <a:miter lim="800000"/>
                      <a:headEnd/>
                      <a:tailEnd/>
                    </a:ln>
                  </pic:spPr>
                </pic:pic>
              </a:graphicData>
            </a:graphic>
          </wp:inline>
        </w:drawing>
      </w:r>
    </w:p>
    <w:p w:rsidR="00485C26" w:rsidRDefault="00485C26" w:rsidP="00001FE2">
      <w:pPr>
        <w:jc w:val="center"/>
        <w:rPr>
          <w:b/>
          <w:lang w:val="ro-RO"/>
        </w:rPr>
      </w:pPr>
    </w:p>
    <w:p w:rsidR="0029469F" w:rsidRDefault="0029469F" w:rsidP="00001FE2">
      <w:pPr>
        <w:jc w:val="center"/>
        <w:rPr>
          <w:b/>
          <w:lang w:val="ro-RO"/>
        </w:rPr>
      </w:pPr>
    </w:p>
    <w:p w:rsidR="00001FE2" w:rsidRDefault="00001FE2" w:rsidP="00001FE2">
      <w:pPr>
        <w:jc w:val="center"/>
        <w:rPr>
          <w:b/>
          <w:lang w:val="ro-RO"/>
        </w:rPr>
      </w:pPr>
      <w:r>
        <w:rPr>
          <w:b/>
          <w:lang w:val="ro-RO"/>
        </w:rPr>
        <w:t>LISTĂ    DE    VERIFICARE    PENTRU   MONITORUL DE CALITATE</w:t>
      </w:r>
    </w:p>
    <w:p w:rsidR="004A0ED3" w:rsidRDefault="00001FE2" w:rsidP="00001FE2">
      <w:pPr>
        <w:jc w:val="center"/>
        <w:rPr>
          <w:b/>
          <w:lang w:val="ro-RO"/>
        </w:rPr>
      </w:pPr>
      <w:r>
        <w:rPr>
          <w:b/>
          <w:lang w:val="ro-RO"/>
        </w:rPr>
        <w:t xml:space="preserve">pentru examenul de certificare a calificării profesionale la nivel </w:t>
      </w:r>
      <w:r w:rsidR="0029469F">
        <w:rPr>
          <w:b/>
          <w:lang w:val="ro-RO"/>
        </w:rPr>
        <w:t xml:space="preserve">3 </w:t>
      </w:r>
      <w:r>
        <w:rPr>
          <w:b/>
          <w:lang w:val="ro-RO"/>
        </w:rPr>
        <w:t xml:space="preserve">/ </w:t>
      </w:r>
    </w:p>
    <w:p w:rsidR="00001FE2" w:rsidRDefault="00001FE2" w:rsidP="00001FE2">
      <w:pPr>
        <w:jc w:val="center"/>
        <w:rPr>
          <w:b/>
          <w:lang w:val="ro-RO"/>
        </w:rPr>
      </w:pPr>
      <w:r>
        <w:rPr>
          <w:b/>
          <w:lang w:val="ro-RO"/>
        </w:rPr>
        <w:t xml:space="preserve">sesiunea </w:t>
      </w:r>
      <w:r w:rsidR="00FE7CDA">
        <w:rPr>
          <w:b/>
          <w:lang w:val="ro-RO"/>
        </w:rPr>
        <w:t>iunie</w:t>
      </w:r>
      <w:r w:rsidR="0029469F">
        <w:rPr>
          <w:b/>
          <w:lang w:val="ro-RO"/>
        </w:rPr>
        <w:t xml:space="preserve"> </w:t>
      </w:r>
      <w:r w:rsidR="00FE7CDA">
        <w:rPr>
          <w:b/>
          <w:lang w:val="ro-RO"/>
        </w:rPr>
        <w:t>2013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5"/>
        <w:gridCol w:w="4861"/>
        <w:gridCol w:w="1882"/>
        <w:gridCol w:w="1928"/>
      </w:tblGrid>
      <w:tr w:rsidR="00001FE2" w:rsidTr="0029469F">
        <w:tc>
          <w:tcPr>
            <w:tcW w:w="615" w:type="dxa"/>
            <w:tcBorders>
              <w:top w:val="single" w:sz="4" w:space="0" w:color="000000"/>
              <w:left w:val="single" w:sz="4" w:space="0" w:color="000000"/>
              <w:bottom w:val="single" w:sz="4" w:space="0" w:color="000000"/>
              <w:right w:val="single" w:sz="4" w:space="0" w:color="000000"/>
            </w:tcBorders>
          </w:tcPr>
          <w:p w:rsidR="00001FE2" w:rsidRDefault="00001FE2">
            <w:pPr>
              <w:spacing w:before="40"/>
              <w:jc w:val="center"/>
              <w:rPr>
                <w:b/>
                <w:sz w:val="20"/>
                <w:szCs w:val="20"/>
                <w:lang w:val="ro-RO"/>
              </w:rPr>
            </w:pPr>
            <w:r>
              <w:rPr>
                <w:b/>
                <w:sz w:val="20"/>
                <w:szCs w:val="20"/>
                <w:lang w:val="ro-RO"/>
              </w:rPr>
              <w:t>Nr. crt.</w:t>
            </w:r>
          </w:p>
        </w:tc>
        <w:tc>
          <w:tcPr>
            <w:tcW w:w="4861" w:type="dxa"/>
            <w:tcBorders>
              <w:top w:val="single" w:sz="4" w:space="0" w:color="000000"/>
              <w:left w:val="single" w:sz="4" w:space="0" w:color="000000"/>
              <w:bottom w:val="single" w:sz="4" w:space="0" w:color="000000"/>
              <w:right w:val="single" w:sz="4" w:space="0" w:color="000000"/>
            </w:tcBorders>
          </w:tcPr>
          <w:p w:rsidR="00001FE2" w:rsidRDefault="00001FE2">
            <w:pPr>
              <w:spacing w:before="40"/>
              <w:jc w:val="center"/>
              <w:rPr>
                <w:b/>
                <w:sz w:val="20"/>
                <w:szCs w:val="20"/>
                <w:lang w:val="ro-RO"/>
              </w:rPr>
            </w:pPr>
            <w:r>
              <w:rPr>
                <w:b/>
                <w:sz w:val="20"/>
                <w:szCs w:val="20"/>
                <w:lang w:val="ro-RO"/>
              </w:rPr>
              <w:t>Aspectul urmărit</w:t>
            </w:r>
          </w:p>
        </w:tc>
        <w:tc>
          <w:tcPr>
            <w:tcW w:w="1883" w:type="dxa"/>
            <w:tcBorders>
              <w:top w:val="single" w:sz="4" w:space="0" w:color="000000"/>
              <w:left w:val="single" w:sz="4" w:space="0" w:color="000000"/>
              <w:bottom w:val="single" w:sz="4" w:space="0" w:color="000000"/>
              <w:right w:val="single" w:sz="4" w:space="0" w:color="000000"/>
            </w:tcBorders>
          </w:tcPr>
          <w:p w:rsidR="00001FE2" w:rsidRDefault="00001FE2">
            <w:pPr>
              <w:spacing w:before="40"/>
              <w:jc w:val="center"/>
              <w:rPr>
                <w:b/>
                <w:sz w:val="20"/>
                <w:szCs w:val="20"/>
                <w:lang w:val="ro-RO"/>
              </w:rPr>
            </w:pPr>
            <w:r>
              <w:rPr>
                <w:b/>
                <w:sz w:val="20"/>
                <w:szCs w:val="20"/>
                <w:lang w:val="ro-RO"/>
              </w:rPr>
              <w:t>Baza legislativă</w:t>
            </w:r>
          </w:p>
          <w:p w:rsidR="00001FE2" w:rsidRDefault="00001FE2">
            <w:pPr>
              <w:spacing w:before="40"/>
              <w:jc w:val="center"/>
              <w:rPr>
                <w:b/>
                <w:sz w:val="20"/>
                <w:szCs w:val="20"/>
                <w:lang w:val="ro-RO"/>
              </w:rPr>
            </w:pPr>
            <w:r>
              <w:rPr>
                <w:b/>
                <w:i/>
                <w:sz w:val="20"/>
                <w:szCs w:val="20"/>
                <w:lang w:val="ro-RO"/>
              </w:rPr>
              <w:t xml:space="preserve">Metodologia de organizare şi desfăşurare a examenului de certificare a calificării profesionale a absolvenţilor din învăţământul profesional şi tehnic preuniversitar,  </w:t>
            </w:r>
            <w:r>
              <w:rPr>
                <w:b/>
                <w:sz w:val="20"/>
                <w:szCs w:val="20"/>
                <w:lang w:val="ro-RO" w:eastAsia="ro-RO"/>
              </w:rPr>
              <w:t xml:space="preserve">Anexa nr. 1 </w:t>
            </w:r>
            <w:smartTag w:uri="urn:schemas-microsoft-com:office:smarttags" w:element="PersonName">
              <w:smartTagPr>
                <w:attr w:name="ProductID" w:val="la OMECT"/>
              </w:smartTagPr>
              <w:r>
                <w:rPr>
                  <w:b/>
                  <w:sz w:val="20"/>
                  <w:szCs w:val="20"/>
                  <w:lang w:val="ro-RO" w:eastAsia="ro-RO"/>
                </w:rPr>
                <w:t>la OMECT</w:t>
              </w:r>
            </w:smartTag>
            <w:r>
              <w:rPr>
                <w:b/>
                <w:sz w:val="20"/>
                <w:szCs w:val="20"/>
                <w:lang w:val="ro-RO" w:eastAsia="ro-RO"/>
              </w:rPr>
              <w:t xml:space="preserve"> nr. 5172 / 29.08.2008</w:t>
            </w:r>
          </w:p>
        </w:tc>
        <w:tc>
          <w:tcPr>
            <w:tcW w:w="1929" w:type="dxa"/>
            <w:tcBorders>
              <w:top w:val="single" w:sz="4" w:space="0" w:color="000000"/>
              <w:left w:val="single" w:sz="4" w:space="0" w:color="000000"/>
              <w:bottom w:val="single" w:sz="4" w:space="0" w:color="000000"/>
              <w:right w:val="single" w:sz="4" w:space="0" w:color="000000"/>
            </w:tcBorders>
          </w:tcPr>
          <w:p w:rsidR="00001FE2" w:rsidRDefault="00001FE2">
            <w:pPr>
              <w:spacing w:before="40"/>
              <w:jc w:val="center"/>
              <w:rPr>
                <w:b/>
                <w:sz w:val="20"/>
                <w:szCs w:val="20"/>
                <w:lang w:val="ro-RO"/>
              </w:rPr>
            </w:pPr>
            <w:r>
              <w:rPr>
                <w:b/>
                <w:sz w:val="20"/>
                <w:szCs w:val="20"/>
                <w:lang w:val="ro-RO"/>
              </w:rPr>
              <w:t xml:space="preserve">REZULTATE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w:t>
            </w:r>
            <w:r>
              <w:rPr>
                <w:b/>
                <w:sz w:val="20"/>
                <w:szCs w:val="20"/>
                <w:lang w:val="ro-RO"/>
              </w:rPr>
              <w:t xml:space="preserve">este prezent în Centrul de examen personalul medical necesar în cazul unei eventuale intervenţie de urgenţă.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 xml:space="preserve">art. 15, lit.  f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Da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w:t>
            </w:r>
            <w:r>
              <w:rPr>
                <w:b/>
                <w:sz w:val="20"/>
                <w:szCs w:val="20"/>
                <w:lang w:val="ro-RO"/>
              </w:rPr>
              <w:t xml:space="preserve">este prezent în Centrul de examen cel puţin un poliţist / jandarm în vederea păstrării ordinii publice, </w:t>
            </w:r>
            <w:r>
              <w:rPr>
                <w:sz w:val="20"/>
                <w:szCs w:val="20"/>
                <w:lang w:val="ro-RO"/>
              </w:rPr>
              <w:t xml:space="preserve">precum şi a bunei desfăşurări a examenului de certificare a competenţelor profesionale.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 xml:space="preserve">art. 15, lit.  g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463838"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există </w:t>
            </w:r>
            <w:r>
              <w:rPr>
                <w:b/>
                <w:sz w:val="20"/>
                <w:szCs w:val="20"/>
                <w:lang w:val="ro-RO"/>
              </w:rPr>
              <w:t>avizarea CJEC pentru temele de proiect la fiecare calificare profesională</w:t>
            </w:r>
            <w:r>
              <w:rPr>
                <w:sz w:val="20"/>
                <w:szCs w:val="20"/>
                <w:lang w:val="ro-RO"/>
              </w:rPr>
              <w:t xml:space="preserve">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15, lit.  h</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s-a făcut </w:t>
            </w:r>
            <w:r>
              <w:rPr>
                <w:b/>
                <w:sz w:val="20"/>
                <w:szCs w:val="20"/>
                <w:lang w:val="ro-RO"/>
              </w:rPr>
              <w:t xml:space="preserve">instruirea prin cursuri de formare a preşedinţilor de comisii, monitorilor de calitate, îndrumătorii de proiect, precum şi a profesorilor evaluatori.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15, lit.  j </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15, lit.  m</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au fost </w:t>
            </w:r>
            <w:r>
              <w:rPr>
                <w:b/>
                <w:sz w:val="20"/>
                <w:szCs w:val="20"/>
                <w:lang w:val="ro-RO"/>
              </w:rPr>
              <w:t>cazuri de schimbare a componenţei comisiei de examinare şi motivele, după ce CJEC a emis Deciziile.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15, lit.  l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rsidP="00021340">
            <w:pPr>
              <w:spacing w:before="40"/>
              <w:jc w:val="both"/>
              <w:rPr>
                <w:sz w:val="20"/>
                <w:szCs w:val="20"/>
                <w:lang w:val="ro-RO"/>
              </w:rPr>
            </w:pPr>
            <w:r>
              <w:rPr>
                <w:sz w:val="20"/>
                <w:szCs w:val="20"/>
                <w:lang w:val="ro-RO"/>
              </w:rPr>
              <w:t xml:space="preserve">Dacă s-a primit de la CJEC </w:t>
            </w:r>
            <w:r>
              <w:rPr>
                <w:b/>
                <w:sz w:val="20"/>
                <w:szCs w:val="20"/>
                <w:lang w:val="ro-RO"/>
              </w:rPr>
              <w:t>ştampila</w:t>
            </w:r>
            <w:r>
              <w:rPr>
                <w:sz w:val="20"/>
                <w:szCs w:val="20"/>
                <w:lang w:val="ro-RO"/>
              </w:rPr>
              <w:t xml:space="preserve"> </w:t>
            </w:r>
            <w:r>
              <w:rPr>
                <w:b/>
                <w:sz w:val="20"/>
                <w:szCs w:val="20"/>
                <w:lang w:val="ro-RO"/>
              </w:rPr>
              <w:t>„Examen de certificare a calificării profesionale 201</w:t>
            </w:r>
            <w:r w:rsidR="00021340">
              <w:rPr>
                <w:b/>
                <w:sz w:val="20"/>
                <w:szCs w:val="20"/>
                <w:lang w:val="ro-RO"/>
              </w:rPr>
              <w:t>3</w:t>
            </w:r>
            <w:r>
              <w:rPr>
                <w:b/>
                <w:sz w:val="20"/>
                <w:szCs w:val="20"/>
                <w:lang w:val="ro-RO"/>
              </w:rPr>
              <w:t xml:space="preserve"> – C.J.E.C.”.</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15, lit.  n</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preşedinţii Comisiilor de examen au sesizat  CJEC situaţii deosebite, a căror rezolvare nu este prevăzută în prezenta Metodologie.</w:t>
            </w:r>
          </w:p>
          <w:p w:rsidR="0029469F" w:rsidRDefault="0029469F">
            <w:pPr>
              <w:spacing w:before="40"/>
              <w:jc w:val="both"/>
              <w:rPr>
                <w:sz w:val="20"/>
                <w:szCs w:val="20"/>
                <w:lang w:val="ro-RO"/>
              </w:rPr>
            </w:pPr>
            <w:r>
              <w:rPr>
                <w:sz w:val="20"/>
                <w:szCs w:val="20"/>
                <w:lang w:val="ro-RO"/>
              </w:rPr>
              <w:t>Dacă s-au semnalat rezolvat situaţii deosebite (în ce au constat, cum s-au rezolvat, de către cine, cu ce consecinţe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15, lit.  v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s-au luat </w:t>
            </w:r>
            <w:r>
              <w:rPr>
                <w:b/>
                <w:sz w:val="20"/>
                <w:szCs w:val="20"/>
                <w:lang w:val="ro-RO"/>
              </w:rPr>
              <w:t xml:space="preserve">declaraţii scrise de la toţi membrii ai comisiei de examinare că nu au rude până la gradul al II-lea printre candidaţi.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16, al. (6)</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membrii comisiilor de examen şi-au exprimat opţiuni scrise în acest sens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16, al. (6)</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s-au făcut </w:t>
            </w:r>
            <w:r>
              <w:rPr>
                <w:b/>
                <w:sz w:val="20"/>
                <w:szCs w:val="20"/>
                <w:lang w:val="ro-RO"/>
              </w:rPr>
              <w:t xml:space="preserve">propuneri către CJEC pentru desemnarea membrilor comisiilor de examinare de către Consiliile de administraţie ale unităţilor de învăţământ corecte, în concordanţă cu Metodologia de </w:t>
            </w:r>
            <w:r>
              <w:rPr>
                <w:b/>
                <w:sz w:val="20"/>
                <w:szCs w:val="20"/>
                <w:lang w:val="ro-RO"/>
              </w:rPr>
              <w:lastRenderedPageBreak/>
              <w:t>examen (art. 16, al (1), lit. a, b, c, d, e, f, al. (2), (3) şi (4) ) şi cu calificările din şcoală  şi la timp</w:t>
            </w:r>
            <w:r>
              <w:rPr>
                <w:sz w:val="20"/>
                <w:szCs w:val="20"/>
                <w:lang w:val="ro-RO"/>
              </w:rPr>
              <w:t xml:space="preserve">. </w:t>
            </w:r>
          </w:p>
          <w:p w:rsidR="0029469F" w:rsidRDefault="0029469F">
            <w:pPr>
              <w:spacing w:before="40"/>
              <w:jc w:val="both"/>
              <w:rPr>
                <w:sz w:val="20"/>
                <w:szCs w:val="20"/>
                <w:lang w:val="ro-RO"/>
              </w:rPr>
            </w:pPr>
          </w:p>
          <w:p w:rsidR="0029469F" w:rsidRDefault="0029469F">
            <w:pPr>
              <w:spacing w:before="40"/>
              <w:jc w:val="both"/>
              <w:rPr>
                <w:b/>
                <w:sz w:val="20"/>
                <w:szCs w:val="20"/>
                <w:lang w:val="ro-RO"/>
              </w:rPr>
            </w:pPr>
            <w:r>
              <w:rPr>
                <w:sz w:val="20"/>
                <w:szCs w:val="20"/>
                <w:lang w:val="ro-RO"/>
              </w:rPr>
              <w:t xml:space="preserve">Dacă s-a primit de </w:t>
            </w:r>
            <w:smartTag w:uri="urn:schemas-microsoft-com:office:smarttags" w:element="PersonName">
              <w:smartTagPr>
                <w:attr w:name="ProductID" w:val="la CJEC"/>
              </w:smartTagPr>
              <w:r>
                <w:rPr>
                  <w:sz w:val="20"/>
                  <w:szCs w:val="20"/>
                  <w:lang w:val="ro-RO"/>
                </w:rPr>
                <w:t>la CJEC</w:t>
              </w:r>
            </w:smartTag>
            <w:r>
              <w:rPr>
                <w:sz w:val="20"/>
                <w:szCs w:val="20"/>
                <w:lang w:val="ro-RO"/>
              </w:rPr>
              <w:t xml:space="preserve"> cu 15 zile înainte de examen Decizia referitoare la componenţa comisiei de examinare.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lastRenderedPageBreak/>
              <w:t>art. 16, al. (6)</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15, lit.  k</w:t>
            </w:r>
          </w:p>
          <w:p w:rsidR="0029469F" w:rsidRPr="00626524" w:rsidRDefault="0029469F" w:rsidP="00EE4300">
            <w:pPr>
              <w:spacing w:before="40"/>
              <w:jc w:val="both"/>
              <w:rPr>
                <w:b/>
                <w:sz w:val="20"/>
                <w:szCs w:val="20"/>
                <w:lang w:val="ro-RO"/>
              </w:rPr>
            </w:pPr>
            <w:r w:rsidRPr="00626524">
              <w:rPr>
                <w:b/>
                <w:sz w:val="20"/>
                <w:szCs w:val="20"/>
                <w:lang w:val="ro-RO"/>
              </w:rPr>
              <w:t>art. 16, al. (5)</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lastRenderedPageBreak/>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în ziua examenului </w:t>
            </w:r>
            <w:r>
              <w:rPr>
                <w:b/>
                <w:sz w:val="20"/>
                <w:szCs w:val="20"/>
                <w:lang w:val="ro-RO"/>
              </w:rPr>
              <w:t>sunt prezenţi toţi membrii comisiei de examinare.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16, al. (7)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pacing w:val="-15"/>
                <w:sz w:val="20"/>
                <w:szCs w:val="20"/>
                <w:lang w:val="ro-RO"/>
              </w:rPr>
            </w:pPr>
            <w:r>
              <w:rPr>
                <w:w w:val="103"/>
                <w:sz w:val="20"/>
                <w:szCs w:val="20"/>
                <w:lang w:val="ro-RO"/>
              </w:rPr>
              <w:t xml:space="preserve">Referitor la </w:t>
            </w:r>
            <w:r>
              <w:rPr>
                <w:sz w:val="20"/>
                <w:szCs w:val="20"/>
                <w:lang w:val="ro-RO"/>
              </w:rPr>
              <w:t>întocmirea tabelelor de înscriere la examenul de cer</w:t>
            </w:r>
            <w:r>
              <w:rPr>
                <w:w w:val="101"/>
                <w:sz w:val="20"/>
                <w:szCs w:val="20"/>
                <w:lang w:val="ro-RO"/>
              </w:rPr>
              <w:t>tificare</w:t>
            </w:r>
            <w:r>
              <w:rPr>
                <w:spacing w:val="11"/>
                <w:sz w:val="20"/>
                <w:szCs w:val="20"/>
                <w:lang w:val="ro-RO"/>
              </w:rPr>
              <w:t xml:space="preserve"> </w:t>
            </w:r>
            <w:r>
              <w:rPr>
                <w:w w:val="101"/>
                <w:sz w:val="20"/>
                <w:szCs w:val="20"/>
                <w:lang w:val="ro-RO"/>
              </w:rPr>
              <w:t>a</w:t>
            </w:r>
            <w:r>
              <w:rPr>
                <w:spacing w:val="11"/>
                <w:sz w:val="20"/>
                <w:szCs w:val="20"/>
                <w:lang w:val="ro-RO"/>
              </w:rPr>
              <w:t xml:space="preserve"> </w:t>
            </w:r>
            <w:r>
              <w:rPr>
                <w:w w:val="101"/>
                <w:sz w:val="20"/>
                <w:szCs w:val="20"/>
                <w:lang w:val="ro-RO"/>
              </w:rPr>
              <w:t>competenţelor</w:t>
            </w:r>
            <w:r>
              <w:rPr>
                <w:spacing w:val="12"/>
                <w:sz w:val="20"/>
                <w:szCs w:val="20"/>
                <w:lang w:val="ro-RO"/>
              </w:rPr>
              <w:t xml:space="preserve"> </w:t>
            </w:r>
            <w:r>
              <w:rPr>
                <w:w w:val="101"/>
                <w:sz w:val="20"/>
                <w:szCs w:val="20"/>
                <w:lang w:val="ro-RO"/>
              </w:rPr>
              <w:t>profesionale,</w:t>
            </w:r>
            <w:r>
              <w:rPr>
                <w:spacing w:val="12"/>
                <w:sz w:val="20"/>
                <w:szCs w:val="20"/>
                <w:lang w:val="ro-RO"/>
              </w:rPr>
              <w:t xml:space="preserve"> </w:t>
            </w:r>
            <w:r>
              <w:rPr>
                <w:w w:val="101"/>
                <w:sz w:val="20"/>
                <w:szCs w:val="20"/>
                <w:lang w:val="ro-RO"/>
              </w:rPr>
              <w:t>a absolvenţilor</w:t>
            </w:r>
            <w:r>
              <w:rPr>
                <w:sz w:val="20"/>
                <w:szCs w:val="20"/>
                <w:lang w:val="ro-RO"/>
              </w:rPr>
              <w:t xml:space="preserve"> </w:t>
            </w:r>
            <w:r>
              <w:rPr>
                <w:spacing w:val="12"/>
                <w:sz w:val="20"/>
                <w:szCs w:val="20"/>
                <w:lang w:val="ro-RO"/>
              </w:rPr>
              <w:t xml:space="preserve"> </w:t>
            </w:r>
            <w:r>
              <w:rPr>
                <w:w w:val="101"/>
                <w:sz w:val="20"/>
                <w:szCs w:val="20"/>
                <w:lang w:val="ro-RO"/>
              </w:rPr>
              <w:t>din</w:t>
            </w:r>
            <w:r>
              <w:rPr>
                <w:sz w:val="20"/>
                <w:szCs w:val="20"/>
                <w:lang w:val="ro-RO"/>
              </w:rPr>
              <w:t xml:space="preserve"> </w:t>
            </w:r>
            <w:r>
              <w:rPr>
                <w:spacing w:val="12"/>
                <w:sz w:val="20"/>
                <w:szCs w:val="20"/>
                <w:lang w:val="ro-RO"/>
              </w:rPr>
              <w:t xml:space="preserve"> </w:t>
            </w:r>
            <w:r>
              <w:rPr>
                <w:w w:val="101"/>
                <w:sz w:val="20"/>
                <w:szCs w:val="20"/>
                <w:lang w:val="ro-RO"/>
              </w:rPr>
              <w:t>seriile</w:t>
            </w:r>
            <w:r>
              <w:rPr>
                <w:sz w:val="20"/>
                <w:szCs w:val="20"/>
                <w:lang w:val="ro-RO"/>
              </w:rPr>
              <w:t xml:space="preserve"> </w:t>
            </w:r>
            <w:r>
              <w:rPr>
                <w:spacing w:val="12"/>
                <w:sz w:val="20"/>
                <w:szCs w:val="20"/>
                <w:lang w:val="ro-RO"/>
              </w:rPr>
              <w:t xml:space="preserve"> </w:t>
            </w:r>
            <w:r>
              <w:rPr>
                <w:w w:val="101"/>
                <w:sz w:val="20"/>
                <w:szCs w:val="20"/>
                <w:lang w:val="ro-RO"/>
              </w:rPr>
              <w:t>curente,</w:t>
            </w:r>
            <w:r>
              <w:rPr>
                <w:sz w:val="20"/>
                <w:szCs w:val="20"/>
                <w:lang w:val="ro-RO"/>
              </w:rPr>
              <w:t xml:space="preserve"> </w:t>
            </w:r>
            <w:r>
              <w:rPr>
                <w:spacing w:val="10"/>
                <w:sz w:val="20"/>
                <w:szCs w:val="20"/>
                <w:lang w:val="ro-RO"/>
              </w:rPr>
              <w:t xml:space="preserve"> </w:t>
            </w:r>
            <w:r>
              <w:rPr>
                <w:w w:val="101"/>
                <w:sz w:val="20"/>
                <w:szCs w:val="20"/>
                <w:lang w:val="ro-RO"/>
              </w:rPr>
              <w:t>profesorii</w:t>
            </w:r>
            <w:r>
              <w:rPr>
                <w:sz w:val="20"/>
                <w:szCs w:val="20"/>
                <w:lang w:val="ro-RO"/>
              </w:rPr>
              <w:t xml:space="preserve"> </w:t>
            </w:r>
            <w:r>
              <w:rPr>
                <w:spacing w:val="10"/>
                <w:sz w:val="20"/>
                <w:szCs w:val="20"/>
                <w:lang w:val="ro-RO"/>
              </w:rPr>
              <w:t xml:space="preserve"> </w:t>
            </w:r>
            <w:r>
              <w:rPr>
                <w:w w:val="101"/>
                <w:sz w:val="20"/>
                <w:szCs w:val="20"/>
                <w:lang w:val="ro-RO"/>
              </w:rPr>
              <w:t>diriginţi</w:t>
            </w:r>
            <w:r>
              <w:rPr>
                <w:sz w:val="20"/>
                <w:szCs w:val="20"/>
                <w:lang w:val="ro-RO"/>
              </w:rPr>
              <w:t xml:space="preserve"> </w:t>
            </w:r>
            <w:r>
              <w:rPr>
                <w:spacing w:val="10"/>
                <w:sz w:val="20"/>
                <w:szCs w:val="20"/>
                <w:lang w:val="ro-RO"/>
              </w:rPr>
              <w:t xml:space="preserve"> </w:t>
            </w:r>
            <w:r>
              <w:rPr>
                <w:w w:val="101"/>
                <w:sz w:val="20"/>
                <w:szCs w:val="20"/>
                <w:lang w:val="ro-RO"/>
              </w:rPr>
              <w:t>ai</w:t>
            </w:r>
            <w:r>
              <w:rPr>
                <w:sz w:val="20"/>
                <w:szCs w:val="20"/>
                <w:lang w:val="ro-RO"/>
              </w:rPr>
              <w:t xml:space="preserve"> </w:t>
            </w:r>
            <w:r>
              <w:rPr>
                <w:spacing w:val="10"/>
                <w:sz w:val="20"/>
                <w:szCs w:val="20"/>
                <w:lang w:val="ro-RO"/>
              </w:rPr>
              <w:t xml:space="preserve"> </w:t>
            </w:r>
            <w:r w:rsidR="004A0ED3">
              <w:rPr>
                <w:w w:val="101"/>
                <w:sz w:val="20"/>
                <w:szCs w:val="20"/>
                <w:lang w:val="ro-RO"/>
              </w:rPr>
              <w:t>de scoala postliceala</w:t>
            </w:r>
            <w:r>
              <w:rPr>
                <w:w w:val="101"/>
                <w:sz w:val="20"/>
                <w:szCs w:val="20"/>
                <w:lang w:val="ro-RO"/>
              </w:rPr>
              <w:t xml:space="preserve"> întocmesc</w:t>
            </w:r>
            <w:r>
              <w:rPr>
                <w:spacing w:val="12"/>
                <w:sz w:val="20"/>
                <w:szCs w:val="20"/>
                <w:lang w:val="ro-RO"/>
              </w:rPr>
              <w:t xml:space="preserve"> </w:t>
            </w:r>
            <w:r>
              <w:rPr>
                <w:w w:val="101"/>
                <w:sz w:val="20"/>
                <w:szCs w:val="20"/>
                <w:lang w:val="ro-RO"/>
              </w:rPr>
              <w:t>tabele</w:t>
            </w:r>
            <w:r>
              <w:rPr>
                <w:spacing w:val="12"/>
                <w:sz w:val="20"/>
                <w:szCs w:val="20"/>
                <w:lang w:val="ro-RO"/>
              </w:rPr>
              <w:t xml:space="preserve"> </w:t>
            </w:r>
            <w:r>
              <w:rPr>
                <w:w w:val="101"/>
                <w:sz w:val="20"/>
                <w:szCs w:val="20"/>
                <w:lang w:val="ro-RO"/>
              </w:rPr>
              <w:t>cu</w:t>
            </w:r>
            <w:r>
              <w:rPr>
                <w:spacing w:val="12"/>
                <w:sz w:val="20"/>
                <w:szCs w:val="20"/>
                <w:lang w:val="ro-RO"/>
              </w:rPr>
              <w:t xml:space="preserve"> </w:t>
            </w:r>
            <w:r>
              <w:rPr>
                <w:w w:val="101"/>
                <w:sz w:val="20"/>
                <w:szCs w:val="20"/>
                <w:lang w:val="ro-RO"/>
              </w:rPr>
              <w:t>elevii,</w:t>
            </w:r>
            <w:r>
              <w:rPr>
                <w:spacing w:val="12"/>
                <w:sz w:val="20"/>
                <w:szCs w:val="20"/>
                <w:lang w:val="ro-RO"/>
              </w:rPr>
              <w:t xml:space="preserve"> </w:t>
            </w:r>
            <w:r>
              <w:rPr>
                <w:w w:val="101"/>
                <w:sz w:val="20"/>
                <w:szCs w:val="20"/>
                <w:lang w:val="ro-RO"/>
              </w:rPr>
              <w:t>care</w:t>
            </w:r>
            <w:r>
              <w:rPr>
                <w:spacing w:val="12"/>
                <w:sz w:val="20"/>
                <w:szCs w:val="20"/>
                <w:lang w:val="ro-RO"/>
              </w:rPr>
              <w:t xml:space="preserve"> </w:t>
            </w:r>
            <w:r>
              <w:rPr>
                <w:w w:val="101"/>
                <w:sz w:val="20"/>
                <w:szCs w:val="20"/>
                <w:lang w:val="ro-RO"/>
              </w:rPr>
              <w:t>cuprind</w:t>
            </w:r>
            <w:r>
              <w:rPr>
                <w:spacing w:val="12"/>
                <w:sz w:val="20"/>
                <w:szCs w:val="20"/>
                <w:lang w:val="ro-RO"/>
              </w:rPr>
              <w:t xml:space="preserve"> </w:t>
            </w:r>
            <w:r>
              <w:rPr>
                <w:w w:val="101"/>
                <w:sz w:val="20"/>
                <w:szCs w:val="20"/>
                <w:lang w:val="ro-RO"/>
              </w:rPr>
              <w:t>următoarele date:</w:t>
            </w:r>
            <w:r>
              <w:rPr>
                <w:sz w:val="20"/>
                <w:szCs w:val="20"/>
                <w:lang w:val="ro-RO"/>
              </w:rPr>
              <w:t xml:space="preserve"> </w:t>
            </w:r>
            <w:r>
              <w:rPr>
                <w:spacing w:val="-15"/>
                <w:sz w:val="20"/>
                <w:szCs w:val="20"/>
                <w:lang w:val="ro-RO"/>
              </w:rPr>
              <w:t xml:space="preserve"> </w:t>
            </w:r>
          </w:p>
          <w:p w:rsidR="0029469F" w:rsidRDefault="0029469F">
            <w:pPr>
              <w:widowControl w:val="0"/>
              <w:numPr>
                <w:ilvl w:val="0"/>
                <w:numId w:val="2"/>
              </w:numPr>
              <w:autoSpaceDE w:val="0"/>
              <w:autoSpaceDN w:val="0"/>
              <w:adjustRightInd w:val="0"/>
              <w:spacing w:before="40" w:line="240" w:lineRule="exact"/>
              <w:jc w:val="both"/>
              <w:rPr>
                <w:spacing w:val="-15"/>
                <w:sz w:val="20"/>
                <w:szCs w:val="20"/>
                <w:lang w:val="ro-RO"/>
              </w:rPr>
            </w:pPr>
            <w:r>
              <w:rPr>
                <w:w w:val="101"/>
                <w:sz w:val="20"/>
                <w:szCs w:val="20"/>
                <w:lang w:val="ro-RO"/>
              </w:rPr>
              <w:t>numele</w:t>
            </w:r>
            <w:r>
              <w:rPr>
                <w:sz w:val="20"/>
                <w:szCs w:val="20"/>
                <w:lang w:val="ro-RO"/>
              </w:rPr>
              <w:t xml:space="preserve"> </w:t>
            </w:r>
            <w:r>
              <w:rPr>
                <w:spacing w:val="-15"/>
                <w:sz w:val="20"/>
                <w:szCs w:val="20"/>
                <w:lang w:val="ro-RO"/>
              </w:rPr>
              <w:t xml:space="preserve"> ş</w:t>
            </w:r>
            <w:r>
              <w:rPr>
                <w:w w:val="101"/>
                <w:sz w:val="20"/>
                <w:szCs w:val="20"/>
                <w:lang w:val="ro-RO"/>
              </w:rPr>
              <w:t>i</w:t>
            </w:r>
            <w:r>
              <w:rPr>
                <w:sz w:val="20"/>
                <w:szCs w:val="20"/>
                <w:lang w:val="ro-RO"/>
              </w:rPr>
              <w:t xml:space="preserve"> </w:t>
            </w:r>
            <w:r>
              <w:rPr>
                <w:spacing w:val="-15"/>
                <w:sz w:val="20"/>
                <w:szCs w:val="20"/>
                <w:lang w:val="ro-RO"/>
              </w:rPr>
              <w:t xml:space="preserve"> </w:t>
            </w:r>
            <w:r>
              <w:rPr>
                <w:w w:val="101"/>
                <w:sz w:val="20"/>
                <w:szCs w:val="20"/>
                <w:lang w:val="ro-RO"/>
              </w:rPr>
              <w:t>prenumele</w:t>
            </w:r>
            <w:r>
              <w:rPr>
                <w:sz w:val="20"/>
                <w:szCs w:val="20"/>
                <w:lang w:val="ro-RO"/>
              </w:rPr>
              <w:t xml:space="preserve"> </w:t>
            </w:r>
            <w:r>
              <w:rPr>
                <w:spacing w:val="-15"/>
                <w:sz w:val="20"/>
                <w:szCs w:val="20"/>
                <w:lang w:val="ro-RO"/>
              </w:rPr>
              <w:t xml:space="preserve"> </w:t>
            </w:r>
            <w:r>
              <w:rPr>
                <w:w w:val="101"/>
                <w:sz w:val="20"/>
                <w:szCs w:val="20"/>
                <w:lang w:val="ro-RO"/>
              </w:rPr>
              <w:t>elevilor,</w:t>
            </w:r>
            <w:r>
              <w:rPr>
                <w:sz w:val="20"/>
                <w:szCs w:val="20"/>
                <w:lang w:val="ro-RO"/>
              </w:rPr>
              <w:t xml:space="preserve"> </w:t>
            </w:r>
            <w:r>
              <w:rPr>
                <w:spacing w:val="-15"/>
                <w:sz w:val="20"/>
                <w:szCs w:val="20"/>
                <w:lang w:val="ro-RO"/>
              </w:rPr>
              <w:t xml:space="preserve"> </w:t>
            </w:r>
          </w:p>
          <w:p w:rsidR="0029469F" w:rsidRDefault="0029469F">
            <w:pPr>
              <w:widowControl w:val="0"/>
              <w:numPr>
                <w:ilvl w:val="0"/>
                <w:numId w:val="2"/>
              </w:numPr>
              <w:autoSpaceDE w:val="0"/>
              <w:autoSpaceDN w:val="0"/>
              <w:adjustRightInd w:val="0"/>
              <w:spacing w:before="40" w:line="240" w:lineRule="exact"/>
              <w:jc w:val="both"/>
              <w:rPr>
                <w:spacing w:val="-16"/>
                <w:sz w:val="20"/>
                <w:szCs w:val="20"/>
                <w:lang w:val="ro-RO"/>
              </w:rPr>
            </w:pPr>
            <w:r>
              <w:rPr>
                <w:w w:val="101"/>
                <w:sz w:val="20"/>
                <w:szCs w:val="20"/>
                <w:lang w:val="ro-RO"/>
              </w:rPr>
              <w:t>anul</w:t>
            </w:r>
            <w:r>
              <w:rPr>
                <w:sz w:val="20"/>
                <w:szCs w:val="20"/>
                <w:lang w:val="ro-RO"/>
              </w:rPr>
              <w:t xml:space="preserve"> </w:t>
            </w:r>
            <w:r>
              <w:rPr>
                <w:spacing w:val="-15"/>
                <w:sz w:val="20"/>
                <w:szCs w:val="20"/>
                <w:lang w:val="ro-RO"/>
              </w:rPr>
              <w:t xml:space="preserve"> </w:t>
            </w:r>
            <w:r>
              <w:rPr>
                <w:w w:val="101"/>
                <w:sz w:val="20"/>
                <w:szCs w:val="20"/>
                <w:lang w:val="ro-RO"/>
              </w:rPr>
              <w:t>de</w:t>
            </w:r>
            <w:r>
              <w:rPr>
                <w:sz w:val="20"/>
                <w:szCs w:val="20"/>
                <w:lang w:val="ro-RO"/>
              </w:rPr>
              <w:t xml:space="preserve"> </w:t>
            </w:r>
            <w:r>
              <w:rPr>
                <w:spacing w:val="-15"/>
                <w:sz w:val="20"/>
                <w:szCs w:val="20"/>
                <w:lang w:val="ro-RO"/>
              </w:rPr>
              <w:t xml:space="preserve"> </w:t>
            </w:r>
            <w:r>
              <w:rPr>
                <w:w w:val="101"/>
                <w:sz w:val="20"/>
                <w:szCs w:val="20"/>
                <w:lang w:val="ro-RO"/>
              </w:rPr>
              <w:t>studiu</w:t>
            </w:r>
            <w:r>
              <w:rPr>
                <w:sz w:val="20"/>
                <w:szCs w:val="20"/>
                <w:lang w:val="ro-RO"/>
              </w:rPr>
              <w:t xml:space="preserve"> </w:t>
            </w:r>
            <w:r>
              <w:rPr>
                <w:spacing w:val="-16"/>
                <w:sz w:val="20"/>
                <w:szCs w:val="20"/>
                <w:lang w:val="ro-RO"/>
              </w:rPr>
              <w:t xml:space="preserve"> ş</w:t>
            </w:r>
            <w:r>
              <w:rPr>
                <w:w w:val="101"/>
                <w:sz w:val="20"/>
                <w:szCs w:val="20"/>
                <w:lang w:val="ro-RO"/>
              </w:rPr>
              <w:t>i</w:t>
            </w:r>
            <w:r>
              <w:rPr>
                <w:sz w:val="20"/>
                <w:szCs w:val="20"/>
                <w:lang w:val="ro-RO"/>
              </w:rPr>
              <w:t xml:space="preserve"> </w:t>
            </w:r>
            <w:r>
              <w:rPr>
                <w:spacing w:val="-16"/>
                <w:sz w:val="20"/>
                <w:szCs w:val="20"/>
                <w:lang w:val="ro-RO"/>
              </w:rPr>
              <w:t xml:space="preserve"> </w:t>
            </w:r>
            <w:r>
              <w:rPr>
                <w:w w:val="101"/>
                <w:sz w:val="20"/>
                <w:szCs w:val="20"/>
                <w:lang w:val="ro-RO"/>
              </w:rPr>
              <w:t>clasa,</w:t>
            </w:r>
            <w:r>
              <w:rPr>
                <w:sz w:val="20"/>
                <w:szCs w:val="20"/>
                <w:lang w:val="ro-RO"/>
              </w:rPr>
              <w:t xml:space="preserve"> </w:t>
            </w:r>
            <w:r>
              <w:rPr>
                <w:spacing w:val="-16"/>
                <w:sz w:val="20"/>
                <w:szCs w:val="20"/>
                <w:lang w:val="ro-RO"/>
              </w:rPr>
              <w:t xml:space="preserve"> </w:t>
            </w:r>
          </w:p>
          <w:p w:rsidR="0029469F" w:rsidRDefault="0029469F">
            <w:pPr>
              <w:widowControl w:val="0"/>
              <w:numPr>
                <w:ilvl w:val="0"/>
                <w:numId w:val="2"/>
              </w:numPr>
              <w:autoSpaceDE w:val="0"/>
              <w:autoSpaceDN w:val="0"/>
              <w:adjustRightInd w:val="0"/>
              <w:spacing w:before="40" w:line="240" w:lineRule="exact"/>
              <w:jc w:val="both"/>
              <w:rPr>
                <w:spacing w:val="24"/>
                <w:sz w:val="20"/>
                <w:szCs w:val="20"/>
                <w:lang w:val="ro-RO"/>
              </w:rPr>
            </w:pPr>
            <w:r>
              <w:rPr>
                <w:w w:val="101"/>
                <w:sz w:val="20"/>
                <w:szCs w:val="20"/>
                <w:lang w:val="ro-RO"/>
              </w:rPr>
              <w:t>calificarea</w:t>
            </w:r>
            <w:r>
              <w:rPr>
                <w:sz w:val="20"/>
                <w:szCs w:val="20"/>
                <w:lang w:val="ro-RO"/>
              </w:rPr>
              <w:t xml:space="preserve"> </w:t>
            </w:r>
            <w:r>
              <w:rPr>
                <w:spacing w:val="-16"/>
                <w:sz w:val="20"/>
                <w:szCs w:val="20"/>
                <w:lang w:val="ro-RO"/>
              </w:rPr>
              <w:t xml:space="preserve"> </w:t>
            </w:r>
            <w:r>
              <w:rPr>
                <w:w w:val="101"/>
                <w:sz w:val="20"/>
                <w:szCs w:val="20"/>
                <w:lang w:val="ro-RO"/>
              </w:rPr>
              <w:t>profesională</w:t>
            </w:r>
            <w:r>
              <w:rPr>
                <w:sz w:val="20"/>
                <w:szCs w:val="20"/>
                <w:lang w:val="ro-RO"/>
              </w:rPr>
              <w:t xml:space="preserve"> </w:t>
            </w:r>
            <w:r>
              <w:rPr>
                <w:spacing w:val="-28"/>
                <w:sz w:val="20"/>
                <w:szCs w:val="20"/>
                <w:lang w:val="ro-RO"/>
              </w:rPr>
              <w:t xml:space="preserve"> </w:t>
            </w:r>
            <w:r>
              <w:rPr>
                <w:w w:val="101"/>
                <w:sz w:val="20"/>
                <w:szCs w:val="20"/>
                <w:lang w:val="ro-RO"/>
              </w:rPr>
              <w:t>în</w:t>
            </w:r>
            <w:r>
              <w:rPr>
                <w:sz w:val="20"/>
                <w:szCs w:val="20"/>
                <w:lang w:val="ro-RO"/>
              </w:rPr>
              <w:t xml:space="preserve"> </w:t>
            </w:r>
            <w:r>
              <w:rPr>
                <w:spacing w:val="-16"/>
                <w:sz w:val="20"/>
                <w:szCs w:val="20"/>
                <w:lang w:val="ro-RO"/>
              </w:rPr>
              <w:t xml:space="preserve"> </w:t>
            </w:r>
            <w:r>
              <w:rPr>
                <w:w w:val="101"/>
                <w:sz w:val="20"/>
                <w:szCs w:val="20"/>
                <w:lang w:val="ro-RO"/>
              </w:rPr>
              <w:t>care</w:t>
            </w:r>
            <w:r>
              <w:rPr>
                <w:sz w:val="20"/>
                <w:szCs w:val="20"/>
                <w:lang w:val="ro-RO"/>
              </w:rPr>
              <w:t xml:space="preserve"> </w:t>
            </w:r>
            <w:r>
              <w:rPr>
                <w:spacing w:val="-16"/>
                <w:sz w:val="20"/>
                <w:szCs w:val="20"/>
                <w:lang w:val="ro-RO"/>
              </w:rPr>
              <w:t xml:space="preserve"> </w:t>
            </w:r>
            <w:r>
              <w:rPr>
                <w:w w:val="101"/>
                <w:sz w:val="20"/>
                <w:szCs w:val="20"/>
                <w:lang w:val="ro-RO"/>
              </w:rPr>
              <w:t>s-au pregătit,</w:t>
            </w:r>
            <w:r>
              <w:rPr>
                <w:spacing w:val="24"/>
                <w:sz w:val="20"/>
                <w:szCs w:val="20"/>
                <w:lang w:val="ro-RO"/>
              </w:rPr>
              <w:t xml:space="preserve"> </w:t>
            </w:r>
          </w:p>
          <w:p w:rsidR="0029469F" w:rsidRDefault="0029469F">
            <w:pPr>
              <w:widowControl w:val="0"/>
              <w:numPr>
                <w:ilvl w:val="0"/>
                <w:numId w:val="2"/>
              </w:numPr>
              <w:autoSpaceDE w:val="0"/>
              <w:autoSpaceDN w:val="0"/>
              <w:adjustRightInd w:val="0"/>
              <w:spacing w:before="40" w:line="240" w:lineRule="exact"/>
              <w:jc w:val="both"/>
              <w:rPr>
                <w:b/>
                <w:spacing w:val="23"/>
                <w:sz w:val="20"/>
                <w:szCs w:val="20"/>
                <w:u w:val="single"/>
                <w:lang w:val="ro-RO"/>
              </w:rPr>
            </w:pPr>
            <w:r>
              <w:rPr>
                <w:b/>
                <w:w w:val="101"/>
                <w:sz w:val="20"/>
                <w:szCs w:val="20"/>
                <w:u w:val="single"/>
                <w:lang w:val="ro-RO"/>
              </w:rPr>
              <w:t>semnăturile</w:t>
            </w:r>
            <w:r>
              <w:rPr>
                <w:b/>
                <w:spacing w:val="24"/>
                <w:sz w:val="20"/>
                <w:szCs w:val="20"/>
                <w:u w:val="single"/>
                <w:lang w:val="ro-RO"/>
              </w:rPr>
              <w:t xml:space="preserve"> </w:t>
            </w:r>
            <w:r>
              <w:rPr>
                <w:b/>
                <w:w w:val="101"/>
                <w:sz w:val="20"/>
                <w:szCs w:val="20"/>
                <w:u w:val="single"/>
                <w:lang w:val="ro-RO"/>
              </w:rPr>
              <w:t>elevilor</w:t>
            </w:r>
            <w:r>
              <w:rPr>
                <w:b/>
                <w:spacing w:val="25"/>
                <w:sz w:val="20"/>
                <w:szCs w:val="20"/>
                <w:u w:val="single"/>
                <w:lang w:val="ro-RO"/>
              </w:rPr>
              <w:t xml:space="preserve"> </w:t>
            </w:r>
            <w:r>
              <w:rPr>
                <w:b/>
                <w:w w:val="90"/>
                <w:sz w:val="20"/>
                <w:szCs w:val="20"/>
                <w:u w:val="single"/>
                <w:lang w:val="ro-RO"/>
              </w:rPr>
              <w:t>ş</w:t>
            </w:r>
            <w:r>
              <w:rPr>
                <w:b/>
                <w:w w:val="101"/>
                <w:sz w:val="20"/>
                <w:szCs w:val="20"/>
                <w:u w:val="single"/>
                <w:lang w:val="ro-RO"/>
              </w:rPr>
              <w:t>i</w:t>
            </w:r>
            <w:r>
              <w:rPr>
                <w:b/>
                <w:spacing w:val="23"/>
                <w:sz w:val="20"/>
                <w:szCs w:val="20"/>
                <w:u w:val="single"/>
                <w:lang w:val="ro-RO"/>
              </w:rPr>
              <w:t xml:space="preserve"> </w:t>
            </w:r>
            <w:r>
              <w:rPr>
                <w:b/>
                <w:w w:val="101"/>
                <w:sz w:val="20"/>
                <w:szCs w:val="20"/>
                <w:u w:val="single"/>
                <w:lang w:val="ro-RO"/>
              </w:rPr>
              <w:t>ale</w:t>
            </w:r>
            <w:r>
              <w:rPr>
                <w:b/>
                <w:spacing w:val="23"/>
                <w:sz w:val="20"/>
                <w:szCs w:val="20"/>
                <w:u w:val="single"/>
                <w:lang w:val="ro-RO"/>
              </w:rPr>
              <w:t xml:space="preserve"> </w:t>
            </w:r>
            <w:r>
              <w:rPr>
                <w:b/>
                <w:w w:val="101"/>
                <w:sz w:val="20"/>
                <w:szCs w:val="20"/>
                <w:u w:val="single"/>
                <w:lang w:val="ro-RO"/>
              </w:rPr>
              <w:t>dirigintelui.</w:t>
            </w:r>
            <w:r>
              <w:rPr>
                <w:b/>
                <w:spacing w:val="23"/>
                <w:sz w:val="20"/>
                <w:szCs w:val="20"/>
                <w:u w:val="single"/>
                <w:lang w:val="ro-RO"/>
              </w:rPr>
              <w:t xml:space="preserve"> </w:t>
            </w:r>
          </w:p>
          <w:p w:rsidR="0029469F" w:rsidRDefault="0029469F">
            <w:pPr>
              <w:numPr>
                <w:ilvl w:val="1"/>
                <w:numId w:val="2"/>
              </w:numPr>
              <w:spacing w:before="40"/>
              <w:jc w:val="both"/>
              <w:rPr>
                <w:b/>
                <w:i/>
                <w:sz w:val="20"/>
                <w:szCs w:val="20"/>
                <w:lang w:val="ro-RO"/>
              </w:rPr>
            </w:pPr>
            <w:r>
              <w:rPr>
                <w:b/>
                <w:i/>
                <w:sz w:val="20"/>
                <w:szCs w:val="20"/>
                <w:lang w:val="ro-RO"/>
              </w:rPr>
              <w:t>„Certific corectitudinea datelor, Director,”</w:t>
            </w:r>
          </w:p>
          <w:p w:rsidR="0029469F" w:rsidRDefault="0029469F">
            <w:pPr>
              <w:numPr>
                <w:ilvl w:val="1"/>
                <w:numId w:val="2"/>
              </w:numPr>
              <w:spacing w:before="40"/>
              <w:jc w:val="both"/>
              <w:rPr>
                <w:b/>
                <w:i/>
                <w:sz w:val="20"/>
                <w:szCs w:val="20"/>
                <w:lang w:val="ro-RO"/>
              </w:rPr>
            </w:pPr>
            <w:r>
              <w:rPr>
                <w:b/>
                <w:i/>
                <w:sz w:val="20"/>
                <w:szCs w:val="20"/>
                <w:lang w:val="ro-RO"/>
              </w:rPr>
              <w:t>Numele, iniţiala tatălui şi prenumele candidatului</w:t>
            </w:r>
          </w:p>
          <w:p w:rsidR="0029469F" w:rsidRDefault="0029469F">
            <w:pPr>
              <w:numPr>
                <w:ilvl w:val="1"/>
                <w:numId w:val="2"/>
              </w:numPr>
              <w:spacing w:before="40"/>
              <w:jc w:val="both"/>
              <w:rPr>
                <w:b/>
                <w:i/>
                <w:sz w:val="20"/>
                <w:szCs w:val="20"/>
                <w:lang w:val="ro-RO"/>
              </w:rPr>
            </w:pPr>
            <w:r>
              <w:rPr>
                <w:b/>
                <w:i/>
                <w:sz w:val="20"/>
                <w:szCs w:val="20"/>
                <w:lang w:val="ro-RO"/>
              </w:rPr>
              <w:t>C.N.P.</w:t>
            </w:r>
          </w:p>
          <w:p w:rsidR="0029469F" w:rsidRDefault="0029469F">
            <w:pPr>
              <w:numPr>
                <w:ilvl w:val="1"/>
                <w:numId w:val="2"/>
              </w:numPr>
              <w:spacing w:before="40"/>
              <w:jc w:val="both"/>
              <w:rPr>
                <w:b/>
                <w:i/>
                <w:sz w:val="20"/>
                <w:szCs w:val="20"/>
                <w:lang w:val="ro-RO"/>
              </w:rPr>
            </w:pPr>
            <w:r>
              <w:rPr>
                <w:i/>
                <w:w w:val="101"/>
                <w:sz w:val="20"/>
                <w:szCs w:val="20"/>
                <w:lang w:val="ro-RO"/>
              </w:rPr>
              <w:t>şi</w:t>
            </w:r>
            <w:r>
              <w:rPr>
                <w:i/>
                <w:spacing w:val="13"/>
                <w:sz w:val="20"/>
                <w:szCs w:val="20"/>
                <w:lang w:val="ro-RO"/>
              </w:rPr>
              <w:t xml:space="preserve"> </w:t>
            </w:r>
            <w:r>
              <w:rPr>
                <w:i/>
                <w:w w:val="90"/>
                <w:sz w:val="20"/>
                <w:szCs w:val="20"/>
                <w:lang w:val="ro-RO"/>
              </w:rPr>
              <w:t>ş</w:t>
            </w:r>
            <w:r>
              <w:rPr>
                <w:i/>
                <w:w w:val="101"/>
                <w:sz w:val="20"/>
                <w:szCs w:val="20"/>
                <w:lang w:val="ro-RO"/>
              </w:rPr>
              <w:t>tampila</w:t>
            </w:r>
            <w:r>
              <w:rPr>
                <w:i/>
                <w:spacing w:val="13"/>
                <w:sz w:val="20"/>
                <w:szCs w:val="20"/>
                <w:lang w:val="ro-RO"/>
              </w:rPr>
              <w:t xml:space="preserve"> </w:t>
            </w:r>
            <w:r>
              <w:rPr>
                <w:i/>
                <w:w w:val="101"/>
                <w:sz w:val="20"/>
                <w:szCs w:val="20"/>
                <w:lang w:val="ro-RO"/>
              </w:rPr>
              <w:t>unităţii</w:t>
            </w:r>
            <w:r>
              <w:rPr>
                <w:i/>
                <w:spacing w:val="13"/>
                <w:sz w:val="20"/>
                <w:szCs w:val="20"/>
                <w:lang w:val="ro-RO"/>
              </w:rPr>
              <w:t xml:space="preserve"> </w:t>
            </w:r>
            <w:r>
              <w:rPr>
                <w:i/>
                <w:w w:val="101"/>
                <w:sz w:val="20"/>
                <w:szCs w:val="20"/>
                <w:lang w:val="ro-RO"/>
              </w:rPr>
              <w:t>de</w:t>
            </w:r>
            <w:r>
              <w:rPr>
                <w:i/>
                <w:spacing w:val="13"/>
                <w:sz w:val="20"/>
                <w:szCs w:val="20"/>
                <w:lang w:val="ro-RO"/>
              </w:rPr>
              <w:t xml:space="preserve"> </w:t>
            </w:r>
            <w:r>
              <w:rPr>
                <w:i/>
                <w:w w:val="101"/>
                <w:sz w:val="20"/>
                <w:szCs w:val="20"/>
                <w:lang w:val="ro-RO"/>
              </w:rPr>
              <w:t>în</w:t>
            </w:r>
            <w:r>
              <w:rPr>
                <w:i/>
                <w:spacing w:val="-2"/>
                <w:w w:val="101"/>
                <w:sz w:val="20"/>
                <w:szCs w:val="20"/>
                <w:lang w:val="ro-RO"/>
              </w:rPr>
              <w:t>v</w:t>
            </w:r>
            <w:r>
              <w:rPr>
                <w:i/>
                <w:w w:val="101"/>
                <w:sz w:val="20"/>
                <w:szCs w:val="20"/>
                <w:lang w:val="ro-RO"/>
              </w:rPr>
              <w:t>ăţământ.</w:t>
            </w:r>
          </w:p>
          <w:p w:rsidR="0029469F" w:rsidRDefault="0029469F">
            <w:pPr>
              <w:spacing w:before="40"/>
              <w:jc w:val="both"/>
              <w:rPr>
                <w:sz w:val="20"/>
                <w:szCs w:val="20"/>
                <w:lang w:val="ro-RO"/>
              </w:rPr>
            </w:pPr>
            <w:r>
              <w:rPr>
                <w:spacing w:val="23"/>
                <w:sz w:val="20"/>
                <w:szCs w:val="20"/>
                <w:lang w:val="ro-RO"/>
              </w:rPr>
              <w:t>pentru că este nevoie şi de acest ultim set de date la completarea actelor de studiu.</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17, lit. b + d </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18, al. (1) şi (3)</w:t>
            </w:r>
          </w:p>
          <w:p w:rsidR="0029469F" w:rsidRPr="00626524" w:rsidRDefault="0029469F" w:rsidP="00EE4300">
            <w:pPr>
              <w:spacing w:before="40"/>
              <w:jc w:val="both"/>
              <w:rPr>
                <w:b/>
                <w:sz w:val="20"/>
                <w:szCs w:val="20"/>
                <w:lang w:val="ro-RO"/>
              </w:rPr>
            </w:pP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Listele cu candidaţii în ordine </w:t>
            </w:r>
            <w:r>
              <w:rPr>
                <w:b/>
                <w:i/>
                <w:sz w:val="20"/>
                <w:szCs w:val="20"/>
                <w:lang w:val="ro-RO"/>
              </w:rPr>
              <w:t>alfabetică</w:t>
            </w:r>
            <w:r>
              <w:rPr>
                <w:sz w:val="20"/>
                <w:szCs w:val="20"/>
                <w:lang w:val="ro-RO"/>
              </w:rPr>
              <w:t xml:space="preserve">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17, lit. b  şi  d</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 xml:space="preserve">art. 40, al. (3), lit.  c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p>
          <w:p w:rsidR="0029469F" w:rsidRDefault="0029469F">
            <w:pPr>
              <w:spacing w:before="40"/>
              <w:jc w:val="both"/>
              <w:rPr>
                <w:sz w:val="20"/>
                <w:szCs w:val="20"/>
                <w:lang w:val="ro-RO"/>
              </w:rPr>
            </w:pPr>
            <w:r>
              <w:rPr>
                <w:sz w:val="20"/>
                <w:szCs w:val="20"/>
                <w:lang w:val="ro-RO"/>
              </w:rPr>
              <w:t>Candidaţii au fost repartizaţi în ordinea alfabetică pentru susţinerea probelor practice şi orale.</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17, lit. b  şi  d</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 xml:space="preserve">art. 40, al. (3), lit.  c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Comisia de examinare a verificat respectarea condiţiilor de înscriere la examenul de certificare, întocmirea listelor de înscriere şi programarea candidaţilor pe zile şi pe locuri de desfăşurare a probelor de examen.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17, lit. b  şi  d</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Cataloagele de examen tipizate au fost completate în două exemplare identice, numerotate şi ştampilate pe fiecare pagină.</w:t>
            </w:r>
          </w:p>
          <w:p w:rsidR="0029469F" w:rsidRDefault="0029469F">
            <w:pPr>
              <w:spacing w:before="40"/>
              <w:jc w:val="both"/>
              <w:rPr>
                <w:b/>
                <w:i/>
                <w:sz w:val="20"/>
                <w:szCs w:val="20"/>
                <w:lang w:val="ro-RO"/>
              </w:rPr>
            </w:pPr>
            <w:r>
              <w:rPr>
                <w:b/>
                <w:i/>
                <w:sz w:val="20"/>
                <w:szCs w:val="20"/>
                <w:lang w:val="ro-RO"/>
              </w:rPr>
              <w:t xml:space="preserve">Rezultatul final al examenului se consemnează în catalogul de examen cu pastă albastră.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17, lit. c</w:t>
            </w: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r w:rsidRPr="00626524">
              <w:rPr>
                <w:b/>
                <w:sz w:val="20"/>
                <w:szCs w:val="20"/>
                <w:lang w:val="ro-RO"/>
              </w:rPr>
              <w:t xml:space="preserve">art. 49, al. (3) </w:t>
            </w:r>
          </w:p>
          <w:p w:rsidR="0029469F" w:rsidRPr="00626524" w:rsidRDefault="0029469F" w:rsidP="00EE4300">
            <w:pPr>
              <w:spacing w:before="40" w:line="204" w:lineRule="auto"/>
              <w:jc w:val="both"/>
              <w:rPr>
                <w:b/>
                <w:sz w:val="20"/>
                <w:szCs w:val="20"/>
                <w:lang w:val="ro-RO"/>
              </w:rPr>
            </w:pPr>
            <w:r w:rsidRPr="00626524">
              <w:rPr>
                <w:b/>
                <w:sz w:val="20"/>
                <w:szCs w:val="20"/>
                <w:lang w:val="ro-RO"/>
              </w:rPr>
              <w:t>art. 50</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w:t>
            </w:r>
            <w:r>
              <w:rPr>
                <w:b/>
                <w:sz w:val="20"/>
                <w:szCs w:val="20"/>
                <w:lang w:val="ro-RO"/>
              </w:rPr>
              <w:t>proiectele au tematica identică cu tematica aprobată de Consiliul de administraţie şi validată de CJEC şi respectă opţiunile exprimate în scris ale elevilor şi în termenul precizat în metodologia de examen; a se verifica aceste opţiuni scrise ale elevilor</w:t>
            </w:r>
            <w:r>
              <w:rPr>
                <w:sz w:val="20"/>
                <w:szCs w:val="20"/>
                <w:lang w:val="ro-RO"/>
              </w:rPr>
              <w:t xml:space="preserve">.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17,  lit.  j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Membrii comisiei au exercitat atribuţiile de control şi îndrumare a persoanelor din centrul de examen care au avut sarcini privind organizarea şi desfăşurarea examenului de certificare a competenţelor profesionale.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17, lit. k  şi  l</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Comisia de examinare a luat măsurile necesare pentru ca în spaţiile de desfăşurare a activităţilor comisiei, precum şi în spaţiile în care s-au desfăşurat probele să nu pătrundă persoane străine, neautorizate de CNEC sau CJEC/CMEC.</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17, lit. m</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Au fost sesizate CJEC/CMEC situaţii care au impus neacordarea dreptului de a susţine examenul pentru un anumit candidat, precum şi orice altă situaţie deosebită apărută în timpul desfăşurării probelor.</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 xml:space="preserve">art. 17, lit.  i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w:t>
            </w:r>
            <w:r>
              <w:rPr>
                <w:b/>
                <w:sz w:val="20"/>
                <w:szCs w:val="20"/>
                <w:lang w:val="ro-RO"/>
              </w:rPr>
              <w:t>s-a afişat rezultatul examenului de certificare a competenţelor profesionale nivel 3</w:t>
            </w:r>
            <w:r w:rsidR="00021340">
              <w:rPr>
                <w:b/>
                <w:sz w:val="20"/>
                <w:szCs w:val="20"/>
                <w:lang w:val="ro-RO"/>
              </w:rPr>
              <w:t xml:space="preserve"> avansat</w:t>
            </w:r>
            <w:r>
              <w:rPr>
                <w:b/>
                <w:sz w:val="20"/>
                <w:szCs w:val="20"/>
                <w:lang w:val="ro-RO"/>
              </w:rPr>
              <w:t xml:space="preserve"> în ziua susţinerii probei practice (proiectul) şi a probei orale (susţinerea proiectului</w:t>
            </w:r>
            <w:r>
              <w:rPr>
                <w:sz w:val="20"/>
                <w:szCs w:val="20"/>
                <w:lang w:val="ro-RO"/>
              </w:rPr>
              <w:t>).</w:t>
            </w:r>
            <w:r w:rsidR="00021340">
              <w:rPr>
                <w:sz w:val="20"/>
                <w:szCs w:val="20"/>
                <w:lang w:val="ro-RO"/>
              </w:rPr>
              <w:t>- nu este cazul</w:t>
            </w:r>
          </w:p>
          <w:p w:rsidR="0029469F" w:rsidRDefault="0029469F">
            <w:pPr>
              <w:spacing w:before="40"/>
              <w:jc w:val="both"/>
              <w:rPr>
                <w:sz w:val="20"/>
                <w:szCs w:val="20"/>
                <w:lang w:val="ro-RO"/>
              </w:rPr>
            </w:pPr>
          </w:p>
          <w:p w:rsidR="0029469F" w:rsidRDefault="0029469F">
            <w:pPr>
              <w:spacing w:before="40"/>
              <w:jc w:val="both"/>
              <w:rPr>
                <w:b/>
                <w:sz w:val="20"/>
                <w:szCs w:val="20"/>
                <w:lang w:val="ro-RO"/>
              </w:rPr>
            </w:pPr>
            <w:r>
              <w:rPr>
                <w:b/>
                <w:sz w:val="20"/>
                <w:szCs w:val="20"/>
                <w:lang w:val="ro-RO"/>
              </w:rPr>
              <w:t xml:space="preserve">Afişarea rezultatelor finale sub forma unor liste nominale tip.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17, lit. r</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66</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Existenţa </w:t>
            </w:r>
            <w:r>
              <w:rPr>
                <w:b/>
                <w:sz w:val="20"/>
                <w:szCs w:val="20"/>
                <w:lang w:val="ro-RO"/>
              </w:rPr>
              <w:t xml:space="preserve">procesului-verbal de predare a documentelor de examen </w:t>
            </w:r>
            <w:r>
              <w:rPr>
                <w:sz w:val="20"/>
                <w:szCs w:val="20"/>
                <w:lang w:val="ro-RO"/>
              </w:rPr>
              <w:t xml:space="preserve">(proiecte, fişe de evaluare semnate de preşedinte, cataloage şi restul documentelor) către secretariatul unităţii de învăţământ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17, lit. ţ </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49, al. (4)</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există </w:t>
            </w:r>
            <w:r>
              <w:rPr>
                <w:b/>
                <w:sz w:val="20"/>
                <w:szCs w:val="20"/>
                <w:lang w:val="ro-RO"/>
              </w:rPr>
              <w:t>cererile elevilor pentru înscrierea la examen</w:t>
            </w:r>
            <w:r>
              <w:rPr>
                <w:sz w:val="20"/>
                <w:szCs w:val="20"/>
                <w:lang w:val="ro-RO"/>
              </w:rPr>
              <w: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18, al. (2)</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s-au întocmit de către directorii unităţilor de învăţământ </w:t>
            </w:r>
            <w:r>
              <w:rPr>
                <w:b/>
                <w:sz w:val="20"/>
                <w:szCs w:val="20"/>
                <w:lang w:val="ro-RO"/>
              </w:rPr>
              <w:t>situaţia centralizatoare pe profiluri şi calificări cu numărul estimativ de candidaţi (</w:t>
            </w:r>
            <w:r>
              <w:rPr>
                <w:b/>
                <w:sz w:val="20"/>
                <w:szCs w:val="20"/>
                <w:u w:val="single"/>
                <w:lang w:val="ro-RO"/>
              </w:rPr>
              <w:t>liste semnate de director şi ştampilate</w:t>
            </w:r>
            <w:r>
              <w:rPr>
                <w:b/>
                <w:sz w:val="20"/>
                <w:szCs w:val="20"/>
                <w:lang w:val="ro-RO"/>
              </w:rPr>
              <w:t>) şi s-a transmis către ISJ  / CJEC în termen şi corect</w:t>
            </w:r>
            <w:r>
              <w:rPr>
                <w:sz w:val="20"/>
                <w:szCs w:val="20"/>
                <w:lang w:val="ro-RO"/>
              </w:rPr>
              <w:t xml:space="preserve">, în concordanţă cu Nomenclatorul calificărilor profesionale ce este în vigoare pentru seria respectivă de candidaţi şi în concordanţă cu Anexa 2 ce se întocmeşte la începutul anului şcolar.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18, al. (3)</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 xml:space="preserve">art. 20, al. (1)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Existenţa </w:t>
            </w:r>
            <w:r>
              <w:rPr>
                <w:b/>
                <w:sz w:val="20"/>
                <w:szCs w:val="20"/>
                <w:lang w:val="ro-RO"/>
              </w:rPr>
              <w:t>portofoliului personal de educaţie permanentă</w:t>
            </w:r>
            <w:r>
              <w:rPr>
                <w:sz w:val="20"/>
                <w:szCs w:val="20"/>
                <w:lang w:val="ro-RO"/>
              </w:rPr>
              <w:t xml:space="preserve"> pentru fiecare candidat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18, al. (4), lit.  f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w w:val="101"/>
                <w:sz w:val="20"/>
                <w:szCs w:val="20"/>
                <w:lang w:val="ro-RO"/>
              </w:rPr>
              <w:t>Oda</w:t>
            </w:r>
            <w:r>
              <w:rPr>
                <w:spacing w:val="-2"/>
                <w:w w:val="101"/>
                <w:sz w:val="20"/>
                <w:szCs w:val="20"/>
                <w:lang w:val="ro-RO"/>
              </w:rPr>
              <w:t>t</w:t>
            </w:r>
            <w:r>
              <w:rPr>
                <w:w w:val="101"/>
                <w:sz w:val="20"/>
                <w:szCs w:val="20"/>
                <w:lang w:val="ro-RO"/>
              </w:rPr>
              <w:t>ă</w:t>
            </w:r>
            <w:r>
              <w:rPr>
                <w:spacing w:val="7"/>
                <w:sz w:val="20"/>
                <w:szCs w:val="20"/>
                <w:lang w:val="ro-RO"/>
              </w:rPr>
              <w:t xml:space="preserve"> </w:t>
            </w:r>
            <w:r>
              <w:rPr>
                <w:w w:val="101"/>
                <w:sz w:val="20"/>
                <w:szCs w:val="20"/>
                <w:lang w:val="ro-RO"/>
              </w:rPr>
              <w:t>cu</w:t>
            </w:r>
            <w:r>
              <w:rPr>
                <w:spacing w:val="13"/>
                <w:sz w:val="20"/>
                <w:szCs w:val="20"/>
                <w:lang w:val="ro-RO"/>
              </w:rPr>
              <w:t xml:space="preserve"> </w:t>
            </w:r>
            <w:r>
              <w:rPr>
                <w:w w:val="101"/>
                <w:sz w:val="20"/>
                <w:szCs w:val="20"/>
                <w:lang w:val="ro-RO"/>
              </w:rPr>
              <w:t>tabelele</w:t>
            </w:r>
            <w:r>
              <w:rPr>
                <w:spacing w:val="13"/>
                <w:sz w:val="20"/>
                <w:szCs w:val="20"/>
                <w:lang w:val="ro-RO"/>
              </w:rPr>
              <w:t xml:space="preserve"> </w:t>
            </w:r>
            <w:r>
              <w:rPr>
                <w:w w:val="101"/>
                <w:sz w:val="20"/>
                <w:szCs w:val="20"/>
                <w:lang w:val="ro-RO"/>
              </w:rPr>
              <w:t>candidaţii</w:t>
            </w:r>
            <w:r>
              <w:rPr>
                <w:spacing w:val="13"/>
                <w:sz w:val="20"/>
                <w:szCs w:val="20"/>
                <w:lang w:val="ro-RO"/>
              </w:rPr>
              <w:t xml:space="preserve"> </w:t>
            </w:r>
            <w:r>
              <w:rPr>
                <w:w w:val="101"/>
                <w:sz w:val="20"/>
                <w:szCs w:val="20"/>
                <w:lang w:val="ro-RO"/>
              </w:rPr>
              <w:t>vor</w:t>
            </w:r>
            <w:r>
              <w:rPr>
                <w:spacing w:val="13"/>
                <w:sz w:val="20"/>
                <w:szCs w:val="20"/>
                <w:lang w:val="ro-RO"/>
              </w:rPr>
              <w:t xml:space="preserve"> </w:t>
            </w:r>
            <w:r>
              <w:rPr>
                <w:w w:val="101"/>
                <w:sz w:val="20"/>
                <w:szCs w:val="20"/>
                <w:lang w:val="ro-RO"/>
              </w:rPr>
              <w:t>completa</w:t>
            </w:r>
            <w:r>
              <w:rPr>
                <w:spacing w:val="13"/>
                <w:sz w:val="20"/>
                <w:szCs w:val="20"/>
                <w:lang w:val="ro-RO"/>
              </w:rPr>
              <w:t xml:space="preserve"> </w:t>
            </w:r>
            <w:r>
              <w:rPr>
                <w:w w:val="101"/>
                <w:sz w:val="20"/>
                <w:szCs w:val="20"/>
                <w:lang w:val="ro-RO"/>
              </w:rPr>
              <w:t>o</w:t>
            </w:r>
            <w:r>
              <w:rPr>
                <w:spacing w:val="13"/>
                <w:sz w:val="20"/>
                <w:szCs w:val="20"/>
                <w:lang w:val="ro-RO"/>
              </w:rPr>
              <w:t xml:space="preserve"> </w:t>
            </w:r>
            <w:r>
              <w:rPr>
                <w:w w:val="101"/>
                <w:sz w:val="20"/>
                <w:szCs w:val="20"/>
                <w:lang w:val="ro-RO"/>
              </w:rPr>
              <w:t>declaraţie</w:t>
            </w:r>
            <w:r>
              <w:rPr>
                <w:spacing w:val="12"/>
                <w:sz w:val="20"/>
                <w:szCs w:val="20"/>
                <w:lang w:val="ro-RO"/>
              </w:rPr>
              <w:t xml:space="preserve"> </w:t>
            </w:r>
            <w:r>
              <w:rPr>
                <w:w w:val="101"/>
                <w:sz w:val="20"/>
                <w:szCs w:val="20"/>
                <w:lang w:val="ro-RO"/>
              </w:rPr>
              <w:t>pe</w:t>
            </w:r>
            <w:r>
              <w:rPr>
                <w:spacing w:val="12"/>
                <w:sz w:val="20"/>
                <w:szCs w:val="20"/>
                <w:lang w:val="ro-RO"/>
              </w:rPr>
              <w:t xml:space="preserve"> </w:t>
            </w:r>
            <w:r>
              <w:rPr>
                <w:w w:val="101"/>
                <w:sz w:val="20"/>
                <w:szCs w:val="20"/>
                <w:lang w:val="ro-RO"/>
              </w:rPr>
              <w:t>propria răspundere</w:t>
            </w:r>
            <w:r>
              <w:rPr>
                <w:sz w:val="20"/>
                <w:szCs w:val="20"/>
                <w:lang w:val="ro-RO"/>
              </w:rPr>
              <w:t xml:space="preserve">, astfel:  </w:t>
            </w:r>
            <w:r>
              <w:rPr>
                <w:b/>
                <w:sz w:val="20"/>
                <w:szCs w:val="20"/>
                <w:lang w:val="ro-RO"/>
              </w:rPr>
              <w:t>Declar pe proprie răspundere că am luat la cunoştinţă şi voi respecta riguros normele de protecţia muncii şi cele igienico-sanitare</w:t>
            </w:r>
            <w:r>
              <w:rPr>
                <w:sz w:val="20"/>
                <w:szCs w:val="20"/>
                <w:lang w:val="ro-RO"/>
              </w:rPr>
              <w:t xml:space="preserve"> implicate de utilizarea corectă a echipamentelor, a sculelor, a dispozitivelor şi verificatoarelor (S.D.V.), a posturilor de lucru, a instrumentelor, a substanţelor etc. în cadrul probei practice (proiectul) şi a probei orale (susţinerea, prezentarea  proiectului) a examenului de certificare a competenţelor profesionale, nivel 3.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18, al. (4), lit. h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sunt </w:t>
            </w:r>
            <w:r>
              <w:rPr>
                <w:b/>
                <w:sz w:val="20"/>
                <w:szCs w:val="20"/>
                <w:lang w:val="ro-RO"/>
              </w:rPr>
              <w:t>candidaţi care provin de la unităţile de învăţământ particulare acreditate sau autorizate</w:t>
            </w:r>
            <w:r>
              <w:rPr>
                <w:sz w:val="20"/>
                <w:szCs w:val="20"/>
                <w:lang w:val="ro-RO"/>
              </w:rPr>
              <w:t xml:space="preserve"> şi dacă s-au respectat condiţiile de înscriere (documente, taxă) prevăzute în Metodologia de examen.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19</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sunt </w:t>
            </w:r>
            <w:r>
              <w:rPr>
                <w:b/>
                <w:sz w:val="20"/>
                <w:szCs w:val="20"/>
                <w:lang w:val="ro-RO"/>
              </w:rPr>
              <w:t>candidaţi din seriile anterioare</w:t>
            </w:r>
            <w:r>
              <w:rPr>
                <w:sz w:val="20"/>
                <w:szCs w:val="20"/>
                <w:lang w:val="ro-RO"/>
              </w:rPr>
              <w:t xml:space="preserve"> şi dacă s-au respectat condiţiile de înscriere (documente, cerere aprobată de CJEC,  taxă) prevăzute în Metodologia de examen.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20</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b/>
                <w:sz w:val="20"/>
                <w:szCs w:val="20"/>
                <w:lang w:val="ro-RO"/>
              </w:rPr>
              <w:t>candidaţii care au finalizat studiile în altă localitate decât cea în care au domiciliu</w:t>
            </w:r>
            <w:r>
              <w:rPr>
                <w:sz w:val="20"/>
                <w:szCs w:val="20"/>
                <w:lang w:val="ro-RO"/>
              </w:rPr>
              <w:t xml:space="preserve"> solicită în scris CJEC înscrierea la examen anexând cererii, copia după foaia matricolă</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20, al. (1)</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Declar pe proprie răspundere că </w:t>
            </w:r>
            <w:r>
              <w:rPr>
                <w:b/>
                <w:sz w:val="20"/>
                <w:szCs w:val="20"/>
                <w:lang w:val="ro-RO"/>
              </w:rPr>
              <w:t>am luat la cunoştinţă şi voi respecta riguros Metodologia</w:t>
            </w:r>
            <w:r>
              <w:rPr>
                <w:sz w:val="20"/>
                <w:szCs w:val="20"/>
                <w:lang w:val="ro-RO"/>
              </w:rPr>
              <w:t xml:space="preserve"> de organizare şi desfăşurare a examenului de certificare a competenţelor profesionale pentru obţinerea certificatului de calificare profesională nivel 3, </w:t>
            </w:r>
            <w:r>
              <w:rPr>
                <w:w w:val="103"/>
                <w:sz w:val="20"/>
                <w:szCs w:val="20"/>
                <w:lang w:val="ro-RO"/>
              </w:rPr>
              <w:t xml:space="preserve">contrasemnate de </w:t>
            </w:r>
            <w:r>
              <w:rPr>
                <w:sz w:val="20"/>
                <w:szCs w:val="20"/>
                <w:lang w:val="ro-RO"/>
              </w:rPr>
              <w:t>DIRIGINTE şi DIRECTOR.</w:t>
            </w:r>
          </w:p>
          <w:p w:rsidR="0029469F" w:rsidRDefault="0029469F">
            <w:pPr>
              <w:spacing w:before="40"/>
              <w:jc w:val="both"/>
              <w:rPr>
                <w:b/>
                <w:sz w:val="20"/>
                <w:szCs w:val="20"/>
                <w:lang w:val="ro-RO"/>
              </w:rPr>
            </w:pPr>
            <w:r>
              <w:rPr>
                <w:sz w:val="20"/>
                <w:szCs w:val="20"/>
                <w:lang w:val="ro-RO"/>
              </w:rPr>
              <w:t xml:space="preserve">Dacă au fost </w:t>
            </w:r>
            <w:r>
              <w:rPr>
                <w:b/>
                <w:sz w:val="20"/>
                <w:szCs w:val="20"/>
                <w:lang w:val="ro-RO"/>
              </w:rPr>
              <w:t>instruiţi membrii comisiei de examinare şi au semnat fişa de atribuţii.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21, al. (2)</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 xml:space="preserve">art. 77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examenul a constat într-o probă practică (realizarea proiectului pe parcursul sem. al II-lea şi într-o probă orală (prezentarea şi susţinerea proiectului).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30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F209FE"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w w:val="103"/>
                <w:sz w:val="20"/>
                <w:szCs w:val="20"/>
                <w:lang w:val="ro-RO"/>
              </w:rPr>
            </w:pPr>
            <w:r>
              <w:rPr>
                <w:w w:val="103"/>
                <w:sz w:val="20"/>
                <w:szCs w:val="20"/>
                <w:lang w:val="ro-RO"/>
              </w:rPr>
              <w:t xml:space="preserve">Dacă temele proiectelor au fost stabilite în cadrul </w:t>
            </w:r>
            <w:r>
              <w:rPr>
                <w:w w:val="103"/>
                <w:sz w:val="20"/>
                <w:szCs w:val="20"/>
                <w:lang w:val="ro-RO"/>
              </w:rPr>
              <w:lastRenderedPageBreak/>
              <w:t>catedrei „Tehnologii”.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lastRenderedPageBreak/>
              <w:t xml:space="preserve">art. 31, al. (3)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w w:val="103"/>
                <w:sz w:val="20"/>
                <w:szCs w:val="20"/>
                <w:lang w:val="ro-RO"/>
              </w:rPr>
              <w:t xml:space="preserve">Dacă </w:t>
            </w:r>
            <w:r>
              <w:rPr>
                <w:b/>
                <w:w w:val="103"/>
                <w:sz w:val="20"/>
                <w:szCs w:val="20"/>
                <w:lang w:val="ro-RO"/>
              </w:rPr>
              <w:t>temele proiectelor au fost aprobate de Consiliul de administraţie.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 xml:space="preserve">art. 31, al. (3)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w w:val="103"/>
                <w:sz w:val="20"/>
                <w:szCs w:val="20"/>
                <w:lang w:val="ro-RO"/>
              </w:rPr>
              <w:t>Dacă temele proiectelor au fost afişate la sfârşitul sem. 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 xml:space="preserve">art. 31, al. (3)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tematica proiectelor se încadrează obligatoriu în curriculum pentru calificarea respectivă.</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31, al. (3), lit. a</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în Fişa de evaluare a proiectelor sunt consemnate în mod corect competenţele specifice vizate prin tema proiectului respectiv.</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31, al. (3), lit. a</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există </w:t>
            </w:r>
            <w:r>
              <w:rPr>
                <w:b/>
                <w:sz w:val="20"/>
                <w:szCs w:val="20"/>
                <w:lang w:val="ro-RO"/>
              </w:rPr>
              <w:t>cererile elevilor prin care s-au făcut opţiunile în alegerea temei de proiect şi a îndrumătorului de proiect.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31, al. (3), lit. b</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Validarea opţiunilor (cererilor) elevilor prin acceptul îndrumătorului şi a responsabilului ariei curriculare „Tehnologii”.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31, al. (3), lit. b</w:t>
            </w:r>
          </w:p>
          <w:p w:rsidR="0029469F" w:rsidRPr="00626524" w:rsidRDefault="0029469F" w:rsidP="00EE4300">
            <w:pPr>
              <w:spacing w:before="40"/>
              <w:jc w:val="both"/>
              <w:rPr>
                <w:b/>
                <w:sz w:val="20"/>
                <w:szCs w:val="20"/>
                <w:lang w:val="ro-RO"/>
              </w:rPr>
            </w:pP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opţiunile elevilor </w:t>
            </w:r>
            <w:r>
              <w:rPr>
                <w:b/>
                <w:sz w:val="20"/>
                <w:szCs w:val="20"/>
                <w:lang w:val="ro-RO"/>
              </w:rPr>
              <w:t>(tematica proiectelor şi îndrumătorii de proiect) au fost aprobate de responsabilul ariei curriculare „Tehnologii”, Consiliul de administraţie al unităţii de învăţământ la începutul sem. al II-lea.</w:t>
            </w:r>
          </w:p>
          <w:p w:rsidR="0029469F" w:rsidRDefault="0029469F">
            <w:pPr>
              <w:spacing w:before="40"/>
              <w:jc w:val="both"/>
              <w:rPr>
                <w:b/>
                <w:sz w:val="20"/>
                <w:szCs w:val="20"/>
                <w:lang w:val="ro-RO"/>
              </w:rPr>
            </w:pPr>
          </w:p>
          <w:p w:rsidR="0029469F" w:rsidRDefault="0029469F">
            <w:pPr>
              <w:spacing w:before="40"/>
              <w:jc w:val="both"/>
              <w:rPr>
                <w:b/>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31, al. (3), lit. c</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w:t>
            </w:r>
            <w:r>
              <w:rPr>
                <w:b/>
                <w:sz w:val="20"/>
                <w:szCs w:val="20"/>
                <w:lang w:val="ro-RO"/>
              </w:rPr>
              <w:t>Fişa de evaluare a proiectelor</w:t>
            </w:r>
            <w:r>
              <w:rPr>
                <w:sz w:val="20"/>
                <w:szCs w:val="20"/>
                <w:lang w:val="ro-RO"/>
              </w:rPr>
              <w:t xml:space="preserve"> a fost dezbătută în catedra tehnică. </w:t>
            </w:r>
            <w:r>
              <w:rPr>
                <w:b/>
                <w:sz w:val="20"/>
                <w:szCs w:val="20"/>
                <w:lang w:val="ro-RO"/>
              </w:rPr>
              <w:t xml:space="preserve">Anexa </w:t>
            </w:r>
            <w:smartTag w:uri="urn:schemas-microsoft-com:office:smarttags" w:element="metricconverter">
              <w:smartTagPr>
                <w:attr w:name="ProductID" w:val="5 a"/>
              </w:smartTagPr>
              <w:r>
                <w:rPr>
                  <w:b/>
                  <w:sz w:val="20"/>
                  <w:szCs w:val="20"/>
                  <w:lang w:val="ro-RO"/>
                </w:rPr>
                <w:t>5 a</w:t>
              </w:r>
            </w:smartTag>
            <w:r>
              <w:rPr>
                <w:b/>
                <w:sz w:val="20"/>
                <w:szCs w:val="20"/>
                <w:lang w:val="ro-RO"/>
              </w:rPr>
              <w:t xml:space="preserve"> </w:t>
            </w:r>
            <w:r>
              <w:rPr>
                <w:b/>
                <w:i/>
                <w:sz w:val="20"/>
                <w:szCs w:val="20"/>
                <w:lang w:val="ro-RO"/>
              </w:rPr>
              <w:t xml:space="preserve">Metodologiei de organizare şi desfăşurare a examenului de certificare a calificării profesionale a absolvenţilor din învăţământul profesional şi tehnic preuniversitar,  </w:t>
            </w:r>
            <w:r>
              <w:rPr>
                <w:b/>
                <w:sz w:val="20"/>
                <w:szCs w:val="20"/>
                <w:lang w:val="ro-RO" w:eastAsia="ro-RO"/>
              </w:rPr>
              <w:t xml:space="preserve">Anexa nr. 1 </w:t>
            </w:r>
            <w:smartTag w:uri="urn:schemas-microsoft-com:office:smarttags" w:element="PersonName">
              <w:smartTagPr>
                <w:attr w:name="ProductID" w:val="la OMECT"/>
              </w:smartTagPr>
              <w:r>
                <w:rPr>
                  <w:b/>
                  <w:sz w:val="20"/>
                  <w:szCs w:val="20"/>
                  <w:lang w:val="ro-RO" w:eastAsia="ro-RO"/>
                </w:rPr>
                <w:t>la OMECT</w:t>
              </w:r>
            </w:smartTag>
            <w:r>
              <w:rPr>
                <w:b/>
                <w:sz w:val="20"/>
                <w:szCs w:val="20"/>
                <w:lang w:val="ro-RO" w:eastAsia="ro-RO"/>
              </w:rPr>
              <w:t xml:space="preserve"> nr. 5172 / 29.08.2008.</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art. 31, al. (3), lit. d</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îndrumătorii de proiect au făcut cunoscută </w:t>
            </w:r>
            <w:r>
              <w:rPr>
                <w:b/>
                <w:sz w:val="20"/>
                <w:szCs w:val="20"/>
                <w:lang w:val="ro-RO"/>
              </w:rPr>
              <w:t xml:space="preserve">Fişa de evaluare a proiectelor </w:t>
            </w:r>
            <w:r>
              <w:rPr>
                <w:sz w:val="20"/>
                <w:szCs w:val="20"/>
                <w:lang w:val="ro-RO"/>
              </w:rPr>
              <w:t xml:space="preserve">candidaţilor ale căror proiecte le monitorizează. </w:t>
            </w:r>
            <w:r>
              <w:rPr>
                <w:b/>
                <w:sz w:val="20"/>
                <w:szCs w:val="20"/>
                <w:lang w:val="ro-RO"/>
              </w:rPr>
              <w:t xml:space="preserve">Anexa </w:t>
            </w:r>
            <w:smartTag w:uri="urn:schemas-microsoft-com:office:smarttags" w:element="metricconverter">
              <w:smartTagPr>
                <w:attr w:name="ProductID" w:val="5 a"/>
              </w:smartTagPr>
              <w:r>
                <w:rPr>
                  <w:b/>
                  <w:sz w:val="20"/>
                  <w:szCs w:val="20"/>
                  <w:lang w:val="ro-RO"/>
                </w:rPr>
                <w:t>5 a</w:t>
              </w:r>
            </w:smartTag>
            <w:r>
              <w:rPr>
                <w:b/>
                <w:sz w:val="20"/>
                <w:szCs w:val="20"/>
                <w:lang w:val="ro-RO"/>
              </w:rPr>
              <w:t xml:space="preserve"> </w:t>
            </w:r>
            <w:r>
              <w:rPr>
                <w:b/>
                <w:i/>
                <w:sz w:val="20"/>
                <w:szCs w:val="20"/>
                <w:lang w:val="ro-RO"/>
              </w:rPr>
              <w:t xml:space="preserve">Metodologiei de organizare şi desfăşurare a examenului de certificare a calificării profesionale a absolvenţilor din învăţământul profesional şi tehnic preuniversitar,  </w:t>
            </w:r>
            <w:r>
              <w:rPr>
                <w:b/>
                <w:sz w:val="20"/>
                <w:szCs w:val="20"/>
                <w:lang w:val="ro-RO" w:eastAsia="ro-RO"/>
              </w:rPr>
              <w:t xml:space="preserve">Anexa nr. 1 </w:t>
            </w:r>
            <w:smartTag w:uri="urn:schemas-microsoft-com:office:smarttags" w:element="PersonName">
              <w:smartTagPr>
                <w:attr w:name="ProductID" w:val="la OMECT"/>
              </w:smartTagPr>
              <w:r>
                <w:rPr>
                  <w:b/>
                  <w:sz w:val="20"/>
                  <w:szCs w:val="20"/>
                  <w:lang w:val="ro-RO" w:eastAsia="ro-RO"/>
                </w:rPr>
                <w:t>la OMECT</w:t>
              </w:r>
            </w:smartTag>
            <w:r>
              <w:rPr>
                <w:b/>
                <w:sz w:val="20"/>
                <w:szCs w:val="20"/>
                <w:lang w:val="ro-RO" w:eastAsia="ro-RO"/>
              </w:rPr>
              <w:t xml:space="preserve"> nr. 5172 / 29.08.2008.</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art. 31, al. (3), lit. d</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eastAsia="ro-RO"/>
              </w:rPr>
            </w:pPr>
            <w:r>
              <w:rPr>
                <w:sz w:val="20"/>
                <w:szCs w:val="20"/>
                <w:lang w:val="ro-RO"/>
              </w:rPr>
              <w:t xml:space="preserve">Pentru examenul de certificare a competenţelor profesionale de nivel 3, au fost verificate, pe baza listei temelor pentru proiecte din respectiva unitate. de învăţământ, arondată centrului de examen respectiv, modul în care s-a făcut depunerea proiectelor individuale ale candidaţilor, însoţite de </w:t>
            </w:r>
            <w:r>
              <w:rPr>
                <w:b/>
                <w:sz w:val="20"/>
                <w:szCs w:val="20"/>
                <w:lang w:val="ro-RO"/>
              </w:rPr>
              <w:t>fişele de evaluare cu părţile I, II şi III completate</w:t>
            </w:r>
            <w:r>
              <w:rPr>
                <w:sz w:val="20"/>
                <w:szCs w:val="20"/>
                <w:lang w:val="ro-RO"/>
              </w:rPr>
              <w:t xml:space="preserve"> de către îndrumătorii de proiect, conform formatului din </w:t>
            </w:r>
            <w:r>
              <w:rPr>
                <w:b/>
                <w:sz w:val="20"/>
                <w:szCs w:val="20"/>
                <w:lang w:val="ro-RO"/>
              </w:rPr>
              <w:t xml:space="preserve">Anexa </w:t>
            </w:r>
            <w:smartTag w:uri="urn:schemas-microsoft-com:office:smarttags" w:element="metricconverter">
              <w:smartTagPr>
                <w:attr w:name="ProductID" w:val="5 a"/>
              </w:smartTagPr>
              <w:r>
                <w:rPr>
                  <w:b/>
                  <w:sz w:val="20"/>
                  <w:szCs w:val="20"/>
                  <w:lang w:val="ro-RO"/>
                </w:rPr>
                <w:t>5 a</w:t>
              </w:r>
            </w:smartTag>
            <w:r>
              <w:rPr>
                <w:b/>
                <w:sz w:val="20"/>
                <w:szCs w:val="20"/>
                <w:lang w:val="ro-RO"/>
              </w:rPr>
              <w:t xml:space="preserve"> </w:t>
            </w:r>
            <w:r>
              <w:rPr>
                <w:b/>
                <w:i/>
                <w:sz w:val="20"/>
                <w:szCs w:val="20"/>
                <w:lang w:val="ro-RO"/>
              </w:rPr>
              <w:t xml:space="preserve">Metodologiei de organizare şi desfăşurare a examenului de certificare a calificării profesionale a absolvenţilor din învăţământul profesional şi tehnic preuniversitar,  </w:t>
            </w:r>
            <w:r>
              <w:rPr>
                <w:b/>
                <w:sz w:val="20"/>
                <w:szCs w:val="20"/>
                <w:lang w:val="ro-RO" w:eastAsia="ro-RO"/>
              </w:rPr>
              <w:t xml:space="preserve">Anexa nr. 1 </w:t>
            </w:r>
            <w:smartTag w:uri="urn:schemas-microsoft-com:office:smarttags" w:element="PersonName">
              <w:smartTagPr>
                <w:attr w:name="ProductID" w:val="la OMECT"/>
              </w:smartTagPr>
              <w:r>
                <w:rPr>
                  <w:b/>
                  <w:sz w:val="20"/>
                  <w:szCs w:val="20"/>
                  <w:lang w:val="ro-RO" w:eastAsia="ro-RO"/>
                </w:rPr>
                <w:t>la OMECT</w:t>
              </w:r>
            </w:smartTag>
            <w:r>
              <w:rPr>
                <w:b/>
                <w:sz w:val="20"/>
                <w:szCs w:val="20"/>
                <w:lang w:val="ro-RO" w:eastAsia="ro-RO"/>
              </w:rPr>
              <w:t xml:space="preserve"> nr. 5172 / 29.08.2008.</w:t>
            </w:r>
          </w:p>
          <w:p w:rsidR="0029469F" w:rsidRDefault="0029469F">
            <w:pPr>
              <w:spacing w:before="40"/>
              <w:jc w:val="both"/>
              <w:rPr>
                <w:b/>
                <w:sz w:val="20"/>
                <w:szCs w:val="20"/>
                <w:lang w:val="ro-RO" w:eastAsia="ro-RO"/>
              </w:rPr>
            </w:pPr>
          </w:p>
          <w:p w:rsidR="0029469F" w:rsidRDefault="0029469F">
            <w:pPr>
              <w:spacing w:before="40"/>
              <w:jc w:val="both"/>
              <w:rPr>
                <w:b/>
                <w:sz w:val="20"/>
                <w:szCs w:val="20"/>
                <w:lang w:val="ro-RO" w:eastAsia="ro-RO"/>
              </w:rPr>
            </w:pPr>
            <w:r>
              <w:rPr>
                <w:b/>
                <w:sz w:val="20"/>
                <w:szCs w:val="20"/>
                <w:lang w:val="ro-RO" w:eastAsia="ro-RO"/>
              </w:rPr>
              <w:t xml:space="preserve">Îndrumătorii de proiect îşi asumă responsabilitatea pentru evaluarea şi pentru observaţiile consemnate în Fişa de evaluare. </w:t>
            </w:r>
          </w:p>
          <w:p w:rsidR="0029469F" w:rsidRDefault="0029469F">
            <w:pPr>
              <w:spacing w:before="40"/>
              <w:jc w:val="both"/>
              <w:rPr>
                <w:b/>
                <w:sz w:val="20"/>
                <w:szCs w:val="20"/>
                <w:lang w:val="ro-RO" w:eastAsia="ro-RO"/>
              </w:rPr>
            </w:pPr>
          </w:p>
          <w:p w:rsidR="0029469F" w:rsidRDefault="0029469F">
            <w:pPr>
              <w:spacing w:before="40"/>
              <w:jc w:val="both"/>
              <w:rPr>
                <w:sz w:val="20"/>
                <w:szCs w:val="20"/>
                <w:lang w:val="ro-RO"/>
              </w:rPr>
            </w:pPr>
            <w:r>
              <w:rPr>
                <w:sz w:val="20"/>
                <w:szCs w:val="20"/>
                <w:lang w:val="ro-RO"/>
              </w:rPr>
              <w:t xml:space="preserve">Partea I a fişei de evaluare este completată clar, concis, complet şi ritmic , conform planului adoptat </w:t>
            </w:r>
          </w:p>
          <w:p w:rsidR="0029469F" w:rsidRDefault="0029469F">
            <w:pPr>
              <w:spacing w:before="40"/>
              <w:jc w:val="both"/>
              <w:rPr>
                <w:sz w:val="20"/>
                <w:szCs w:val="20"/>
                <w:lang w:val="ro-RO"/>
              </w:rPr>
            </w:pPr>
          </w:p>
          <w:p w:rsidR="0029469F" w:rsidRDefault="0029469F">
            <w:pPr>
              <w:spacing w:before="40"/>
              <w:jc w:val="both"/>
              <w:rPr>
                <w:sz w:val="20"/>
                <w:szCs w:val="20"/>
                <w:lang w:val="ro-RO"/>
              </w:rPr>
            </w:pPr>
            <w:r>
              <w:rPr>
                <w:sz w:val="20"/>
                <w:szCs w:val="20"/>
                <w:lang w:val="ro-RO"/>
              </w:rPr>
              <w:t>Aprecierea calităţii activităţii şi proiectului (părţile II şi III ale fişei de evaluare)  este însoţită de observaţii consistente.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31, al. (3), lit. d</w:t>
            </w: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r w:rsidRPr="00626524">
              <w:rPr>
                <w:b/>
                <w:sz w:val="20"/>
                <w:szCs w:val="20"/>
                <w:lang w:val="ro-RO"/>
              </w:rPr>
              <w:t>art. 31, al. (4), lit. j</w:t>
            </w: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r w:rsidRPr="00626524">
              <w:rPr>
                <w:b/>
                <w:sz w:val="20"/>
                <w:szCs w:val="20"/>
                <w:lang w:val="ro-RO"/>
              </w:rPr>
              <w:t>art. 31, al. (4), lit. j</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s-a respectat prevederea conform căreia poate fi un îndrumător de proiect doar un profesor care predă la nivel </w:t>
            </w:r>
            <w:r>
              <w:rPr>
                <w:sz w:val="20"/>
                <w:szCs w:val="20"/>
                <w:lang w:val="ro-RO"/>
              </w:rPr>
              <w:lastRenderedPageBreak/>
              <w:t xml:space="preserve">3 </w:t>
            </w:r>
            <w:r w:rsidR="004A0ED3">
              <w:rPr>
                <w:sz w:val="20"/>
                <w:szCs w:val="20"/>
                <w:lang w:val="ro-RO"/>
              </w:rPr>
              <w:t>avansat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lastRenderedPageBreak/>
              <w:t>art. 31, al. (4)</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fiecare candidat şi-a elaborat singur proiectul atât partea practică, cât şi partea scrisă tehnoredactată a proiectului.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b/>
                <w:sz w:val="20"/>
                <w:szCs w:val="20"/>
                <w:lang w:val="ro-RO"/>
              </w:rPr>
            </w:pPr>
            <w:r w:rsidRPr="00626524">
              <w:rPr>
                <w:b/>
                <w:sz w:val="20"/>
                <w:szCs w:val="20"/>
                <w:lang w:val="ro-RO"/>
              </w:rPr>
              <w:t>art. 31, al. (4), lit. f</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în catedra tehnică se ţine </w:t>
            </w:r>
            <w:r>
              <w:rPr>
                <w:b/>
                <w:sz w:val="20"/>
                <w:szCs w:val="20"/>
                <w:lang w:val="ro-RO"/>
              </w:rPr>
              <w:t>evidenţa temelor şi a îndrumătorilor de proiect pentru a avea proiecte originale</w:t>
            </w:r>
            <w:r>
              <w:rPr>
                <w:sz w:val="20"/>
                <w:szCs w:val="20"/>
                <w:lang w:val="ro-RO"/>
              </w:rPr>
              <w: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art. 31, al. (5)</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p>
          <w:p w:rsidR="0029469F" w:rsidRDefault="0029469F">
            <w:pPr>
              <w:spacing w:before="40"/>
              <w:jc w:val="both"/>
              <w:rPr>
                <w:sz w:val="20"/>
                <w:szCs w:val="20"/>
                <w:lang w:val="ro-RO"/>
              </w:rPr>
            </w:pPr>
            <w:r>
              <w:rPr>
                <w:sz w:val="20"/>
                <w:szCs w:val="20"/>
                <w:lang w:val="ro-RO"/>
              </w:rPr>
              <w:t xml:space="preserve">Dacă proiectele au fost întocmite individual sau în echipă </w:t>
            </w:r>
          </w:p>
          <w:p w:rsidR="0029469F" w:rsidRDefault="0029469F">
            <w:pPr>
              <w:spacing w:before="40"/>
              <w:jc w:val="both"/>
              <w:rPr>
                <w:sz w:val="20"/>
                <w:szCs w:val="20"/>
                <w:lang w:val="ro-RO"/>
              </w:rPr>
            </w:pP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b/>
                <w:sz w:val="20"/>
                <w:szCs w:val="20"/>
                <w:lang w:val="ro-RO"/>
              </w:rPr>
            </w:pPr>
            <w:r w:rsidRPr="00626524">
              <w:rPr>
                <w:b/>
                <w:sz w:val="20"/>
                <w:szCs w:val="20"/>
                <w:lang w:val="ro-RO"/>
              </w:rPr>
              <w:t>art. 32, al. (1)</w:t>
            </w:r>
          </w:p>
          <w:p w:rsidR="0029469F" w:rsidRPr="00626524" w:rsidRDefault="0029469F" w:rsidP="00EE4300">
            <w:pPr>
              <w:spacing w:before="40"/>
              <w:rPr>
                <w:b/>
                <w:sz w:val="20"/>
                <w:szCs w:val="20"/>
                <w:lang w:val="ro-RO"/>
              </w:rPr>
            </w:pPr>
          </w:p>
          <w:p w:rsidR="0029469F" w:rsidRPr="00626524" w:rsidRDefault="0029469F" w:rsidP="00EE4300">
            <w:pPr>
              <w:spacing w:before="40"/>
              <w:rPr>
                <w:b/>
                <w:sz w:val="20"/>
                <w:szCs w:val="20"/>
                <w:lang w:val="ro-RO"/>
              </w:rPr>
            </w:pPr>
            <w:r w:rsidRPr="00626524">
              <w:rPr>
                <w:b/>
                <w:sz w:val="20"/>
                <w:szCs w:val="20"/>
                <w:lang w:val="ro-RO"/>
              </w:rPr>
              <w:t xml:space="preserve">art. 48, al. (1) </w:t>
            </w:r>
          </w:p>
        </w:tc>
        <w:tc>
          <w:tcPr>
            <w:tcW w:w="1929" w:type="dxa"/>
            <w:tcBorders>
              <w:top w:val="single" w:sz="4" w:space="0" w:color="000000"/>
              <w:left w:val="single" w:sz="4" w:space="0" w:color="000000"/>
              <w:bottom w:val="single" w:sz="4" w:space="0" w:color="000000"/>
              <w:right w:val="single" w:sz="4" w:space="0" w:color="000000"/>
            </w:tcBorders>
            <w:vAlign w:val="center"/>
          </w:tcPr>
          <w:p w:rsidR="0029469F" w:rsidRPr="00D95C94" w:rsidRDefault="0029469F" w:rsidP="00EE4300">
            <w:pPr>
              <w:jc w:val="center"/>
              <w:rPr>
                <w:b/>
                <w:lang w:val="ro-RO"/>
              </w:rPr>
            </w:pPr>
            <w:r w:rsidRPr="00D95C94">
              <w:rPr>
                <w:b/>
                <w:sz w:val="20"/>
                <w:szCs w:val="20"/>
                <w:lang w:val="ro-RO"/>
              </w:rPr>
              <w:t>INDIVIDUAL</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w:t>
            </w:r>
            <w:r>
              <w:rPr>
                <w:b/>
                <w:sz w:val="20"/>
                <w:szCs w:val="20"/>
                <w:lang w:val="ro-RO"/>
              </w:rPr>
              <w:t>proiectele respectă structura precizată în Metodologie</w:t>
            </w:r>
            <w:r>
              <w:rPr>
                <w:sz w:val="20"/>
                <w:szCs w:val="20"/>
                <w:lang w:val="ro-RO"/>
              </w:rPr>
              <w:t xml:space="preserve"> ( 10 – 20 pag. tehnoredactate; pagina de gardă / titlu, cuprins, Argument, conţinutul propriu-zis, Protecţia muncii, Bibliografie, Anexe, după caz).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32, al. (3)</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îndrumătorii de proiect împreună cu conducerea şcolii şi comisia metodică de specialitate a făcut un </w:t>
            </w:r>
            <w:r>
              <w:rPr>
                <w:b/>
                <w:sz w:val="20"/>
                <w:szCs w:val="20"/>
                <w:lang w:val="ro-RO"/>
              </w:rPr>
              <w:t>grafic de acces în laboratoarele de informatică</w:t>
            </w:r>
            <w:r>
              <w:rPr>
                <w:sz w:val="20"/>
                <w:szCs w:val="20"/>
                <w:lang w:val="ro-RO"/>
              </w:rPr>
              <w:t xml:space="preserve"> în vederea asigurării desfăşurării activităţilor de proiect şi a tehnoredactării de către fiecare candidat a părţii scrise a proiectului.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32, al. (4)</w:t>
            </w:r>
          </w:p>
          <w:p w:rsidR="0029469F" w:rsidRPr="00626524" w:rsidRDefault="0029469F" w:rsidP="00EE4300">
            <w:pPr>
              <w:spacing w:before="40"/>
              <w:jc w:val="both"/>
              <w:rPr>
                <w:b/>
                <w:sz w:val="20"/>
                <w:szCs w:val="20"/>
                <w:lang w:val="ro-RO"/>
              </w:rPr>
            </w:pP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w:t>
            </w:r>
            <w:r>
              <w:rPr>
                <w:b/>
                <w:sz w:val="20"/>
                <w:szCs w:val="20"/>
                <w:lang w:val="ro-RO"/>
              </w:rPr>
              <w:t>proiectele şi Fişele de evaluare a acestora au fost depuse cu număr de înregistrare</w:t>
            </w:r>
            <w:r>
              <w:rPr>
                <w:sz w:val="20"/>
                <w:szCs w:val="20"/>
                <w:lang w:val="ro-RO"/>
              </w:rPr>
              <w:t xml:space="preserve"> la secretariatul unităţii de învăţământ  cu o săptămână înainte de finalizarea cursurilor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32, al. (5)</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se cunoaşte prevederea conform căreia arhivarea  proiectele şi Fişele de evaluare a acestora se face pe o perioadă de 3 ani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32, al. (5)</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p>
          <w:p w:rsidR="0029469F" w:rsidRDefault="0029469F">
            <w:pPr>
              <w:spacing w:before="40"/>
              <w:jc w:val="both"/>
              <w:rPr>
                <w:sz w:val="20"/>
                <w:szCs w:val="20"/>
                <w:lang w:val="ro-RO"/>
              </w:rPr>
            </w:pPr>
            <w:r>
              <w:rPr>
                <w:sz w:val="20"/>
                <w:szCs w:val="20"/>
                <w:lang w:val="ro-RO"/>
              </w:rPr>
              <w:t xml:space="preserve">Dacă se cunoaşte prevederea conform căreia arhivarea  cataloagelor de examen are termen permanent </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32, al. (5)</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 xml:space="preserve">art. 74, al. (1)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se cunoaşte prevederea conform căreia rezultatul examenului nu poate fi contestat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33, al. (3)</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s-a făcut cunoscută  prevederea conform căreia  pătrunderea în sala de examen a candidaţilor având materiale ajutătoare, manifestă tentativă de fraudă, nu respectă regulile de protecţia muncii atrage după sine eliminarea din examen.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40, al. (3), lit. c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La ce sumă se estimează </w:t>
            </w:r>
            <w:r>
              <w:rPr>
                <w:b/>
                <w:sz w:val="20"/>
                <w:szCs w:val="20"/>
                <w:lang w:val="ro-RO"/>
              </w:rPr>
              <w:t>totalul cheltuielilor</w:t>
            </w:r>
            <w:r>
              <w:rPr>
                <w:sz w:val="20"/>
                <w:szCs w:val="20"/>
                <w:lang w:val="ro-RO"/>
              </w:rPr>
              <w:t xml:space="preserve"> pentru organizarea şi desfăşurarea optimă a acestui examen (materiale, materii prime, substanţe, consumabile, instrumente, scule, verificatoare, dispozitive, utilaje, copiatoare, calculatoare, servicii de comunicare şi IT), cu excepţia cheltuielilor de salarii şi deplasare ale membrilor comisiei de examen în vederea </w:t>
            </w:r>
            <w:r w:rsidR="00622962">
              <w:rPr>
                <w:sz w:val="20"/>
                <w:szCs w:val="20"/>
                <w:lang w:val="ro-RO"/>
              </w:rPr>
              <w:t>asigurării calităţii examenului.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41</w:t>
            </w:r>
          </w:p>
        </w:tc>
        <w:tc>
          <w:tcPr>
            <w:tcW w:w="1929" w:type="dxa"/>
            <w:tcBorders>
              <w:top w:val="single" w:sz="4" w:space="0" w:color="000000"/>
              <w:left w:val="single" w:sz="4" w:space="0" w:color="000000"/>
              <w:bottom w:val="single" w:sz="4" w:space="0" w:color="000000"/>
              <w:right w:val="single" w:sz="4" w:space="0" w:color="000000"/>
            </w:tcBorders>
          </w:tcPr>
          <w:p w:rsidR="0029469F" w:rsidRPr="006F5989" w:rsidRDefault="00622962" w:rsidP="00EE4300">
            <w:pPr>
              <w:jc w:val="center"/>
              <w:rPr>
                <w:b/>
                <w:lang w:val="ro-RO"/>
              </w:rPr>
            </w:pPr>
            <w:r>
              <w:rPr>
                <w:b/>
                <w:lang w:val="ro-RO"/>
              </w:rPr>
              <w:t>Nu este cazul</w:t>
            </w:r>
            <w:r w:rsidR="0029469F" w:rsidRPr="006F5989">
              <w:rPr>
                <w:b/>
                <w:lang w:val="ro-RO"/>
              </w:rPr>
              <w:t xml:space="preserve">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Dacă </w:t>
            </w:r>
            <w:r>
              <w:rPr>
                <w:b/>
                <w:sz w:val="20"/>
                <w:szCs w:val="20"/>
                <w:lang w:val="ro-RO"/>
              </w:rPr>
              <w:t xml:space="preserve">a existat în Centrul de examen tot ce este necesar din punct de vedere al dotării cu birotică, consumabile şi acces Internet.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41, al. (2)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sunt consemnate în Partea I a Fişei de evaluare a proiectului, cele </w:t>
            </w:r>
            <w:r>
              <w:rPr>
                <w:b/>
                <w:sz w:val="20"/>
                <w:szCs w:val="20"/>
                <w:lang w:val="ro-RO"/>
              </w:rPr>
              <w:t>5 întâlniri</w:t>
            </w:r>
            <w:r>
              <w:rPr>
                <w:sz w:val="20"/>
                <w:szCs w:val="20"/>
                <w:lang w:val="ro-RO"/>
              </w:rPr>
              <w:t xml:space="preserve"> între candidat şi prof. îndrumător.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48, al. (2)</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31, al. (4), lit. G</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proiectul constând în partea scrisă şi Fişa de evaluare are completate primele 3 părţi  este însoţit şi de un produs (partea practică).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48, al. (3)</w:t>
            </w:r>
          </w:p>
          <w:p w:rsidR="0029469F" w:rsidRPr="00626524" w:rsidRDefault="0029469F" w:rsidP="00EE4300">
            <w:pPr>
              <w:spacing w:before="40"/>
              <w:jc w:val="both"/>
              <w:rPr>
                <w:b/>
                <w:sz w:val="20"/>
                <w:szCs w:val="20"/>
                <w:lang w:val="ro-RO"/>
              </w:rPr>
            </w:pPr>
          </w:p>
          <w:p w:rsidR="0029469F" w:rsidRPr="00626524" w:rsidRDefault="0029469F" w:rsidP="00EE4300">
            <w:pPr>
              <w:spacing w:before="40"/>
              <w:jc w:val="both"/>
              <w:rPr>
                <w:b/>
                <w:sz w:val="20"/>
                <w:szCs w:val="20"/>
                <w:lang w:val="ro-RO"/>
              </w:rPr>
            </w:pPr>
            <w:r w:rsidRPr="00626524">
              <w:rPr>
                <w:b/>
                <w:sz w:val="20"/>
                <w:szCs w:val="20"/>
                <w:lang w:val="ro-RO"/>
              </w:rPr>
              <w:t>art. 31, al. (4), lit. j</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la începutul examenului comisia a primit lista temelor avizate de CJEC, proiectele şi Fişele de evaluare a acestora  de la secretariatul unităţii de învăţământ.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tabs>
                <w:tab w:val="left" w:pos="1710"/>
              </w:tabs>
              <w:spacing w:before="40"/>
              <w:jc w:val="both"/>
              <w:rPr>
                <w:b/>
                <w:sz w:val="20"/>
                <w:szCs w:val="20"/>
                <w:lang w:val="ro-RO"/>
              </w:rPr>
            </w:pPr>
            <w:r w:rsidRPr="00626524">
              <w:rPr>
                <w:b/>
                <w:sz w:val="20"/>
                <w:szCs w:val="20"/>
                <w:lang w:val="ro-RO"/>
              </w:rPr>
              <w:t>art. 49, al. (1)</w:t>
            </w:r>
            <w:r w:rsidRPr="00626524">
              <w:rPr>
                <w:b/>
                <w:sz w:val="20"/>
                <w:szCs w:val="20"/>
                <w:lang w:val="ro-RO"/>
              </w:rPr>
              <w:tab/>
            </w:r>
          </w:p>
          <w:p w:rsidR="0029469F" w:rsidRPr="00626524" w:rsidRDefault="0029469F" w:rsidP="00EE4300">
            <w:pPr>
              <w:spacing w:before="40"/>
              <w:jc w:val="both"/>
              <w:rPr>
                <w:b/>
                <w:sz w:val="20"/>
                <w:szCs w:val="20"/>
                <w:lang w:val="ro-RO"/>
              </w:rPr>
            </w:pP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în timpul examenului s-a verificat de către preşedinte, vicepreşedinte şi membrii comisiei de examen identitatea candidaţilor.</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49, al. (2), lit. a</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fiecare candidat a primit proiectul şi hârtie ştampilată pentru ciornă, după caz, când a intrat pentru susţinerea examenului.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art. 49, al. (2), lit.  a</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au fost cazuri de mediere a rezultatului final pentru vreun candidat de către preşedintele comisiei.</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highlight w:val="yellow"/>
                <w:lang w:val="ro-RO"/>
              </w:rPr>
            </w:pPr>
            <w:r w:rsidRPr="00626524">
              <w:rPr>
                <w:b/>
                <w:sz w:val="20"/>
                <w:szCs w:val="20"/>
                <w:lang w:val="ro-RO"/>
              </w:rPr>
              <w:t>art. 49, al. (2), lit.  d</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 xml:space="preserve">Nu </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Toţi candidaţii au prezentat, ca suport pentru susţinerea orală, partea scrisă a proiectului şi, după caz, produsul proiectului realizat, sub coordonarea îndrumătorului de proiect, pe durata semestrului al doilea al anului de şcolar.</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49, al. (2), lit.  b</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Comisia de examinare a verificat existenţa Fişei de evaluare a proiectului şi a susţinerii orale, cu primele trei părţi corect şi complet completate pentru fiecare candidat, de către îndrumătorul de proiect.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49, al. (2), lit.  b</w:t>
            </w: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p>
          <w:p w:rsidR="0029469F" w:rsidRPr="00626524" w:rsidRDefault="0029469F" w:rsidP="00EE4300">
            <w:pPr>
              <w:spacing w:before="40" w:line="204" w:lineRule="auto"/>
              <w:jc w:val="both"/>
              <w:rPr>
                <w:b/>
                <w:sz w:val="20"/>
                <w:szCs w:val="20"/>
                <w:lang w:val="ro-RO"/>
              </w:rPr>
            </w:pPr>
            <w:r w:rsidRPr="00626524">
              <w:rPr>
                <w:b/>
                <w:sz w:val="20"/>
                <w:szCs w:val="20"/>
                <w:lang w:val="ro-RO"/>
              </w:rPr>
              <w:t>art. 31, al. (4), lit. j</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Fiecare candidat examinat a avut la dispoziţie 15 – 20  minute pentru susţinerea orală a proiectului realizat.</w:t>
            </w:r>
          </w:p>
          <w:p w:rsidR="0029469F" w:rsidRDefault="0029469F">
            <w:pPr>
              <w:spacing w:before="40"/>
              <w:jc w:val="both"/>
              <w:rPr>
                <w:sz w:val="20"/>
                <w:szCs w:val="20"/>
                <w:lang w:val="ro-RO"/>
              </w:rPr>
            </w:pPr>
          </w:p>
          <w:p w:rsidR="0029469F" w:rsidRDefault="0029469F">
            <w:pPr>
              <w:spacing w:before="40"/>
              <w:jc w:val="both"/>
              <w:rPr>
                <w:sz w:val="20"/>
                <w:szCs w:val="20"/>
                <w:lang w:val="ro-RO"/>
              </w:rPr>
            </w:pPr>
            <w:r>
              <w:rPr>
                <w:sz w:val="20"/>
                <w:szCs w:val="20"/>
                <w:lang w:val="ro-RO"/>
              </w:rPr>
              <w:t>Aprecierea prezentării/susţinerii orale a proiectului este susţinută de pertinenţa observaţiilor şi de calitatea întrebărilor.</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art. 49, al. (2), lit.  b</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Toate întrebările suplimentare formulate de preşedinte, vicepreşedinte şi membrii comisiei pentru fiecare candidat au fost consemnate în partea a IV-a a fişei de evaluare corespunzătoare fiecărui candidat.</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art. 49, al. (2), lit.  b</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Toate răspunsurile candidaţilor la întrebările suplimentare ale comisiei au fost evaluate prin aprecierea globală a calităţii acestora.</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rPr>
                <w:sz w:val="20"/>
                <w:szCs w:val="20"/>
                <w:lang w:val="ro-RO"/>
              </w:rPr>
            </w:pPr>
            <w:r w:rsidRPr="00626524">
              <w:rPr>
                <w:b/>
                <w:sz w:val="20"/>
                <w:szCs w:val="20"/>
                <w:lang w:val="ro-RO"/>
              </w:rPr>
              <w:t>art. 49, al. (2), lit.  b</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Au fost declaraţi “admişi” şi vor primi certificatul de calificare profesională </w:t>
            </w:r>
            <w:r w:rsidR="00021340">
              <w:rPr>
                <w:sz w:val="20"/>
                <w:szCs w:val="20"/>
                <w:lang w:val="ro-RO"/>
              </w:rPr>
              <w:t>nivel 3</w:t>
            </w:r>
            <w:r>
              <w:rPr>
                <w:sz w:val="20"/>
                <w:szCs w:val="20"/>
                <w:lang w:val="ro-RO"/>
              </w:rPr>
              <w:t>, doar candidaţii care au primit calificativul final “admis”.</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line="204" w:lineRule="auto"/>
              <w:jc w:val="both"/>
              <w:rPr>
                <w:b/>
                <w:sz w:val="20"/>
                <w:szCs w:val="20"/>
                <w:lang w:val="ro-RO"/>
              </w:rPr>
            </w:pPr>
            <w:r w:rsidRPr="00626524">
              <w:rPr>
                <w:b/>
                <w:sz w:val="20"/>
                <w:szCs w:val="20"/>
                <w:lang w:val="ro-RO"/>
              </w:rPr>
              <w:t>art. 65,  lit. ( C ),  al. (1)</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s-a întocmit în termen de 5 zile de la afişarea rezultatelor finale, </w:t>
            </w:r>
            <w:r>
              <w:rPr>
                <w:b/>
                <w:sz w:val="20"/>
                <w:szCs w:val="20"/>
                <w:lang w:val="ro-RO"/>
              </w:rPr>
              <w:t>Raportul comisiei de examen</w:t>
            </w:r>
            <w:r>
              <w:rPr>
                <w:sz w:val="20"/>
                <w:szCs w:val="20"/>
                <w:lang w:val="ro-RO"/>
              </w:rPr>
              <w:t xml:space="preserve"> în scris şi electronic, conform structurii prezentate în Anexa 9.</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17, lit. t </w:t>
            </w:r>
          </w:p>
          <w:p w:rsidR="0029469F" w:rsidRPr="00626524" w:rsidRDefault="0029469F" w:rsidP="00EE4300">
            <w:pPr>
              <w:spacing w:before="40"/>
              <w:jc w:val="both"/>
              <w:rPr>
                <w:b/>
                <w:sz w:val="20"/>
                <w:szCs w:val="20"/>
                <w:lang w:val="ro-RO"/>
              </w:rPr>
            </w:pPr>
            <w:r w:rsidRPr="00626524">
              <w:rPr>
                <w:b/>
                <w:sz w:val="20"/>
                <w:szCs w:val="20"/>
                <w:lang w:val="ro-RO"/>
              </w:rPr>
              <w:t xml:space="preserve">art. 75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se cunoaşte prevederea conform căreia un proiect dovedit plagiat atrage anularea actelor de studii sau eliminarea din examen. </w:t>
            </w:r>
          </w:p>
          <w:p w:rsidR="0029469F" w:rsidRDefault="0029469F">
            <w:pPr>
              <w:spacing w:before="40"/>
              <w:jc w:val="both"/>
              <w:rPr>
                <w:sz w:val="20"/>
                <w:szCs w:val="20"/>
                <w:lang w:val="ro-RO"/>
              </w:rPr>
            </w:pPr>
          </w:p>
          <w:p w:rsidR="0029469F" w:rsidRDefault="0029469F">
            <w:pPr>
              <w:spacing w:before="40"/>
              <w:jc w:val="both"/>
              <w:rPr>
                <w:sz w:val="20"/>
                <w:szCs w:val="20"/>
                <w:lang w:val="ro-RO"/>
              </w:rPr>
            </w:pPr>
            <w:r>
              <w:rPr>
                <w:sz w:val="20"/>
                <w:szCs w:val="20"/>
                <w:lang w:val="ro-RO"/>
              </w:rPr>
              <w:t xml:space="preserve">Dacă </w:t>
            </w:r>
            <w:r>
              <w:rPr>
                <w:b/>
                <w:sz w:val="20"/>
                <w:szCs w:val="20"/>
                <w:lang w:val="ro-RO"/>
              </w:rPr>
              <w:t>proiectele sunt întocmite individual</w:t>
            </w:r>
            <w:r>
              <w:rPr>
                <w:sz w:val="20"/>
                <w:szCs w:val="20"/>
                <w:lang w:val="ro-RO"/>
              </w:rPr>
              <w:t xml:space="preserve"> (să nu fie identice la aceeaşi calificare şi nici la calificări diferite sau f. asemănătoare).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78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se cunoaşte prevederea conform căreia se interzice colectarea de fonduri materiale.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art. 79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r>
              <w:rPr>
                <w:b/>
                <w:lang w:val="ro-RO"/>
              </w:rPr>
              <w:t>Da</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t xml:space="preserve">Numărul total </w:t>
            </w:r>
            <w:r w:rsidR="00EE4300">
              <w:rPr>
                <w:i/>
                <w:sz w:val="20"/>
                <w:szCs w:val="20"/>
                <w:lang w:val="ro-RO"/>
              </w:rPr>
              <w:t>al îndrumătorilor de proiect_</w:t>
            </w:r>
            <w:r w:rsidR="008644D2">
              <w:rPr>
                <w:i/>
                <w:sz w:val="20"/>
                <w:szCs w:val="20"/>
                <w:lang w:val="ro-RO"/>
              </w:rPr>
              <w:t>13</w:t>
            </w:r>
            <w:r w:rsidR="00781EE8">
              <w:rPr>
                <w:i/>
                <w:sz w:val="20"/>
                <w:szCs w:val="20"/>
                <w:lang w:val="ro-RO"/>
              </w:rPr>
              <w:t>_,din care:</w:t>
            </w:r>
          </w:p>
          <w:p w:rsidR="0029469F" w:rsidRDefault="0029469F">
            <w:pPr>
              <w:numPr>
                <w:ilvl w:val="0"/>
                <w:numId w:val="3"/>
              </w:numPr>
              <w:spacing w:before="40"/>
              <w:jc w:val="both"/>
              <w:rPr>
                <w:i/>
                <w:sz w:val="20"/>
                <w:szCs w:val="20"/>
                <w:lang w:val="ro-RO"/>
              </w:rPr>
            </w:pPr>
            <w:r>
              <w:rPr>
                <w:i/>
                <w:sz w:val="20"/>
                <w:szCs w:val="20"/>
                <w:lang w:val="ro-RO"/>
              </w:rPr>
              <w:t xml:space="preserve">cadre didactice de specialitate, calificate </w:t>
            </w:r>
            <w:r w:rsidR="00021340">
              <w:rPr>
                <w:i/>
                <w:sz w:val="20"/>
                <w:szCs w:val="20"/>
                <w:lang w:val="ro-RO"/>
              </w:rPr>
              <w:t>1</w:t>
            </w:r>
            <w:r w:rsidR="008644D2">
              <w:rPr>
                <w:i/>
                <w:sz w:val="20"/>
                <w:szCs w:val="20"/>
                <w:lang w:val="ro-RO"/>
              </w:rPr>
              <w:t>3</w:t>
            </w:r>
          </w:p>
          <w:p w:rsidR="0029469F" w:rsidRPr="00FE7CDA" w:rsidRDefault="0029469F" w:rsidP="00FE7CDA">
            <w:pPr>
              <w:numPr>
                <w:ilvl w:val="0"/>
                <w:numId w:val="3"/>
              </w:numPr>
              <w:spacing w:before="40"/>
              <w:jc w:val="both"/>
              <w:rPr>
                <w:b/>
                <w:i/>
                <w:sz w:val="20"/>
                <w:szCs w:val="20"/>
                <w:lang w:val="ro-RO"/>
              </w:rPr>
            </w:pPr>
            <w:r>
              <w:rPr>
                <w:i/>
                <w:sz w:val="20"/>
                <w:szCs w:val="20"/>
                <w:lang w:val="ro-RO"/>
              </w:rPr>
              <w:t xml:space="preserve">cadre didactice </w:t>
            </w:r>
            <w:r>
              <w:rPr>
                <w:b/>
                <w:i/>
                <w:sz w:val="20"/>
                <w:szCs w:val="20"/>
                <w:lang w:val="ro-RO"/>
              </w:rPr>
              <w:t>necalificate nu este cazul</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t>Numărul total de proiecte realizate pentru examenul de certificare, nivelul 3</w:t>
            </w:r>
            <w:r w:rsidR="00857ECB">
              <w:rPr>
                <w:i/>
                <w:sz w:val="20"/>
                <w:szCs w:val="20"/>
                <w:lang w:val="ro-RO"/>
              </w:rPr>
              <w:t xml:space="preserve"> </w:t>
            </w:r>
            <w:r>
              <w:rPr>
                <w:i/>
                <w:sz w:val="20"/>
                <w:szCs w:val="20"/>
                <w:lang w:val="ro-RO"/>
              </w:rPr>
              <w:t xml:space="preserve"> de calificare</w:t>
            </w:r>
          </w:p>
          <w:p w:rsidR="0029469F" w:rsidRDefault="0029469F">
            <w:pPr>
              <w:numPr>
                <w:ilvl w:val="0"/>
                <w:numId w:val="4"/>
              </w:numPr>
              <w:spacing w:before="40"/>
              <w:jc w:val="both"/>
              <w:rPr>
                <w:i/>
                <w:sz w:val="20"/>
                <w:szCs w:val="20"/>
                <w:lang w:val="ro-RO"/>
              </w:rPr>
            </w:pPr>
            <w:r>
              <w:rPr>
                <w:i/>
                <w:sz w:val="20"/>
                <w:szCs w:val="20"/>
                <w:lang w:val="ro-RO"/>
              </w:rPr>
              <w:t xml:space="preserve">Individual: </w:t>
            </w:r>
            <w:r w:rsidR="00781EE8" w:rsidRPr="00781EE8">
              <w:rPr>
                <w:i/>
                <w:sz w:val="20"/>
                <w:szCs w:val="20"/>
                <w:lang w:val="ro-RO"/>
              </w:rPr>
              <w:t>182</w:t>
            </w:r>
          </w:p>
          <w:p w:rsidR="0029469F" w:rsidRDefault="0029469F">
            <w:pPr>
              <w:numPr>
                <w:ilvl w:val="0"/>
                <w:numId w:val="4"/>
              </w:numPr>
              <w:spacing w:before="40"/>
              <w:jc w:val="both"/>
              <w:rPr>
                <w:i/>
                <w:sz w:val="20"/>
                <w:szCs w:val="20"/>
                <w:lang w:val="ro-RO"/>
              </w:rPr>
            </w:pPr>
            <w:r>
              <w:rPr>
                <w:i/>
                <w:sz w:val="20"/>
                <w:szCs w:val="20"/>
                <w:lang w:val="ro-RO"/>
              </w:rPr>
              <w:t xml:space="preserve">în colectiv </w:t>
            </w:r>
            <w:r>
              <w:rPr>
                <w:b/>
                <w:i/>
                <w:sz w:val="20"/>
                <w:szCs w:val="20"/>
                <w:lang w:val="ro-RO"/>
              </w:rPr>
              <w:t>Nu este cazul</w:t>
            </w:r>
            <w:r>
              <w:rPr>
                <w:i/>
                <w:sz w:val="20"/>
                <w:szCs w:val="20"/>
                <w:lang w:val="ro-RO"/>
              </w:rPr>
              <w:t xml:space="preserve"> </w:t>
            </w:r>
          </w:p>
          <w:p w:rsidR="0029469F" w:rsidRDefault="0029469F">
            <w:pPr>
              <w:numPr>
                <w:ilvl w:val="0"/>
                <w:numId w:val="4"/>
              </w:numPr>
              <w:spacing w:before="40"/>
              <w:jc w:val="both"/>
              <w:rPr>
                <w:i/>
                <w:sz w:val="20"/>
                <w:szCs w:val="20"/>
                <w:lang w:val="ro-RO"/>
              </w:rPr>
            </w:pPr>
            <w:r>
              <w:rPr>
                <w:i/>
                <w:sz w:val="20"/>
                <w:szCs w:val="20"/>
                <w:lang w:val="ro-RO"/>
              </w:rPr>
              <w:t xml:space="preserve">TOTAL </w:t>
            </w:r>
            <w:r w:rsidR="00021340" w:rsidRPr="00781EE8">
              <w:rPr>
                <w:i/>
                <w:sz w:val="20"/>
                <w:szCs w:val="20"/>
                <w:lang w:val="ro-RO"/>
              </w:rPr>
              <w:t>1</w:t>
            </w:r>
            <w:r w:rsidR="00781EE8" w:rsidRPr="00781EE8">
              <w:rPr>
                <w:i/>
                <w:sz w:val="20"/>
                <w:szCs w:val="20"/>
                <w:lang w:val="ro-RO"/>
              </w:rPr>
              <w:t>82</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lastRenderedPageBreak/>
              <w:t>Numărul total de cadre didactice propuse de Consiliilor de administraţie ale unităţilor de învăţământ pentru numirea în comisiile de examen</w:t>
            </w:r>
          </w:p>
          <w:p w:rsidR="0029469F" w:rsidRDefault="0029469F">
            <w:pPr>
              <w:numPr>
                <w:ilvl w:val="0"/>
                <w:numId w:val="5"/>
              </w:numPr>
              <w:spacing w:before="40"/>
              <w:jc w:val="both"/>
              <w:rPr>
                <w:i/>
                <w:sz w:val="20"/>
                <w:szCs w:val="20"/>
                <w:lang w:val="ro-RO"/>
              </w:rPr>
            </w:pPr>
            <w:r>
              <w:rPr>
                <w:i/>
                <w:sz w:val="20"/>
                <w:szCs w:val="20"/>
                <w:lang w:val="ro-RO"/>
              </w:rPr>
              <w:t xml:space="preserve">ca evaluatori externi </w:t>
            </w:r>
            <w:r w:rsidR="008644D2">
              <w:rPr>
                <w:b/>
                <w:i/>
                <w:sz w:val="20"/>
                <w:szCs w:val="20"/>
                <w:lang w:val="ro-RO"/>
              </w:rPr>
              <w:t>13</w:t>
            </w:r>
          </w:p>
          <w:p w:rsidR="0029469F" w:rsidRDefault="0029469F">
            <w:pPr>
              <w:numPr>
                <w:ilvl w:val="0"/>
                <w:numId w:val="5"/>
              </w:numPr>
              <w:spacing w:before="40"/>
              <w:jc w:val="both"/>
              <w:rPr>
                <w:i/>
                <w:sz w:val="20"/>
                <w:szCs w:val="20"/>
                <w:lang w:val="ro-RO"/>
              </w:rPr>
            </w:pPr>
            <w:r>
              <w:rPr>
                <w:i/>
                <w:sz w:val="20"/>
                <w:szCs w:val="20"/>
                <w:lang w:val="ro-RO"/>
              </w:rPr>
              <w:t>ca monitori de calitate_</w:t>
            </w:r>
            <w:r w:rsidR="00021340">
              <w:rPr>
                <w:i/>
                <w:sz w:val="20"/>
                <w:szCs w:val="20"/>
                <w:lang w:val="ro-RO"/>
              </w:rPr>
              <w:t>1</w:t>
            </w:r>
          </w:p>
          <w:p w:rsidR="0029469F" w:rsidRDefault="0029469F">
            <w:pPr>
              <w:numPr>
                <w:ilvl w:val="0"/>
                <w:numId w:val="5"/>
              </w:numPr>
              <w:spacing w:before="40"/>
              <w:jc w:val="both"/>
              <w:rPr>
                <w:b/>
                <w:i/>
                <w:sz w:val="20"/>
                <w:szCs w:val="20"/>
                <w:lang w:val="ro-RO"/>
              </w:rPr>
            </w:pPr>
            <w:r>
              <w:rPr>
                <w:i/>
                <w:sz w:val="20"/>
                <w:szCs w:val="20"/>
                <w:lang w:val="ro-RO"/>
              </w:rPr>
              <w:t>secretari</w:t>
            </w:r>
            <w:r>
              <w:rPr>
                <w:b/>
                <w:i/>
                <w:sz w:val="20"/>
                <w:szCs w:val="20"/>
                <w:lang w:val="ro-RO"/>
              </w:rPr>
              <w:t>____1</w:t>
            </w:r>
          </w:p>
          <w:p w:rsidR="0029469F" w:rsidRDefault="00EE4300">
            <w:pPr>
              <w:numPr>
                <w:ilvl w:val="0"/>
                <w:numId w:val="5"/>
              </w:numPr>
              <w:spacing w:before="40"/>
              <w:jc w:val="both"/>
              <w:rPr>
                <w:b/>
                <w:i/>
                <w:sz w:val="20"/>
                <w:szCs w:val="20"/>
                <w:lang w:val="ro-RO"/>
              </w:rPr>
            </w:pPr>
            <w:r>
              <w:rPr>
                <w:b/>
                <w:i/>
                <w:sz w:val="20"/>
                <w:szCs w:val="20"/>
                <w:lang w:val="ro-RO"/>
              </w:rPr>
              <w:t>TOTAL__</w:t>
            </w:r>
            <w:r w:rsidR="00021340">
              <w:rPr>
                <w:b/>
                <w:i/>
                <w:sz w:val="20"/>
                <w:szCs w:val="20"/>
                <w:lang w:val="ro-RO"/>
              </w:rPr>
              <w:t>1</w:t>
            </w:r>
            <w:r w:rsidR="008644D2">
              <w:rPr>
                <w:b/>
                <w:i/>
                <w:sz w:val="20"/>
                <w:szCs w:val="20"/>
                <w:lang w:val="ro-RO"/>
              </w:rPr>
              <w:t>5</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lastRenderedPageBreak/>
              <w:t xml:space="preserve">Nu este prevăzut în </w:t>
            </w:r>
            <w:r w:rsidRPr="00626524">
              <w:rPr>
                <w:b/>
                <w:sz w:val="20"/>
                <w:szCs w:val="20"/>
                <w:lang w:val="ro-RO"/>
              </w:rPr>
              <w:lastRenderedPageBreak/>
              <w:t xml:space="preserve">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t>Numărul cadrelor didactice de specialitate participante la cursurile de formare în vederea participării în comisiile de examen în calitate de :</w:t>
            </w:r>
          </w:p>
          <w:p w:rsidR="0029469F" w:rsidRDefault="0029469F">
            <w:pPr>
              <w:numPr>
                <w:ilvl w:val="1"/>
                <w:numId w:val="1"/>
              </w:numPr>
              <w:spacing w:before="40"/>
              <w:jc w:val="both"/>
              <w:rPr>
                <w:i/>
                <w:sz w:val="20"/>
                <w:szCs w:val="20"/>
                <w:lang w:val="ro-RO"/>
              </w:rPr>
            </w:pPr>
            <w:r>
              <w:rPr>
                <w:i/>
                <w:sz w:val="20"/>
                <w:szCs w:val="20"/>
                <w:lang w:val="ro-RO"/>
              </w:rPr>
              <w:t>evaluatori__</w:t>
            </w:r>
            <w:r w:rsidR="00021340">
              <w:rPr>
                <w:i/>
                <w:sz w:val="20"/>
                <w:szCs w:val="20"/>
                <w:lang w:val="ro-RO"/>
              </w:rPr>
              <w:t>1</w:t>
            </w:r>
            <w:r w:rsidR="008644D2">
              <w:rPr>
                <w:i/>
                <w:sz w:val="20"/>
                <w:szCs w:val="20"/>
                <w:lang w:val="ro-RO"/>
              </w:rPr>
              <w:t>5</w:t>
            </w:r>
            <w:r>
              <w:rPr>
                <w:i/>
                <w:sz w:val="20"/>
                <w:szCs w:val="20"/>
                <w:lang w:val="ro-RO"/>
              </w:rPr>
              <w:t>__</w:t>
            </w:r>
          </w:p>
          <w:p w:rsidR="0029469F" w:rsidRDefault="0029469F">
            <w:pPr>
              <w:numPr>
                <w:ilvl w:val="1"/>
                <w:numId w:val="1"/>
              </w:numPr>
              <w:spacing w:before="40"/>
              <w:jc w:val="both"/>
              <w:rPr>
                <w:i/>
                <w:sz w:val="20"/>
                <w:szCs w:val="20"/>
                <w:lang w:val="ro-RO"/>
              </w:rPr>
            </w:pPr>
            <w:r>
              <w:rPr>
                <w:i/>
                <w:sz w:val="20"/>
                <w:szCs w:val="20"/>
                <w:lang w:val="ro-RO"/>
              </w:rPr>
              <w:t>monitori de calitate__</w:t>
            </w:r>
            <w:r w:rsidR="00857ECB">
              <w:rPr>
                <w:i/>
                <w:sz w:val="20"/>
                <w:szCs w:val="20"/>
                <w:lang w:val="ro-RO"/>
              </w:rPr>
              <w:t>1</w:t>
            </w:r>
            <w:r>
              <w:rPr>
                <w:i/>
                <w:sz w:val="20"/>
                <w:szCs w:val="20"/>
                <w:lang w:val="ro-RO"/>
              </w:rPr>
              <w:t>__</w:t>
            </w:r>
          </w:p>
          <w:p w:rsidR="0029469F" w:rsidRDefault="0029469F">
            <w:pPr>
              <w:numPr>
                <w:ilvl w:val="1"/>
                <w:numId w:val="1"/>
              </w:numPr>
              <w:spacing w:before="40"/>
              <w:jc w:val="both"/>
              <w:rPr>
                <w:i/>
                <w:sz w:val="20"/>
                <w:szCs w:val="20"/>
                <w:lang w:val="ro-RO"/>
              </w:rPr>
            </w:pPr>
            <w:r>
              <w:rPr>
                <w:i/>
                <w:sz w:val="20"/>
                <w:szCs w:val="20"/>
                <w:lang w:val="ro-RO"/>
              </w:rPr>
              <w:t>alte funcţii_</w:t>
            </w:r>
            <w:r w:rsidR="00021340">
              <w:rPr>
                <w:i/>
                <w:sz w:val="20"/>
                <w:szCs w:val="20"/>
                <w:lang w:val="ro-RO"/>
              </w:rPr>
              <w:t>2</w:t>
            </w:r>
            <w:r>
              <w:rPr>
                <w:i/>
                <w:sz w:val="20"/>
                <w:szCs w:val="20"/>
                <w:lang w:val="ro-RO"/>
              </w:rPr>
              <w:t>____</w:t>
            </w:r>
          </w:p>
          <w:p w:rsidR="0029469F" w:rsidRDefault="0029469F">
            <w:pPr>
              <w:numPr>
                <w:ilvl w:val="1"/>
                <w:numId w:val="1"/>
              </w:numPr>
              <w:spacing w:before="40"/>
              <w:jc w:val="both"/>
              <w:rPr>
                <w:i/>
                <w:sz w:val="20"/>
                <w:szCs w:val="20"/>
                <w:lang w:val="ro-RO"/>
              </w:rPr>
            </w:pPr>
            <w:r>
              <w:rPr>
                <w:i/>
                <w:sz w:val="20"/>
                <w:szCs w:val="20"/>
                <w:lang w:val="ro-RO"/>
              </w:rPr>
              <w:t>TOTAL___</w:t>
            </w:r>
            <w:r w:rsidR="00021340">
              <w:rPr>
                <w:i/>
                <w:sz w:val="20"/>
                <w:szCs w:val="20"/>
                <w:lang w:val="ro-RO"/>
              </w:rPr>
              <w:t>1</w:t>
            </w:r>
            <w:r w:rsidR="008644D2">
              <w:rPr>
                <w:i/>
                <w:sz w:val="20"/>
                <w:szCs w:val="20"/>
                <w:lang w:val="ro-RO"/>
              </w:rPr>
              <w:t>8</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pStyle w:val="Listparagraf1"/>
              <w:ind w:left="0"/>
              <w:rPr>
                <w:b/>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t>Numărul de cursuri de formare continuă, realizate în acest an şcolar, la nivel judeţean, pentru a pregăti cadrele didactice să participe la examenele de certificare profesională în calitate de :</w:t>
            </w:r>
          </w:p>
          <w:p w:rsidR="0029469F" w:rsidRDefault="0029469F">
            <w:pPr>
              <w:numPr>
                <w:ilvl w:val="0"/>
                <w:numId w:val="6"/>
              </w:numPr>
              <w:spacing w:before="40"/>
              <w:jc w:val="both"/>
              <w:rPr>
                <w:i/>
                <w:sz w:val="20"/>
                <w:szCs w:val="20"/>
                <w:lang w:val="ro-RO"/>
              </w:rPr>
            </w:pPr>
            <w:r>
              <w:rPr>
                <w:i/>
                <w:sz w:val="20"/>
                <w:szCs w:val="20"/>
                <w:lang w:val="ro-RO"/>
              </w:rPr>
              <w:t>evaluatori____</w:t>
            </w:r>
          </w:p>
          <w:p w:rsidR="0029469F" w:rsidRDefault="0029469F">
            <w:pPr>
              <w:numPr>
                <w:ilvl w:val="0"/>
                <w:numId w:val="6"/>
              </w:numPr>
              <w:spacing w:before="40"/>
              <w:jc w:val="both"/>
              <w:rPr>
                <w:i/>
                <w:sz w:val="20"/>
                <w:szCs w:val="20"/>
                <w:lang w:val="ro-RO"/>
              </w:rPr>
            </w:pPr>
            <w:r>
              <w:rPr>
                <w:i/>
                <w:sz w:val="20"/>
                <w:szCs w:val="20"/>
                <w:lang w:val="ro-RO"/>
              </w:rPr>
              <w:t>monitori de calitate____</w:t>
            </w:r>
          </w:p>
          <w:p w:rsidR="0029469F" w:rsidRDefault="0029469F">
            <w:pPr>
              <w:numPr>
                <w:ilvl w:val="0"/>
                <w:numId w:val="6"/>
              </w:numPr>
              <w:spacing w:before="40"/>
              <w:jc w:val="both"/>
              <w:rPr>
                <w:i/>
                <w:sz w:val="20"/>
                <w:szCs w:val="20"/>
                <w:lang w:val="ro-RO"/>
              </w:rPr>
            </w:pPr>
            <w:r>
              <w:rPr>
                <w:i/>
                <w:sz w:val="20"/>
                <w:szCs w:val="20"/>
                <w:lang w:val="ro-RO"/>
              </w:rPr>
              <w:t>alte funcţii____</w:t>
            </w:r>
          </w:p>
          <w:p w:rsidR="0029469F" w:rsidRDefault="0029469F">
            <w:pPr>
              <w:numPr>
                <w:ilvl w:val="0"/>
                <w:numId w:val="6"/>
              </w:numPr>
              <w:spacing w:before="40"/>
              <w:jc w:val="both"/>
              <w:rPr>
                <w:i/>
                <w:sz w:val="20"/>
                <w:szCs w:val="20"/>
                <w:lang w:val="ro-RO"/>
              </w:rPr>
            </w:pPr>
            <w:r>
              <w:rPr>
                <w:i/>
                <w:sz w:val="20"/>
                <w:szCs w:val="20"/>
                <w:lang w:val="ro-RO"/>
              </w:rPr>
              <w:t>TOTAL pentru pregătirea examenului____</w:t>
            </w:r>
          </w:p>
          <w:p w:rsidR="0029469F" w:rsidRDefault="0029469F">
            <w:pPr>
              <w:spacing w:before="40"/>
              <w:jc w:val="both"/>
              <w:rPr>
                <w:sz w:val="20"/>
                <w:szCs w:val="20"/>
                <w:lang w:val="ro-RO"/>
              </w:rPr>
            </w:pP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BB5B1E" w:rsidRDefault="0029469F" w:rsidP="00EE4300">
            <w:pPr>
              <w:jc w:val="center"/>
              <w:rPr>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t>Numărul de cadre didactice de specialitate, îndrumători de proiect,  cărora li s-a verificat activitatea privind organizarea – îndrumarea - evaluarea  proiectelor elevilor pe</w:t>
            </w:r>
            <w:r w:rsidR="00EE4300">
              <w:rPr>
                <w:i/>
                <w:sz w:val="20"/>
                <w:szCs w:val="20"/>
                <w:lang w:val="ro-RO"/>
              </w:rPr>
              <w:t xml:space="preserve">ntru examenul de certificare </w:t>
            </w:r>
            <w:r w:rsidR="008644D2">
              <w:rPr>
                <w:i/>
                <w:sz w:val="20"/>
                <w:szCs w:val="20"/>
                <w:lang w:val="ro-RO"/>
              </w:rPr>
              <w:t>3</w:t>
            </w:r>
            <w:r>
              <w:rPr>
                <w:i/>
                <w:sz w:val="20"/>
                <w:szCs w:val="20"/>
                <w:lang w:val="ro-RO"/>
              </w:rPr>
              <w:t xml:space="preserve"> </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8644D2" w:rsidP="00EE4300">
            <w:pPr>
              <w:jc w:val="center"/>
              <w:rPr>
                <w:b/>
                <w:lang w:val="ro-RO"/>
              </w:rPr>
            </w:pPr>
            <w:r>
              <w:rPr>
                <w:b/>
                <w:lang w:val="ro-RO"/>
              </w:rPr>
              <w:t>13</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i/>
                <w:sz w:val="20"/>
                <w:szCs w:val="20"/>
                <w:lang w:val="ro-RO"/>
              </w:rPr>
            </w:pPr>
            <w:r>
              <w:rPr>
                <w:i/>
                <w:sz w:val="20"/>
                <w:szCs w:val="20"/>
                <w:lang w:val="ro-RO"/>
              </w:rPr>
              <w:t>Numărul de cadre didactice a căror activitate de îndrumător de proiect a fost c</w:t>
            </w:r>
            <w:r w:rsidR="00EE4300">
              <w:rPr>
                <w:i/>
                <w:sz w:val="20"/>
                <w:szCs w:val="20"/>
                <w:lang w:val="ro-RO"/>
              </w:rPr>
              <w:t>onsiderată nesatisfăcătoare. Nu este cazul</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b/>
                <w:sz w:val="20"/>
                <w:szCs w:val="20"/>
                <w:lang w:val="ro-RO"/>
              </w:rPr>
              <w:t xml:space="preserve">Colectarea şi următoarelor  date relevante:  </w:t>
            </w:r>
          </w:p>
          <w:p w:rsidR="0029469F" w:rsidRDefault="0029469F">
            <w:pPr>
              <w:spacing w:before="40"/>
              <w:jc w:val="both"/>
              <w:rPr>
                <w:sz w:val="20"/>
                <w:szCs w:val="20"/>
                <w:lang w:val="ro-RO"/>
              </w:rPr>
            </w:pPr>
            <w:r>
              <w:rPr>
                <w:i/>
                <w:sz w:val="20"/>
                <w:szCs w:val="20"/>
                <w:lang w:val="ro-RO"/>
              </w:rPr>
              <w:t>Numărul de inspecţii, realizate în semestrul al II-lea , care au avut printre obiective şi verificarea pregătirii examenelor de certificare____</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C04C34" w:rsidRDefault="00C04C34" w:rsidP="00EE4300">
            <w:pPr>
              <w:jc w:val="center"/>
              <w:rPr>
                <w:b/>
                <w:lang w:val="ro-RO"/>
              </w:rPr>
            </w:pPr>
            <w:r w:rsidRPr="00C04C34">
              <w:rPr>
                <w:b/>
                <w:lang w:val="ro-RO"/>
              </w:rPr>
              <w:t>13</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b/>
                <w:sz w:val="20"/>
                <w:szCs w:val="20"/>
                <w:lang w:val="ro-RO"/>
              </w:rPr>
            </w:pPr>
            <w:r>
              <w:rPr>
                <w:sz w:val="20"/>
                <w:szCs w:val="20"/>
                <w:lang w:val="ro-RO"/>
              </w:rPr>
              <w:t xml:space="preserve">Consider că trebuie aduse completări în </w:t>
            </w:r>
            <w:r>
              <w:rPr>
                <w:b/>
                <w:i/>
                <w:sz w:val="20"/>
                <w:szCs w:val="20"/>
                <w:lang w:val="ro-RO"/>
              </w:rPr>
              <w:t xml:space="preserve">Metodologia de organizare şi desfăşurare a examenului de certificare a calificării profesionale a absolvenţilor din învăţământul profesional şi tehnic preuniversitar,  </w:t>
            </w:r>
            <w:r>
              <w:rPr>
                <w:b/>
                <w:sz w:val="20"/>
                <w:szCs w:val="20"/>
                <w:lang w:val="ro-RO" w:eastAsia="ro-RO"/>
              </w:rPr>
              <w:t xml:space="preserve">Anexa nr. 1 </w:t>
            </w:r>
            <w:smartTag w:uri="urn:schemas-microsoft-com:office:smarttags" w:element="PersonName">
              <w:smartTagPr>
                <w:attr w:name="ProductID" w:val="la OMECT"/>
              </w:smartTagPr>
              <w:r>
                <w:rPr>
                  <w:b/>
                  <w:sz w:val="20"/>
                  <w:szCs w:val="20"/>
                  <w:lang w:val="ro-RO" w:eastAsia="ro-RO"/>
                </w:rPr>
                <w:t>la OMECT</w:t>
              </w:r>
            </w:smartTag>
            <w:r>
              <w:rPr>
                <w:b/>
                <w:sz w:val="20"/>
                <w:szCs w:val="20"/>
                <w:lang w:val="ro-RO" w:eastAsia="ro-RO"/>
              </w:rPr>
              <w:t xml:space="preserve"> nr. 5172 / 29.08.2008 </w:t>
            </w:r>
            <w:r>
              <w:rPr>
                <w:w w:val="103"/>
                <w:sz w:val="20"/>
                <w:szCs w:val="20"/>
                <w:lang w:val="ro-RO"/>
              </w:rPr>
              <w:t xml:space="preserve">aspecte </w:t>
            </w:r>
            <w:r>
              <w:rPr>
                <w:sz w:val="20"/>
                <w:szCs w:val="20"/>
                <w:lang w:val="ro-RO"/>
              </w:rPr>
              <w:t xml:space="preserve">referitoare la </w:t>
            </w:r>
            <w:r>
              <w:rPr>
                <w:b/>
                <w:sz w:val="20"/>
                <w:szCs w:val="20"/>
                <w:lang w:val="ro-RO"/>
              </w:rPr>
              <w:t>transportul candidaţilor</w:t>
            </w:r>
            <w:r>
              <w:rPr>
                <w:sz w:val="20"/>
                <w:szCs w:val="20"/>
                <w:lang w:val="ro-RO"/>
              </w:rPr>
              <w:t xml:space="preserve">: dacă a fost cazul, s-a asigurat de către şcolile de provenienţă a </w:t>
            </w:r>
            <w:r>
              <w:rPr>
                <w:b/>
                <w:sz w:val="20"/>
                <w:szCs w:val="20"/>
                <w:lang w:val="ro-RO"/>
              </w:rPr>
              <w:t xml:space="preserve">transportului candidaţilor </w:t>
            </w:r>
            <w:smartTag w:uri="urn:schemas-microsoft-com:office:smarttags" w:element="PersonName">
              <w:smartTagPr>
                <w:attr w:name="ProductID" w:val="la Centrul"/>
              </w:smartTagPr>
              <w:r>
                <w:rPr>
                  <w:b/>
                  <w:sz w:val="20"/>
                  <w:szCs w:val="20"/>
                  <w:lang w:val="ro-RO"/>
                </w:rPr>
                <w:t>la Centrul</w:t>
              </w:r>
            </w:smartTag>
            <w:r>
              <w:rPr>
                <w:b/>
                <w:sz w:val="20"/>
                <w:szCs w:val="20"/>
                <w:lang w:val="ro-RO"/>
              </w:rPr>
              <w:t xml:space="preserve"> de examen </w:t>
            </w:r>
            <w:r>
              <w:rPr>
                <w:sz w:val="20"/>
                <w:szCs w:val="20"/>
                <w:lang w:val="ro-RO"/>
              </w:rPr>
              <w:t xml:space="preserve">la care sunt arondaţi, în ziua examenului.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b/>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8644D2" w:rsidP="00EE4300">
            <w:pPr>
              <w:jc w:val="center"/>
              <w:rPr>
                <w:b/>
                <w:lang w:val="ro-RO"/>
              </w:rPr>
            </w:pPr>
            <w:r>
              <w:rPr>
                <w:b/>
                <w:lang w:val="ro-RO"/>
              </w:rPr>
              <w:t>Nu</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Dacă preşedinţii Comisiilor de examen s-au adresat, în scris, furnizorilor de utilităţi şi a primit confirmarea că, pe perioada desfăşurării examenelor, nu vor exista întreruperi în furnizarea utilităţilor şi că, din acest punct de vedere, probele de examen se vor desfăşura normal.</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0F2B6B" w:rsidRDefault="0029469F" w:rsidP="00EE4300">
            <w:pPr>
              <w:jc w:val="center"/>
              <w:rPr>
                <w:b/>
                <w:color w:val="FF0000"/>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Dacă prin controalele efectuate, membrii CJEC au </w:t>
            </w:r>
            <w:r>
              <w:rPr>
                <w:sz w:val="20"/>
                <w:szCs w:val="20"/>
                <w:lang w:val="ro-RO"/>
              </w:rPr>
              <w:lastRenderedPageBreak/>
              <w:t>constatat abateri grave care au fost prezentate CNEC.</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sz w:val="20"/>
                <w:szCs w:val="20"/>
                <w:lang w:val="ro-RO"/>
              </w:rPr>
            </w:pPr>
            <w:r w:rsidRPr="00626524">
              <w:rPr>
                <w:b/>
                <w:sz w:val="20"/>
                <w:szCs w:val="20"/>
                <w:lang w:val="ro-RO"/>
              </w:rPr>
              <w:lastRenderedPageBreak/>
              <w:t xml:space="preserve">Nu este prevăzut în </w:t>
            </w:r>
            <w:r w:rsidRPr="00626524">
              <w:rPr>
                <w:b/>
                <w:sz w:val="20"/>
                <w:szCs w:val="20"/>
                <w:lang w:val="ro-RO"/>
              </w:rPr>
              <w:lastRenderedPageBreak/>
              <w:t xml:space="preserve">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8644D2" w:rsidP="00EE4300">
            <w:pPr>
              <w:jc w:val="center"/>
              <w:rPr>
                <w:b/>
                <w:lang w:val="ro-RO"/>
              </w:rPr>
            </w:pPr>
            <w:r>
              <w:rPr>
                <w:b/>
                <w:lang w:val="ro-RO"/>
              </w:rPr>
              <w:lastRenderedPageBreak/>
              <w:t>Nu</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rsidP="00021340">
            <w:pPr>
              <w:spacing w:before="40"/>
              <w:jc w:val="both"/>
              <w:rPr>
                <w:sz w:val="20"/>
                <w:szCs w:val="20"/>
                <w:lang w:val="ro-RO"/>
              </w:rPr>
            </w:pPr>
            <w:r>
              <w:rPr>
                <w:sz w:val="20"/>
                <w:szCs w:val="20"/>
                <w:lang w:val="ro-RO"/>
              </w:rPr>
              <w:t xml:space="preserve">Dacă CJEC a decis, pentru cazuri deosebite sesizate de  monitorul de calitate, luarea măsurilor legale pentru soluţionarea situaţiilor în litigiu, în perioada desfăşurării examenului de certificare, informând CNEC despre rezultatele acestor soluţionări. </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8644D2" w:rsidP="00EE4300">
            <w:pPr>
              <w:jc w:val="center"/>
              <w:rPr>
                <w:b/>
                <w:lang w:val="ro-RO"/>
              </w:rPr>
            </w:pPr>
            <w:r>
              <w:rPr>
                <w:b/>
                <w:lang w:val="ro-RO"/>
              </w:rPr>
              <w:t>Nu</w:t>
            </w: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Au fost formulate (şi apoi colectate) opinii, aprecieri pozitive/negative asupra examenului exprimate în cadru informal, de participanţi direcţi (absolvenţi, membrii ai comisiei) sau indirecţi  (părinţi, personal al unităţii de învăţământ, foşti elevi, angajatori, parteneri sociali, reprezentanţi ai comunităţii locale) privind examenul</w:t>
            </w:r>
          </w:p>
          <w:p w:rsidR="0029469F" w:rsidRDefault="0029469F">
            <w:pPr>
              <w:spacing w:before="40"/>
              <w:jc w:val="both"/>
              <w:rPr>
                <w:sz w:val="20"/>
                <w:szCs w:val="20"/>
                <w:lang w:val="ro-RO"/>
              </w:rPr>
            </w:pPr>
            <w:r>
              <w:rPr>
                <w:sz w:val="20"/>
                <w:szCs w:val="20"/>
                <w:lang w:val="ro-RO"/>
              </w:rPr>
              <w:t>- despre probe de examen</w:t>
            </w:r>
          </w:p>
          <w:p w:rsidR="0029469F" w:rsidRDefault="0029469F">
            <w:pPr>
              <w:spacing w:before="40"/>
              <w:jc w:val="both"/>
              <w:rPr>
                <w:sz w:val="20"/>
                <w:szCs w:val="20"/>
                <w:lang w:val="ro-RO"/>
              </w:rPr>
            </w:pPr>
            <w:r>
              <w:rPr>
                <w:sz w:val="20"/>
                <w:szCs w:val="20"/>
                <w:lang w:val="ro-RO"/>
              </w:rPr>
              <w:t>- despre numărul de candidaţi înscrişi, prezenţi, absenţi, promovaţi, respinşi (în funcţie de mediul şcolar şi pe sexe: fete, băieţi);</w:t>
            </w:r>
          </w:p>
          <w:p w:rsidR="0029469F" w:rsidRDefault="0029469F">
            <w:pPr>
              <w:spacing w:before="40"/>
              <w:jc w:val="both"/>
              <w:rPr>
                <w:sz w:val="20"/>
                <w:szCs w:val="20"/>
                <w:lang w:val="ro-RO"/>
              </w:rPr>
            </w:pPr>
            <w:r>
              <w:rPr>
                <w:sz w:val="20"/>
                <w:szCs w:val="20"/>
                <w:lang w:val="ro-RO"/>
              </w:rPr>
              <w:t>- despre dificultatea examenului</w:t>
            </w:r>
          </w:p>
          <w:p w:rsidR="0029469F" w:rsidRDefault="0029469F">
            <w:pPr>
              <w:spacing w:before="40"/>
              <w:jc w:val="both"/>
              <w:rPr>
                <w:sz w:val="20"/>
                <w:szCs w:val="20"/>
                <w:lang w:val="ro-RO"/>
              </w:rPr>
            </w:pPr>
            <w:r>
              <w:rPr>
                <w:sz w:val="20"/>
                <w:szCs w:val="20"/>
                <w:lang w:val="ro-RO"/>
              </w:rPr>
              <w:t xml:space="preserve">- despre corectitudinea examenului </w:t>
            </w:r>
          </w:p>
          <w:p w:rsidR="0029469F" w:rsidRDefault="0029469F">
            <w:pPr>
              <w:spacing w:before="40"/>
              <w:jc w:val="both"/>
              <w:rPr>
                <w:sz w:val="20"/>
                <w:szCs w:val="20"/>
                <w:lang w:val="ro-RO"/>
              </w:rPr>
            </w:pPr>
            <w:r>
              <w:rPr>
                <w:sz w:val="20"/>
                <w:szCs w:val="20"/>
                <w:lang w:val="ro-RO"/>
              </w:rPr>
              <w:t>- despre relevanţa acestuia în raport cu certificarea calificării</w:t>
            </w:r>
          </w:p>
          <w:p w:rsidR="0029469F" w:rsidRDefault="0029469F">
            <w:pPr>
              <w:spacing w:before="40"/>
              <w:jc w:val="both"/>
              <w:rPr>
                <w:sz w:val="20"/>
                <w:szCs w:val="20"/>
                <w:lang w:val="ro-RO"/>
              </w:rPr>
            </w:pPr>
            <w:r>
              <w:rPr>
                <w:sz w:val="20"/>
                <w:szCs w:val="20"/>
                <w:lang w:val="ro-RO"/>
              </w:rPr>
              <w:t>- despre instrumente sau proceduri mai eficiente</w:t>
            </w: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jc w:val="center"/>
              <w:rPr>
                <w:b/>
                <w:lang w:val="ro-RO"/>
              </w:rPr>
            </w:pPr>
          </w:p>
        </w:tc>
      </w:tr>
      <w:tr w:rsidR="0029469F" w:rsidTr="0029469F">
        <w:tc>
          <w:tcPr>
            <w:tcW w:w="615" w:type="dxa"/>
            <w:tcBorders>
              <w:top w:val="single" w:sz="4" w:space="0" w:color="000000"/>
              <w:left w:val="single" w:sz="4" w:space="0" w:color="000000"/>
              <w:bottom w:val="single" w:sz="4" w:space="0" w:color="000000"/>
              <w:right w:val="single" w:sz="4" w:space="0" w:color="000000"/>
            </w:tcBorders>
          </w:tcPr>
          <w:p w:rsidR="0029469F" w:rsidRDefault="0029469F">
            <w:pPr>
              <w:numPr>
                <w:ilvl w:val="0"/>
                <w:numId w:val="1"/>
              </w:numPr>
              <w:spacing w:before="40"/>
              <w:jc w:val="both"/>
              <w:rPr>
                <w:b/>
                <w:sz w:val="20"/>
                <w:szCs w:val="20"/>
                <w:lang w:val="ro-RO"/>
              </w:rPr>
            </w:pPr>
          </w:p>
        </w:tc>
        <w:tc>
          <w:tcPr>
            <w:tcW w:w="4861" w:type="dxa"/>
            <w:tcBorders>
              <w:top w:val="single" w:sz="4" w:space="0" w:color="000000"/>
              <w:left w:val="single" w:sz="4" w:space="0" w:color="000000"/>
              <w:bottom w:val="single" w:sz="4" w:space="0" w:color="000000"/>
              <w:right w:val="single" w:sz="4" w:space="0" w:color="000000"/>
            </w:tcBorders>
          </w:tcPr>
          <w:p w:rsidR="0029469F" w:rsidRDefault="0029469F">
            <w:pPr>
              <w:spacing w:before="40"/>
              <w:jc w:val="both"/>
              <w:rPr>
                <w:sz w:val="20"/>
                <w:szCs w:val="20"/>
                <w:lang w:val="ro-RO"/>
              </w:rPr>
            </w:pPr>
            <w:r>
              <w:rPr>
                <w:sz w:val="20"/>
                <w:szCs w:val="20"/>
                <w:lang w:val="ro-RO"/>
              </w:rPr>
              <w:t xml:space="preserve">Identificarea  Punctelor slabe şi propuneri.  </w:t>
            </w:r>
          </w:p>
          <w:p w:rsidR="0029469F" w:rsidRDefault="0029469F">
            <w:pPr>
              <w:spacing w:before="40"/>
              <w:jc w:val="both"/>
              <w:rPr>
                <w:sz w:val="20"/>
                <w:szCs w:val="20"/>
                <w:lang w:val="ro-RO"/>
              </w:rPr>
            </w:pPr>
          </w:p>
        </w:tc>
        <w:tc>
          <w:tcPr>
            <w:tcW w:w="1883"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spacing w:before="40"/>
              <w:jc w:val="both"/>
              <w:rPr>
                <w:sz w:val="20"/>
                <w:szCs w:val="20"/>
                <w:lang w:val="ro-RO"/>
              </w:rPr>
            </w:pPr>
            <w:r w:rsidRPr="00626524">
              <w:rPr>
                <w:b/>
                <w:sz w:val="20"/>
                <w:szCs w:val="20"/>
                <w:lang w:val="ro-RO"/>
              </w:rPr>
              <w:t xml:space="preserve">Nu este prevăzut în Metodologia de examen </w:t>
            </w:r>
          </w:p>
        </w:tc>
        <w:tc>
          <w:tcPr>
            <w:tcW w:w="1929" w:type="dxa"/>
            <w:tcBorders>
              <w:top w:val="single" w:sz="4" w:space="0" w:color="000000"/>
              <w:left w:val="single" w:sz="4" w:space="0" w:color="000000"/>
              <w:bottom w:val="single" w:sz="4" w:space="0" w:color="000000"/>
              <w:right w:val="single" w:sz="4" w:space="0" w:color="000000"/>
            </w:tcBorders>
          </w:tcPr>
          <w:p w:rsidR="0029469F" w:rsidRPr="00626524" w:rsidRDefault="0029469F" w:rsidP="00EE4300">
            <w:pPr>
              <w:pStyle w:val="Listparagraf1"/>
              <w:ind w:left="360"/>
              <w:jc w:val="both"/>
              <w:rPr>
                <w:b/>
                <w:lang w:val="ro-RO"/>
              </w:rPr>
            </w:pPr>
          </w:p>
        </w:tc>
      </w:tr>
    </w:tbl>
    <w:p w:rsidR="00001FE2" w:rsidRDefault="00001FE2" w:rsidP="00001FE2">
      <w:pPr>
        <w:jc w:val="center"/>
        <w:rPr>
          <w:b/>
          <w:lang w:val="ro-RO"/>
        </w:rPr>
      </w:pPr>
    </w:p>
    <w:p w:rsidR="00001FE2" w:rsidRDefault="00001FE2" w:rsidP="00001FE2">
      <w:pPr>
        <w:jc w:val="center"/>
      </w:pPr>
    </w:p>
    <w:p w:rsidR="00001FE2" w:rsidRDefault="00001FE2" w:rsidP="00001FE2">
      <w:pPr>
        <w:jc w:val="center"/>
      </w:pPr>
    </w:p>
    <w:p w:rsidR="00001FE2" w:rsidRDefault="00001FE2" w:rsidP="00001FE2">
      <w:pPr>
        <w:spacing w:line="360" w:lineRule="auto"/>
        <w:jc w:val="center"/>
        <w:rPr>
          <w:rFonts w:ascii="Arial" w:hAnsi="Arial" w:cs="Arial"/>
          <w:lang w:val="ro-RO"/>
        </w:rPr>
      </w:pPr>
      <w:r>
        <w:rPr>
          <w:rFonts w:ascii="Arial" w:hAnsi="Arial" w:cs="Arial"/>
          <w:lang w:val="ro-RO"/>
        </w:rPr>
        <w:t>MONITOR DE CALITATE,</w:t>
      </w:r>
    </w:p>
    <w:p w:rsidR="00EE4300" w:rsidRDefault="00322D32" w:rsidP="00001FE2">
      <w:pPr>
        <w:spacing w:line="360" w:lineRule="auto"/>
        <w:jc w:val="center"/>
        <w:rPr>
          <w:rFonts w:ascii="Arial" w:hAnsi="Arial" w:cs="Arial"/>
          <w:lang w:val="ro-RO"/>
        </w:rPr>
      </w:pPr>
      <w:r>
        <w:rPr>
          <w:rFonts w:ascii="Arial" w:hAnsi="Arial" w:cs="Arial"/>
          <w:lang w:val="ro-RO"/>
        </w:rPr>
        <w:t>Prof. Macovei Mariana</w:t>
      </w:r>
    </w:p>
    <w:sectPr w:rsidR="00EE4300" w:rsidSect="00FE7CDA">
      <w:pgSz w:w="11906" w:h="16838"/>
      <w:pgMar w:top="851" w:right="1418"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44CF3"/>
    <w:multiLevelType w:val="hybridMultilevel"/>
    <w:tmpl w:val="9BDE068C"/>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25F55439"/>
    <w:multiLevelType w:val="hybridMultilevel"/>
    <w:tmpl w:val="7466D1FE"/>
    <w:lvl w:ilvl="0" w:tplc="04090001">
      <w:start w:val="1"/>
      <w:numFmt w:val="bullet"/>
      <w:lvlText w:val=""/>
      <w:lvlJc w:val="left"/>
      <w:pPr>
        <w:tabs>
          <w:tab w:val="num" w:pos="1421"/>
        </w:tabs>
        <w:ind w:left="1421" w:hanging="360"/>
      </w:pPr>
      <w:rPr>
        <w:rFonts w:ascii="Symbol" w:hAnsi="Symbol" w:hint="default"/>
      </w:rPr>
    </w:lvl>
    <w:lvl w:ilvl="1" w:tplc="0409000B">
      <w:start w:val="1"/>
      <w:numFmt w:val="bullet"/>
      <w:lvlText w:val=""/>
      <w:lvlJc w:val="left"/>
      <w:pPr>
        <w:tabs>
          <w:tab w:val="num" w:pos="2141"/>
        </w:tabs>
        <w:ind w:left="2141" w:hanging="360"/>
      </w:pPr>
      <w:rPr>
        <w:rFonts w:ascii="Wingdings" w:hAnsi="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4C51C5D"/>
    <w:multiLevelType w:val="hybridMultilevel"/>
    <w:tmpl w:val="04CA3596"/>
    <w:lvl w:ilvl="0" w:tplc="70085E1C">
      <w:start w:val="1"/>
      <w:numFmt w:val="decimal"/>
      <w:lvlText w:val="%1."/>
      <w:lvlJc w:val="left"/>
      <w:pPr>
        <w:tabs>
          <w:tab w:val="num" w:pos="0"/>
        </w:tabs>
        <w:ind w:left="0" w:firstLine="0"/>
      </w:pPr>
    </w:lvl>
    <w:lvl w:ilvl="1" w:tplc="04180019">
      <w:start w:val="1"/>
      <w:numFmt w:val="lowerLetter"/>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
    <w:nsid w:val="36522A91"/>
    <w:multiLevelType w:val="hybridMultilevel"/>
    <w:tmpl w:val="6952ECE6"/>
    <w:lvl w:ilvl="0" w:tplc="04090001">
      <w:start w:val="1"/>
      <w:numFmt w:val="bullet"/>
      <w:lvlText w:val=""/>
      <w:lvlJc w:val="left"/>
      <w:pPr>
        <w:tabs>
          <w:tab w:val="num" w:pos="1471"/>
        </w:tabs>
        <w:ind w:left="1471"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5EC042CA"/>
    <w:multiLevelType w:val="hybridMultilevel"/>
    <w:tmpl w:val="03CE3D5A"/>
    <w:lvl w:ilvl="0" w:tplc="04090001">
      <w:start w:val="1"/>
      <w:numFmt w:val="bullet"/>
      <w:lvlText w:val=""/>
      <w:lvlJc w:val="left"/>
      <w:pPr>
        <w:tabs>
          <w:tab w:val="num" w:pos="1518"/>
        </w:tabs>
        <w:ind w:left="151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61BB7E59"/>
    <w:multiLevelType w:val="hybridMultilevel"/>
    <w:tmpl w:val="CC044350"/>
    <w:lvl w:ilvl="0" w:tplc="04090001">
      <w:start w:val="1"/>
      <w:numFmt w:val="bullet"/>
      <w:lvlText w:val=""/>
      <w:lvlJc w:val="left"/>
      <w:pPr>
        <w:tabs>
          <w:tab w:val="num" w:pos="1471"/>
        </w:tabs>
        <w:ind w:left="1471"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w:useFELayout/>
  </w:compat>
  <w:rsids>
    <w:rsidRoot w:val="00583581"/>
    <w:rsid w:val="00001FE2"/>
    <w:rsid w:val="00021340"/>
    <w:rsid w:val="00077327"/>
    <w:rsid w:val="000F2B6B"/>
    <w:rsid w:val="00130805"/>
    <w:rsid w:val="0029469F"/>
    <w:rsid w:val="002D266A"/>
    <w:rsid w:val="00322D32"/>
    <w:rsid w:val="004520DC"/>
    <w:rsid w:val="00463838"/>
    <w:rsid w:val="00485C26"/>
    <w:rsid w:val="004A0ED3"/>
    <w:rsid w:val="00581B33"/>
    <w:rsid w:val="00583581"/>
    <w:rsid w:val="00622962"/>
    <w:rsid w:val="006B68B4"/>
    <w:rsid w:val="007315CC"/>
    <w:rsid w:val="00781EE8"/>
    <w:rsid w:val="00857ECB"/>
    <w:rsid w:val="008644D2"/>
    <w:rsid w:val="00AF6ED0"/>
    <w:rsid w:val="00BD1461"/>
    <w:rsid w:val="00C04C34"/>
    <w:rsid w:val="00C1782E"/>
    <w:rsid w:val="00D22516"/>
    <w:rsid w:val="00EC2756"/>
    <w:rsid w:val="00EE4300"/>
    <w:rsid w:val="00F209FE"/>
    <w:rsid w:val="00FE7CDA"/>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3581"/>
    <w:rPr>
      <w:rFonts w:eastAsia="Times New Roman"/>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qFormat/>
    <w:rsid w:val="00001FE2"/>
    <w:pPr>
      <w:ind w:left="720"/>
      <w:contextualSpacing/>
    </w:pPr>
  </w:style>
  <w:style w:type="paragraph" w:customStyle="1" w:styleId="Listparagraf1">
    <w:name w:val="Listă paragraf1"/>
    <w:basedOn w:val="Normal"/>
    <w:qFormat/>
    <w:rsid w:val="0029469F"/>
    <w:pPr>
      <w:ind w:left="720"/>
      <w:contextualSpacing/>
    </w:pPr>
  </w:style>
</w:styles>
</file>

<file path=word/webSettings.xml><?xml version="1.0" encoding="utf-8"?>
<w:webSettings xmlns:r="http://schemas.openxmlformats.org/officeDocument/2006/relationships" xmlns:w="http://schemas.openxmlformats.org/wordprocessingml/2006/main">
  <w:divs>
    <w:div w:id="366881964">
      <w:bodyDiv w:val="1"/>
      <w:marLeft w:val="0"/>
      <w:marRight w:val="0"/>
      <w:marTop w:val="0"/>
      <w:marBottom w:val="0"/>
      <w:divBdr>
        <w:top w:val="none" w:sz="0" w:space="0" w:color="auto"/>
        <w:left w:val="none" w:sz="0" w:space="0" w:color="auto"/>
        <w:bottom w:val="none" w:sz="0" w:space="0" w:color="auto"/>
        <w:right w:val="none" w:sz="0" w:space="0" w:color="auto"/>
      </w:divBdr>
    </w:div>
    <w:div w:id="1982340788">
      <w:bodyDiv w:val="1"/>
      <w:marLeft w:val="0"/>
      <w:marRight w:val="0"/>
      <w:marTop w:val="0"/>
      <w:marBottom w:val="0"/>
      <w:divBdr>
        <w:top w:val="none" w:sz="0" w:space="0" w:color="auto"/>
        <w:left w:val="none" w:sz="0" w:space="0" w:color="auto"/>
        <w:bottom w:val="none" w:sz="0" w:space="0" w:color="auto"/>
        <w:right w:val="none" w:sz="0" w:space="0" w:color="auto"/>
      </w:divBdr>
    </w:div>
    <w:div w:id="209362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BA1F0-2FCF-4B9B-A0B9-F5FDB21D1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3095</Words>
  <Characters>17957</Characters>
  <Application>Microsoft Office Word</Application>
  <DocSecurity>0</DocSecurity>
  <Lines>149</Lines>
  <Paragraphs>42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LISTĂ    DE    VERIFICARE    PENTRU   MONITORUL DE CALITATE</vt:lpstr>
      <vt:lpstr>LISTĂ    DE    VERIFICARE    PENTRU   MONITORUL DE CALITATE</vt:lpstr>
    </vt:vector>
  </TitlesOfParts>
  <Company>Dany's Software</Company>
  <LinksUpToDate>false</LinksUpToDate>
  <CharactersWithSpaces>21010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LISTĂ    DE    VERIFICARE    PENTRU   MONITORUL DE CALITATE</dc:title>
  <dc:creator>Next-Generation-User</dc:creator>
  <cp:lastModifiedBy>Gabi</cp:lastModifiedBy>
  <cp:revision>2</cp:revision>
  <cp:lastPrinted>2012-07-13T06:56:00Z</cp:lastPrinted>
  <dcterms:created xsi:type="dcterms:W3CDTF">2013-06-12T09:11:00Z</dcterms:created>
  <dcterms:modified xsi:type="dcterms:W3CDTF">2013-06-12T09:11:00Z</dcterms:modified>
</cp:coreProperties>
</file>