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292" w:rsidRDefault="00BA0692" w:rsidP="00BA0692">
      <w:pPr>
        <w:ind w:left="-567" w:right="-567" w:firstLine="1275"/>
      </w:pPr>
      <w:bookmarkStart w:id="0" w:name="_GoBack"/>
      <w:bookmarkEnd w:id="0"/>
      <w:r>
        <w:rPr>
          <w:noProof/>
          <w:lang w:val="ro-RO" w:eastAsia="ro-RO"/>
        </w:rPr>
        <w:drawing>
          <wp:inline distT="0" distB="0" distL="0" distR="0">
            <wp:extent cx="1247775" cy="838200"/>
            <wp:effectExtent l="0" t="0" r="9525" b="0"/>
            <wp:docPr id="2" name="Image 2" descr="logo_AmbasadaFrant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AmbasadaFrant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val="ro-RO" w:eastAsia="ro-RO"/>
        </w:rPr>
        <w:drawing>
          <wp:inline distT="0" distB="0" distL="0" distR="0" wp14:anchorId="5C7A5AB6" wp14:editId="5CF6E343">
            <wp:extent cx="1381125" cy="933450"/>
            <wp:effectExtent l="0" t="0" r="9525" b="0"/>
            <wp:docPr id="4" name="Image 4" descr="IF_Logo Buca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F_Logo Bucare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 xml:space="preserve"> </w:t>
      </w:r>
    </w:p>
    <w:p w:rsidR="00BA0692" w:rsidRPr="00BA0692" w:rsidRDefault="00BA0692" w:rsidP="00BA0692">
      <w:pPr>
        <w:spacing w:line="360" w:lineRule="auto"/>
        <w:jc w:val="center"/>
        <w:rPr>
          <w:b/>
          <w:bCs/>
          <w:sz w:val="32"/>
          <w:szCs w:val="32"/>
          <w:lang w:val="ro-RO"/>
        </w:rPr>
      </w:pPr>
      <w:r w:rsidRPr="00BA0692">
        <w:rPr>
          <w:b/>
          <w:bCs/>
          <w:sz w:val="32"/>
          <w:szCs w:val="32"/>
          <w:lang w:val="ro-RO"/>
        </w:rPr>
        <w:t>CONCURSUL PENTRU ACCES  ÎN CLASELE PREGĂTITOARE PENTRU MARILE ŞCOLI DIN FRANŢA</w:t>
      </w:r>
    </w:p>
    <w:p w:rsidR="00BA0692" w:rsidRPr="00ED13BC" w:rsidRDefault="00BA0692" w:rsidP="00BA0692">
      <w:pPr>
        <w:spacing w:line="360" w:lineRule="auto"/>
        <w:ind w:left="-567"/>
        <w:jc w:val="center"/>
        <w:rPr>
          <w:rFonts w:cstheme="minorHAnsi"/>
          <w:b/>
          <w:bCs/>
          <w:i/>
          <w:iCs/>
          <w:sz w:val="24"/>
          <w:szCs w:val="24"/>
          <w:lang w:val="ro-RO"/>
        </w:rPr>
      </w:pPr>
      <w:r w:rsidRPr="00ED13BC">
        <w:rPr>
          <w:rFonts w:cstheme="minorHAnsi"/>
          <w:sz w:val="24"/>
          <w:szCs w:val="24"/>
          <w:lang w:val="ro-RO"/>
        </w:rPr>
        <w:t>Ambasada Franţei în România şi Institutul francez din Ro</w:t>
      </w:r>
      <w:r w:rsidR="004C08C4">
        <w:rPr>
          <w:rFonts w:cstheme="minorHAnsi"/>
          <w:sz w:val="24"/>
          <w:szCs w:val="24"/>
          <w:lang w:val="ro-RO"/>
        </w:rPr>
        <w:t>mânia organizează cea de-a unsprezecea</w:t>
      </w:r>
      <w:r w:rsidRPr="00ED13BC">
        <w:rPr>
          <w:rFonts w:cstheme="minorHAnsi"/>
          <w:sz w:val="24"/>
          <w:szCs w:val="24"/>
          <w:lang w:val="ro-RO"/>
        </w:rPr>
        <w:t xml:space="preserve"> ediţie a </w:t>
      </w:r>
      <w:r w:rsidRPr="00ED13BC">
        <w:rPr>
          <w:rFonts w:cstheme="minorHAnsi"/>
          <w:b/>
          <w:bCs/>
          <w:i/>
          <w:iCs/>
          <w:sz w:val="24"/>
          <w:szCs w:val="24"/>
          <w:lang w:val="ro-RO"/>
        </w:rPr>
        <w:t>Concursului pentru acces în Clasele pregătitoare ale Marilor Şcoli din Franţa (CPGE).</w:t>
      </w:r>
    </w:p>
    <w:p w:rsidR="00BA0692" w:rsidRPr="00ED13BC" w:rsidRDefault="00BA0692" w:rsidP="00BA0692">
      <w:pPr>
        <w:spacing w:line="360" w:lineRule="auto"/>
        <w:ind w:left="-567"/>
        <w:jc w:val="center"/>
        <w:rPr>
          <w:rFonts w:cstheme="minorHAnsi"/>
          <w:sz w:val="24"/>
          <w:szCs w:val="24"/>
          <w:lang w:val="ro-RO"/>
        </w:rPr>
      </w:pPr>
      <w:r w:rsidRPr="00ED13BC">
        <w:rPr>
          <w:rFonts w:cstheme="minorHAnsi"/>
          <w:sz w:val="24"/>
          <w:szCs w:val="24"/>
          <w:lang w:val="ro-RO"/>
        </w:rPr>
        <w:t xml:space="preserve">Concursul este organizat la iniţiativa Ambasadei Franţei  în România, începând din anul 2004, şi se adresează </w:t>
      </w:r>
      <w:r w:rsidRPr="00ED13BC">
        <w:rPr>
          <w:rFonts w:cstheme="minorHAnsi"/>
          <w:b/>
          <w:bCs/>
          <w:i/>
          <w:iCs/>
          <w:sz w:val="24"/>
          <w:szCs w:val="24"/>
          <w:lang w:val="ro-RO"/>
        </w:rPr>
        <w:t>elevilor din clasele a XII-a</w:t>
      </w:r>
      <w:r w:rsidRPr="00ED13BC">
        <w:rPr>
          <w:rFonts w:cstheme="minorHAnsi"/>
          <w:sz w:val="24"/>
          <w:szCs w:val="24"/>
          <w:lang w:val="ro-RO"/>
        </w:rPr>
        <w:t>, care deţin cunoştinţe excelente de matematică, dar şi noţiuni de limbă franceză.</w:t>
      </w:r>
    </w:p>
    <w:p w:rsidR="00BA0692" w:rsidRPr="00ED13BC" w:rsidRDefault="00BA0692" w:rsidP="00BA0692">
      <w:pPr>
        <w:pStyle w:val="Indentcorptext"/>
        <w:ind w:left="-567" w:firstLine="0"/>
        <w:jc w:val="center"/>
        <w:rPr>
          <w:rFonts w:asciiTheme="minorHAnsi" w:hAnsiTheme="minorHAnsi" w:cstheme="minorHAnsi"/>
        </w:rPr>
      </w:pPr>
      <w:r w:rsidRPr="00ED13BC">
        <w:rPr>
          <w:rFonts w:asciiTheme="minorHAnsi" w:hAnsiTheme="minorHAnsi" w:cstheme="minorHAnsi"/>
        </w:rPr>
        <w:t xml:space="preserve">Primii doi laureaţi ai acestui concurs vor beneficia de burse acordate de Fundaţia </w:t>
      </w:r>
      <w:proofErr w:type="spellStart"/>
      <w:r w:rsidRPr="00ED13BC">
        <w:rPr>
          <w:rFonts w:asciiTheme="minorHAnsi" w:hAnsiTheme="minorHAnsi" w:cstheme="minorHAnsi"/>
        </w:rPr>
        <w:t>Odon</w:t>
      </w:r>
      <w:proofErr w:type="spellEnd"/>
      <w:r w:rsidRPr="00ED13BC">
        <w:rPr>
          <w:rFonts w:asciiTheme="minorHAnsi" w:hAnsiTheme="minorHAnsi" w:cstheme="minorHAnsi"/>
        </w:rPr>
        <w:t xml:space="preserve"> </w:t>
      </w:r>
      <w:proofErr w:type="spellStart"/>
      <w:r w:rsidRPr="00ED13BC">
        <w:rPr>
          <w:rFonts w:asciiTheme="minorHAnsi" w:hAnsiTheme="minorHAnsi" w:cstheme="minorHAnsi"/>
        </w:rPr>
        <w:t>Vallet</w:t>
      </w:r>
      <w:proofErr w:type="spellEnd"/>
      <w:r w:rsidRPr="00ED13BC">
        <w:rPr>
          <w:rFonts w:asciiTheme="minorHAnsi" w:hAnsiTheme="minorHAnsi" w:cstheme="minorHAnsi"/>
        </w:rPr>
        <w:t xml:space="preserve"> şi vor studia la Liceul </w:t>
      </w:r>
      <w:proofErr w:type="spellStart"/>
      <w:r w:rsidRPr="00ED13BC">
        <w:rPr>
          <w:rFonts w:asciiTheme="minorHAnsi" w:hAnsiTheme="minorHAnsi" w:cstheme="minorHAnsi"/>
        </w:rPr>
        <w:t>Louis-le-Grand</w:t>
      </w:r>
      <w:proofErr w:type="spellEnd"/>
      <w:r w:rsidRPr="00ED13BC">
        <w:rPr>
          <w:rFonts w:asciiTheme="minorHAnsi" w:hAnsiTheme="minorHAnsi" w:cstheme="minorHAnsi"/>
        </w:rPr>
        <w:t xml:space="preserve"> din Paris, timp de doi ani.</w:t>
      </w:r>
    </w:p>
    <w:p w:rsidR="00BA0692" w:rsidRPr="00ED13BC" w:rsidRDefault="00BA0692" w:rsidP="00BA0692">
      <w:pPr>
        <w:spacing w:line="360" w:lineRule="auto"/>
        <w:ind w:left="-567" w:firstLine="141"/>
        <w:jc w:val="center"/>
        <w:rPr>
          <w:rFonts w:cstheme="minorHAnsi"/>
          <w:sz w:val="24"/>
          <w:szCs w:val="24"/>
          <w:lang w:val="ro-RO"/>
        </w:rPr>
      </w:pPr>
      <w:r w:rsidRPr="00ED13BC">
        <w:rPr>
          <w:rFonts w:cstheme="minorHAnsi"/>
          <w:sz w:val="24"/>
          <w:szCs w:val="24"/>
          <w:lang w:val="ro-RO"/>
        </w:rPr>
        <w:t xml:space="preserve">După cei doi ani de pregătire, elevii au posibilitatea de a susţine examenele de admitere pentru una sau mai multe şcoli de inginerie. Elevii care nu reuşesc să fie admişi într-o Grande </w:t>
      </w:r>
      <w:proofErr w:type="spellStart"/>
      <w:r w:rsidRPr="00ED13BC">
        <w:rPr>
          <w:rFonts w:cstheme="minorHAnsi"/>
          <w:sz w:val="24"/>
          <w:szCs w:val="24"/>
          <w:lang w:val="ro-RO"/>
        </w:rPr>
        <w:t>Ecole</w:t>
      </w:r>
      <w:proofErr w:type="spellEnd"/>
      <w:r w:rsidRPr="00ED13BC">
        <w:rPr>
          <w:rFonts w:cstheme="minorHAnsi"/>
          <w:sz w:val="24"/>
          <w:szCs w:val="24"/>
          <w:lang w:val="ro-RO"/>
        </w:rPr>
        <w:t>, după cei doi ani de pregătire, pot continua studiile într-o universitate.</w:t>
      </w:r>
    </w:p>
    <w:p w:rsidR="00BA0692" w:rsidRPr="00ED13BC" w:rsidRDefault="00BA0692" w:rsidP="00BA0692">
      <w:pPr>
        <w:spacing w:line="360" w:lineRule="auto"/>
        <w:ind w:left="-567" w:firstLine="141"/>
        <w:jc w:val="center"/>
        <w:rPr>
          <w:rFonts w:cstheme="minorHAnsi"/>
          <w:b/>
          <w:bCs/>
          <w:sz w:val="24"/>
          <w:szCs w:val="24"/>
          <w:lang w:val="ro-RO"/>
        </w:rPr>
      </w:pPr>
      <w:r w:rsidRPr="00ED13BC">
        <w:rPr>
          <w:rFonts w:cstheme="minorHAnsi"/>
          <w:b/>
          <w:bCs/>
          <w:iCs/>
          <w:sz w:val="24"/>
          <w:szCs w:val="24"/>
          <w:lang w:val="ro-RO"/>
        </w:rPr>
        <w:t>Concursul CPGE</w:t>
      </w:r>
      <w:r w:rsidRPr="00ED13BC">
        <w:rPr>
          <w:rFonts w:cstheme="minorHAnsi"/>
          <w:sz w:val="24"/>
          <w:szCs w:val="24"/>
          <w:lang w:val="ro-RO"/>
        </w:rPr>
        <w:t xml:space="preserve"> va fi organizat simultan de </w:t>
      </w:r>
      <w:r w:rsidRPr="00ED13BC">
        <w:rPr>
          <w:rFonts w:cstheme="minorHAnsi"/>
          <w:b/>
          <w:bCs/>
          <w:sz w:val="24"/>
          <w:szCs w:val="24"/>
          <w:lang w:val="ro-RO"/>
        </w:rPr>
        <w:t>Institutul Francez din România (Bucureşti)</w:t>
      </w:r>
      <w:r w:rsidRPr="00ED13BC">
        <w:rPr>
          <w:rFonts w:cstheme="minorHAnsi"/>
          <w:sz w:val="24"/>
          <w:szCs w:val="24"/>
          <w:lang w:val="ro-RO"/>
        </w:rPr>
        <w:t xml:space="preserve">,  de </w:t>
      </w:r>
      <w:r w:rsidRPr="00ED13BC">
        <w:rPr>
          <w:rFonts w:cstheme="minorHAnsi"/>
          <w:b/>
          <w:sz w:val="24"/>
          <w:szCs w:val="24"/>
          <w:lang w:val="ro-RO"/>
        </w:rPr>
        <w:t>direcţiile</w:t>
      </w:r>
      <w:r w:rsidRPr="00ED13BC">
        <w:rPr>
          <w:rFonts w:cstheme="minorHAnsi"/>
          <w:sz w:val="24"/>
          <w:szCs w:val="24"/>
          <w:lang w:val="ro-RO"/>
        </w:rPr>
        <w:t xml:space="preserve"> </w:t>
      </w:r>
      <w:r w:rsidRPr="00ED13BC">
        <w:rPr>
          <w:rFonts w:cstheme="minorHAnsi"/>
          <w:b/>
          <w:sz w:val="24"/>
          <w:szCs w:val="24"/>
          <w:lang w:val="ro-RO"/>
        </w:rPr>
        <w:t>sale regionale de la</w:t>
      </w:r>
      <w:r w:rsidRPr="00ED13BC">
        <w:rPr>
          <w:rFonts w:cstheme="minorHAnsi"/>
          <w:sz w:val="24"/>
          <w:szCs w:val="24"/>
          <w:lang w:val="ro-RO"/>
        </w:rPr>
        <w:t xml:space="preserve"> </w:t>
      </w:r>
      <w:r w:rsidRPr="00ED13BC">
        <w:rPr>
          <w:rFonts w:cstheme="minorHAnsi"/>
          <w:b/>
          <w:bCs/>
          <w:sz w:val="24"/>
          <w:szCs w:val="24"/>
          <w:lang w:val="ro-RO"/>
        </w:rPr>
        <w:t>Iaşi, Cluj-Napoca şi Timişoara</w:t>
      </w:r>
      <w:r w:rsidRPr="00ED13BC">
        <w:rPr>
          <w:rFonts w:cstheme="minorHAnsi"/>
          <w:sz w:val="24"/>
          <w:szCs w:val="24"/>
          <w:lang w:val="ro-RO"/>
        </w:rPr>
        <w:t xml:space="preserve">, dar şi de către </w:t>
      </w:r>
      <w:r w:rsidR="003A7EE4">
        <w:rPr>
          <w:rFonts w:cstheme="minorHAnsi"/>
          <w:b/>
          <w:sz w:val="24"/>
          <w:szCs w:val="24"/>
          <w:lang w:val="ro-RO"/>
        </w:rPr>
        <w:t>Lectoratul</w:t>
      </w:r>
      <w:r w:rsidRPr="00ED13BC">
        <w:rPr>
          <w:rFonts w:cstheme="minorHAnsi"/>
          <w:b/>
          <w:sz w:val="24"/>
          <w:szCs w:val="24"/>
          <w:lang w:val="ro-RO"/>
        </w:rPr>
        <w:t xml:space="preserve"> franceze de la Sibiu</w:t>
      </w:r>
      <w:r w:rsidRPr="00ED13BC">
        <w:rPr>
          <w:rFonts w:cstheme="minorHAnsi"/>
          <w:sz w:val="24"/>
          <w:szCs w:val="24"/>
          <w:lang w:val="ro-RO"/>
        </w:rPr>
        <w:t xml:space="preserve">, în data de </w:t>
      </w:r>
      <w:r w:rsidR="003A7EE4">
        <w:rPr>
          <w:rFonts w:cstheme="minorHAnsi"/>
          <w:b/>
          <w:bCs/>
          <w:sz w:val="24"/>
          <w:szCs w:val="24"/>
          <w:lang w:val="ro-RO"/>
        </w:rPr>
        <w:t xml:space="preserve">luni, 24 </w:t>
      </w:r>
      <w:r w:rsidR="00EE1CDD">
        <w:rPr>
          <w:rFonts w:cstheme="minorHAnsi"/>
          <w:b/>
          <w:bCs/>
          <w:sz w:val="24"/>
          <w:szCs w:val="24"/>
          <w:lang w:val="ro-RO"/>
        </w:rPr>
        <w:t>martie 2014</w:t>
      </w:r>
      <w:r w:rsidRPr="00ED13BC">
        <w:rPr>
          <w:rFonts w:cstheme="minorHAnsi"/>
          <w:b/>
          <w:bCs/>
          <w:sz w:val="24"/>
          <w:szCs w:val="24"/>
          <w:lang w:val="ro-RO"/>
        </w:rPr>
        <w:t xml:space="preserve">, începând cu ora </w:t>
      </w:r>
      <w:smartTag w:uri="urn:schemas-microsoft-com:office:smarttags" w:element="time">
        <w:smartTagPr>
          <w:attr w:name="Minute" w:val="30"/>
          <w:attr w:name="Hour" w:val="8"/>
        </w:smartTagPr>
        <w:r w:rsidRPr="00ED13BC">
          <w:rPr>
            <w:rFonts w:cstheme="minorHAnsi"/>
            <w:b/>
            <w:bCs/>
            <w:sz w:val="24"/>
            <w:szCs w:val="24"/>
            <w:lang w:val="ro-RO"/>
          </w:rPr>
          <w:t>8:30</w:t>
        </w:r>
        <w:r w:rsidRPr="00ED13BC">
          <w:rPr>
            <w:rFonts w:cstheme="minorHAnsi"/>
            <w:sz w:val="24"/>
            <w:szCs w:val="24"/>
            <w:lang w:val="ro-RO"/>
          </w:rPr>
          <w:t>.</w:t>
        </w:r>
      </w:smartTag>
      <w:r w:rsidRPr="00ED13BC">
        <w:rPr>
          <w:rFonts w:cstheme="minorHAnsi"/>
          <w:sz w:val="24"/>
          <w:szCs w:val="24"/>
          <w:lang w:val="ro-RO"/>
        </w:rPr>
        <w:t xml:space="preserve"> </w:t>
      </w:r>
      <w:r w:rsidRPr="00ED13BC">
        <w:rPr>
          <w:rFonts w:cstheme="minorHAnsi"/>
          <w:b/>
          <w:bCs/>
          <w:sz w:val="24"/>
          <w:szCs w:val="24"/>
          <w:lang w:val="ro-RO"/>
        </w:rPr>
        <w:t>Testul constă într-o probă scrisă, în limba franceză, bazată pe cunoştinţele de matematică ale participanţilor.</w:t>
      </w:r>
    </w:p>
    <w:p w:rsidR="00BA0692" w:rsidRPr="00ED13BC" w:rsidRDefault="00BA0692" w:rsidP="00BA0692">
      <w:pPr>
        <w:spacing w:line="360" w:lineRule="auto"/>
        <w:ind w:left="-567" w:firstLine="141"/>
        <w:jc w:val="center"/>
        <w:rPr>
          <w:rFonts w:cstheme="minorHAnsi"/>
          <w:b/>
          <w:bCs/>
          <w:iCs/>
          <w:color w:val="FF0000"/>
          <w:sz w:val="24"/>
          <w:szCs w:val="24"/>
          <w:lang w:val="ro-RO"/>
        </w:rPr>
      </w:pPr>
      <w:r w:rsidRPr="00ED13BC">
        <w:rPr>
          <w:rFonts w:cstheme="minorHAnsi"/>
          <w:b/>
          <w:bCs/>
          <w:iCs/>
          <w:color w:val="FF0000"/>
          <w:sz w:val="24"/>
          <w:szCs w:val="24"/>
          <w:lang w:val="ro-RO"/>
        </w:rPr>
        <w:t>Data limită</w:t>
      </w:r>
      <w:r w:rsidR="00ED13BC">
        <w:rPr>
          <w:rFonts w:cstheme="minorHAnsi"/>
          <w:b/>
          <w:bCs/>
          <w:iCs/>
          <w:color w:val="FF0000"/>
          <w:sz w:val="24"/>
          <w:szCs w:val="24"/>
          <w:lang w:val="ro-RO"/>
        </w:rPr>
        <w:t xml:space="preserve"> a înscrierilor este joi, 20</w:t>
      </w:r>
      <w:r w:rsidRPr="00ED13BC">
        <w:rPr>
          <w:rFonts w:cstheme="minorHAnsi"/>
          <w:b/>
          <w:bCs/>
          <w:iCs/>
          <w:color w:val="FF0000"/>
          <w:sz w:val="24"/>
          <w:szCs w:val="24"/>
          <w:lang w:val="ro-RO"/>
        </w:rPr>
        <w:t xml:space="preserve"> martie, ora 18.00.</w:t>
      </w:r>
    </w:p>
    <w:p w:rsidR="00BA0692" w:rsidRPr="00ED13BC" w:rsidRDefault="00BA0692" w:rsidP="00BA0692">
      <w:pPr>
        <w:spacing w:line="360" w:lineRule="auto"/>
        <w:ind w:left="-567" w:firstLine="141"/>
        <w:jc w:val="center"/>
        <w:rPr>
          <w:rFonts w:cstheme="minorHAnsi"/>
          <w:b/>
          <w:bCs/>
          <w:iCs/>
          <w:color w:val="0070C0"/>
          <w:sz w:val="24"/>
          <w:szCs w:val="24"/>
          <w:lang w:val="ro-RO"/>
        </w:rPr>
      </w:pPr>
      <w:r w:rsidRPr="00ED13BC">
        <w:rPr>
          <w:rFonts w:cstheme="minorHAnsi"/>
          <w:b/>
          <w:bCs/>
          <w:iCs/>
          <w:color w:val="0070C0"/>
          <w:sz w:val="24"/>
          <w:szCs w:val="24"/>
          <w:lang w:val="ro-RO"/>
        </w:rPr>
        <w:t>Detaliile despre acest concurs sunt disponibile pe site-ul Institutului francez din România la Rubrica BURSE &gt;Concursuri&gt; CPGE</w:t>
      </w:r>
    </w:p>
    <w:p w:rsidR="00BA0692" w:rsidRDefault="00BA0692" w:rsidP="00BA0692">
      <w:pPr>
        <w:spacing w:line="360" w:lineRule="auto"/>
        <w:ind w:left="-567"/>
        <w:rPr>
          <w:b/>
          <w:bCs/>
          <w:lang w:val="ro-RO"/>
        </w:rPr>
      </w:pPr>
    </w:p>
    <w:sectPr w:rsidR="00BA0692" w:rsidSect="00BA0692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92"/>
    <w:rsid w:val="003A7EE4"/>
    <w:rsid w:val="003E4E97"/>
    <w:rsid w:val="004C08C4"/>
    <w:rsid w:val="006932A4"/>
    <w:rsid w:val="00A05292"/>
    <w:rsid w:val="00BA0692"/>
    <w:rsid w:val="00ED13BC"/>
    <w:rsid w:val="00EE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05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5292"/>
    <w:rPr>
      <w:rFonts w:ascii="Tahoma" w:hAnsi="Tahoma" w:cs="Tahoma"/>
      <w:sz w:val="16"/>
      <w:szCs w:val="16"/>
    </w:rPr>
  </w:style>
  <w:style w:type="paragraph" w:styleId="Indentcorptext">
    <w:name w:val="Body Text Indent"/>
    <w:basedOn w:val="Normal"/>
    <w:link w:val="IndentcorptextCaracter"/>
    <w:rsid w:val="00BA069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character" w:customStyle="1" w:styleId="IndentcorptextCaracter">
    <w:name w:val="Indent corp text Caracter"/>
    <w:basedOn w:val="Fontdeparagrafimplicit"/>
    <w:link w:val="Indentcorptext"/>
    <w:rsid w:val="00BA0692"/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A0692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A0692"/>
  </w:style>
  <w:style w:type="paragraph" w:styleId="Corptext3">
    <w:name w:val="Body Text 3"/>
    <w:basedOn w:val="Normal"/>
    <w:link w:val="Corptext3Caracter"/>
    <w:uiPriority w:val="99"/>
    <w:semiHidden/>
    <w:unhideWhenUsed/>
    <w:rsid w:val="00BA069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BA0692"/>
    <w:rPr>
      <w:sz w:val="16"/>
      <w:szCs w:val="16"/>
    </w:rPr>
  </w:style>
  <w:style w:type="character" w:styleId="Hyperlink">
    <w:name w:val="Hyperlink"/>
    <w:rsid w:val="00BA06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05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5292"/>
    <w:rPr>
      <w:rFonts w:ascii="Tahoma" w:hAnsi="Tahoma" w:cs="Tahoma"/>
      <w:sz w:val="16"/>
      <w:szCs w:val="16"/>
    </w:rPr>
  </w:style>
  <w:style w:type="paragraph" w:styleId="Indentcorptext">
    <w:name w:val="Body Text Indent"/>
    <w:basedOn w:val="Normal"/>
    <w:link w:val="IndentcorptextCaracter"/>
    <w:rsid w:val="00BA069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character" w:customStyle="1" w:styleId="IndentcorptextCaracter">
    <w:name w:val="Indent corp text Caracter"/>
    <w:basedOn w:val="Fontdeparagrafimplicit"/>
    <w:link w:val="Indentcorptext"/>
    <w:rsid w:val="00BA0692"/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A0692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A0692"/>
  </w:style>
  <w:style w:type="paragraph" w:styleId="Corptext3">
    <w:name w:val="Body Text 3"/>
    <w:basedOn w:val="Normal"/>
    <w:link w:val="Corptext3Caracter"/>
    <w:uiPriority w:val="99"/>
    <w:semiHidden/>
    <w:unhideWhenUsed/>
    <w:rsid w:val="00BA069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BA0692"/>
    <w:rPr>
      <w:sz w:val="16"/>
      <w:szCs w:val="16"/>
    </w:rPr>
  </w:style>
  <w:style w:type="character" w:styleId="Hyperlink">
    <w:name w:val="Hyperlink"/>
    <w:rsid w:val="00BA06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IFB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Smadu</dc:creator>
  <cp:lastModifiedBy>Unitate Scolara</cp:lastModifiedBy>
  <cp:revision>2</cp:revision>
  <dcterms:created xsi:type="dcterms:W3CDTF">2014-01-15T10:38:00Z</dcterms:created>
  <dcterms:modified xsi:type="dcterms:W3CDTF">2014-01-15T10:38:00Z</dcterms:modified>
</cp:coreProperties>
</file>