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8F1" w:rsidRPr="00785322" w:rsidRDefault="001018F1" w:rsidP="004C2215">
      <w:pPr>
        <w:rPr>
          <w:b/>
        </w:rPr>
      </w:pPr>
      <w:bookmarkStart w:id="0" w:name="_GoBack"/>
      <w:bookmarkEnd w:id="0"/>
      <w:r>
        <w:rPr>
          <w:b/>
        </w:rPr>
        <w:t xml:space="preserve">COLEGIUL NATIONAL </w:t>
      </w:r>
      <w:r w:rsidRPr="00785322">
        <w:rPr>
          <w:b/>
        </w:rPr>
        <w:t xml:space="preserve"> „MIHAI EMINESCU” </w:t>
      </w:r>
      <w:r w:rsidRPr="00D560C1">
        <w:rPr>
          <w:b/>
        </w:rPr>
        <w:t>PETROŞANI</w:t>
      </w:r>
    </w:p>
    <w:p w:rsidR="001018F1" w:rsidRPr="00785322" w:rsidRDefault="001018F1" w:rsidP="004C2215">
      <w:pPr>
        <w:rPr>
          <w:b/>
        </w:rPr>
      </w:pPr>
      <w:r w:rsidRPr="00785322">
        <w:rPr>
          <w:b/>
        </w:rPr>
        <w:t>Str. 1 Decembrie 1918 nr.7, cod 332031, jud. Hunedoara</w:t>
      </w:r>
    </w:p>
    <w:p w:rsidR="001018F1" w:rsidRPr="00EF7BE1" w:rsidRDefault="001018F1" w:rsidP="004C2215">
      <w:pPr>
        <w:rPr>
          <w:b/>
          <w:lang w:val="it-IT"/>
        </w:rPr>
      </w:pPr>
      <w:r w:rsidRPr="00785322">
        <w:rPr>
          <w:b/>
        </w:rPr>
        <w:t xml:space="preserve">Tel/fax 0254 541574; E-mail: </w:t>
      </w:r>
      <w:hyperlink r:id="rId5" w:history="1">
        <w:r w:rsidRPr="00785322">
          <w:rPr>
            <w:rStyle w:val="Hyperlink"/>
            <w:b/>
          </w:rPr>
          <w:t>teoretic_petrosani</w:t>
        </w:r>
        <w:r w:rsidRPr="00EF7BE1">
          <w:rPr>
            <w:rStyle w:val="Hyperlink"/>
            <w:b/>
            <w:lang w:val="it-IT"/>
          </w:rPr>
          <w:t>@yahoo.com</w:t>
        </w:r>
      </w:hyperlink>
    </w:p>
    <w:p w:rsidR="001018F1" w:rsidRDefault="001018F1" w:rsidP="004C2215">
      <w:pPr>
        <w:rPr>
          <w:b/>
        </w:rPr>
      </w:pPr>
      <w:r w:rsidRPr="00785322">
        <w:rPr>
          <w:b/>
          <w:lang w:val="en-US"/>
        </w:rPr>
        <w:t>Web site</w:t>
      </w:r>
      <w:r w:rsidRPr="00785322">
        <w:rPr>
          <w:b/>
        </w:rPr>
        <w:t xml:space="preserve">: </w:t>
      </w:r>
      <w:hyperlink r:id="rId6" w:history="1">
        <w:r w:rsidRPr="006D6324">
          <w:rPr>
            <w:rStyle w:val="Hyperlink"/>
            <w:b/>
          </w:rPr>
          <w:t>www.ltme-petrosani.ro</w:t>
        </w:r>
      </w:hyperlink>
    </w:p>
    <w:p w:rsidR="001018F1" w:rsidRDefault="001018F1" w:rsidP="004C2215">
      <w:pPr>
        <w:rPr>
          <w:b/>
        </w:rPr>
      </w:pPr>
      <w:r>
        <w:rPr>
          <w:rFonts w:ascii="Bookman Old Style" w:hAnsi="Bookman Old Style"/>
          <w:b/>
        </w:rPr>
        <w:t>...................................................................................</w:t>
      </w:r>
    </w:p>
    <w:p w:rsidR="001018F1" w:rsidRDefault="001018F1" w:rsidP="004C2215">
      <w:pPr>
        <w:rPr>
          <w:b/>
        </w:rPr>
      </w:pPr>
    </w:p>
    <w:p w:rsidR="001018F1" w:rsidRDefault="001018F1" w:rsidP="004C2215">
      <w:pPr>
        <w:rPr>
          <w:b/>
        </w:rPr>
      </w:pPr>
      <w:r>
        <w:rPr>
          <w:b/>
        </w:rPr>
        <w:t>Nr.  inreg. ...................................</w:t>
      </w:r>
    </w:p>
    <w:p w:rsidR="001018F1" w:rsidRDefault="001018F1" w:rsidP="004C2215">
      <w:pPr>
        <w:rPr>
          <w:b/>
        </w:rPr>
      </w:pPr>
    </w:p>
    <w:p w:rsidR="002C4E70" w:rsidRDefault="001018F1" w:rsidP="00170B30">
      <w:pPr>
        <w:jc w:val="center"/>
        <w:rPr>
          <w:b/>
        </w:rPr>
      </w:pPr>
      <w:r w:rsidRPr="001018F1">
        <w:rPr>
          <w:b/>
        </w:rPr>
        <w:t>PROCES-VERBAL</w:t>
      </w:r>
    </w:p>
    <w:p w:rsidR="001018F1" w:rsidRPr="001018F1" w:rsidRDefault="001018F1" w:rsidP="004C2215">
      <w:pPr>
        <w:rPr>
          <w:b/>
        </w:rPr>
      </w:pPr>
    </w:p>
    <w:p w:rsidR="001018F1" w:rsidRDefault="00170B30" w:rsidP="00C308A8">
      <w:pPr>
        <w:ind w:firstLine="708"/>
      </w:pPr>
      <w:r>
        <w:t>Î</w:t>
      </w:r>
      <w:r w:rsidR="001018F1">
        <w:t xml:space="preserve">ncheiat astăzi, 30.01.2014, în urma centralizării opţiunilor elevilor şi părinţilor pentru </w:t>
      </w:r>
      <w:r w:rsidR="001018F1" w:rsidRPr="001018F1">
        <w:rPr>
          <w:b/>
          <w:u w:val="single"/>
        </w:rPr>
        <w:t>disciplinele opţionale</w:t>
      </w:r>
      <w:r w:rsidR="00355F84">
        <w:rPr>
          <w:b/>
          <w:u w:val="single"/>
        </w:rPr>
        <w:t xml:space="preserve">-disciplină nouă </w:t>
      </w:r>
      <w:r w:rsidR="001018F1">
        <w:t xml:space="preserve"> ce se vor studia în anul şcolar 2014 – 2015 la nivel gimnazial</w:t>
      </w:r>
      <w:r>
        <w:t>:</w:t>
      </w:r>
    </w:p>
    <w:tbl>
      <w:tblPr>
        <w:tblStyle w:val="TableGrid"/>
        <w:tblW w:w="9288" w:type="dxa"/>
        <w:tblLook w:val="04A0"/>
      </w:tblPr>
      <w:tblGrid>
        <w:gridCol w:w="752"/>
        <w:gridCol w:w="1706"/>
        <w:gridCol w:w="3665"/>
        <w:gridCol w:w="1729"/>
        <w:gridCol w:w="1436"/>
      </w:tblGrid>
      <w:tr w:rsidR="00B5379B" w:rsidTr="00B5379B">
        <w:tc>
          <w:tcPr>
            <w:tcW w:w="752" w:type="dxa"/>
          </w:tcPr>
          <w:p w:rsidR="00B5379B" w:rsidRDefault="00B5379B" w:rsidP="004C2215">
            <w:r>
              <w:t>Nr. crt.</w:t>
            </w:r>
          </w:p>
        </w:tc>
        <w:tc>
          <w:tcPr>
            <w:tcW w:w="1706" w:type="dxa"/>
          </w:tcPr>
          <w:p w:rsidR="00B5379B" w:rsidRDefault="00B5379B" w:rsidP="004C2215">
            <w:r>
              <w:t>Clasa</w:t>
            </w:r>
          </w:p>
        </w:tc>
        <w:tc>
          <w:tcPr>
            <w:tcW w:w="3665" w:type="dxa"/>
          </w:tcPr>
          <w:p w:rsidR="00B5379B" w:rsidRDefault="00B5379B" w:rsidP="00C308A8">
            <w:pPr>
              <w:jc w:val="center"/>
            </w:pPr>
            <w:r>
              <w:t>Numele opţionalului</w:t>
            </w:r>
          </w:p>
        </w:tc>
        <w:tc>
          <w:tcPr>
            <w:tcW w:w="1729" w:type="dxa"/>
          </w:tcPr>
          <w:p w:rsidR="00B5379B" w:rsidRDefault="00B5379B" w:rsidP="0038187D">
            <w:pPr>
              <w:jc w:val="center"/>
            </w:pPr>
            <w:r>
              <w:t>Profesor</w:t>
            </w:r>
          </w:p>
        </w:tc>
        <w:tc>
          <w:tcPr>
            <w:tcW w:w="1436" w:type="dxa"/>
          </w:tcPr>
          <w:p w:rsidR="00B5379B" w:rsidRDefault="00B5379B" w:rsidP="00B5379B">
            <w:r>
              <w:t>Programă</w:t>
            </w:r>
          </w:p>
          <w:p w:rsidR="00B5379B" w:rsidRDefault="00B5379B" w:rsidP="00B5379B">
            <w:r>
              <w:t>avizată MEN/ISJ</w:t>
            </w:r>
          </w:p>
        </w:tc>
      </w:tr>
      <w:tr w:rsidR="00B5379B" w:rsidTr="00B5379B">
        <w:tc>
          <w:tcPr>
            <w:tcW w:w="752" w:type="dxa"/>
          </w:tcPr>
          <w:p w:rsidR="00B5379B" w:rsidRDefault="00B5379B" w:rsidP="004C2215">
            <w:r>
              <w:t>1.</w:t>
            </w:r>
          </w:p>
        </w:tc>
        <w:tc>
          <w:tcPr>
            <w:tcW w:w="1706" w:type="dxa"/>
          </w:tcPr>
          <w:p w:rsidR="00B5379B" w:rsidRDefault="00B5379B" w:rsidP="004C2215">
            <w:r>
              <w:t>a VI-a A</w:t>
            </w:r>
          </w:p>
        </w:tc>
        <w:tc>
          <w:tcPr>
            <w:tcW w:w="3665" w:type="dxa"/>
          </w:tcPr>
          <w:p w:rsidR="00B5379B" w:rsidRDefault="00B5379B" w:rsidP="0038187D">
            <w:pPr>
              <w:jc w:val="center"/>
            </w:pPr>
            <w:r>
              <w:t>KEEP  TALKING</w:t>
            </w:r>
          </w:p>
        </w:tc>
        <w:tc>
          <w:tcPr>
            <w:tcW w:w="1729" w:type="dxa"/>
          </w:tcPr>
          <w:p w:rsidR="00B5379B" w:rsidRDefault="00B5379B" w:rsidP="0038187D">
            <w:pPr>
              <w:jc w:val="center"/>
            </w:pPr>
            <w:r>
              <w:t>KOZMAN  IMOLA</w:t>
            </w:r>
          </w:p>
        </w:tc>
        <w:tc>
          <w:tcPr>
            <w:tcW w:w="1436" w:type="dxa"/>
          </w:tcPr>
          <w:p w:rsidR="00B5379B" w:rsidRDefault="00B5379B">
            <w:r w:rsidRPr="00B0505A">
              <w:t>ISJ</w:t>
            </w:r>
          </w:p>
        </w:tc>
      </w:tr>
      <w:tr w:rsidR="00B5379B" w:rsidTr="00B5379B">
        <w:tc>
          <w:tcPr>
            <w:tcW w:w="752" w:type="dxa"/>
          </w:tcPr>
          <w:p w:rsidR="00B5379B" w:rsidRDefault="00B5379B" w:rsidP="004C2215">
            <w:r>
              <w:t>2.</w:t>
            </w:r>
          </w:p>
        </w:tc>
        <w:tc>
          <w:tcPr>
            <w:tcW w:w="1706" w:type="dxa"/>
          </w:tcPr>
          <w:p w:rsidR="00B5379B" w:rsidRDefault="00B5379B" w:rsidP="004C2215">
            <w:r>
              <w:t>a VI-a B</w:t>
            </w:r>
          </w:p>
        </w:tc>
        <w:tc>
          <w:tcPr>
            <w:tcW w:w="3665" w:type="dxa"/>
          </w:tcPr>
          <w:p w:rsidR="00B5379B" w:rsidRDefault="00B5379B" w:rsidP="0038187D">
            <w:pPr>
              <w:jc w:val="center"/>
            </w:pPr>
            <w:r>
              <w:t>MATEMATICA ÎN VIAŢA COTIDIANĂ</w:t>
            </w:r>
          </w:p>
        </w:tc>
        <w:tc>
          <w:tcPr>
            <w:tcW w:w="1729" w:type="dxa"/>
          </w:tcPr>
          <w:p w:rsidR="00B5379B" w:rsidRDefault="00B5379B" w:rsidP="0038187D">
            <w:pPr>
              <w:jc w:val="center"/>
            </w:pPr>
            <w:r>
              <w:t>ISPAS  MĂDĂLINA</w:t>
            </w:r>
          </w:p>
        </w:tc>
        <w:tc>
          <w:tcPr>
            <w:tcW w:w="1436" w:type="dxa"/>
          </w:tcPr>
          <w:p w:rsidR="00B5379B" w:rsidRDefault="00B5379B">
            <w:r w:rsidRPr="00B0505A">
              <w:t>ISJ</w:t>
            </w:r>
          </w:p>
        </w:tc>
      </w:tr>
      <w:tr w:rsidR="00B5379B" w:rsidTr="00B5379B">
        <w:tc>
          <w:tcPr>
            <w:tcW w:w="752" w:type="dxa"/>
          </w:tcPr>
          <w:p w:rsidR="00B5379B" w:rsidRDefault="00B5379B" w:rsidP="004C2215">
            <w:r>
              <w:t>3.</w:t>
            </w:r>
          </w:p>
        </w:tc>
        <w:tc>
          <w:tcPr>
            <w:tcW w:w="1706" w:type="dxa"/>
          </w:tcPr>
          <w:p w:rsidR="00B5379B" w:rsidRDefault="00B5379B" w:rsidP="004C2215">
            <w:r>
              <w:t>a VI-a C</w:t>
            </w:r>
          </w:p>
        </w:tc>
        <w:tc>
          <w:tcPr>
            <w:tcW w:w="3665" w:type="dxa"/>
          </w:tcPr>
          <w:p w:rsidR="00B5379B" w:rsidRDefault="00B5379B" w:rsidP="0038187D">
            <w:pPr>
              <w:jc w:val="center"/>
            </w:pPr>
            <w:r>
              <w:t>LECTURA  CA ABILITATE DE VIAŢĂ</w:t>
            </w:r>
          </w:p>
        </w:tc>
        <w:tc>
          <w:tcPr>
            <w:tcW w:w="1729" w:type="dxa"/>
          </w:tcPr>
          <w:p w:rsidR="00B5379B" w:rsidRDefault="00B5379B" w:rsidP="0038187D">
            <w:pPr>
              <w:jc w:val="center"/>
            </w:pPr>
            <w:r>
              <w:t>SOLOMON  MELINDA</w:t>
            </w:r>
          </w:p>
        </w:tc>
        <w:tc>
          <w:tcPr>
            <w:tcW w:w="1436" w:type="dxa"/>
          </w:tcPr>
          <w:p w:rsidR="00B5379B" w:rsidRDefault="00B5379B" w:rsidP="004C2215">
            <w:r>
              <w:t>MEN</w:t>
            </w:r>
          </w:p>
        </w:tc>
      </w:tr>
      <w:tr w:rsidR="00B5379B" w:rsidTr="00B5379B">
        <w:tc>
          <w:tcPr>
            <w:tcW w:w="752" w:type="dxa"/>
          </w:tcPr>
          <w:p w:rsidR="00B5379B" w:rsidRDefault="00B5379B" w:rsidP="004C2215">
            <w:r>
              <w:t>4.</w:t>
            </w:r>
          </w:p>
        </w:tc>
        <w:tc>
          <w:tcPr>
            <w:tcW w:w="1706" w:type="dxa"/>
          </w:tcPr>
          <w:p w:rsidR="00B5379B" w:rsidRDefault="00B5379B" w:rsidP="004C2215">
            <w:r>
              <w:t>a VI-a D</w:t>
            </w:r>
          </w:p>
        </w:tc>
        <w:tc>
          <w:tcPr>
            <w:tcW w:w="3665" w:type="dxa"/>
          </w:tcPr>
          <w:p w:rsidR="00B5379B" w:rsidRDefault="00B5379B" w:rsidP="0038187D">
            <w:pPr>
              <w:jc w:val="center"/>
            </w:pPr>
            <w:r>
              <w:t>PE URMELE MARILOR FOTBALIŞTI</w:t>
            </w:r>
          </w:p>
        </w:tc>
        <w:tc>
          <w:tcPr>
            <w:tcW w:w="1729" w:type="dxa"/>
          </w:tcPr>
          <w:p w:rsidR="00B5379B" w:rsidRDefault="00B5379B" w:rsidP="0038187D">
            <w:pPr>
              <w:jc w:val="center"/>
            </w:pPr>
            <w:r>
              <w:t>KANDUT COSMIN</w:t>
            </w:r>
          </w:p>
        </w:tc>
        <w:tc>
          <w:tcPr>
            <w:tcW w:w="1436" w:type="dxa"/>
          </w:tcPr>
          <w:p w:rsidR="00B5379B" w:rsidRDefault="00B5379B">
            <w:r w:rsidRPr="00B37E8B">
              <w:t>ISJ</w:t>
            </w:r>
          </w:p>
        </w:tc>
      </w:tr>
      <w:tr w:rsidR="00B5379B" w:rsidTr="00B5379B">
        <w:tc>
          <w:tcPr>
            <w:tcW w:w="752" w:type="dxa"/>
          </w:tcPr>
          <w:p w:rsidR="00B5379B" w:rsidRDefault="00B5379B" w:rsidP="004C2215">
            <w:r>
              <w:t>5.</w:t>
            </w:r>
          </w:p>
        </w:tc>
        <w:tc>
          <w:tcPr>
            <w:tcW w:w="1706" w:type="dxa"/>
          </w:tcPr>
          <w:p w:rsidR="00B5379B" w:rsidRDefault="00B5379B" w:rsidP="004C2215">
            <w:r>
              <w:t>a VI-a M</w:t>
            </w:r>
          </w:p>
        </w:tc>
        <w:tc>
          <w:tcPr>
            <w:tcW w:w="3665" w:type="dxa"/>
          </w:tcPr>
          <w:p w:rsidR="00B5379B" w:rsidRDefault="00B5379B" w:rsidP="0038187D">
            <w:pPr>
              <w:jc w:val="center"/>
            </w:pPr>
            <w:r>
              <w:t>KEEP  TALKING</w:t>
            </w:r>
          </w:p>
        </w:tc>
        <w:tc>
          <w:tcPr>
            <w:tcW w:w="1729" w:type="dxa"/>
          </w:tcPr>
          <w:p w:rsidR="00B5379B" w:rsidRDefault="00B5379B" w:rsidP="0038187D">
            <w:pPr>
              <w:jc w:val="center"/>
            </w:pPr>
            <w:r>
              <w:t>KOZMAN  IMOLA</w:t>
            </w:r>
          </w:p>
        </w:tc>
        <w:tc>
          <w:tcPr>
            <w:tcW w:w="1436" w:type="dxa"/>
          </w:tcPr>
          <w:p w:rsidR="00B5379B" w:rsidRDefault="00B5379B">
            <w:r w:rsidRPr="00B37E8B">
              <w:t>ISJ</w:t>
            </w:r>
          </w:p>
        </w:tc>
      </w:tr>
      <w:tr w:rsidR="00B5379B" w:rsidTr="00B5379B">
        <w:tc>
          <w:tcPr>
            <w:tcW w:w="752" w:type="dxa"/>
          </w:tcPr>
          <w:p w:rsidR="00B5379B" w:rsidRDefault="00B5379B" w:rsidP="004C2215">
            <w:r>
              <w:t>6.</w:t>
            </w:r>
          </w:p>
        </w:tc>
        <w:tc>
          <w:tcPr>
            <w:tcW w:w="1706" w:type="dxa"/>
          </w:tcPr>
          <w:p w:rsidR="00B5379B" w:rsidRDefault="00B5379B" w:rsidP="004C2215">
            <w:r>
              <w:t>a VII-a A</w:t>
            </w:r>
          </w:p>
        </w:tc>
        <w:tc>
          <w:tcPr>
            <w:tcW w:w="3665" w:type="dxa"/>
          </w:tcPr>
          <w:p w:rsidR="00B5379B" w:rsidRDefault="00B5379B" w:rsidP="0038187D">
            <w:pPr>
              <w:jc w:val="center"/>
            </w:pPr>
            <w:r>
              <w:t>PRELUCRAREA  MANUALĂ A LEMNULUI</w:t>
            </w:r>
          </w:p>
        </w:tc>
        <w:tc>
          <w:tcPr>
            <w:tcW w:w="1729" w:type="dxa"/>
          </w:tcPr>
          <w:p w:rsidR="00B5379B" w:rsidRDefault="00B5379B" w:rsidP="0038187D">
            <w:pPr>
              <w:jc w:val="center"/>
            </w:pPr>
            <w:r>
              <w:t>CERNA  MARIA</w:t>
            </w:r>
          </w:p>
        </w:tc>
        <w:tc>
          <w:tcPr>
            <w:tcW w:w="1436" w:type="dxa"/>
          </w:tcPr>
          <w:p w:rsidR="00B5379B" w:rsidRDefault="00B5379B">
            <w:r w:rsidRPr="00B37E8B">
              <w:t>ISJ</w:t>
            </w:r>
          </w:p>
        </w:tc>
      </w:tr>
      <w:tr w:rsidR="00B5379B" w:rsidTr="00B5379B">
        <w:tc>
          <w:tcPr>
            <w:tcW w:w="752" w:type="dxa"/>
          </w:tcPr>
          <w:p w:rsidR="00B5379B" w:rsidRDefault="00B5379B" w:rsidP="004C2215">
            <w:r>
              <w:t>7.</w:t>
            </w:r>
          </w:p>
        </w:tc>
        <w:tc>
          <w:tcPr>
            <w:tcW w:w="1706" w:type="dxa"/>
          </w:tcPr>
          <w:p w:rsidR="00B5379B" w:rsidRDefault="00B5379B" w:rsidP="004C2215">
            <w:r>
              <w:t>a VII-a B</w:t>
            </w:r>
          </w:p>
        </w:tc>
        <w:tc>
          <w:tcPr>
            <w:tcW w:w="3665" w:type="dxa"/>
          </w:tcPr>
          <w:p w:rsidR="00B5379B" w:rsidRDefault="00B5379B" w:rsidP="0038187D">
            <w:pPr>
              <w:jc w:val="center"/>
            </w:pPr>
            <w:r>
              <w:t>ISTORIA  ALTFEL</w:t>
            </w:r>
          </w:p>
        </w:tc>
        <w:tc>
          <w:tcPr>
            <w:tcW w:w="1729" w:type="dxa"/>
          </w:tcPr>
          <w:p w:rsidR="00B5379B" w:rsidRDefault="00B5379B" w:rsidP="0038187D">
            <w:pPr>
              <w:jc w:val="center"/>
            </w:pPr>
            <w:r>
              <w:t>SZAKACS  GABRIELA</w:t>
            </w:r>
          </w:p>
        </w:tc>
        <w:tc>
          <w:tcPr>
            <w:tcW w:w="1436" w:type="dxa"/>
          </w:tcPr>
          <w:p w:rsidR="00B5379B" w:rsidRDefault="00B5379B">
            <w:r w:rsidRPr="00B37E8B">
              <w:t>ISJ</w:t>
            </w:r>
          </w:p>
        </w:tc>
      </w:tr>
      <w:tr w:rsidR="00B5379B" w:rsidTr="00B5379B">
        <w:tc>
          <w:tcPr>
            <w:tcW w:w="752" w:type="dxa"/>
          </w:tcPr>
          <w:p w:rsidR="00B5379B" w:rsidRDefault="00B5379B" w:rsidP="004C2215">
            <w:r>
              <w:t>8.</w:t>
            </w:r>
          </w:p>
        </w:tc>
        <w:tc>
          <w:tcPr>
            <w:tcW w:w="1706" w:type="dxa"/>
          </w:tcPr>
          <w:p w:rsidR="00B5379B" w:rsidRDefault="00B5379B" w:rsidP="004C2215">
            <w:r>
              <w:t>a VII-a C</w:t>
            </w:r>
          </w:p>
        </w:tc>
        <w:tc>
          <w:tcPr>
            <w:tcW w:w="3665" w:type="dxa"/>
          </w:tcPr>
          <w:p w:rsidR="00B5379B" w:rsidRDefault="00B5379B" w:rsidP="0038187D">
            <w:pPr>
              <w:jc w:val="center"/>
            </w:pPr>
            <w:r>
              <w:t>READING AN</w:t>
            </w:r>
            <w:r w:rsidR="0038187D">
              <w:t>D</w:t>
            </w:r>
            <w:r>
              <w:t xml:space="preserve"> WRITING</w:t>
            </w:r>
          </w:p>
        </w:tc>
        <w:tc>
          <w:tcPr>
            <w:tcW w:w="1729" w:type="dxa"/>
          </w:tcPr>
          <w:p w:rsidR="00B5379B" w:rsidRDefault="00B5379B" w:rsidP="0038187D">
            <w:pPr>
              <w:jc w:val="center"/>
            </w:pPr>
            <w:r>
              <w:t>ARDELEAN  MIHAELA</w:t>
            </w:r>
          </w:p>
        </w:tc>
        <w:tc>
          <w:tcPr>
            <w:tcW w:w="1436" w:type="dxa"/>
          </w:tcPr>
          <w:p w:rsidR="00B5379B" w:rsidRDefault="00B5379B">
            <w:r w:rsidRPr="00B37E8B">
              <w:t>ISJ</w:t>
            </w:r>
          </w:p>
        </w:tc>
      </w:tr>
      <w:tr w:rsidR="00B5379B" w:rsidTr="00B5379B">
        <w:tc>
          <w:tcPr>
            <w:tcW w:w="752" w:type="dxa"/>
          </w:tcPr>
          <w:p w:rsidR="00B5379B" w:rsidRDefault="00B5379B" w:rsidP="004C2215">
            <w:r>
              <w:t>9.</w:t>
            </w:r>
          </w:p>
        </w:tc>
        <w:tc>
          <w:tcPr>
            <w:tcW w:w="1706" w:type="dxa"/>
          </w:tcPr>
          <w:p w:rsidR="00B5379B" w:rsidRDefault="00B5379B" w:rsidP="004C2215">
            <w:r>
              <w:t>a VII-a D</w:t>
            </w:r>
          </w:p>
        </w:tc>
        <w:tc>
          <w:tcPr>
            <w:tcW w:w="3665" w:type="dxa"/>
          </w:tcPr>
          <w:p w:rsidR="00B5379B" w:rsidRDefault="00B5379B" w:rsidP="0038187D">
            <w:pPr>
              <w:jc w:val="center"/>
            </w:pPr>
            <w:r>
              <w:t>CHIMIA  ÎN VIAŢĂ</w:t>
            </w:r>
          </w:p>
        </w:tc>
        <w:tc>
          <w:tcPr>
            <w:tcW w:w="1729" w:type="dxa"/>
          </w:tcPr>
          <w:p w:rsidR="00B5379B" w:rsidRDefault="00B5379B" w:rsidP="0038187D">
            <w:pPr>
              <w:jc w:val="center"/>
            </w:pPr>
            <w:r>
              <w:t>MARKOS  OLGA</w:t>
            </w:r>
          </w:p>
        </w:tc>
        <w:tc>
          <w:tcPr>
            <w:tcW w:w="1436" w:type="dxa"/>
          </w:tcPr>
          <w:p w:rsidR="00B5379B" w:rsidRDefault="00B5379B">
            <w:r w:rsidRPr="00B37E8B">
              <w:t>ISJ</w:t>
            </w:r>
          </w:p>
        </w:tc>
      </w:tr>
      <w:tr w:rsidR="00B5379B" w:rsidTr="00B5379B">
        <w:tc>
          <w:tcPr>
            <w:tcW w:w="752" w:type="dxa"/>
          </w:tcPr>
          <w:p w:rsidR="00B5379B" w:rsidRDefault="00B5379B" w:rsidP="004C2215">
            <w:r>
              <w:t>10.</w:t>
            </w:r>
          </w:p>
        </w:tc>
        <w:tc>
          <w:tcPr>
            <w:tcW w:w="1706" w:type="dxa"/>
          </w:tcPr>
          <w:p w:rsidR="00B5379B" w:rsidRDefault="00B5379B" w:rsidP="004C2215">
            <w:r>
              <w:t>a VII-a E</w:t>
            </w:r>
          </w:p>
        </w:tc>
        <w:tc>
          <w:tcPr>
            <w:tcW w:w="3665" w:type="dxa"/>
          </w:tcPr>
          <w:p w:rsidR="00B5379B" w:rsidRDefault="00B5379B" w:rsidP="0038187D">
            <w:pPr>
              <w:jc w:val="center"/>
            </w:pPr>
            <w:r>
              <w:t>KEEP  TALKING</w:t>
            </w:r>
          </w:p>
        </w:tc>
        <w:tc>
          <w:tcPr>
            <w:tcW w:w="1729" w:type="dxa"/>
          </w:tcPr>
          <w:p w:rsidR="00B5379B" w:rsidRDefault="00B5379B" w:rsidP="0038187D">
            <w:pPr>
              <w:jc w:val="center"/>
            </w:pPr>
            <w:r>
              <w:t>KOZMAN  IMOLA</w:t>
            </w:r>
          </w:p>
        </w:tc>
        <w:tc>
          <w:tcPr>
            <w:tcW w:w="1436" w:type="dxa"/>
          </w:tcPr>
          <w:p w:rsidR="00B5379B" w:rsidRDefault="00B5379B">
            <w:r w:rsidRPr="00B37E8B">
              <w:t>ISJ</w:t>
            </w:r>
          </w:p>
        </w:tc>
      </w:tr>
      <w:tr w:rsidR="00B5379B" w:rsidTr="00B5379B">
        <w:tc>
          <w:tcPr>
            <w:tcW w:w="752" w:type="dxa"/>
          </w:tcPr>
          <w:p w:rsidR="00B5379B" w:rsidRDefault="00B5379B" w:rsidP="004C2215">
            <w:r>
              <w:t>11.</w:t>
            </w:r>
          </w:p>
        </w:tc>
        <w:tc>
          <w:tcPr>
            <w:tcW w:w="1706" w:type="dxa"/>
          </w:tcPr>
          <w:p w:rsidR="00B5379B" w:rsidRDefault="00B5379B" w:rsidP="004C2215">
            <w:r>
              <w:t>a VII-a M</w:t>
            </w:r>
          </w:p>
        </w:tc>
        <w:tc>
          <w:tcPr>
            <w:tcW w:w="3665" w:type="dxa"/>
          </w:tcPr>
          <w:p w:rsidR="00B5379B" w:rsidRDefault="00B5379B" w:rsidP="0038187D">
            <w:pPr>
              <w:jc w:val="center"/>
            </w:pPr>
            <w:r>
              <w:t>CALEIDOSCOP  MATEMATIC</w:t>
            </w:r>
          </w:p>
        </w:tc>
        <w:tc>
          <w:tcPr>
            <w:tcW w:w="1729" w:type="dxa"/>
          </w:tcPr>
          <w:p w:rsidR="00B5379B" w:rsidRDefault="00B5379B" w:rsidP="0038187D">
            <w:pPr>
              <w:jc w:val="center"/>
            </w:pPr>
            <w:r>
              <w:t>MUNTEAN IULIANA</w:t>
            </w:r>
          </w:p>
        </w:tc>
        <w:tc>
          <w:tcPr>
            <w:tcW w:w="1436" w:type="dxa"/>
          </w:tcPr>
          <w:p w:rsidR="00B5379B" w:rsidRDefault="00B5379B">
            <w:r w:rsidRPr="00B37E8B">
              <w:t>ISJ</w:t>
            </w:r>
          </w:p>
        </w:tc>
      </w:tr>
      <w:tr w:rsidR="00B5379B" w:rsidTr="00B5379B">
        <w:tc>
          <w:tcPr>
            <w:tcW w:w="752" w:type="dxa"/>
          </w:tcPr>
          <w:p w:rsidR="00B5379B" w:rsidRDefault="00B5379B" w:rsidP="004C2215">
            <w:r>
              <w:t>12.</w:t>
            </w:r>
          </w:p>
        </w:tc>
        <w:tc>
          <w:tcPr>
            <w:tcW w:w="1706" w:type="dxa"/>
          </w:tcPr>
          <w:p w:rsidR="00B5379B" w:rsidRDefault="00B5379B" w:rsidP="004C2215">
            <w:r>
              <w:t>a VIII-a A</w:t>
            </w:r>
          </w:p>
        </w:tc>
        <w:tc>
          <w:tcPr>
            <w:tcW w:w="3665" w:type="dxa"/>
          </w:tcPr>
          <w:p w:rsidR="00B5379B" w:rsidRDefault="00B5379B" w:rsidP="0038187D">
            <w:pPr>
              <w:jc w:val="center"/>
            </w:pPr>
            <w:r>
              <w:t>INTRODUCERE ÎN T.I.C</w:t>
            </w:r>
          </w:p>
        </w:tc>
        <w:tc>
          <w:tcPr>
            <w:tcW w:w="1729" w:type="dxa"/>
          </w:tcPr>
          <w:p w:rsidR="00B5379B" w:rsidRDefault="00B5379B" w:rsidP="0038187D">
            <w:pPr>
              <w:jc w:val="center"/>
            </w:pPr>
            <w:r>
              <w:t>DEMETER  ŞTEFAN</w:t>
            </w:r>
          </w:p>
        </w:tc>
        <w:tc>
          <w:tcPr>
            <w:tcW w:w="1436" w:type="dxa"/>
          </w:tcPr>
          <w:p w:rsidR="00B5379B" w:rsidRDefault="00B5379B">
            <w:r w:rsidRPr="00B37E8B">
              <w:t>ISJ</w:t>
            </w:r>
          </w:p>
        </w:tc>
      </w:tr>
      <w:tr w:rsidR="00B5379B" w:rsidTr="00B5379B">
        <w:tc>
          <w:tcPr>
            <w:tcW w:w="752" w:type="dxa"/>
          </w:tcPr>
          <w:p w:rsidR="00B5379B" w:rsidRDefault="00B5379B" w:rsidP="004C2215">
            <w:r>
              <w:t>13.</w:t>
            </w:r>
          </w:p>
        </w:tc>
        <w:tc>
          <w:tcPr>
            <w:tcW w:w="1706" w:type="dxa"/>
          </w:tcPr>
          <w:p w:rsidR="00B5379B" w:rsidRDefault="00B5379B" w:rsidP="004C2215">
            <w:r>
              <w:t>a VIII-a B</w:t>
            </w:r>
          </w:p>
        </w:tc>
        <w:tc>
          <w:tcPr>
            <w:tcW w:w="3665" w:type="dxa"/>
          </w:tcPr>
          <w:p w:rsidR="00B5379B" w:rsidRDefault="00B5379B" w:rsidP="0038187D">
            <w:pPr>
              <w:jc w:val="center"/>
            </w:pPr>
            <w:r>
              <w:t>MATEMATICA ÎN VIAŢA COTIDIANĂ</w:t>
            </w:r>
          </w:p>
        </w:tc>
        <w:tc>
          <w:tcPr>
            <w:tcW w:w="1729" w:type="dxa"/>
          </w:tcPr>
          <w:p w:rsidR="00B5379B" w:rsidRDefault="00B5379B" w:rsidP="0038187D">
            <w:pPr>
              <w:jc w:val="center"/>
            </w:pPr>
            <w:r>
              <w:t>ISPAS  MĂDĂLINA</w:t>
            </w:r>
          </w:p>
        </w:tc>
        <w:tc>
          <w:tcPr>
            <w:tcW w:w="1436" w:type="dxa"/>
          </w:tcPr>
          <w:p w:rsidR="00B5379B" w:rsidRDefault="00B5379B">
            <w:r w:rsidRPr="00B37E8B">
              <w:t>ISJ</w:t>
            </w:r>
          </w:p>
        </w:tc>
      </w:tr>
      <w:tr w:rsidR="00B5379B" w:rsidTr="00B5379B">
        <w:tc>
          <w:tcPr>
            <w:tcW w:w="752" w:type="dxa"/>
          </w:tcPr>
          <w:p w:rsidR="00B5379B" w:rsidRDefault="00B5379B" w:rsidP="004C2215">
            <w:r>
              <w:t>14.</w:t>
            </w:r>
          </w:p>
        </w:tc>
        <w:tc>
          <w:tcPr>
            <w:tcW w:w="1706" w:type="dxa"/>
          </w:tcPr>
          <w:p w:rsidR="00B5379B" w:rsidRDefault="00B5379B" w:rsidP="004C2215">
            <w:r>
              <w:t>a VIII-a C</w:t>
            </w:r>
          </w:p>
        </w:tc>
        <w:tc>
          <w:tcPr>
            <w:tcW w:w="3665" w:type="dxa"/>
          </w:tcPr>
          <w:p w:rsidR="00B5379B" w:rsidRDefault="00B5379B" w:rsidP="0038187D">
            <w:pPr>
              <w:jc w:val="center"/>
            </w:pPr>
            <w:r>
              <w:t>CHIMIA  ÎN VIAŢĂ</w:t>
            </w:r>
          </w:p>
        </w:tc>
        <w:tc>
          <w:tcPr>
            <w:tcW w:w="1729" w:type="dxa"/>
          </w:tcPr>
          <w:p w:rsidR="00B5379B" w:rsidRDefault="00B5379B" w:rsidP="0038187D">
            <w:pPr>
              <w:jc w:val="center"/>
            </w:pPr>
            <w:r>
              <w:t>MARKOS  OLGA</w:t>
            </w:r>
          </w:p>
        </w:tc>
        <w:tc>
          <w:tcPr>
            <w:tcW w:w="1436" w:type="dxa"/>
          </w:tcPr>
          <w:p w:rsidR="00B5379B" w:rsidRDefault="00B5379B">
            <w:r w:rsidRPr="00B37E8B">
              <w:t>ISJ</w:t>
            </w:r>
          </w:p>
        </w:tc>
      </w:tr>
      <w:tr w:rsidR="00B5379B" w:rsidTr="00B5379B">
        <w:tc>
          <w:tcPr>
            <w:tcW w:w="752" w:type="dxa"/>
          </w:tcPr>
          <w:p w:rsidR="00B5379B" w:rsidRDefault="00B5379B" w:rsidP="004C2215">
            <w:r>
              <w:t>15.</w:t>
            </w:r>
          </w:p>
        </w:tc>
        <w:tc>
          <w:tcPr>
            <w:tcW w:w="1706" w:type="dxa"/>
          </w:tcPr>
          <w:p w:rsidR="00B5379B" w:rsidRDefault="00B5379B" w:rsidP="004C2215">
            <w:r>
              <w:t>a VIII-a D</w:t>
            </w:r>
          </w:p>
        </w:tc>
        <w:tc>
          <w:tcPr>
            <w:tcW w:w="3665" w:type="dxa"/>
          </w:tcPr>
          <w:p w:rsidR="00B5379B" w:rsidRDefault="00B5379B" w:rsidP="0038187D">
            <w:pPr>
              <w:jc w:val="center"/>
            </w:pPr>
            <w:r>
              <w:t>PRELUCRAREA  MANUALĂ A LEMNULUI</w:t>
            </w:r>
          </w:p>
        </w:tc>
        <w:tc>
          <w:tcPr>
            <w:tcW w:w="1729" w:type="dxa"/>
          </w:tcPr>
          <w:p w:rsidR="00B5379B" w:rsidRDefault="00B5379B" w:rsidP="0038187D">
            <w:pPr>
              <w:jc w:val="center"/>
            </w:pPr>
            <w:r>
              <w:t>CERNA  MARIA</w:t>
            </w:r>
          </w:p>
        </w:tc>
        <w:tc>
          <w:tcPr>
            <w:tcW w:w="1436" w:type="dxa"/>
          </w:tcPr>
          <w:p w:rsidR="00B5379B" w:rsidRDefault="00B5379B">
            <w:r w:rsidRPr="00B37E8B">
              <w:t>ISJ</w:t>
            </w:r>
          </w:p>
        </w:tc>
      </w:tr>
      <w:tr w:rsidR="00B5379B" w:rsidTr="00B5379B">
        <w:tc>
          <w:tcPr>
            <w:tcW w:w="752" w:type="dxa"/>
          </w:tcPr>
          <w:p w:rsidR="00B5379B" w:rsidRDefault="00B5379B" w:rsidP="004C2215">
            <w:r>
              <w:t>16.</w:t>
            </w:r>
          </w:p>
        </w:tc>
        <w:tc>
          <w:tcPr>
            <w:tcW w:w="1706" w:type="dxa"/>
          </w:tcPr>
          <w:p w:rsidR="00B5379B" w:rsidRDefault="00B5379B" w:rsidP="004C2215">
            <w:r>
              <w:t>a VIII-a E</w:t>
            </w:r>
          </w:p>
        </w:tc>
        <w:tc>
          <w:tcPr>
            <w:tcW w:w="3665" w:type="dxa"/>
          </w:tcPr>
          <w:p w:rsidR="00B5379B" w:rsidRDefault="00B5379B" w:rsidP="0038187D">
            <w:pPr>
              <w:jc w:val="center"/>
            </w:pPr>
            <w:r>
              <w:t>READING AN</w:t>
            </w:r>
            <w:r w:rsidR="00C308A8">
              <w:t>D</w:t>
            </w:r>
            <w:r>
              <w:t xml:space="preserve"> WRITING</w:t>
            </w:r>
          </w:p>
        </w:tc>
        <w:tc>
          <w:tcPr>
            <w:tcW w:w="1729" w:type="dxa"/>
          </w:tcPr>
          <w:p w:rsidR="00B5379B" w:rsidRDefault="00B5379B" w:rsidP="0038187D">
            <w:pPr>
              <w:jc w:val="center"/>
            </w:pPr>
            <w:r>
              <w:t>ARDELEAN  MIHAELA</w:t>
            </w:r>
          </w:p>
        </w:tc>
        <w:tc>
          <w:tcPr>
            <w:tcW w:w="1436" w:type="dxa"/>
          </w:tcPr>
          <w:p w:rsidR="00B5379B" w:rsidRDefault="00B5379B">
            <w:r w:rsidRPr="00B37E8B">
              <w:t>ISJ</w:t>
            </w:r>
          </w:p>
        </w:tc>
      </w:tr>
      <w:tr w:rsidR="00B5379B" w:rsidTr="00B5379B">
        <w:tc>
          <w:tcPr>
            <w:tcW w:w="752" w:type="dxa"/>
          </w:tcPr>
          <w:p w:rsidR="00B5379B" w:rsidRDefault="00B5379B" w:rsidP="004C2215">
            <w:r>
              <w:t>17</w:t>
            </w:r>
          </w:p>
        </w:tc>
        <w:tc>
          <w:tcPr>
            <w:tcW w:w="1706" w:type="dxa"/>
          </w:tcPr>
          <w:p w:rsidR="00B5379B" w:rsidRDefault="00B5379B" w:rsidP="004C2215">
            <w:r>
              <w:t>a VIII-a M</w:t>
            </w:r>
          </w:p>
        </w:tc>
        <w:tc>
          <w:tcPr>
            <w:tcW w:w="3665" w:type="dxa"/>
          </w:tcPr>
          <w:p w:rsidR="00B5379B" w:rsidRDefault="00B5379B" w:rsidP="0038187D">
            <w:pPr>
              <w:jc w:val="center"/>
            </w:pPr>
            <w:r>
              <w:t>CREAŢII LITERARE ŞI TRADIŢII ALE POPORULUI MAGHIAR</w:t>
            </w:r>
          </w:p>
        </w:tc>
        <w:tc>
          <w:tcPr>
            <w:tcW w:w="1729" w:type="dxa"/>
          </w:tcPr>
          <w:p w:rsidR="00B5379B" w:rsidRDefault="00B5379B" w:rsidP="0038187D">
            <w:pPr>
              <w:jc w:val="center"/>
            </w:pPr>
            <w:r>
              <w:t>POP  ERZEBETH</w:t>
            </w:r>
          </w:p>
        </w:tc>
        <w:tc>
          <w:tcPr>
            <w:tcW w:w="1436" w:type="dxa"/>
          </w:tcPr>
          <w:p w:rsidR="00B5379B" w:rsidRDefault="00B5379B">
            <w:r w:rsidRPr="00B37E8B">
              <w:t>ISJ</w:t>
            </w:r>
          </w:p>
        </w:tc>
      </w:tr>
    </w:tbl>
    <w:p w:rsidR="00170B30" w:rsidRDefault="00170B30" w:rsidP="00170B30">
      <w:pPr>
        <w:ind w:firstLine="708"/>
      </w:pPr>
      <w:r>
        <w:t xml:space="preserve">Director,                                                                          Resp. discipline opţionale </w:t>
      </w:r>
    </w:p>
    <w:p w:rsidR="00170B30" w:rsidRDefault="00170B30" w:rsidP="00170B30">
      <w:pPr>
        <w:ind w:firstLine="708"/>
      </w:pPr>
      <w:r>
        <w:t xml:space="preserve">                                                                                                     gimnaziu</w:t>
      </w:r>
    </w:p>
    <w:p w:rsidR="00170B30" w:rsidRDefault="00170B30" w:rsidP="004C2215">
      <w:r>
        <w:t>Prof. Daniela Ciontescu                                                                 prof. Elena Humel</w:t>
      </w:r>
    </w:p>
    <w:sectPr w:rsidR="00170B30" w:rsidSect="001979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018F1"/>
    <w:rsid w:val="000927B1"/>
    <w:rsid w:val="000E2FB0"/>
    <w:rsid w:val="001018F1"/>
    <w:rsid w:val="00170B30"/>
    <w:rsid w:val="00197963"/>
    <w:rsid w:val="001D59F2"/>
    <w:rsid w:val="002C485F"/>
    <w:rsid w:val="002C4E70"/>
    <w:rsid w:val="00355F84"/>
    <w:rsid w:val="0038187D"/>
    <w:rsid w:val="004C2215"/>
    <w:rsid w:val="0058239A"/>
    <w:rsid w:val="00755022"/>
    <w:rsid w:val="00B5379B"/>
    <w:rsid w:val="00C30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018F1"/>
    <w:rPr>
      <w:color w:val="0000FF"/>
      <w:u w:val="single"/>
    </w:rPr>
  </w:style>
  <w:style w:type="table" w:styleId="TableGrid">
    <w:name w:val="Table Grid"/>
    <w:basedOn w:val="TableNormal"/>
    <w:uiPriority w:val="59"/>
    <w:rsid w:val="001018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1018F1"/>
    <w:rPr>
      <w:color w:val="0000FF"/>
      <w:u w:val="single"/>
    </w:rPr>
  </w:style>
  <w:style w:type="table" w:styleId="GrilTabel">
    <w:name w:val="Table Grid"/>
    <w:basedOn w:val="TabelNormal"/>
    <w:uiPriority w:val="59"/>
    <w:rsid w:val="001018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ltme-petrosani.ro" TargetMode="External"/><Relationship Id="rId5" Type="http://schemas.openxmlformats.org/officeDocument/2006/relationships/hyperlink" Target="mailto:teoretic_petrosani@yahoo.com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Compozit">
  <a:themeElements>
    <a:clrScheme name="Compozit">
      <a:dk1>
        <a:sysClr val="windowText" lastClr="000000"/>
      </a:dk1>
      <a:lt1>
        <a:sysClr val="window" lastClr="FFFFFF"/>
      </a:lt1>
      <a:dk2>
        <a:srgbClr val="5B6973"/>
      </a:dk2>
      <a:lt2>
        <a:srgbClr val="E7ECED"/>
      </a:lt2>
      <a:accent1>
        <a:srgbClr val="98C723"/>
      </a:accent1>
      <a:accent2>
        <a:srgbClr val="59B0B9"/>
      </a:accent2>
      <a:accent3>
        <a:srgbClr val="DEAE00"/>
      </a:accent3>
      <a:accent4>
        <a:srgbClr val="B77BB4"/>
      </a:accent4>
      <a:accent5>
        <a:srgbClr val="E0773C"/>
      </a:accent5>
      <a:accent6>
        <a:srgbClr val="A98D63"/>
      </a:accent6>
      <a:hlink>
        <a:srgbClr val="26CBEC"/>
      </a:hlink>
      <a:folHlink>
        <a:srgbClr val="598C8C"/>
      </a:folHlink>
    </a:clrScheme>
    <a:fontScheme name="Compozit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Compozi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hade val="95000"/>
                <a:satMod val="300000"/>
              </a:schemeClr>
            </a:gs>
            <a:gs pos="12000">
              <a:schemeClr val="phClr">
                <a:tint val="50000"/>
                <a:shade val="90000"/>
                <a:satMod val="250000"/>
              </a:schemeClr>
            </a:gs>
            <a:gs pos="100000">
              <a:schemeClr val="phClr">
                <a:tint val="85000"/>
                <a:shade val="75000"/>
                <a:satMod val="1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75000"/>
                <a:shade val="95000"/>
                <a:satMod val="175000"/>
              </a:schemeClr>
            </a:gs>
            <a:gs pos="12000">
              <a:schemeClr val="phClr">
                <a:tint val="90000"/>
                <a:shade val="90000"/>
                <a:satMod val="150000"/>
              </a:schemeClr>
            </a:gs>
            <a:gs pos="100000">
              <a:schemeClr val="phClr">
                <a:tint val="100000"/>
                <a:shade val="75000"/>
                <a:satMod val="150000"/>
              </a:schemeClr>
            </a:gs>
          </a:gsLst>
          <a:lin ang="16200000" scaled="1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freezing" dir="t">
              <a:rot lat="0" lon="0" rev="6000000"/>
            </a:lightRig>
          </a:scene3d>
          <a:sp3d contourW="12700" prstMaterial="dkEdge">
            <a:bevelT w="44450" h="25400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hade val="80000"/>
                <a:satMod val="110000"/>
                <a:lumMod val="80000"/>
              </a:schemeClr>
            </a:gs>
            <a:gs pos="79000">
              <a:schemeClr val="phClr">
                <a:tint val="100000"/>
                <a:shade val="90000"/>
                <a:satMod val="105000"/>
                <a:lumMod val="100000"/>
              </a:schemeClr>
            </a:gs>
            <a:gs pos="100000">
              <a:schemeClr val="phClr">
                <a:tint val="95000"/>
                <a:shade val="100000"/>
                <a:satMod val="110000"/>
                <a:lumMod val="11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shade val="100000"/>
                <a:satMod val="100000"/>
                <a:lumMod val="110000"/>
              </a:schemeClr>
            </a:gs>
            <a:gs pos="83000">
              <a:schemeClr val="phClr">
                <a:shade val="75000"/>
                <a:satMod val="200000"/>
              </a:schemeClr>
            </a:gs>
            <a:gs pos="100000">
              <a:schemeClr val="phClr">
                <a:shade val="90000"/>
                <a:satMod val="200000"/>
              </a:schemeClr>
            </a:gs>
          </a:gsLst>
          <a:path path="circle">
            <a:fillToRect l="75000" t="100000" b="3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19D17F-CAD7-4122-8891-645C6C47A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Elena</cp:lastModifiedBy>
  <cp:revision>5</cp:revision>
  <cp:lastPrinted>2014-03-24T10:05:00Z</cp:lastPrinted>
  <dcterms:created xsi:type="dcterms:W3CDTF">2014-03-24T12:20:00Z</dcterms:created>
  <dcterms:modified xsi:type="dcterms:W3CDTF">2014-04-01T20:20:00Z</dcterms:modified>
</cp:coreProperties>
</file>