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34" w:rsidRDefault="00EF6934" w:rsidP="00A55EB9">
      <w:pPr>
        <w:jc w:val="center"/>
        <w:rPr>
          <w:rFonts w:ascii="Times New Roman" w:hAnsi="Times New Roman"/>
          <w:b/>
          <w:sz w:val="28"/>
          <w:szCs w:val="28"/>
        </w:rPr>
      </w:pPr>
      <w:r w:rsidRPr="004B01E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i1025" type="#_x0000_t75" alt="antete scoala1.jpg" style="width:4in;height:93.75pt;visibility:visible">
            <v:imagedata r:id="rId4" o:title=""/>
          </v:shape>
        </w:pict>
      </w:r>
    </w:p>
    <w:p w:rsidR="00EF6934" w:rsidRDefault="00EF6934">
      <w:pPr>
        <w:rPr>
          <w:rFonts w:ascii="Times New Roman" w:hAnsi="Times New Roman"/>
          <w:b/>
          <w:sz w:val="28"/>
          <w:szCs w:val="28"/>
        </w:rPr>
      </w:pPr>
    </w:p>
    <w:p w:rsidR="00EF6934" w:rsidRDefault="00EF6934">
      <w:pPr>
        <w:rPr>
          <w:rFonts w:ascii="Times New Roman" w:hAnsi="Times New Roman"/>
          <w:b/>
          <w:sz w:val="28"/>
          <w:szCs w:val="28"/>
        </w:rPr>
      </w:pPr>
    </w:p>
    <w:p w:rsidR="00EF6934" w:rsidRDefault="00EF6934" w:rsidP="009106FE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A55EB9">
        <w:rPr>
          <w:rFonts w:ascii="Times New Roman" w:hAnsi="Times New Roman"/>
          <w:b/>
          <w:sz w:val="28"/>
          <w:szCs w:val="28"/>
          <w:lang w:val="fr-FR"/>
        </w:rPr>
        <w:t xml:space="preserve">Tabel </w:t>
      </w:r>
    </w:p>
    <w:p w:rsidR="00EF6934" w:rsidRDefault="00EF6934" w:rsidP="009106FE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A55EB9">
        <w:rPr>
          <w:rFonts w:ascii="Times New Roman" w:hAnsi="Times New Roman"/>
          <w:b/>
          <w:sz w:val="28"/>
          <w:szCs w:val="28"/>
          <w:lang w:val="fr-FR"/>
        </w:rPr>
        <w:t>cu elevii participanţi</w:t>
      </w:r>
    </w:p>
    <w:p w:rsidR="00EF6934" w:rsidRPr="00A55EB9" w:rsidRDefault="00EF6934" w:rsidP="00A55EB9">
      <w:pPr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A55EB9">
        <w:rPr>
          <w:rFonts w:ascii="Times New Roman" w:hAnsi="Times New Roman"/>
          <w:b/>
          <w:sz w:val="28"/>
          <w:szCs w:val="28"/>
          <w:lang w:val="fr-FR"/>
        </w:rPr>
        <w:t xml:space="preserve"> la Sesiunea de Referate şi Comunicări Ştiinţifice pentru elevi – Educaţie tehnologică</w:t>
      </w:r>
    </w:p>
    <w:p w:rsidR="00EF6934" w:rsidRPr="00A55EB9" w:rsidRDefault="00EF6934">
      <w:pPr>
        <w:rPr>
          <w:rFonts w:ascii="Times New Roman" w:hAnsi="Times New Roman"/>
          <w:b/>
          <w:sz w:val="28"/>
          <w:szCs w:val="28"/>
          <w:lang w:val="fr-FR"/>
        </w:rPr>
      </w:pP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160"/>
        <w:gridCol w:w="810"/>
        <w:gridCol w:w="1890"/>
        <w:gridCol w:w="2160"/>
        <w:gridCol w:w="1350"/>
        <w:gridCol w:w="1530"/>
      </w:tblGrid>
      <w:tr w:rsidR="00EF6934" w:rsidRPr="0059349D" w:rsidTr="00C33E92">
        <w:tc>
          <w:tcPr>
            <w:tcW w:w="72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</w:t>
            </w:r>
          </w:p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Crt.</w:t>
            </w:r>
          </w:p>
        </w:tc>
        <w:tc>
          <w:tcPr>
            <w:tcW w:w="216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 şi prenume elev participant</w:t>
            </w:r>
          </w:p>
        </w:tc>
        <w:tc>
          <w:tcPr>
            <w:tcW w:w="81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9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 şcolară</w:t>
            </w:r>
          </w:p>
        </w:tc>
        <w:tc>
          <w:tcPr>
            <w:tcW w:w="216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35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Secţiunea</w:t>
            </w:r>
          </w:p>
        </w:tc>
        <w:tc>
          <w:tcPr>
            <w:tcW w:w="1530" w:type="dxa"/>
          </w:tcPr>
          <w:p w:rsidR="00EF6934" w:rsidRPr="0059349D" w:rsidRDefault="00EF6934" w:rsidP="00C33E9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</w:tr>
      <w:tr w:rsidR="00EF6934" w:rsidRPr="0059349D" w:rsidTr="00C33E92">
        <w:tc>
          <w:tcPr>
            <w:tcW w:w="720" w:type="dxa"/>
          </w:tcPr>
          <w:p w:rsidR="00EF6934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EF6934" w:rsidRDefault="00EF6934" w:rsidP="00A55EB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  <w:p w:rsidR="00EF6934" w:rsidRPr="00A55EB9" w:rsidRDefault="00EF6934" w:rsidP="00A55EB9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2160" w:type="dxa"/>
          </w:tcPr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Bostan Raluca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Muntean Petrisor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Caldarar Florina </w:t>
            </w:r>
          </w:p>
        </w:tc>
        <w:tc>
          <w:tcPr>
            <w:tcW w:w="810" w:type="dxa"/>
          </w:tcPr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VII-a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VII-a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VII-a</w:t>
            </w:r>
          </w:p>
        </w:tc>
        <w:tc>
          <w:tcPr>
            <w:tcW w:w="1890" w:type="dxa"/>
          </w:tcPr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Şcoala Gimnazială 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„Sfânta Varvara”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Aninoasa</w:t>
            </w:r>
          </w:p>
        </w:tc>
        <w:tc>
          <w:tcPr>
            <w:tcW w:w="2160" w:type="dxa"/>
          </w:tcPr>
          <w:p w:rsidR="00EF6934" w:rsidRPr="0059349D" w:rsidRDefault="00EF6934" w:rsidP="009106F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Tradiţii şi obiceiuri ale etniei rrome din România</w:t>
            </w:r>
          </w:p>
        </w:tc>
        <w:tc>
          <w:tcPr>
            <w:tcW w:w="1350" w:type="dxa"/>
          </w:tcPr>
          <w:p w:rsidR="00EF6934" w:rsidRPr="0059349D" w:rsidRDefault="00EF6934" w:rsidP="009106F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Educaţie tehnologică</w:t>
            </w:r>
          </w:p>
        </w:tc>
        <w:tc>
          <w:tcPr>
            <w:tcW w:w="1530" w:type="dxa"/>
          </w:tcPr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Gergely Irma</w:t>
            </w:r>
          </w:p>
          <w:p w:rsidR="00EF6934" w:rsidRPr="0059349D" w:rsidRDefault="00EF6934" w:rsidP="00C33E9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9349D">
              <w:rPr>
                <w:rFonts w:ascii="Times New Roman" w:hAnsi="Times New Roman"/>
                <w:sz w:val="24"/>
                <w:szCs w:val="24"/>
                <w:lang w:val="ro-RO"/>
              </w:rPr>
              <w:t>Pascu Elena</w:t>
            </w:r>
          </w:p>
        </w:tc>
      </w:tr>
    </w:tbl>
    <w:p w:rsidR="00EF6934" w:rsidRDefault="00EF6934" w:rsidP="00A55E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F6934" w:rsidRDefault="00EF6934" w:rsidP="00A55E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F6934" w:rsidRPr="00A55EB9" w:rsidRDefault="00EF6934" w:rsidP="00A55EB9">
      <w:pPr>
        <w:jc w:val="center"/>
        <w:rPr>
          <w:rFonts w:ascii="Times New Roman" w:hAnsi="Times New Roman"/>
          <w:sz w:val="28"/>
          <w:szCs w:val="28"/>
        </w:rPr>
      </w:pPr>
      <w:r w:rsidRPr="00A55EB9">
        <w:rPr>
          <w:rFonts w:ascii="Times New Roman" w:hAnsi="Times New Roman"/>
          <w:sz w:val="28"/>
          <w:szCs w:val="28"/>
        </w:rPr>
        <w:t>Director,</w:t>
      </w:r>
    </w:p>
    <w:p w:rsidR="00EF6934" w:rsidRPr="00A55EB9" w:rsidRDefault="00EF6934" w:rsidP="00A55EB9">
      <w:pPr>
        <w:jc w:val="center"/>
        <w:rPr>
          <w:rFonts w:ascii="Times New Roman" w:hAnsi="Times New Roman"/>
          <w:sz w:val="28"/>
          <w:szCs w:val="28"/>
        </w:rPr>
      </w:pPr>
      <w:r w:rsidRPr="00A55EB9">
        <w:rPr>
          <w:rFonts w:ascii="Times New Roman" w:hAnsi="Times New Roman"/>
          <w:sz w:val="28"/>
          <w:szCs w:val="28"/>
        </w:rPr>
        <w:t>prof. Pascu Elena</w:t>
      </w:r>
    </w:p>
    <w:sectPr w:rsidR="00EF6934" w:rsidRPr="00A55EB9" w:rsidSect="00A55EB9">
      <w:pgSz w:w="12240" w:h="15840"/>
      <w:pgMar w:top="107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6FE"/>
    <w:rsid w:val="00054769"/>
    <w:rsid w:val="001A406A"/>
    <w:rsid w:val="0024094C"/>
    <w:rsid w:val="002F09AF"/>
    <w:rsid w:val="004B01ED"/>
    <w:rsid w:val="0059349D"/>
    <w:rsid w:val="009106FE"/>
    <w:rsid w:val="00A55EB9"/>
    <w:rsid w:val="00BC314D"/>
    <w:rsid w:val="00C33E92"/>
    <w:rsid w:val="00C86569"/>
    <w:rsid w:val="00DB3FFA"/>
    <w:rsid w:val="00EF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569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2F09A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71</Words>
  <Characters>412</Characters>
  <Application>Microsoft Office Outlook</Application>
  <DocSecurity>0</DocSecurity>
  <Lines>0</Lines>
  <Paragraphs>0</Paragraphs>
  <ScaleCrop>false</ScaleCrop>
  <Company>Berts-pc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Gimnazială “ Sfânta Varvara”</dc:title>
  <dc:subject/>
  <dc:creator>estr</dc:creator>
  <cp:keywords/>
  <dc:description/>
  <cp:lastModifiedBy>Secretariat</cp:lastModifiedBy>
  <cp:revision>2</cp:revision>
  <dcterms:created xsi:type="dcterms:W3CDTF">2014-05-22T06:25:00Z</dcterms:created>
  <dcterms:modified xsi:type="dcterms:W3CDTF">2014-05-22T06:25:00Z</dcterms:modified>
</cp:coreProperties>
</file>