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82" w:rsidRPr="002A7F82" w:rsidRDefault="002A7F82" w:rsidP="002A7F82">
      <w:pPr>
        <w:spacing w:after="0" w:line="240" w:lineRule="auto"/>
        <w:jc w:val="center"/>
        <w:rPr>
          <w:b/>
          <w:sz w:val="24"/>
          <w:szCs w:val="24"/>
          <w:lang w:val="ro-RO"/>
        </w:rPr>
      </w:pPr>
      <w:r w:rsidRPr="002A7F82">
        <w:rPr>
          <w:b/>
          <w:sz w:val="24"/>
          <w:szCs w:val="24"/>
          <w:lang w:val="ro-RO"/>
        </w:rPr>
        <w:t>Proiectul Naţional</w:t>
      </w:r>
    </w:p>
    <w:p w:rsidR="00966BEE" w:rsidRPr="002A7F82" w:rsidRDefault="002A7F82" w:rsidP="002A7F82">
      <w:pPr>
        <w:spacing w:after="0" w:line="240" w:lineRule="auto"/>
        <w:jc w:val="center"/>
        <w:rPr>
          <w:b/>
          <w:sz w:val="24"/>
          <w:szCs w:val="24"/>
          <w:lang w:val="ro-RO"/>
        </w:rPr>
      </w:pPr>
      <w:r w:rsidRPr="002A7F82">
        <w:rPr>
          <w:b/>
          <w:sz w:val="24"/>
          <w:szCs w:val="24"/>
          <w:lang w:val="ro-RO"/>
        </w:rPr>
        <w:t>“Călătoria mea multiculturală”</w:t>
      </w:r>
    </w:p>
    <w:p w:rsidR="002A7F82" w:rsidRPr="002A7F82" w:rsidRDefault="002A7F82" w:rsidP="002A7F82">
      <w:pPr>
        <w:spacing w:after="0" w:line="240" w:lineRule="auto"/>
        <w:jc w:val="both"/>
        <w:rPr>
          <w:sz w:val="24"/>
          <w:szCs w:val="24"/>
          <w:lang w:val="ro-RO"/>
        </w:rPr>
      </w:pPr>
    </w:p>
    <w:p w:rsidR="002A7F82" w:rsidRPr="002A7F82" w:rsidRDefault="002A7F82" w:rsidP="002A7F82">
      <w:pPr>
        <w:spacing w:after="0"/>
        <w:jc w:val="both"/>
        <w:rPr>
          <w:sz w:val="24"/>
          <w:szCs w:val="24"/>
          <w:lang w:val="ro-RO"/>
        </w:rPr>
      </w:pPr>
    </w:p>
    <w:p w:rsidR="002A7F82" w:rsidRDefault="002A7F82" w:rsidP="005431B7">
      <w:pPr>
        <w:spacing w:after="240" w:line="360" w:lineRule="auto"/>
        <w:ind w:firstLine="720"/>
        <w:jc w:val="both"/>
        <w:rPr>
          <w:sz w:val="24"/>
          <w:szCs w:val="24"/>
          <w:lang w:val="ro-RO"/>
        </w:rPr>
      </w:pPr>
      <w:r w:rsidRPr="002A7F82">
        <w:rPr>
          <w:sz w:val="24"/>
          <w:szCs w:val="24"/>
          <w:lang w:val="ro-RO"/>
        </w:rPr>
        <w:t xml:space="preserve">Liceul de Arte “Sigismund Toduţă” Deva a fost implicat în Proiectul Naţional “Călătoria mea multiculturală”. La acest proiect au aplicat 82 de şcoli din 22 de judeţe din ţară.  </w:t>
      </w:r>
      <w:r>
        <w:rPr>
          <w:sz w:val="24"/>
          <w:szCs w:val="24"/>
          <w:lang w:val="ro-RO"/>
        </w:rPr>
        <w:t xml:space="preserve">Astfel a fost promovată limba, tradiţiile, cultura celor 13 minorităţi din România. În urma evaluării, echipajul liceului , compus din elevele Al Hamdioui Iasmina şi Stoica Maria, coordonat de d-na prof. Mihaela Dobra şi inst. Nicu Tăgîrţă, a fost invitat la Bucureşti, alături de alte 31 de echipaje din ţară, pentru a prezenta activităţile practice realizate în cadrul proiectului. Evenimentul a fost găzduit de Reprezentanţa Comisiei Europene pentru România. Elevii au fost felicitaţi de reprezentanţi din cadrul Direcţiei </w:t>
      </w:r>
      <w:r w:rsidR="00E97167">
        <w:rPr>
          <w:sz w:val="24"/>
          <w:szCs w:val="24"/>
          <w:lang w:val="ro-RO"/>
        </w:rPr>
        <w:t>Generale Învăţământ în Limbile Minorităţilor, Departamentul pentru Relaţii Interetnice şi Reprezentanţa Comisiei Europene pentru România.</w:t>
      </w:r>
    </w:p>
    <w:p w:rsidR="00E97167" w:rsidRDefault="00E97167" w:rsidP="005431B7">
      <w:pPr>
        <w:spacing w:after="240" w:line="360" w:lineRule="auto"/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 alt moment important a fost vizita la Palatul Parlamentului unde ne-au fost prezentate numeroase informaţii din trecut, prezent, dar şi proiecte de viitor.</w:t>
      </w:r>
    </w:p>
    <w:p w:rsidR="00E97167" w:rsidRDefault="00E97167" w:rsidP="005431B7">
      <w:pPr>
        <w:spacing w:after="240" w:line="360" w:lineRule="auto"/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Vizita la Muzeul Antipa, un alt obiectiv din cadrul proiectului</w:t>
      </w:r>
      <w:r w:rsidR="005431B7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a reuşit să impresioneze prin diversitatea exponatelor, ducând copiii într-o lume inedită de milioane de ani. </w:t>
      </w:r>
    </w:p>
    <w:p w:rsidR="00E97167" w:rsidRDefault="00E97167" w:rsidP="005431B7">
      <w:pPr>
        <w:spacing w:after="240" w:line="360" w:lineRule="auto"/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Direcţia Generală Învăţământ în Limbile Minorităţilor cu sprijinul Uniunii Minorităţilor Naţionale au asigurat întregului echipaj condiţii optime de cazare, masă şi transport, precum şi vizitarea tuturor obiectivelor turistice. </w:t>
      </w:r>
    </w:p>
    <w:p w:rsidR="005431B7" w:rsidRDefault="005431B7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  <w:t>În urma evaluării proiectelor, Liceului de Arte „Sigismund Toduţă” Deva i-a fost acordată Diploma pentru merite deosebite.</w:t>
      </w:r>
    </w:p>
    <w:p w:rsidR="005431B7" w:rsidRDefault="005431B7" w:rsidP="005431B7">
      <w:pPr>
        <w:spacing w:after="240" w:line="360" w:lineRule="auto"/>
        <w:jc w:val="both"/>
        <w:rPr>
          <w:sz w:val="24"/>
          <w:szCs w:val="24"/>
          <w:lang w:val="ro-RO"/>
        </w:rPr>
      </w:pPr>
    </w:p>
    <w:p w:rsidR="005431B7" w:rsidRDefault="00696C91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Inspector de specialitate,                                              Coordonator proiect,</w:t>
      </w:r>
    </w:p>
    <w:p w:rsidR="00696C91" w:rsidRDefault="00696C91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Prof. Agnes Vlaic                                                    Prof. Mihaela Dobra</w:t>
      </w:r>
    </w:p>
    <w:p w:rsidR="005431B7" w:rsidRDefault="005431B7" w:rsidP="005431B7">
      <w:pPr>
        <w:spacing w:after="240" w:line="360" w:lineRule="auto"/>
        <w:jc w:val="both"/>
        <w:rPr>
          <w:sz w:val="24"/>
          <w:szCs w:val="24"/>
          <w:lang w:val="ro-RO"/>
        </w:rPr>
      </w:pPr>
    </w:p>
    <w:p w:rsidR="005431B7" w:rsidRDefault="005431B7" w:rsidP="005431B7">
      <w:pPr>
        <w:spacing w:after="240" w:line="360" w:lineRule="auto"/>
        <w:jc w:val="both"/>
        <w:rPr>
          <w:sz w:val="24"/>
          <w:szCs w:val="24"/>
          <w:lang w:val="ro-RO"/>
        </w:rPr>
      </w:pPr>
    </w:p>
    <w:p w:rsidR="00696C91" w:rsidRDefault="005431B7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384819" cy="2538615"/>
            <wp:effectExtent l="19050" t="0" r="6081" b="0"/>
            <wp:docPr id="2" name="Picture 2" descr="D:\Documents and Settings\clasa1\Desktop\POZE BUCURESTI15-17\268_1605\IMG_7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clasa1\Desktop\POZE BUCURESTI15-17\268_1605\IMG_75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958" cy="254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C91">
        <w:rPr>
          <w:sz w:val="24"/>
          <w:szCs w:val="24"/>
          <w:lang w:val="ro-RO"/>
        </w:rPr>
        <w:t xml:space="preserve">         </w:t>
      </w:r>
      <w:r w:rsidR="00696C91">
        <w:rPr>
          <w:noProof/>
          <w:sz w:val="24"/>
          <w:szCs w:val="24"/>
        </w:rPr>
        <w:drawing>
          <wp:inline distT="0" distB="0" distL="0" distR="0">
            <wp:extent cx="3389644" cy="2542233"/>
            <wp:effectExtent l="19050" t="0" r="1256" b="0"/>
            <wp:docPr id="9" name="Picture 3" descr="D:\Documents and Settings\clasa1\Desktop\POZE BUCURESTI15-17\268_1605\IMG_7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clasa1\Desktop\POZE BUCURESTI15-17\268_1605\IMG_75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280" cy="255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C91" w:rsidRDefault="00696C91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noProof/>
          <w:sz w:val="24"/>
          <w:szCs w:val="24"/>
        </w:rPr>
        <w:drawing>
          <wp:inline distT="0" distB="0" distL="0" distR="0">
            <wp:extent cx="3394724" cy="2546043"/>
            <wp:effectExtent l="19050" t="0" r="0" b="0"/>
            <wp:docPr id="8" name="Picture 7" descr="D:\Documents and Settings\clasa1\Desktop\bucuresti\P516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clasa1\Desktop\bucuresti\P51601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594" cy="254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ro-RO"/>
        </w:rPr>
        <w:t xml:space="preserve">  </w:t>
      </w:r>
    </w:p>
    <w:p w:rsidR="00696C91" w:rsidRDefault="00696C91" w:rsidP="005431B7">
      <w:pPr>
        <w:spacing w:after="240" w:line="36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715489" cy="3620652"/>
            <wp:effectExtent l="19050" t="0" r="8661" b="0"/>
            <wp:docPr id="5" name="Picture 5" descr="D:\Documents and Settings\clasa1\Desktop\POZE BUCURESTI15-17\268_1605\IMG_7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clasa1\Desktop\POZE BUCURESTI15-17\268_1605\IMG_75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61" cy="362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6C91">
        <w:rPr>
          <w:noProof/>
          <w:sz w:val="24"/>
          <w:szCs w:val="24"/>
        </w:rPr>
        <w:t xml:space="preserve"> </w:t>
      </w:r>
    </w:p>
    <w:p w:rsidR="00696C91" w:rsidRDefault="00696C91" w:rsidP="005431B7">
      <w:pPr>
        <w:spacing w:after="240" w:line="360" w:lineRule="auto"/>
        <w:jc w:val="both"/>
        <w:rPr>
          <w:noProof/>
          <w:sz w:val="24"/>
          <w:szCs w:val="24"/>
        </w:rPr>
      </w:pPr>
    </w:p>
    <w:p w:rsidR="005431B7" w:rsidRDefault="00696C91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noProof/>
          <w:sz w:val="24"/>
          <w:szCs w:val="24"/>
        </w:rPr>
        <w:drawing>
          <wp:inline distT="0" distB="0" distL="0" distR="0">
            <wp:extent cx="3235662" cy="2426747"/>
            <wp:effectExtent l="19050" t="0" r="2838" b="0"/>
            <wp:docPr id="4" name="Picture 4" descr="D:\Documents and Settings\clasa1\Desktop\POZE BUCURESTI15-17\268_1605\IMG_7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clasa1\Desktop\POZE BUCURESTI15-17\268_1605\IMG_75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428" cy="2428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B7" w:rsidRDefault="005431B7" w:rsidP="005431B7">
      <w:pPr>
        <w:spacing w:after="240" w:line="360" w:lineRule="auto"/>
        <w:jc w:val="both"/>
        <w:rPr>
          <w:sz w:val="24"/>
          <w:szCs w:val="24"/>
          <w:lang w:val="ro-RO"/>
        </w:rPr>
      </w:pPr>
    </w:p>
    <w:p w:rsidR="005431B7" w:rsidRDefault="00696C91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237176" cy="2427881"/>
            <wp:effectExtent l="19050" t="0" r="1324" b="0"/>
            <wp:docPr id="6" name="Picture 6" descr="D:\Documents and Settings\clasa1\Desktop\POZE BUCURESTI15-17\268_1605\IMG_7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clasa1\Desktop\POZE BUCURESTI15-17\268_1605\IMG_75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02" cy="2434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B7" w:rsidRDefault="00696C91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noProof/>
          <w:sz w:val="24"/>
          <w:szCs w:val="24"/>
        </w:rPr>
        <w:drawing>
          <wp:inline distT="0" distB="0" distL="0" distR="0">
            <wp:extent cx="3310241" cy="2482681"/>
            <wp:effectExtent l="19050" t="0" r="4459" b="0"/>
            <wp:docPr id="10" name="Picture 8" descr="D:\Documents and Settings\clasa1\Desktop\bucuresti\P516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clasa1\Desktop\bucuresti\P51602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047" cy="2484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B7" w:rsidRPr="005431B7" w:rsidRDefault="005431B7" w:rsidP="005431B7">
      <w:pPr>
        <w:spacing w:after="240" w:line="360" w:lineRule="auto"/>
        <w:jc w:val="both"/>
        <w:rPr>
          <w:sz w:val="24"/>
          <w:szCs w:val="24"/>
          <w:lang w:val="ro-RO"/>
        </w:rPr>
      </w:pPr>
      <w:r>
        <w:rPr>
          <w:noProof/>
          <w:sz w:val="24"/>
          <w:szCs w:val="24"/>
        </w:rPr>
        <w:drawing>
          <wp:inline distT="0" distB="0" distL="0" distR="0">
            <wp:extent cx="3311101" cy="2484182"/>
            <wp:effectExtent l="19050" t="0" r="3599" b="0"/>
            <wp:docPr id="1" name="Picture 1" descr="D:\Documents and Settings\clasa1\Desktop\poze Bucuresti\SAM_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clasa1\Desktop\poze Bucuresti\SAM_019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531" cy="248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31B7" w:rsidRPr="005431B7" w:rsidSect="00696C91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2A7F82"/>
    <w:rsid w:val="000A4D18"/>
    <w:rsid w:val="00154A0C"/>
    <w:rsid w:val="002A7F82"/>
    <w:rsid w:val="00411E50"/>
    <w:rsid w:val="005431B7"/>
    <w:rsid w:val="00696C91"/>
    <w:rsid w:val="00726369"/>
    <w:rsid w:val="00966BEE"/>
    <w:rsid w:val="00A801C7"/>
    <w:rsid w:val="00B87B3E"/>
    <w:rsid w:val="00E9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3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1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clasa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agy</cp:lastModifiedBy>
  <cp:revision>2</cp:revision>
  <dcterms:created xsi:type="dcterms:W3CDTF">2014-05-30T09:01:00Z</dcterms:created>
  <dcterms:modified xsi:type="dcterms:W3CDTF">2014-05-30T09:01:00Z</dcterms:modified>
</cp:coreProperties>
</file>