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C6" w:rsidRDefault="001457C6" w:rsidP="001457C6">
      <w:pPr>
        <w:tabs>
          <w:tab w:val="left" w:pos="5996"/>
        </w:tabs>
        <w:spacing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ŞCOALA GIMNAZIALĂ NR. 3 LUPENI</w:t>
      </w:r>
    </w:p>
    <w:p w:rsidR="004B70A8" w:rsidRDefault="001457C6" w:rsidP="004B70A8">
      <w:pPr>
        <w:tabs>
          <w:tab w:val="left" w:pos="5996"/>
        </w:tabs>
        <w:spacing w:line="240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Nr</w:t>
      </w:r>
      <w:r w:rsidR="004B70A8">
        <w:rPr>
          <w:b w:val="0"/>
          <w:sz w:val="24"/>
          <w:szCs w:val="24"/>
        </w:rPr>
        <w:t>. 3210/27.11.2014</w:t>
      </w:r>
    </w:p>
    <w:p w:rsidR="001457C6" w:rsidRDefault="001457C6" w:rsidP="004B70A8">
      <w:pPr>
        <w:tabs>
          <w:tab w:val="left" w:pos="5996"/>
        </w:tabs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Raport al Campaniei „Săptămâna legumelor şi a fructelor donate ” din cadrul Strategiei Naţionale de Acţiune Comunitară</w:t>
      </w:r>
    </w:p>
    <w:p w:rsidR="001457C6" w:rsidRDefault="001457C6" w:rsidP="001457C6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  <w:r>
        <w:rPr>
          <w:sz w:val="24"/>
          <w:szCs w:val="24"/>
        </w:rPr>
        <w:t>17 – 21 Noiembrie 2014</w:t>
      </w:r>
    </w:p>
    <w:p w:rsidR="001457C6" w:rsidRDefault="001457C6" w:rsidP="001457C6">
      <w:pPr>
        <w:tabs>
          <w:tab w:val="left" w:pos="1755"/>
        </w:tabs>
        <w:spacing w:line="200" w:lineRule="atLeast"/>
        <w:jc w:val="center"/>
        <w:rPr>
          <w:sz w:val="24"/>
          <w:szCs w:val="24"/>
        </w:rPr>
      </w:pPr>
    </w:p>
    <w:tbl>
      <w:tblPr>
        <w:tblW w:w="5312" w:type="pct"/>
        <w:tblLayout w:type="fixed"/>
        <w:tblLook w:val="04A0"/>
      </w:tblPr>
      <w:tblGrid>
        <w:gridCol w:w="1176"/>
        <w:gridCol w:w="1483"/>
        <w:gridCol w:w="1221"/>
        <w:gridCol w:w="1911"/>
        <w:gridCol w:w="1457"/>
        <w:gridCol w:w="1508"/>
        <w:gridCol w:w="1418"/>
      </w:tblGrid>
      <w:tr w:rsidR="001457C6" w:rsidTr="001457C6"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Domeniul activităţii</w:t>
            </w:r>
          </w:p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Obiective specifice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Parteneri</w:t>
            </w:r>
          </w:p>
        </w:tc>
        <w:tc>
          <w:tcPr>
            <w:tcW w:w="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Acţiuni/Activităţi concrete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Timp/Durată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Strategii de realizare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7C6" w:rsidRDefault="001457C6">
            <w:pP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</w:rPr>
              <w:t>Rezultate ob</w:t>
            </w:r>
            <w:r>
              <w:rPr>
                <w:rFonts w:ascii="Cambria Math" w:hAnsi="Cambria Math" w:cs="Cambria Math"/>
                <w:b w:val="0"/>
                <w:bCs w:val="0"/>
                <w:color w:val="000000"/>
                <w:sz w:val="24"/>
                <w:szCs w:val="24"/>
              </w:rPr>
              <w:t>ț</w:t>
            </w:r>
            <w:r>
              <w:rPr>
                <w:b w:val="0"/>
                <w:bCs w:val="0"/>
                <w:color w:val="000000"/>
                <w:sz w:val="24"/>
                <w:szCs w:val="24"/>
              </w:rPr>
              <w:t>inute</w:t>
            </w:r>
          </w:p>
          <w:p w:rsidR="001457C6" w:rsidRDefault="001457C6">
            <w:pPr>
              <w:jc w:val="both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</w:p>
        </w:tc>
      </w:tr>
      <w:tr w:rsidR="001457C6" w:rsidTr="001457C6"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Socio-educativ</w:t>
            </w:r>
          </w:p>
        </w:tc>
        <w:tc>
          <w:tcPr>
            <w:tcW w:w="7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Dezvoltarea iniţiativei şi spiritului civic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Sprijinirea copiilor din</w:t>
            </w:r>
            <w:r w:rsidR="00D944E1"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 </w:t>
            </w: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Centrul de plasament Lupeni prin donaţii de produse alimentare</w:t>
            </w:r>
          </w:p>
        </w:tc>
        <w:tc>
          <w:tcPr>
            <w:tcW w:w="6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Elevi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Cadre didactice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Centrul de plasament Lupeni</w:t>
            </w:r>
          </w:p>
        </w:tc>
        <w:tc>
          <w:tcPr>
            <w:tcW w:w="9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-colectarea  şi sortarea de legume şi fructe de către elevii şi profesorii voluntari  SNAC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 dirijarea donaţiilor  către copiii din Centrul de plasament Lupeni</w:t>
            </w:r>
          </w:p>
        </w:tc>
        <w:tc>
          <w:tcPr>
            <w:tcW w:w="71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17- 21.11.2014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 xml:space="preserve">- informarea tuturor elevilor din cadrul şcolii  despre campanie prin intermediul coordonato rului SNAC 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-desfăşurarea unei campanii la nivelul  şcolii de donare de fructe şi legume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23 kg de legume colectate şi donate</w:t>
            </w:r>
          </w:p>
          <w:p w:rsidR="001457C6" w:rsidRDefault="001457C6">
            <w:pPr>
              <w:snapToGrid w:val="0"/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31 kg de fructe colectate şi donate</w:t>
            </w:r>
          </w:p>
          <w:p w:rsidR="001457C6" w:rsidRDefault="001457C6">
            <w:pPr>
              <w:snapToGrid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color w:val="000000"/>
                <w:sz w:val="24"/>
                <w:szCs w:val="24"/>
                <w:lang w:eastAsia="en-GB"/>
              </w:rPr>
              <w:t>implicarea a12 cadre didactice, 128 de elevi</w:t>
            </w:r>
          </w:p>
        </w:tc>
      </w:tr>
    </w:tbl>
    <w:p w:rsidR="001457C6" w:rsidRDefault="001457C6" w:rsidP="001457C6">
      <w:pPr>
        <w:tabs>
          <w:tab w:val="left" w:pos="1755"/>
        </w:tabs>
        <w:spacing w:line="360" w:lineRule="auto"/>
        <w:rPr>
          <w:b w:val="0"/>
          <w:bCs w:val="0"/>
          <w:sz w:val="24"/>
          <w:szCs w:val="24"/>
        </w:rPr>
      </w:pPr>
    </w:p>
    <w:p w:rsidR="006F5849" w:rsidRPr="001457C6" w:rsidRDefault="001457C6">
      <w:pPr>
        <w:rPr>
          <w:b w:val="0"/>
        </w:rPr>
      </w:pPr>
      <w:r w:rsidRPr="001457C6">
        <w:rPr>
          <w:b w:val="0"/>
        </w:rPr>
        <w:t>Director,                                                                    Coord. SNAC,</w:t>
      </w:r>
    </w:p>
    <w:p w:rsidR="001457C6" w:rsidRPr="001457C6" w:rsidRDefault="001457C6">
      <w:pPr>
        <w:rPr>
          <w:b w:val="0"/>
        </w:rPr>
      </w:pPr>
      <w:r w:rsidRPr="001457C6">
        <w:rPr>
          <w:b w:val="0"/>
        </w:rPr>
        <w:t>prof. Malageanu Victor                                        prof. Rusan Elena</w:t>
      </w:r>
    </w:p>
    <w:sectPr w:rsidR="001457C6" w:rsidRPr="001457C6" w:rsidSect="001457C6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D82" w:rsidRDefault="00244D82" w:rsidP="001457C6">
      <w:pPr>
        <w:spacing w:after="0" w:line="240" w:lineRule="auto"/>
      </w:pPr>
      <w:r>
        <w:separator/>
      </w:r>
    </w:p>
  </w:endnote>
  <w:endnote w:type="continuationSeparator" w:id="0">
    <w:p w:rsidR="00244D82" w:rsidRDefault="00244D82" w:rsidP="00145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D82" w:rsidRDefault="00244D82" w:rsidP="001457C6">
      <w:pPr>
        <w:spacing w:after="0" w:line="240" w:lineRule="auto"/>
      </w:pPr>
      <w:r>
        <w:separator/>
      </w:r>
    </w:p>
  </w:footnote>
  <w:footnote w:type="continuationSeparator" w:id="0">
    <w:p w:rsidR="00244D82" w:rsidRDefault="00244D82" w:rsidP="001457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57C6"/>
    <w:rsid w:val="001457C6"/>
    <w:rsid w:val="00160060"/>
    <w:rsid w:val="00244D82"/>
    <w:rsid w:val="003444E9"/>
    <w:rsid w:val="004B70A8"/>
    <w:rsid w:val="004C4BCB"/>
    <w:rsid w:val="004D2B98"/>
    <w:rsid w:val="006F5849"/>
    <w:rsid w:val="00830EC7"/>
    <w:rsid w:val="00C93B8F"/>
    <w:rsid w:val="00D944E1"/>
    <w:rsid w:val="00EA421E"/>
    <w:rsid w:val="00F21C96"/>
    <w:rsid w:val="00F342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57C6"/>
    <w:pPr>
      <w:suppressAutoHyphens/>
    </w:pPr>
    <w:rPr>
      <w:rFonts w:ascii="Times New Roman" w:eastAsia="Calibri" w:hAnsi="Times New Roman" w:cs="Times New Roman"/>
      <w:b/>
      <w:bCs/>
      <w:sz w:val="32"/>
      <w:szCs w:val="32"/>
      <w:lang w:val="ro-RO" w:eastAsia="zh-CN"/>
    </w:rPr>
  </w:style>
  <w:style w:type="paragraph" w:styleId="Heading1">
    <w:name w:val="heading 1"/>
    <w:basedOn w:val="Normal"/>
    <w:link w:val="Heading1Char"/>
    <w:uiPriority w:val="9"/>
    <w:qFormat/>
    <w:rsid w:val="00F21C96"/>
    <w:pPr>
      <w:suppressAutoHyphens w:val="0"/>
      <w:spacing w:before="100" w:beforeAutospacing="1" w:after="100" w:afterAutospacing="1" w:line="240" w:lineRule="auto"/>
      <w:outlineLvl w:val="0"/>
    </w:pPr>
    <w:rPr>
      <w:rFonts w:eastAsiaTheme="majorEastAsia" w:cstheme="majorBidi"/>
      <w:kern w:val="36"/>
      <w:sz w:val="48"/>
      <w:szCs w:val="4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2"/>
    </w:pPr>
    <w:rPr>
      <w:rFonts w:asciiTheme="majorHAnsi" w:eastAsiaTheme="majorEastAsia" w:hAnsiTheme="majorHAnsi" w:cstheme="majorBidi"/>
      <w:color w:val="4F81BD" w:themeColor="accent1"/>
      <w:sz w:val="22"/>
      <w:szCs w:val="22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2"/>
      <w:szCs w:val="22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4"/>
    </w:pPr>
    <w:rPr>
      <w:rFonts w:asciiTheme="majorHAnsi" w:eastAsiaTheme="majorEastAsia" w:hAnsiTheme="majorHAnsi" w:cstheme="majorBidi"/>
      <w:b w:val="0"/>
      <w:bCs w:val="0"/>
      <w:color w:val="243F60" w:themeColor="accent1" w:themeShade="7F"/>
      <w:sz w:val="22"/>
      <w:szCs w:val="22"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5"/>
    </w:pPr>
    <w:rPr>
      <w:rFonts w:asciiTheme="majorHAnsi" w:eastAsiaTheme="majorEastAsia" w:hAnsiTheme="majorHAnsi" w:cstheme="majorBidi"/>
      <w:b w:val="0"/>
      <w:bCs w:val="0"/>
      <w:i/>
      <w:iCs/>
      <w:color w:val="243F60" w:themeColor="accent1" w:themeShade="7F"/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6"/>
    </w:pPr>
    <w:rPr>
      <w:rFonts w:asciiTheme="majorHAnsi" w:eastAsiaTheme="majorEastAsia" w:hAnsiTheme="majorHAnsi" w:cstheme="majorBidi"/>
      <w:b w:val="0"/>
      <w:bCs w:val="0"/>
      <w:i/>
      <w:iCs/>
      <w:color w:val="404040" w:themeColor="text1" w:themeTint="BF"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7"/>
    </w:pPr>
    <w:rPr>
      <w:rFonts w:asciiTheme="majorHAnsi" w:eastAsiaTheme="majorEastAsia" w:hAnsiTheme="majorHAnsi" w:cstheme="majorBidi"/>
      <w:b w:val="0"/>
      <w:bCs w:val="0"/>
      <w:color w:val="404040" w:themeColor="text1" w:themeTint="BF"/>
      <w:sz w:val="20"/>
      <w:szCs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3B8F"/>
    <w:pPr>
      <w:keepNext/>
      <w:keepLines/>
      <w:suppressAutoHyphens w:val="0"/>
      <w:spacing w:before="200" w:after="0"/>
      <w:outlineLvl w:val="8"/>
    </w:pPr>
    <w:rPr>
      <w:rFonts w:asciiTheme="majorHAnsi" w:eastAsiaTheme="majorEastAsia" w:hAnsiTheme="majorHAnsi" w:cstheme="majorBidi"/>
      <w:b w:val="0"/>
      <w:bCs w:val="0"/>
      <w:i/>
      <w:iCs/>
      <w:color w:val="404040" w:themeColor="text1" w:themeTint="BF"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C96"/>
    <w:rPr>
      <w:rFonts w:ascii="Times New Roman" w:eastAsiaTheme="majorEastAsia" w:hAnsi="Times New Roman" w:cstheme="majorBidi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93B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3B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3B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3B8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3B8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3B8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3B8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3B8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C93B8F"/>
    <w:pPr>
      <w:pBdr>
        <w:bottom w:val="single" w:sz="8" w:space="4" w:color="4F81BD" w:themeColor="accent1"/>
      </w:pBdr>
      <w:suppressAutoHyphens w:val="0"/>
      <w:spacing w:after="300" w:line="240" w:lineRule="auto"/>
      <w:contextualSpacing/>
    </w:pPr>
    <w:rPr>
      <w:rFonts w:asciiTheme="majorHAnsi" w:eastAsiaTheme="majorEastAsia" w:hAnsiTheme="majorHAnsi" w:cstheme="majorBidi"/>
      <w:b w:val="0"/>
      <w:bCs w:val="0"/>
      <w:color w:val="17365D" w:themeColor="text2" w:themeShade="BF"/>
      <w:spacing w:val="5"/>
      <w:kern w:val="28"/>
      <w:sz w:val="52"/>
      <w:szCs w:val="5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C93B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C96"/>
    <w:pPr>
      <w:numPr>
        <w:ilvl w:val="1"/>
      </w:numPr>
      <w:suppressAutoHyphens w:val="0"/>
    </w:pPr>
    <w:rPr>
      <w:rFonts w:asciiTheme="majorHAnsi" w:eastAsiaTheme="majorEastAsia" w:hAnsiTheme="majorHAnsi" w:cstheme="majorBidi"/>
      <w:b w:val="0"/>
      <w:bCs w:val="0"/>
      <w:i/>
      <w:iCs/>
      <w:color w:val="4F81BD" w:themeColor="accent1"/>
      <w:spacing w:val="15"/>
      <w:sz w:val="24"/>
      <w:szCs w:val="24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F21C9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F21C96"/>
    <w:rPr>
      <w:b/>
      <w:bCs/>
    </w:rPr>
  </w:style>
  <w:style w:type="character" w:styleId="Emphasis">
    <w:name w:val="Emphasis"/>
    <w:uiPriority w:val="20"/>
    <w:qFormat/>
    <w:rsid w:val="00C93B8F"/>
    <w:rPr>
      <w:i/>
      <w:iCs/>
    </w:rPr>
  </w:style>
  <w:style w:type="paragraph" w:styleId="NoSpacing">
    <w:name w:val="No Spacing"/>
    <w:basedOn w:val="Normal"/>
    <w:uiPriority w:val="1"/>
    <w:qFormat/>
    <w:rsid w:val="00C93B8F"/>
    <w:pPr>
      <w:suppressAutoHyphens w:val="0"/>
      <w:spacing w:after="0" w:line="240" w:lineRule="auto"/>
    </w:pPr>
    <w:rPr>
      <w:rFonts w:asciiTheme="minorHAnsi" w:eastAsiaTheme="minorHAnsi" w:hAnsiTheme="minorHAnsi" w:cstheme="minorBidi"/>
      <w:b w:val="0"/>
      <w:bCs w:val="0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C93B8F"/>
    <w:pPr>
      <w:suppressAutoHyphens w:val="0"/>
      <w:ind w:left="720"/>
      <w:contextualSpacing/>
    </w:pPr>
    <w:rPr>
      <w:rFonts w:asciiTheme="minorHAnsi" w:eastAsiaTheme="minorHAnsi" w:hAnsiTheme="minorHAnsi" w:cstheme="minorBidi"/>
      <w:b w:val="0"/>
      <w:bCs w:val="0"/>
      <w:sz w:val="22"/>
      <w:szCs w:val="22"/>
      <w:lang w:val="en-US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C93B8F"/>
    <w:pPr>
      <w:suppressAutoHyphens w:val="0"/>
    </w:pPr>
    <w:rPr>
      <w:rFonts w:asciiTheme="minorHAnsi" w:eastAsiaTheme="minorHAnsi" w:hAnsiTheme="minorHAnsi" w:cstheme="minorBidi"/>
      <w:b w:val="0"/>
      <w:bCs w:val="0"/>
      <w:i/>
      <w:iCs/>
      <w:color w:val="000000" w:themeColor="text1"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29"/>
    <w:rsid w:val="00C93B8F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3B8F"/>
    <w:pPr>
      <w:pBdr>
        <w:bottom w:val="single" w:sz="4" w:space="4" w:color="4F81BD" w:themeColor="accent1"/>
      </w:pBdr>
      <w:suppressAutoHyphens w:val="0"/>
      <w:spacing w:before="200" w:after="280"/>
      <w:ind w:left="936" w:right="936"/>
    </w:pPr>
    <w:rPr>
      <w:rFonts w:asciiTheme="minorHAnsi" w:eastAsiaTheme="minorHAnsi" w:hAnsiTheme="minorHAnsi" w:cstheme="minorBidi"/>
      <w:i/>
      <w:iCs/>
      <w:color w:val="4F81BD" w:themeColor="accent1"/>
      <w:sz w:val="22"/>
      <w:szCs w:val="22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3B8F"/>
    <w:rPr>
      <w:b/>
      <w:bCs/>
      <w:i/>
      <w:iCs/>
      <w:color w:val="4F81BD" w:themeColor="accent1"/>
    </w:rPr>
  </w:style>
  <w:style w:type="character" w:styleId="SubtleEmphasis">
    <w:name w:val="Subtle Emphasis"/>
    <w:uiPriority w:val="19"/>
    <w:qFormat/>
    <w:rsid w:val="00C93B8F"/>
    <w:rPr>
      <w:i/>
      <w:iCs/>
      <w:color w:val="808080" w:themeColor="text1" w:themeTint="7F"/>
    </w:rPr>
  </w:style>
  <w:style w:type="character" w:styleId="IntenseEmphasis">
    <w:name w:val="Intense Emphasis"/>
    <w:uiPriority w:val="21"/>
    <w:qFormat/>
    <w:rsid w:val="00C93B8F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/>
    <w:rsid w:val="00C93B8F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/>
    <w:rsid w:val="00C93B8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/>
    <w:rsid w:val="00C93B8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93B8F"/>
    <w:pPr>
      <w:keepNext/>
      <w:keepLines/>
      <w:spacing w:before="480" w:beforeAutospacing="0" w:after="0" w:afterAutospacing="0" w:line="276" w:lineRule="auto"/>
      <w:outlineLvl w:val="9"/>
    </w:pPr>
    <w:rPr>
      <w:rFonts w:asciiTheme="majorHAnsi" w:hAnsiTheme="majorHAnsi"/>
      <w:color w:val="365F91" w:themeColor="accent1" w:themeShade="BF"/>
      <w:kern w:val="0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1457C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57C6"/>
    <w:rPr>
      <w:rFonts w:ascii="Times New Roman" w:eastAsia="Calibri" w:hAnsi="Times New Roman" w:cs="Times New Roman"/>
      <w:b/>
      <w:bCs/>
      <w:sz w:val="32"/>
      <w:szCs w:val="32"/>
      <w:lang w:val="ro-RO"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1457C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57C6"/>
    <w:rPr>
      <w:rFonts w:ascii="Times New Roman" w:eastAsia="Calibri" w:hAnsi="Times New Roman" w:cs="Times New Roman"/>
      <w:b/>
      <w:bCs/>
      <w:sz w:val="32"/>
      <w:szCs w:val="32"/>
      <w:lang w:val="ro-RO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ACASA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g3lupeni</cp:lastModifiedBy>
  <cp:revision>2</cp:revision>
  <cp:lastPrinted>2014-11-28T06:18:00Z</cp:lastPrinted>
  <dcterms:created xsi:type="dcterms:W3CDTF">2014-11-28T06:19:00Z</dcterms:created>
  <dcterms:modified xsi:type="dcterms:W3CDTF">2014-11-28T06:19:00Z</dcterms:modified>
</cp:coreProperties>
</file>