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5B4" w:rsidRDefault="00D805B4" w:rsidP="00D805B4">
      <w:pPr>
        <w:jc w:val="center"/>
      </w:pPr>
      <w:bookmarkStart w:id="0" w:name="_GoBack"/>
      <w:bookmarkEnd w:id="0"/>
      <w:r w:rsidRPr="00D805B4">
        <w:t>Înscrieri la programul acreditat ”Metodist”</w:t>
      </w:r>
    </w:p>
    <w:p w:rsidR="00CD25CF" w:rsidRPr="00D805B4" w:rsidRDefault="00CD25CF" w:rsidP="00D805B4">
      <w:pPr>
        <w:jc w:val="center"/>
      </w:pPr>
    </w:p>
    <w:p w:rsidR="00D805B4" w:rsidRDefault="00D805B4" w:rsidP="00D805B4">
      <w:pPr>
        <w:jc w:val="both"/>
      </w:pPr>
      <w:r w:rsidRPr="00D805B4">
        <w:tab/>
      </w:r>
      <w:r w:rsidR="00DC1E60">
        <w:t xml:space="preserve">CCD Hunedoara vă sprijină în continuare să vă completați portofoliile personale  cu activități prevăzute de </w:t>
      </w:r>
      <w:r w:rsidR="00CD25CF">
        <w:t>P</w:t>
      </w:r>
      <w:r w:rsidRPr="00D805B4">
        <w:t xml:space="preserve">roiectul sistemic </w:t>
      </w:r>
      <w:r w:rsidRPr="00D805B4">
        <w:rPr>
          <w:b/>
          <w:sz w:val="22"/>
          <w:szCs w:val="22"/>
        </w:rPr>
        <w:t>„Personalul didactic din sistemul de învățământ preuniversitar și universitar de stat - promotor al învățării pe tot parcursul vieții”</w:t>
      </w:r>
      <w:r w:rsidRPr="00D805B4">
        <w:t xml:space="preserve">. </w:t>
      </w:r>
    </w:p>
    <w:p w:rsidR="00DC1E60" w:rsidRDefault="00DC1E60" w:rsidP="00D805B4">
      <w:pPr>
        <w:jc w:val="both"/>
      </w:pPr>
      <w:r>
        <w:tab/>
      </w:r>
      <w:r w:rsidR="00CD25CF">
        <w:t xml:space="preserve">Astăzi, vă prezentăm </w:t>
      </w:r>
      <w:r w:rsidR="00D805B4" w:rsidRPr="00D805B4">
        <w:t xml:space="preserve">programul acreditat </w:t>
      </w:r>
      <w:r w:rsidR="00D805B4" w:rsidRPr="00D805B4">
        <w:rPr>
          <w:b/>
        </w:rPr>
        <w:t xml:space="preserve">”METODIST” </w:t>
      </w:r>
      <w:r w:rsidR="00D805B4" w:rsidRPr="00D805B4">
        <w:t>(</w:t>
      </w:r>
      <w:r w:rsidR="00D805B4">
        <w:rPr>
          <w:bCs/>
        </w:rPr>
        <w:t xml:space="preserve">durata: 40 de ore/ </w:t>
      </w:r>
      <w:r w:rsidR="00D805B4" w:rsidRPr="00D805B4">
        <w:rPr>
          <w:bCs/>
        </w:rPr>
        <w:t>10 credite)</w:t>
      </w:r>
      <w:r w:rsidR="00D805B4">
        <w:t xml:space="preserve">. </w:t>
      </w:r>
    </w:p>
    <w:p w:rsidR="00D805B4" w:rsidRDefault="00DC1E60" w:rsidP="00D805B4">
      <w:pPr>
        <w:jc w:val="both"/>
      </w:pPr>
      <w:r>
        <w:tab/>
      </w:r>
      <w:r w:rsidR="00D805B4">
        <w:t xml:space="preserve">Programul funcționează ca </w:t>
      </w:r>
      <w:r w:rsidR="00D805B4">
        <w:rPr>
          <w:b/>
        </w:rPr>
        <w:t xml:space="preserve">formă de pregătire a corpului de metodiști </w:t>
      </w:r>
      <w:r w:rsidR="00D805B4">
        <w:t>ce urmează să fie</w:t>
      </w:r>
      <w:r w:rsidR="00D805B4">
        <w:rPr>
          <w:b/>
        </w:rPr>
        <w:t xml:space="preserve"> </w:t>
      </w:r>
      <w:r w:rsidR="00D805B4">
        <w:t>cooptați pentru efectuarea inspecțiilor curente și speciale prevăzute de metodologia concursurilor pentru obținerea gradelor didactice.</w:t>
      </w:r>
      <w:r w:rsidR="00D805B4">
        <w:tab/>
      </w:r>
    </w:p>
    <w:p w:rsidR="00D805B4" w:rsidRDefault="00D805B4" w:rsidP="00D805B4">
      <w:pPr>
        <w:jc w:val="both"/>
      </w:pPr>
      <w:r>
        <w:tab/>
        <w:t>Coordonator</w:t>
      </w:r>
      <w:r w:rsidR="00C87365">
        <w:t>i</w:t>
      </w:r>
      <w:r>
        <w:t xml:space="preserve">: prof. Lavinia </w:t>
      </w:r>
      <w:proofErr w:type="spellStart"/>
      <w:r>
        <w:t>Ilina</w:t>
      </w:r>
      <w:proofErr w:type="spellEnd"/>
      <w:r>
        <w:t xml:space="preserve"> (inspector școlar general adjunct</w:t>
      </w:r>
      <w:r w:rsidR="00C87365">
        <w:t>);</w:t>
      </w:r>
      <w:r>
        <w:t xml:space="preserve"> inspectori școlari</w:t>
      </w:r>
      <w:r w:rsidR="00C87365">
        <w:t>.</w:t>
      </w:r>
      <w:r>
        <w:t xml:space="preserve"> </w:t>
      </w:r>
    </w:p>
    <w:p w:rsidR="00D805B4" w:rsidRDefault="00D805B4" w:rsidP="00D805B4">
      <w:pPr>
        <w:jc w:val="both"/>
      </w:pPr>
      <w:r>
        <w:tab/>
        <w:t>Înscrieri</w:t>
      </w:r>
      <w:r w:rsidR="00C87365">
        <w:t>:</w:t>
      </w:r>
      <w:r>
        <w:t xml:space="preserve"> pe adresa </w:t>
      </w:r>
      <w:proofErr w:type="spellStart"/>
      <w:r>
        <w:t>ccd</w:t>
      </w:r>
      <w:proofErr w:type="spellEnd"/>
      <w:r>
        <w:t>_</w:t>
      </w:r>
      <w:proofErr w:type="spellStart"/>
      <w:r>
        <w:t>deva</w:t>
      </w:r>
      <w:proofErr w:type="spellEnd"/>
      <w:r>
        <w:t xml:space="preserve">@yahoo.com), </w:t>
      </w:r>
      <w:r>
        <w:rPr>
          <w:b/>
        </w:rPr>
        <w:t>până marți, 10 februarie 2015.</w:t>
      </w:r>
      <w:r>
        <w:t xml:space="preserve"> </w:t>
      </w:r>
    </w:p>
    <w:p w:rsidR="00D805B4" w:rsidRDefault="00D805B4" w:rsidP="00D805B4">
      <w:pPr>
        <w:jc w:val="both"/>
        <w:rPr>
          <w:bCs/>
        </w:rPr>
      </w:pPr>
      <w:r>
        <w:tab/>
      </w:r>
      <w:r>
        <w:rPr>
          <w:bCs/>
        </w:rPr>
        <w:t>Taxa de curs (230 lei/ persoană) va fi achitată cu ocazia prezentării la prima sesiune de formare.</w:t>
      </w:r>
    </w:p>
    <w:p w:rsidR="00D805B4" w:rsidRDefault="00D805B4" w:rsidP="00CD25CF">
      <w:pPr>
        <w:jc w:val="center"/>
      </w:pPr>
    </w:p>
    <w:p w:rsidR="00CD25CF" w:rsidRDefault="00CD25CF" w:rsidP="00CD25CF">
      <w:pPr>
        <w:jc w:val="center"/>
      </w:pPr>
    </w:p>
    <w:p w:rsidR="00CD25CF" w:rsidRDefault="00CD25CF" w:rsidP="00CD25CF">
      <w:pPr>
        <w:jc w:val="center"/>
      </w:pPr>
      <w:r>
        <w:rPr>
          <w:b/>
        </w:rPr>
        <w:t xml:space="preserve">Curs </w:t>
      </w:r>
      <w:r w:rsidRPr="00D75631">
        <w:rPr>
          <w:b/>
        </w:rPr>
        <w:t>”Formator”</w:t>
      </w:r>
      <w:r>
        <w:rPr>
          <w:b/>
        </w:rPr>
        <w:t xml:space="preserve"> la CCD Hunedoara</w:t>
      </w:r>
    </w:p>
    <w:p w:rsidR="00D805B4" w:rsidRDefault="00D805B4" w:rsidP="00D805B4">
      <w:pPr>
        <w:jc w:val="both"/>
        <w:rPr>
          <w:sz w:val="28"/>
          <w:szCs w:val="28"/>
        </w:rPr>
      </w:pPr>
      <w:r>
        <w:tab/>
      </w:r>
    </w:p>
    <w:p w:rsidR="00CD25CF" w:rsidRDefault="00CD25CF" w:rsidP="00CD25CF">
      <w:pPr>
        <w:jc w:val="both"/>
      </w:pPr>
      <w:r w:rsidRPr="00D64518">
        <w:t xml:space="preserve">Casa Corpului Didactic Hunedoara anunță </w:t>
      </w:r>
      <w:r w:rsidRPr="00236B4E">
        <w:t>derul</w:t>
      </w:r>
      <w:r>
        <w:t>area</w:t>
      </w:r>
      <w:r w:rsidRPr="00D64518">
        <w:t xml:space="preserve"> programului</w:t>
      </w:r>
      <w:r>
        <w:t xml:space="preserve"> </w:t>
      </w:r>
      <w:r w:rsidRPr="00D75631">
        <w:rPr>
          <w:b/>
        </w:rPr>
        <w:t>”Formator”</w:t>
      </w:r>
      <w:r w:rsidRPr="00236B4E">
        <w:t xml:space="preserve">, </w:t>
      </w:r>
      <w:r w:rsidRPr="001C0F57">
        <w:t xml:space="preserve">program autorizat  de </w:t>
      </w:r>
      <w:r>
        <w:t>Autoritatea Națională p</w:t>
      </w:r>
      <w:r w:rsidRPr="001C0F57">
        <w:t xml:space="preserve">entru Calificări (ANC/ CNFPA) - </w:t>
      </w:r>
      <w:r w:rsidRPr="001C0F57">
        <w:rPr>
          <w:bCs/>
          <w:color w:val="353535"/>
        </w:rPr>
        <w:t>Cod COR 241205</w:t>
      </w:r>
      <w:r>
        <w:rPr>
          <w:bCs/>
          <w:color w:val="353535"/>
        </w:rPr>
        <w:t>.</w:t>
      </w:r>
      <w:r>
        <w:tab/>
      </w:r>
    </w:p>
    <w:p w:rsidR="00CD25CF" w:rsidRPr="001C0F57" w:rsidRDefault="00CD25CF" w:rsidP="00CD25CF">
      <w:pPr>
        <w:jc w:val="both"/>
        <w:rPr>
          <w:color w:val="353535"/>
        </w:rPr>
      </w:pPr>
      <w:r>
        <w:tab/>
      </w:r>
      <w:r w:rsidRPr="001C0F57">
        <w:t>Durata</w:t>
      </w:r>
      <w:r>
        <w:t xml:space="preserve"> cursului este de 6</w:t>
      </w:r>
      <w:r w:rsidRPr="001C0F57">
        <w:t xml:space="preserve">0 </w:t>
      </w:r>
      <w:r>
        <w:t xml:space="preserve">de </w:t>
      </w:r>
      <w:r w:rsidRPr="001C0F57">
        <w:t>ore (module teoretice și practice)</w:t>
      </w:r>
      <w:r>
        <w:t>.</w:t>
      </w:r>
    </w:p>
    <w:p w:rsidR="00CD25CF" w:rsidRDefault="00CD25CF" w:rsidP="00CD25CF">
      <w:pPr>
        <w:pStyle w:val="Listparagraf"/>
        <w:ind w:left="0"/>
        <w:jc w:val="both"/>
      </w:pPr>
      <w:r>
        <w:tab/>
      </w:r>
      <w:r w:rsidRPr="001C0F57">
        <w:t xml:space="preserve">Programul se adresează tuturor categoriilor de personal care doresc să dobândească competențele cheie și specifice </w:t>
      </w:r>
      <w:r>
        <w:t xml:space="preserve">necesare </w:t>
      </w:r>
      <w:r w:rsidRPr="001C0F57">
        <w:t xml:space="preserve">calificării de </w:t>
      </w:r>
      <w:r w:rsidRPr="00FF6C95">
        <w:rPr>
          <w:b/>
        </w:rPr>
        <w:t>formator în educația adulților.</w:t>
      </w:r>
      <w:r>
        <w:tab/>
      </w:r>
    </w:p>
    <w:p w:rsidR="00CD25CF" w:rsidRDefault="00CD25CF" w:rsidP="00CD25CF">
      <w:pPr>
        <w:pStyle w:val="Listparagraf"/>
        <w:ind w:left="0"/>
        <w:jc w:val="both"/>
      </w:pPr>
      <w:r>
        <w:tab/>
        <w:t xml:space="preserve">Înscrieri: pe adresa </w:t>
      </w:r>
      <w:proofErr w:type="spellStart"/>
      <w:r>
        <w:t>ccd</w:t>
      </w:r>
      <w:proofErr w:type="spellEnd"/>
      <w:r>
        <w:t>_</w:t>
      </w:r>
      <w:proofErr w:type="spellStart"/>
      <w:r>
        <w:t>deva</w:t>
      </w:r>
      <w:proofErr w:type="spellEnd"/>
      <w:r>
        <w:t xml:space="preserve">@yahoo.com), </w:t>
      </w:r>
      <w:r>
        <w:rPr>
          <w:b/>
        </w:rPr>
        <w:t>până marți, 10 februarie 2015.</w:t>
      </w:r>
    </w:p>
    <w:p w:rsidR="00CD25CF" w:rsidRDefault="00CD25CF" w:rsidP="00CD25CF">
      <w:pPr>
        <w:pStyle w:val="Listparagraf"/>
        <w:ind w:left="0"/>
        <w:jc w:val="both"/>
      </w:pPr>
      <w:r>
        <w:tab/>
      </w:r>
      <w:r w:rsidRPr="001C0F57">
        <w:t xml:space="preserve">Cost/ cursant: </w:t>
      </w:r>
      <w:r w:rsidRPr="0019676D">
        <w:t>2</w:t>
      </w:r>
      <w:r>
        <w:t>8</w:t>
      </w:r>
      <w:r w:rsidRPr="0019676D">
        <w:t>0 lei</w:t>
      </w:r>
      <w:r>
        <w:t xml:space="preserve"> (se achită cu ocazia prezentării la prima sesiune de formare).</w:t>
      </w:r>
    </w:p>
    <w:p w:rsidR="00D805B4" w:rsidRPr="00D805B4" w:rsidRDefault="00D805B4" w:rsidP="00D805B4">
      <w:pPr>
        <w:jc w:val="both"/>
      </w:pPr>
    </w:p>
    <w:p w:rsidR="00A02A71" w:rsidRDefault="00A02A71"/>
    <w:p w:rsidR="004B3EC5" w:rsidRDefault="004B3EC5" w:rsidP="004B3EC5">
      <w:pPr>
        <w:jc w:val="center"/>
        <w:rPr>
          <w:rFonts w:ascii="Georgia" w:hAnsi="Georgia"/>
          <w:color w:val="000000"/>
          <w:sz w:val="22"/>
          <w:szCs w:val="22"/>
          <w:lang w:val="en"/>
        </w:rPr>
      </w:pP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Cursuri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pentru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personalul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didactic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auxiliar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din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școli</w:t>
      </w:r>
      <w:proofErr w:type="spellEnd"/>
    </w:p>
    <w:p w:rsidR="004B3EC5" w:rsidRDefault="004B3EC5" w:rsidP="004B3EC5">
      <w:pPr>
        <w:jc w:val="center"/>
        <w:rPr>
          <w:rFonts w:ascii="Georgia" w:hAnsi="Georgia"/>
          <w:color w:val="000000"/>
          <w:sz w:val="22"/>
          <w:szCs w:val="22"/>
          <w:lang w:val="en"/>
        </w:rPr>
      </w:pPr>
    </w:p>
    <w:p w:rsidR="004B3EC5" w:rsidRDefault="00CD25CF" w:rsidP="004B3EC5">
      <w:pPr>
        <w:rPr>
          <w:rFonts w:ascii="Georgia" w:hAnsi="Georgia"/>
          <w:color w:val="000000"/>
          <w:sz w:val="22"/>
          <w:szCs w:val="22"/>
          <w:lang w:val="en"/>
        </w:rPr>
      </w:pPr>
      <w:r>
        <w:rPr>
          <w:rFonts w:ascii="Georgia" w:hAnsi="Georgia"/>
          <w:color w:val="000000"/>
          <w:sz w:val="22"/>
          <w:szCs w:val="22"/>
          <w:lang w:val="en"/>
        </w:rPr>
        <w:br/>
      </w:r>
      <w:r w:rsidR="002A7BBF">
        <w:rPr>
          <w:rFonts w:ascii="Georgia" w:hAnsi="Georgia"/>
          <w:color w:val="000000"/>
          <w:sz w:val="22"/>
          <w:szCs w:val="22"/>
          <w:lang w:val="en"/>
        </w:rPr>
        <w:tab/>
      </w:r>
      <w:proofErr w:type="gramStart"/>
      <w:r>
        <w:rPr>
          <w:rFonts w:ascii="Georgia" w:hAnsi="Georgia"/>
          <w:color w:val="000000"/>
          <w:sz w:val="22"/>
          <w:szCs w:val="22"/>
          <w:lang w:val="en"/>
        </w:rPr>
        <w:t xml:space="preserve">Casa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Corpului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Didactic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Hunedoara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19061E">
        <w:rPr>
          <w:rFonts w:ascii="Georgia" w:hAnsi="Georgia"/>
          <w:color w:val="000000"/>
          <w:sz w:val="22"/>
          <w:szCs w:val="22"/>
          <w:lang w:val="en"/>
        </w:rPr>
        <w:t>invită</w:t>
      </w:r>
      <w:proofErr w:type="spellEnd"/>
      <w:r w:rsidR="0019061E">
        <w:rPr>
          <w:rFonts w:ascii="Georgia" w:hAnsi="Georgia"/>
          <w:color w:val="000000"/>
          <w:sz w:val="22"/>
          <w:szCs w:val="22"/>
          <w:lang w:val="en"/>
        </w:rPr>
        <w:t xml:space="preserve"> la </w:t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cursuri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personalul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auxiliar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 xml:space="preserve"> din </w:t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școlile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hunedorene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>.</w:t>
      </w:r>
      <w:proofErr w:type="gramEnd"/>
    </w:p>
    <w:p w:rsidR="002A7BBF" w:rsidRDefault="00CD25CF" w:rsidP="004B3EC5">
      <w:pPr>
        <w:rPr>
          <w:rFonts w:ascii="Georgia" w:hAnsi="Georgia"/>
          <w:color w:val="000000"/>
          <w:sz w:val="22"/>
          <w:szCs w:val="22"/>
          <w:lang w:val="en"/>
        </w:rPr>
      </w:pPr>
      <w:r>
        <w:rPr>
          <w:rFonts w:ascii="Georgia" w:hAnsi="Georgia"/>
          <w:color w:val="000000"/>
          <w:sz w:val="22"/>
          <w:szCs w:val="22"/>
          <w:lang w:val="en"/>
        </w:rPr>
        <w:br/>
      </w:r>
      <w:r w:rsidR="002A7BBF">
        <w:rPr>
          <w:rFonts w:ascii="Georgia" w:hAnsi="Georgia"/>
          <w:color w:val="000000"/>
          <w:sz w:val="22"/>
          <w:szCs w:val="22"/>
          <w:lang w:val="en"/>
        </w:rPr>
        <w:tab/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Astfel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4B3EC5">
        <w:rPr>
          <w:rFonts w:ascii="Georgia" w:hAnsi="Georgia"/>
          <w:color w:val="000000"/>
          <w:sz w:val="22"/>
          <w:szCs w:val="22"/>
          <w:lang w:val="en"/>
        </w:rPr>
        <w:t>s</w:t>
      </w:r>
      <w:r>
        <w:rPr>
          <w:rFonts w:ascii="Georgia" w:hAnsi="Georgia"/>
          <w:color w:val="000000"/>
          <w:sz w:val="22"/>
          <w:szCs w:val="22"/>
          <w:lang w:val="en"/>
        </w:rPr>
        <w:t>unt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pregătite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pentru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a fi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accesate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ca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activități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planurile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individuale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de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dezvoltare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proofErr w:type="gramStart"/>
      <w:r>
        <w:rPr>
          <w:rFonts w:ascii="Georgia" w:hAnsi="Georgia"/>
          <w:color w:val="000000"/>
          <w:sz w:val="22"/>
          <w:szCs w:val="22"/>
          <w:lang w:val="en"/>
        </w:rPr>
        <w:t>personală</w:t>
      </w:r>
      <w:proofErr w:type="spellEnd"/>
      <w:r w:rsidR="004B3EC5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programe</w:t>
      </w:r>
      <w:proofErr w:type="spellEnd"/>
      <w:proofErr w:type="gram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pentru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secretari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informaticieni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documentariști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bibliotecari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administratori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financiari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și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de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patrimoniu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laboranți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>.</w:t>
      </w:r>
    </w:p>
    <w:p w:rsidR="002A7BBF" w:rsidRDefault="002A7BBF" w:rsidP="004B3EC5">
      <w:pPr>
        <w:rPr>
          <w:rFonts w:ascii="Georgia" w:hAnsi="Georgia"/>
          <w:color w:val="000000"/>
          <w:sz w:val="22"/>
          <w:szCs w:val="22"/>
          <w:lang w:val="en"/>
        </w:rPr>
      </w:pPr>
    </w:p>
    <w:p w:rsidR="002A7BBF" w:rsidRDefault="002A7BBF" w:rsidP="004B3EC5">
      <w:pPr>
        <w:rPr>
          <w:rFonts w:ascii="Georgia" w:hAnsi="Georgia"/>
          <w:color w:val="000000"/>
          <w:sz w:val="22"/>
          <w:szCs w:val="22"/>
          <w:lang w:val="en"/>
        </w:rPr>
      </w:pPr>
      <w:r>
        <w:rPr>
          <w:rFonts w:ascii="Georgia" w:hAnsi="Georgia"/>
          <w:color w:val="000000"/>
          <w:sz w:val="22"/>
          <w:szCs w:val="22"/>
          <w:lang w:val="en"/>
        </w:rPr>
        <w:tab/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Acestea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sunt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</w:t>
      </w:r>
      <w:r>
        <w:rPr>
          <w:rFonts w:ascii="Georgia" w:hAnsi="Georgia"/>
          <w:color w:val="000000"/>
          <w:sz w:val="22"/>
          <w:szCs w:val="22"/>
          <w:lang w:val="en"/>
        </w:rPr>
        <w:br/>
        <w:t xml:space="preserve">- ,,Management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financiar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contabil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'' -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durata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24 de ore; cost/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cursant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60 lei; </w:t>
      </w:r>
      <w:r>
        <w:rPr>
          <w:rFonts w:ascii="Georgia" w:hAnsi="Georgia"/>
          <w:color w:val="000000"/>
          <w:sz w:val="22"/>
          <w:szCs w:val="22"/>
          <w:lang w:val="en"/>
        </w:rPr>
        <w:br/>
        <w:t>- ,,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Managementul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muncii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de secretariat'' -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durata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24 de ore; cost/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cursant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60 lei; </w:t>
      </w:r>
      <w:r>
        <w:rPr>
          <w:rFonts w:ascii="Georgia" w:hAnsi="Georgia"/>
          <w:color w:val="000000"/>
          <w:sz w:val="22"/>
          <w:szCs w:val="22"/>
          <w:lang w:val="en"/>
        </w:rPr>
        <w:br/>
        <w:t xml:space="preserve">- ,,EDUSAL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unitățile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de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învățământ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'' -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durata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24 de ore; cost/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cursant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60 lei; </w:t>
      </w:r>
      <w:r>
        <w:rPr>
          <w:rFonts w:ascii="Georgia" w:hAnsi="Georgia"/>
          <w:color w:val="000000"/>
          <w:sz w:val="22"/>
          <w:szCs w:val="22"/>
          <w:lang w:val="en"/>
        </w:rPr>
        <w:br/>
        <w:t xml:space="preserve">- ,,REVISAL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unitățile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de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învățământ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'' -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durata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24 de ore; cost/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cursant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60 lei; </w:t>
      </w:r>
      <w:r>
        <w:rPr>
          <w:rFonts w:ascii="Georgia" w:hAnsi="Georgia"/>
          <w:color w:val="000000"/>
          <w:sz w:val="22"/>
          <w:szCs w:val="22"/>
          <w:lang w:val="en"/>
        </w:rPr>
        <w:br/>
        <w:t>- ,,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Inițiere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biblioteconomie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'' -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durata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28 de ore; cost/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cursant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>: 150 lei;</w:t>
      </w:r>
    </w:p>
    <w:p w:rsidR="002A7BBF" w:rsidRDefault="002A7BBF" w:rsidP="004B3EC5">
      <w:pPr>
        <w:rPr>
          <w:rFonts w:ascii="Georgia" w:hAnsi="Georgia"/>
          <w:color w:val="000000"/>
          <w:sz w:val="22"/>
          <w:szCs w:val="22"/>
          <w:lang w:val="en"/>
        </w:rPr>
      </w:pPr>
      <w:proofErr w:type="gramStart"/>
      <w:r>
        <w:rPr>
          <w:rFonts w:ascii="Georgia" w:hAnsi="Georgia"/>
          <w:color w:val="000000"/>
          <w:sz w:val="22"/>
          <w:szCs w:val="22"/>
          <w:lang w:val="en"/>
        </w:rPr>
        <w:t>- ”</w:t>
      </w:r>
      <w:proofErr w:type="spellStart"/>
      <w:proofErr w:type="gramEnd"/>
      <w:r>
        <w:rPr>
          <w:rFonts w:ascii="Georgia" w:hAnsi="Georgia"/>
          <w:color w:val="000000"/>
          <w:sz w:val="22"/>
          <w:szCs w:val="22"/>
          <w:lang w:val="en"/>
        </w:rPr>
        <w:t>Managementul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patrimoniului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din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unitățile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de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învățământ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preuniversitar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de stat” -</w:t>
      </w:r>
      <w:r w:rsidRP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durata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: 24 de ore; cost/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cursant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>: 60 lei;.</w:t>
      </w:r>
    </w:p>
    <w:p w:rsidR="002A7BBF" w:rsidRDefault="00CD25CF" w:rsidP="004B3EC5">
      <w:pPr>
        <w:rPr>
          <w:rFonts w:ascii="Georgia" w:hAnsi="Georgia"/>
          <w:color w:val="000000"/>
          <w:sz w:val="22"/>
          <w:szCs w:val="22"/>
          <w:lang w:val="en"/>
        </w:rPr>
      </w:pPr>
      <w:r>
        <w:rPr>
          <w:rFonts w:ascii="Georgia" w:hAnsi="Georgia"/>
          <w:color w:val="000000"/>
          <w:sz w:val="22"/>
          <w:szCs w:val="22"/>
          <w:lang w:val="en"/>
        </w:rPr>
        <w:br/>
      </w:r>
      <w:r w:rsidR="002A7BBF">
        <w:rPr>
          <w:rFonts w:ascii="Georgia" w:hAnsi="Georgia"/>
          <w:color w:val="000000"/>
          <w:sz w:val="22"/>
          <w:szCs w:val="22"/>
          <w:lang w:val="en"/>
        </w:rPr>
        <w:tab/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Înscrierile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se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efectuează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prin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responsabilul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cu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formarea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continuă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 din </w:t>
      </w:r>
      <w:proofErr w:type="spellStart"/>
      <w:r>
        <w:rPr>
          <w:rFonts w:ascii="Georgia" w:hAnsi="Georgia"/>
          <w:color w:val="000000"/>
          <w:sz w:val="22"/>
          <w:szCs w:val="22"/>
          <w:lang w:val="en"/>
        </w:rPr>
        <w:t>școală</w:t>
      </w:r>
      <w:proofErr w:type="spellEnd"/>
      <w:r>
        <w:rPr>
          <w:rFonts w:ascii="Georgia" w:hAnsi="Georgia"/>
          <w:color w:val="000000"/>
          <w:sz w:val="22"/>
          <w:szCs w:val="22"/>
          <w:lang w:val="en"/>
        </w:rPr>
        <w:t xml:space="preserve">. </w:t>
      </w:r>
    </w:p>
    <w:p w:rsidR="00CD25CF" w:rsidRDefault="00D46886" w:rsidP="004B3EC5">
      <w:r>
        <w:rPr>
          <w:rFonts w:ascii="Georgia" w:hAnsi="Georgia"/>
          <w:color w:val="000000"/>
          <w:sz w:val="22"/>
          <w:szCs w:val="22"/>
          <w:lang w:val="en"/>
        </w:rPr>
        <w:lastRenderedPageBreak/>
        <w:tab/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Pentru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amănunte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,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accesați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site-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ul</w:t>
      </w:r>
      <w:proofErr w:type="spellEnd"/>
      <w:r w:rsidR="002A7BBF">
        <w:rPr>
          <w:rFonts w:ascii="Georgia" w:hAnsi="Georgia"/>
          <w:color w:val="000000"/>
          <w:sz w:val="22"/>
          <w:szCs w:val="22"/>
          <w:lang w:val="en"/>
        </w:rPr>
        <w:t xml:space="preserve"> CCD </w:t>
      </w:r>
      <w:proofErr w:type="spellStart"/>
      <w:r w:rsidR="002A7BBF">
        <w:rPr>
          <w:rFonts w:ascii="Georgia" w:hAnsi="Georgia"/>
          <w:color w:val="000000"/>
          <w:sz w:val="22"/>
          <w:szCs w:val="22"/>
          <w:lang w:val="en"/>
        </w:rPr>
        <w:t>Hunedoara</w:t>
      </w:r>
      <w:proofErr w:type="spellEnd"/>
      <w:r w:rsidRPr="00D46886">
        <w:rPr>
          <w:lang w:val="en"/>
        </w:rPr>
        <w:t xml:space="preserve">: </w:t>
      </w:r>
      <w:proofErr w:type="spellStart"/>
      <w:r w:rsidRPr="00D46886">
        <w:rPr>
          <w:rStyle w:val="CitareHTML"/>
          <w:color w:val="auto"/>
        </w:rPr>
        <w:t>www.</w:t>
      </w:r>
      <w:r w:rsidRPr="00D46886">
        <w:rPr>
          <w:rStyle w:val="Robust"/>
          <w:b w:val="0"/>
        </w:rPr>
        <w:t>ccdhunedoara</w:t>
      </w:r>
      <w:r w:rsidRPr="00D46886">
        <w:rPr>
          <w:rStyle w:val="CitareHTML"/>
          <w:color w:val="auto"/>
        </w:rPr>
        <w:t>.ro</w:t>
      </w:r>
      <w:proofErr w:type="spellEnd"/>
      <w:r>
        <w:rPr>
          <w:rStyle w:val="CitareHTML"/>
          <w:color w:val="auto"/>
        </w:rPr>
        <w:t>.</w:t>
      </w:r>
      <w:r w:rsidR="00CD25CF" w:rsidRPr="00D46886">
        <w:rPr>
          <w:rFonts w:ascii="Georgia" w:hAnsi="Georgia"/>
          <w:sz w:val="22"/>
          <w:szCs w:val="22"/>
          <w:lang w:val="en"/>
        </w:rPr>
        <w:br/>
      </w:r>
      <w:r w:rsidR="00CD25CF" w:rsidRPr="00D46886">
        <w:rPr>
          <w:rFonts w:ascii="Georgia" w:hAnsi="Georgia"/>
          <w:sz w:val="22"/>
          <w:szCs w:val="22"/>
          <w:lang w:val="en"/>
        </w:rPr>
        <w:br/>
      </w:r>
    </w:p>
    <w:sectPr w:rsidR="00CD25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D3DFD"/>
    <w:multiLevelType w:val="hybridMultilevel"/>
    <w:tmpl w:val="A2B8E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60"/>
    <w:rsid w:val="0019061E"/>
    <w:rsid w:val="002A7BBF"/>
    <w:rsid w:val="004B3EC5"/>
    <w:rsid w:val="009D2614"/>
    <w:rsid w:val="00A02A71"/>
    <w:rsid w:val="00B00D60"/>
    <w:rsid w:val="00C23AE0"/>
    <w:rsid w:val="00C87365"/>
    <w:rsid w:val="00CD25CF"/>
    <w:rsid w:val="00D46886"/>
    <w:rsid w:val="00D805B4"/>
    <w:rsid w:val="00DC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805B4"/>
    <w:pPr>
      <w:ind w:left="720"/>
      <w:contextualSpacing/>
    </w:pPr>
  </w:style>
  <w:style w:type="character" w:styleId="CitareHTML">
    <w:name w:val="HTML Cite"/>
    <w:basedOn w:val="Fontdeparagrafimplicit"/>
    <w:uiPriority w:val="99"/>
    <w:semiHidden/>
    <w:unhideWhenUsed/>
    <w:rsid w:val="00D46886"/>
    <w:rPr>
      <w:i w:val="0"/>
      <w:iCs w:val="0"/>
      <w:color w:val="006621"/>
    </w:rPr>
  </w:style>
  <w:style w:type="character" w:styleId="Robust">
    <w:name w:val="Strong"/>
    <w:basedOn w:val="Fontdeparagrafimplicit"/>
    <w:uiPriority w:val="22"/>
    <w:qFormat/>
    <w:rsid w:val="00D468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805B4"/>
    <w:pPr>
      <w:ind w:left="720"/>
      <w:contextualSpacing/>
    </w:pPr>
  </w:style>
  <w:style w:type="character" w:styleId="CitareHTML">
    <w:name w:val="HTML Cite"/>
    <w:basedOn w:val="Fontdeparagrafimplicit"/>
    <w:uiPriority w:val="99"/>
    <w:semiHidden/>
    <w:unhideWhenUsed/>
    <w:rsid w:val="00D46886"/>
    <w:rPr>
      <w:i w:val="0"/>
      <w:iCs w:val="0"/>
      <w:color w:val="006621"/>
    </w:rPr>
  </w:style>
  <w:style w:type="character" w:styleId="Robust">
    <w:name w:val="Strong"/>
    <w:basedOn w:val="Fontdeparagrafimplicit"/>
    <w:uiPriority w:val="22"/>
    <w:qFormat/>
    <w:rsid w:val="00D468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Fujitsu</cp:lastModifiedBy>
  <cp:revision>2</cp:revision>
  <dcterms:created xsi:type="dcterms:W3CDTF">2015-02-04T07:30:00Z</dcterms:created>
  <dcterms:modified xsi:type="dcterms:W3CDTF">2015-02-04T07:30:00Z</dcterms:modified>
</cp:coreProperties>
</file>