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Nr. 271 / 11.02. 2015</w:t>
      </w:r>
    </w:p>
    <w:p w:rsidR="00885369" w:rsidRPr="00885369" w:rsidRDefault="00885369" w:rsidP="00885369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C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>ătre,</w:t>
      </w:r>
    </w:p>
    <w:p w:rsidR="00885369" w:rsidRPr="00885369" w:rsidRDefault="00885369" w:rsidP="00885369">
      <w:pPr>
        <w:spacing w:after="0" w:line="240" w:lineRule="auto"/>
        <w:ind w:left="3600"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Inspectoratul Şcolar Judeţean Hunedoara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În atenţia Inspectorului şcolar de specialitate,</w:t>
      </w:r>
    </w:p>
    <w:p w:rsidR="00885369" w:rsidRPr="00885369" w:rsidRDefault="00885369" w:rsidP="00885369">
      <w:pPr>
        <w:spacing w:after="0" w:line="240" w:lineRule="auto"/>
        <w:ind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prof.Dana Luiza Cioară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before="100" w:beforeAutospacing="1" w:after="100" w:afterAutospacing="1"/>
        <w:rPr>
          <w:rFonts w:ascii="Calibri" w:eastAsia="Calibri" w:hAnsi="Calibri" w:cs="Times New Roman"/>
          <w:lang w:val="en-US" w:eastAsia="en-US"/>
        </w:rPr>
      </w:pP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       Liceul Tehnologic Lupeni solicită nominalizarea ca centru de examen pentru certificarea calificării profesionale-nivel 4 –sesiunea mai-iunie 2015 conform OMEN nr.4434/29.08.2014, deoarece îndeplineşte condiţiile obligatorii pentru asigurarea calităţii acestora: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în spaţiile proprii sau ale colaboratorilor condiţii optime de desfăşurare a probelor de examen, cât mai apropiate de condiţiile de muncă la angajatori;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desfăşurarea activităţilor specifice comisiilor de examen în condiţii optime, precum şi securitatea documentelor comisiei.</w:t>
      </w: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Director,                                             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>Responsabil arie curriculară „Tehnologii”</w:t>
      </w: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  <w:r w:rsidRPr="00885369">
        <w:rPr>
          <w:rFonts w:ascii="Arial" w:eastAsia="Calibri" w:hAnsi="Arial" w:cs="Arial"/>
          <w:sz w:val="24"/>
          <w:szCs w:val="24"/>
          <w:lang w:eastAsia="en-US"/>
        </w:rPr>
        <w:t>PROF. BUCUR AURELIA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PROF. ANDREI MIRELA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6A8" w:rsidRDefault="00CC56A8" w:rsidP="00CA2A1D">
      <w:pPr>
        <w:spacing w:after="0" w:line="240" w:lineRule="auto"/>
      </w:pPr>
      <w:r>
        <w:separator/>
      </w:r>
    </w:p>
  </w:endnote>
  <w:endnote w:type="continuationSeparator" w:id="0">
    <w:p w:rsidR="00CC56A8" w:rsidRDefault="00CC56A8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6A8" w:rsidRDefault="00CC56A8" w:rsidP="00CA2A1D">
      <w:pPr>
        <w:spacing w:after="0" w:line="240" w:lineRule="auto"/>
      </w:pPr>
      <w:r>
        <w:separator/>
      </w:r>
    </w:p>
  </w:footnote>
  <w:footnote w:type="continuationSeparator" w:id="0">
    <w:p w:rsidR="00CC56A8" w:rsidRDefault="00CC56A8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dcterms:created xsi:type="dcterms:W3CDTF">2015-02-11T10:47:00Z</dcterms:created>
  <dcterms:modified xsi:type="dcterms:W3CDTF">2015-02-11T10:47:00Z</dcterms:modified>
</cp:coreProperties>
</file>