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188"/>
        <w:tblW w:w="10638" w:type="dxa"/>
        <w:tblBorders>
          <w:bottom w:val="single" w:sz="4" w:space="0" w:color="auto"/>
          <w:insideH w:val="single" w:sz="4" w:space="0" w:color="auto"/>
        </w:tblBorders>
        <w:tblLook w:val="04A0"/>
      </w:tblPr>
      <w:tblGrid>
        <w:gridCol w:w="1910"/>
        <w:gridCol w:w="3621"/>
        <w:gridCol w:w="5107"/>
      </w:tblGrid>
      <w:tr w:rsidR="00A7362B" w:rsidTr="00ED69E8">
        <w:trPr>
          <w:trHeight w:val="1713"/>
        </w:trPr>
        <w:tc>
          <w:tcPr>
            <w:tcW w:w="1910" w:type="dxa"/>
            <w:shd w:val="clear" w:color="auto" w:fill="auto"/>
          </w:tcPr>
          <w:p w:rsidR="00A7362B" w:rsidRPr="00FC16A7" w:rsidRDefault="00A7362B" w:rsidP="00A7362B">
            <w:pPr>
              <w:spacing w:after="0"/>
              <w:rPr>
                <w:rFonts w:ascii="Calibri Light" w:hAnsi="Calibri Light"/>
                <w:b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</w:rPr>
              <w:drawing>
                <wp:inline distT="0" distB="0" distL="0" distR="0">
                  <wp:extent cx="1000125" cy="1000125"/>
                  <wp:effectExtent l="19050" t="0" r="9525" b="0"/>
                  <wp:docPr id="1" name="Picture 8" descr="https://encrypted-tbn2.gstatic.com/images?q=tbn:ANd9GcTLLkzTo3Txp59r7vqW8usFcN9MnDATkwCLZKlFgOKq-UMOKWu_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encrypted-tbn2.gstatic.com/images?q=tbn:ANd9GcTLLkzTo3Txp59r7vqW8usFcN9MnDATkwCLZKlFgOKq-UMOKWu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1" w:type="dxa"/>
            <w:shd w:val="clear" w:color="auto" w:fill="auto"/>
          </w:tcPr>
          <w:p w:rsidR="00A7362B" w:rsidRPr="00FC16A7" w:rsidRDefault="00A7362B" w:rsidP="00A7362B">
            <w:pPr>
              <w:spacing w:after="0" w:line="360" w:lineRule="auto"/>
              <w:rPr>
                <w:b/>
              </w:rPr>
            </w:pPr>
          </w:p>
          <w:p w:rsidR="00A7362B" w:rsidRPr="00FC16A7" w:rsidRDefault="00A7362B" w:rsidP="00A7362B">
            <w:pPr>
              <w:spacing w:after="0" w:line="360" w:lineRule="auto"/>
              <w:rPr>
                <w:b/>
              </w:rPr>
            </w:pPr>
            <w:r w:rsidRPr="00FC16A7">
              <w:rPr>
                <w:b/>
              </w:rPr>
              <w:t>MINISTERUL EDUCAȚIEI ȘI</w:t>
            </w:r>
          </w:p>
          <w:p w:rsidR="00A7362B" w:rsidRPr="00FC16A7" w:rsidRDefault="00A7362B" w:rsidP="00A7362B">
            <w:pPr>
              <w:spacing w:after="0" w:line="360" w:lineRule="auto"/>
            </w:pPr>
            <w:r w:rsidRPr="00FC16A7">
              <w:rPr>
                <w:b/>
              </w:rPr>
              <w:t xml:space="preserve"> CERCETĂRII ȘTIINȚIFICE</w:t>
            </w:r>
          </w:p>
        </w:tc>
        <w:tc>
          <w:tcPr>
            <w:tcW w:w="5107" w:type="dxa"/>
            <w:shd w:val="clear" w:color="auto" w:fill="auto"/>
          </w:tcPr>
          <w:p w:rsidR="00A7362B" w:rsidRPr="00FC16A7" w:rsidRDefault="00A7362B" w:rsidP="00A7362B">
            <w:pPr>
              <w:spacing w:after="0"/>
              <w:jc w:val="center"/>
            </w:pPr>
            <w:r w:rsidRPr="00FC16A7">
              <w:t xml:space="preserve">                 </w:t>
            </w:r>
          </w:p>
          <w:p w:rsidR="00A7362B" w:rsidRPr="00FC16A7" w:rsidRDefault="00A7362B" w:rsidP="00A7362B">
            <w:pPr>
              <w:spacing w:after="0"/>
              <w:jc w:val="center"/>
            </w:pPr>
            <w:r>
              <w:t xml:space="preserve">                </w:t>
            </w:r>
            <w:r w:rsidRPr="00FC16A7">
              <w:t xml:space="preserve">DIRECȚIA GENERALĂ </w:t>
            </w:r>
          </w:p>
          <w:p w:rsidR="00A7362B" w:rsidRPr="00FC16A7" w:rsidRDefault="00A7362B" w:rsidP="00A7362B">
            <w:pPr>
              <w:spacing w:after="0"/>
              <w:ind w:left="594" w:hanging="594"/>
              <w:jc w:val="center"/>
              <w:rPr>
                <w:b/>
                <w:sz w:val="20"/>
                <w:szCs w:val="20"/>
              </w:rPr>
            </w:pPr>
            <w:r w:rsidRPr="00FC16A7">
              <w:t xml:space="preserve">        </w:t>
            </w:r>
            <w:r>
              <w:t xml:space="preserve">   ÎNVĂŢĂMÂNT    PREUNIVERSITAR </w:t>
            </w:r>
          </w:p>
        </w:tc>
      </w:tr>
    </w:tbl>
    <w:p w:rsidR="00A7362B" w:rsidRDefault="00A7362B" w:rsidP="00A7362B">
      <w:pPr>
        <w:spacing w:after="0"/>
        <w:jc w:val="center"/>
      </w:pPr>
    </w:p>
    <w:p w:rsidR="00A7362B" w:rsidRDefault="00A7362B" w:rsidP="00A7362B">
      <w:pPr>
        <w:spacing w:after="0"/>
        <w:jc w:val="center"/>
      </w:pPr>
    </w:p>
    <w:p w:rsidR="00A7362B" w:rsidRPr="00510991" w:rsidRDefault="00A7362B" w:rsidP="00A7362B">
      <w:pPr>
        <w:spacing w:after="0"/>
        <w:jc w:val="center"/>
      </w:pPr>
      <w:r w:rsidRPr="00510991">
        <w:t>Concursul  interdisciplinar</w:t>
      </w:r>
    </w:p>
    <w:p w:rsidR="00A7362B" w:rsidRPr="00632C80" w:rsidRDefault="00A7362B" w:rsidP="00A7362B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632C80">
        <w:rPr>
          <w:rFonts w:ascii="Times New Roman" w:hAnsi="Times New Roman"/>
          <w:b/>
          <w:sz w:val="24"/>
          <w:szCs w:val="24"/>
        </w:rPr>
        <w:t>CULTURĂ ŞI SPIRITUALITATE ROMÂNEASCĂ</w:t>
      </w:r>
    </w:p>
    <w:p w:rsidR="00A7362B" w:rsidRPr="001F67D2" w:rsidRDefault="00A7362B" w:rsidP="00A7362B">
      <w:pPr>
        <w:pStyle w:val="NoSpacing"/>
        <w:jc w:val="center"/>
        <w:rPr>
          <w:rFonts w:ascii="Times New Roman" w:hAnsi="Times New Roman"/>
          <w:b/>
          <w:i/>
          <w:sz w:val="24"/>
          <w:szCs w:val="24"/>
        </w:rPr>
      </w:pPr>
      <w:r w:rsidRPr="00471B1A">
        <w:rPr>
          <w:rFonts w:ascii="Times New Roman" w:hAnsi="Times New Roman"/>
          <w:b/>
          <w:sz w:val="24"/>
          <w:szCs w:val="24"/>
        </w:rPr>
        <w:t>secţiunea</w:t>
      </w:r>
      <w:r w:rsidRPr="00471B1A"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– Omul între sacru şi profan</w:t>
      </w:r>
    </w:p>
    <w:p w:rsidR="00A7362B" w:rsidRDefault="00A7362B" w:rsidP="00A7362B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clasele a VII-a – a VIII</w:t>
      </w:r>
      <w:r w:rsidRPr="0097531C">
        <w:rPr>
          <w:rFonts w:ascii="Times New Roman" w:hAnsi="Times New Roman"/>
          <w:b/>
          <w:sz w:val="24"/>
          <w:szCs w:val="24"/>
        </w:rPr>
        <w:t>-a</w:t>
      </w:r>
    </w:p>
    <w:p w:rsidR="00A7362B" w:rsidRPr="0097531C" w:rsidRDefault="00A7362B" w:rsidP="00A7362B">
      <w:pPr>
        <w:spacing w:after="0"/>
        <w:jc w:val="center"/>
        <w:rPr>
          <w:b/>
        </w:rPr>
      </w:pPr>
      <w:r w:rsidRPr="00594678">
        <w:rPr>
          <w:b/>
        </w:rPr>
        <w:t>ETAPA JUDEŢEANĂ, 14 martie 2015</w:t>
      </w:r>
    </w:p>
    <w:p w:rsidR="00A7362B" w:rsidRDefault="00A7362B" w:rsidP="00A7362B">
      <w:pPr>
        <w:spacing w:after="0"/>
        <w:jc w:val="center"/>
      </w:pPr>
    </w:p>
    <w:p w:rsidR="00A7362B" w:rsidRPr="00510991" w:rsidRDefault="00A7362B" w:rsidP="00A7362B">
      <w:pPr>
        <w:spacing w:after="0"/>
        <w:jc w:val="center"/>
      </w:pPr>
    </w:p>
    <w:p w:rsidR="00A7362B" w:rsidRPr="00510991" w:rsidRDefault="00A7362B" w:rsidP="00A7362B">
      <w:pPr>
        <w:spacing w:after="0"/>
        <w:jc w:val="both"/>
        <w:rPr>
          <w:b/>
        </w:rPr>
      </w:pPr>
      <w:r w:rsidRPr="00510991">
        <w:rPr>
          <w:b/>
        </w:rPr>
        <w:t xml:space="preserve">Timp de lucru: </w:t>
      </w:r>
      <w:r>
        <w:rPr>
          <w:b/>
        </w:rPr>
        <w:t>2</w:t>
      </w:r>
      <w:r w:rsidRPr="00510991">
        <w:rPr>
          <w:b/>
        </w:rPr>
        <w:t xml:space="preserve"> ore</w:t>
      </w:r>
    </w:p>
    <w:p w:rsidR="00A7362B" w:rsidRPr="00510991" w:rsidRDefault="00A7362B" w:rsidP="00A7362B">
      <w:pPr>
        <w:spacing w:after="0"/>
        <w:jc w:val="both"/>
        <w:rPr>
          <w:b/>
        </w:rPr>
      </w:pPr>
      <w:r w:rsidRPr="00510991">
        <w:rPr>
          <w:b/>
        </w:rPr>
        <w:t>Din oficiu: 10 puncte</w:t>
      </w:r>
    </w:p>
    <w:p w:rsidR="00A7362B" w:rsidRPr="00510991" w:rsidRDefault="00A7362B" w:rsidP="00A7362B">
      <w:pPr>
        <w:spacing w:after="0"/>
        <w:jc w:val="both"/>
        <w:rPr>
          <w:b/>
        </w:rPr>
      </w:pPr>
      <w:r w:rsidRPr="00510991">
        <w:rPr>
          <w:b/>
        </w:rPr>
        <w:t>Total: 100 de puncte</w:t>
      </w:r>
    </w:p>
    <w:p w:rsidR="00A7362B" w:rsidRPr="00510991" w:rsidRDefault="00A7362B" w:rsidP="00A7362B">
      <w:pPr>
        <w:spacing w:after="0"/>
        <w:jc w:val="both"/>
        <w:rPr>
          <w:rStyle w:val="Strong"/>
          <w:bCs w:val="0"/>
        </w:rPr>
      </w:pPr>
    </w:p>
    <w:p w:rsidR="00A7362B" w:rsidRDefault="00A7362B" w:rsidP="00A7362B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left="360"/>
        <w:rPr>
          <w:rFonts w:ascii="Times New Roman" w:hAnsi="Times New Roman"/>
          <w:b/>
          <w:sz w:val="24"/>
          <w:szCs w:val="24"/>
          <w:lang w:val="ro-RO"/>
        </w:rPr>
      </w:pPr>
      <w:r w:rsidRPr="00635457">
        <w:rPr>
          <w:rFonts w:ascii="Times New Roman" w:hAnsi="Times New Roman"/>
          <w:b/>
          <w:sz w:val="24"/>
          <w:szCs w:val="24"/>
          <w:lang w:val="ro-RO"/>
        </w:rPr>
        <w:t>PARTEA I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Pr="00635457">
        <w:rPr>
          <w:rFonts w:ascii="Times New Roman" w:hAnsi="Times New Roman"/>
          <w:b/>
          <w:sz w:val="24"/>
          <w:szCs w:val="24"/>
          <w:lang w:val="ro-RO"/>
        </w:rPr>
        <w:t xml:space="preserve"> (60 de puncte):</w:t>
      </w:r>
    </w:p>
    <w:p w:rsidR="00A7362B" w:rsidRPr="00510991" w:rsidRDefault="00A7362B" w:rsidP="00A7362B">
      <w:pPr>
        <w:spacing w:after="0"/>
        <w:jc w:val="both"/>
        <w:rPr>
          <w:b/>
        </w:rPr>
      </w:pPr>
      <w:r w:rsidRPr="00510991">
        <w:rPr>
          <w:b/>
        </w:rPr>
        <w:t>Citeşte cu atenţie poezia următoare:</w:t>
      </w:r>
    </w:p>
    <w:p w:rsidR="00A7362B" w:rsidRDefault="00A7362B" w:rsidP="00A7362B">
      <w:pPr>
        <w:spacing w:after="0"/>
        <w:jc w:val="both"/>
        <w:rPr>
          <w:bCs/>
        </w:rPr>
        <w:sectPr w:rsidR="00A7362B" w:rsidSect="00B80379">
          <w:footerReference w:type="default" r:id="rId7"/>
          <w:pgSz w:w="11906" w:h="16838"/>
          <w:pgMar w:top="360" w:right="720" w:bottom="720" w:left="720" w:header="270" w:footer="708" w:gutter="0"/>
          <w:cols w:space="708"/>
          <w:docGrid w:linePitch="360"/>
        </w:sectPr>
      </w:pP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lastRenderedPageBreak/>
        <w:t>Dimineaţa la ceasul rugăciunii,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când pe ramuri stă încă proaspătă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roua,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am auzit lângă mine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cântecul păsării unice.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Iată! Se înalţă aşa de minunat,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aşa de limpede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şi răsună în atâta ecou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încât pare că lumea,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marea şi larga Lume,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toată îl ascultă,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firea toată îl aude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şi îi răspunde,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îl aude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şi-l însoţeşte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până sus de tot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la Dumnezeu.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Privesc pe mlădiţa unei ramuri,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într-o picătură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limpede de rouă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şi ascult cântecul de lumină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al păsării.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În liniştea lungă a clipei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acesteia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atât de înalte,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fără voie îmi închipui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lastRenderedPageBreak/>
        <w:t>bucuria cerească;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fără de voie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o descopăr acum,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în pacea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stării de rugăciune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la care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mă aflu şi care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mă stăpâneşte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deplin.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O descopăr nu ca o oprire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şi înecare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în simţire,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nu ca o pierdere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a uitării de sine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în extaz,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ci ca o ascuţime de înţeles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trăit,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limpede şi curat,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ca o necurmată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şi nemărginită suire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tot mai apropiată,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tot mai crescută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la inima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cea tainică</w:t>
      </w:r>
    </w:p>
    <w:p w:rsidR="00A7362B" w:rsidRPr="00510991" w:rsidRDefault="00A7362B" w:rsidP="00A7362B">
      <w:pPr>
        <w:spacing w:after="0"/>
        <w:jc w:val="both"/>
        <w:rPr>
          <w:i/>
        </w:rPr>
      </w:pPr>
      <w:r w:rsidRPr="00510991">
        <w:rPr>
          <w:bCs/>
          <w:i/>
        </w:rPr>
        <w:t>şi sfântă a Domnului.</w:t>
      </w:r>
    </w:p>
    <w:p w:rsidR="00A7362B" w:rsidRPr="00510991" w:rsidRDefault="00A7362B" w:rsidP="00A7362B">
      <w:pPr>
        <w:spacing w:after="0"/>
        <w:jc w:val="both"/>
        <w:rPr>
          <w:i/>
        </w:rPr>
        <w:sectPr w:rsidR="00A7362B" w:rsidRPr="00510991" w:rsidSect="00B80379">
          <w:type w:val="continuous"/>
          <w:pgSz w:w="11906" w:h="16838"/>
          <w:pgMar w:top="1417" w:right="1417" w:bottom="1417" w:left="1417" w:header="270" w:footer="708" w:gutter="0"/>
          <w:cols w:num="2" w:space="708"/>
          <w:docGrid w:linePitch="360"/>
        </w:sectPr>
      </w:pPr>
    </w:p>
    <w:p w:rsidR="00A7362B" w:rsidRPr="00510991" w:rsidRDefault="00A7362B" w:rsidP="00A7362B">
      <w:pPr>
        <w:spacing w:after="0"/>
        <w:jc w:val="both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  <w:t xml:space="preserve">(Sandu Tudor – </w:t>
      </w:r>
      <w:r w:rsidRPr="00B80379">
        <w:rPr>
          <w:b/>
          <w:i/>
        </w:rPr>
        <w:t>Am auzit cântecul păsării unice</w:t>
      </w:r>
      <w:r>
        <w:t>)</w:t>
      </w:r>
    </w:p>
    <w:p w:rsidR="00A7362B" w:rsidRPr="00510991" w:rsidRDefault="00A7362B" w:rsidP="00A7362B">
      <w:pPr>
        <w:spacing w:after="0"/>
        <w:jc w:val="both"/>
      </w:pPr>
    </w:p>
    <w:p w:rsidR="00A7362B" w:rsidRDefault="00A7362B" w:rsidP="00A7362B">
      <w:pPr>
        <w:spacing w:after="0"/>
        <w:ind w:firstLine="720"/>
        <w:jc w:val="both"/>
      </w:pPr>
      <w:r w:rsidRPr="00510991">
        <w:lastRenderedPageBreak/>
        <w:t xml:space="preserve">Redactează o compunere de 1 – 2 pagini despre semnificaţiile mesajului transmis de textul dat. În redactarea compunerii, vei avea în vedere următoarele repere:  </w:t>
      </w:r>
    </w:p>
    <w:p w:rsidR="00A7362B" w:rsidRPr="008038DA" w:rsidRDefault="00A7362B" w:rsidP="00A7362B">
      <w:pPr>
        <w:numPr>
          <w:ilvl w:val="0"/>
          <w:numId w:val="2"/>
        </w:numPr>
        <w:spacing w:after="0" w:line="240" w:lineRule="auto"/>
        <w:jc w:val="both"/>
      </w:pPr>
      <w:r w:rsidRPr="008038DA">
        <w:t>precizarea ideii centrale a poeziei;</w:t>
      </w:r>
    </w:p>
    <w:p w:rsidR="00A7362B" w:rsidRPr="008038DA" w:rsidRDefault="00A7362B" w:rsidP="00A7362B">
      <w:pPr>
        <w:numPr>
          <w:ilvl w:val="0"/>
          <w:numId w:val="2"/>
        </w:numPr>
        <w:spacing w:after="0" w:line="240" w:lineRule="auto"/>
        <w:jc w:val="both"/>
      </w:pPr>
      <w:r w:rsidRPr="008038DA">
        <w:t>ilustrarea acesteia cu două secvenţe din text;</w:t>
      </w:r>
    </w:p>
    <w:p w:rsidR="00A7362B" w:rsidRPr="008038DA" w:rsidRDefault="00A7362B" w:rsidP="00A7362B">
      <w:pPr>
        <w:numPr>
          <w:ilvl w:val="0"/>
          <w:numId w:val="2"/>
        </w:numPr>
        <w:spacing w:after="0" w:line="240" w:lineRule="auto"/>
        <w:jc w:val="both"/>
      </w:pPr>
      <w:r w:rsidRPr="008038DA">
        <w:t xml:space="preserve">evidenţierea </w:t>
      </w:r>
      <w:r>
        <w:t>relaţiei dintre fiinţa umană şi spaţiul sacru,</w:t>
      </w:r>
      <w:r w:rsidRPr="008038DA">
        <w:t xml:space="preserve"> aşa cum apar</w:t>
      </w:r>
      <w:r>
        <w:t>e</w:t>
      </w:r>
      <w:r w:rsidRPr="008038DA">
        <w:t xml:space="preserve"> în textul dat;</w:t>
      </w:r>
    </w:p>
    <w:p w:rsidR="00A7362B" w:rsidRDefault="00A7362B" w:rsidP="00A7362B">
      <w:pPr>
        <w:numPr>
          <w:ilvl w:val="0"/>
          <w:numId w:val="2"/>
        </w:numPr>
        <w:spacing w:after="0" w:line="240" w:lineRule="auto"/>
        <w:jc w:val="both"/>
      </w:pPr>
      <w:r w:rsidRPr="008038DA">
        <w:t xml:space="preserve">formularea unui punct de vedere despre semnificaţiile mesajului transmis de textul dat, valorificând imaginile poetice prin care este conturată </w:t>
      </w:r>
      <w:r>
        <w:t xml:space="preserve">dimensiunea sacră a </w:t>
      </w:r>
      <w:r w:rsidRPr="008038DA">
        <w:t>naturii</w:t>
      </w:r>
      <w:r>
        <w:t>, care înnobilează fiinţa umană;</w:t>
      </w:r>
    </w:p>
    <w:p w:rsidR="00A7362B" w:rsidRDefault="00A7362B" w:rsidP="00A7362B">
      <w:pPr>
        <w:numPr>
          <w:ilvl w:val="0"/>
          <w:numId w:val="2"/>
        </w:numPr>
        <w:spacing w:after="0" w:line="240" w:lineRule="auto"/>
        <w:jc w:val="both"/>
      </w:pPr>
      <w:r w:rsidRPr="001F67D2">
        <w:t>organizarea logică a ideilor prin utilizarea unui vocabular adecvat temei</w:t>
      </w:r>
      <w:r>
        <w:t>;</w:t>
      </w:r>
    </w:p>
    <w:p w:rsidR="00A7362B" w:rsidRDefault="00A7362B" w:rsidP="00A7362B">
      <w:pPr>
        <w:numPr>
          <w:ilvl w:val="0"/>
          <w:numId w:val="2"/>
        </w:numPr>
        <w:spacing w:after="0" w:line="240" w:lineRule="auto"/>
        <w:jc w:val="both"/>
      </w:pPr>
      <w:r w:rsidRPr="001F67D2">
        <w:t>respectarea normelor gramaticale, ortografice şi de punctuaţie</w:t>
      </w:r>
      <w:r>
        <w:t>.</w:t>
      </w:r>
    </w:p>
    <w:p w:rsidR="00A7362B" w:rsidRPr="00510991" w:rsidRDefault="00A7362B" w:rsidP="00A7362B">
      <w:pPr>
        <w:spacing w:after="0"/>
        <w:ind w:firstLine="720"/>
        <w:jc w:val="both"/>
      </w:pPr>
    </w:p>
    <w:p w:rsidR="00A7362B" w:rsidRPr="00510991" w:rsidRDefault="00A7362B" w:rsidP="00A7362B">
      <w:pPr>
        <w:widowControl w:val="0"/>
        <w:autoSpaceDE w:val="0"/>
        <w:autoSpaceDN w:val="0"/>
        <w:adjustRightInd w:val="0"/>
        <w:spacing w:after="0"/>
        <w:jc w:val="both"/>
      </w:pPr>
      <w:r w:rsidRPr="00510991">
        <w:rPr>
          <w:b/>
          <w:bCs/>
          <w:spacing w:val="-1"/>
        </w:rPr>
        <w:t>N</w:t>
      </w:r>
      <w:r w:rsidRPr="00510991">
        <w:rPr>
          <w:b/>
          <w:bCs/>
        </w:rPr>
        <w:t>o</w:t>
      </w:r>
      <w:r w:rsidRPr="00510991">
        <w:rPr>
          <w:b/>
          <w:bCs/>
          <w:spacing w:val="1"/>
        </w:rPr>
        <w:t>t</w:t>
      </w:r>
      <w:r w:rsidRPr="00510991">
        <w:rPr>
          <w:b/>
          <w:bCs/>
        </w:rPr>
        <w:t xml:space="preserve">ă! </w:t>
      </w:r>
      <w:r w:rsidRPr="00510991">
        <w:rPr>
          <w:b/>
          <w:bCs/>
          <w:spacing w:val="29"/>
        </w:rPr>
        <w:t xml:space="preserve"> </w:t>
      </w:r>
      <w:r w:rsidRPr="00510991">
        <w:rPr>
          <w:spacing w:val="1"/>
        </w:rPr>
        <w:t>Or</w:t>
      </w:r>
      <w:r w:rsidRPr="00510991">
        <w:t>d</w:t>
      </w:r>
      <w:r w:rsidRPr="00510991">
        <w:rPr>
          <w:spacing w:val="-1"/>
        </w:rPr>
        <w:t>i</w:t>
      </w:r>
      <w:r w:rsidRPr="00510991">
        <w:t>nea</w:t>
      </w:r>
      <w:r w:rsidRPr="00510991">
        <w:rPr>
          <w:spacing w:val="1"/>
        </w:rPr>
        <w:t xml:space="preserve"> </w:t>
      </w:r>
      <w:r w:rsidRPr="00510991">
        <w:rPr>
          <w:spacing w:val="-1"/>
        </w:rPr>
        <w:t>i</w:t>
      </w:r>
      <w:r w:rsidRPr="00510991">
        <w:rPr>
          <w:spacing w:val="-3"/>
        </w:rPr>
        <w:t>n</w:t>
      </w:r>
      <w:r w:rsidRPr="00510991">
        <w:rPr>
          <w:spacing w:val="1"/>
        </w:rPr>
        <w:t>t</w:t>
      </w:r>
      <w:r w:rsidRPr="00510991">
        <w:rPr>
          <w:spacing w:val="-3"/>
        </w:rPr>
        <w:t>e</w:t>
      </w:r>
      <w:r w:rsidRPr="00510991">
        <w:rPr>
          <w:spacing w:val="2"/>
        </w:rPr>
        <w:t>g</w:t>
      </w:r>
      <w:r w:rsidRPr="00510991">
        <w:rPr>
          <w:spacing w:val="1"/>
        </w:rPr>
        <w:t>r</w:t>
      </w:r>
      <w:r w:rsidRPr="00510991">
        <w:rPr>
          <w:spacing w:val="-3"/>
        </w:rPr>
        <w:t>ă</w:t>
      </w:r>
      <w:r w:rsidRPr="00510991">
        <w:rPr>
          <w:spacing w:val="1"/>
        </w:rPr>
        <w:t>r</w:t>
      </w:r>
      <w:r w:rsidRPr="00510991">
        <w:rPr>
          <w:spacing w:val="-1"/>
        </w:rPr>
        <w:t>i</w:t>
      </w:r>
      <w:r w:rsidRPr="00510991">
        <w:t xml:space="preserve">i </w:t>
      </w:r>
      <w:r w:rsidRPr="00510991">
        <w:rPr>
          <w:spacing w:val="1"/>
        </w:rPr>
        <w:t>r</w:t>
      </w:r>
      <w:r w:rsidRPr="00510991">
        <w:t>epe</w:t>
      </w:r>
      <w:r w:rsidRPr="00510991">
        <w:rPr>
          <w:spacing w:val="1"/>
        </w:rPr>
        <w:t>r</w:t>
      </w:r>
      <w:r w:rsidRPr="00510991">
        <w:t>e</w:t>
      </w:r>
      <w:r w:rsidRPr="00510991">
        <w:rPr>
          <w:spacing w:val="-3"/>
        </w:rPr>
        <w:t>l</w:t>
      </w:r>
      <w:r w:rsidRPr="00510991">
        <w:t>or</w:t>
      </w:r>
      <w:r w:rsidRPr="00510991">
        <w:rPr>
          <w:spacing w:val="3"/>
        </w:rPr>
        <w:t xml:space="preserve"> </w:t>
      </w:r>
      <w:r w:rsidRPr="00510991">
        <w:rPr>
          <w:spacing w:val="-4"/>
        </w:rPr>
        <w:t>î</w:t>
      </w:r>
      <w:r w:rsidRPr="00510991">
        <w:t>n</w:t>
      </w:r>
      <w:r w:rsidRPr="00510991">
        <w:rPr>
          <w:spacing w:val="1"/>
        </w:rPr>
        <w:t xml:space="preserve"> </w:t>
      </w:r>
      <w:r w:rsidRPr="00510991">
        <w:t>cup</w:t>
      </w:r>
      <w:r w:rsidRPr="00510991">
        <w:rPr>
          <w:spacing w:val="1"/>
        </w:rPr>
        <w:t>r</w:t>
      </w:r>
      <w:r w:rsidRPr="00510991">
        <w:rPr>
          <w:spacing w:val="-1"/>
        </w:rPr>
        <w:t>i</w:t>
      </w:r>
      <w:r w:rsidRPr="00510991">
        <w:t xml:space="preserve">nsul </w:t>
      </w:r>
      <w:r w:rsidRPr="00510991">
        <w:rPr>
          <w:spacing w:val="-1"/>
        </w:rPr>
        <w:t>l</w:t>
      </w:r>
      <w:r w:rsidRPr="00510991">
        <w:t>uc</w:t>
      </w:r>
      <w:r w:rsidRPr="00510991">
        <w:rPr>
          <w:spacing w:val="1"/>
        </w:rPr>
        <w:t>r</w:t>
      </w:r>
      <w:r w:rsidRPr="00510991">
        <w:rPr>
          <w:spacing w:val="-3"/>
        </w:rPr>
        <w:t>ă</w:t>
      </w:r>
      <w:r w:rsidRPr="00510991">
        <w:rPr>
          <w:spacing w:val="1"/>
        </w:rPr>
        <w:t>r</w:t>
      </w:r>
      <w:r w:rsidRPr="00510991">
        <w:rPr>
          <w:spacing w:val="-1"/>
        </w:rPr>
        <w:t>i</w:t>
      </w:r>
      <w:r w:rsidRPr="00510991">
        <w:t>i</w:t>
      </w:r>
      <w:r w:rsidRPr="00510991">
        <w:rPr>
          <w:spacing w:val="1"/>
        </w:rPr>
        <w:t xml:space="preserve"> </w:t>
      </w:r>
      <w:r w:rsidRPr="00510991">
        <w:t>es</w:t>
      </w:r>
      <w:r w:rsidRPr="00510991">
        <w:rPr>
          <w:spacing w:val="-1"/>
        </w:rPr>
        <w:t>t</w:t>
      </w:r>
      <w:r w:rsidRPr="00510991">
        <w:t>e</w:t>
      </w:r>
      <w:r w:rsidRPr="00510991">
        <w:rPr>
          <w:spacing w:val="1"/>
        </w:rPr>
        <w:t xml:space="preserve"> </w:t>
      </w:r>
      <w:r w:rsidRPr="00510991">
        <w:rPr>
          <w:spacing w:val="-1"/>
        </w:rPr>
        <w:t>l</w:t>
      </w:r>
      <w:r w:rsidRPr="00510991">
        <w:t>a</w:t>
      </w:r>
      <w:r w:rsidRPr="00510991">
        <w:rPr>
          <w:spacing w:val="1"/>
        </w:rPr>
        <w:t xml:space="preserve"> </w:t>
      </w:r>
      <w:r w:rsidRPr="00510991">
        <w:t>a</w:t>
      </w:r>
      <w:r w:rsidRPr="00510991">
        <w:rPr>
          <w:spacing w:val="-1"/>
        </w:rPr>
        <w:t>l</w:t>
      </w:r>
      <w:r w:rsidRPr="00510991">
        <w:t>e</w:t>
      </w:r>
      <w:r w:rsidRPr="00510991">
        <w:rPr>
          <w:spacing w:val="2"/>
        </w:rPr>
        <w:t>g</w:t>
      </w:r>
      <w:r w:rsidRPr="00510991">
        <w:rPr>
          <w:spacing w:val="-3"/>
        </w:rPr>
        <w:t>e</w:t>
      </w:r>
      <w:r w:rsidRPr="00510991">
        <w:rPr>
          <w:spacing w:val="1"/>
        </w:rPr>
        <w:t>r</w:t>
      </w:r>
      <w:r w:rsidRPr="00510991">
        <w:t>e.</w:t>
      </w:r>
    </w:p>
    <w:p w:rsidR="00A7362B" w:rsidRPr="00510991" w:rsidRDefault="00A7362B" w:rsidP="00A7362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76"/>
        <w:jc w:val="both"/>
      </w:pPr>
      <w:r w:rsidRPr="00510991">
        <w:t>Pen</w:t>
      </w:r>
      <w:r w:rsidRPr="00510991">
        <w:rPr>
          <w:spacing w:val="1"/>
        </w:rPr>
        <w:t>tr</w:t>
      </w:r>
      <w:r w:rsidRPr="00510991">
        <w:t>u</w:t>
      </w:r>
      <w:r w:rsidRPr="00510991">
        <w:rPr>
          <w:spacing w:val="34"/>
        </w:rPr>
        <w:t xml:space="preserve"> </w:t>
      </w:r>
      <w:r w:rsidRPr="00510991">
        <w:rPr>
          <w:b/>
          <w:bCs/>
        </w:rPr>
        <w:t>co</w:t>
      </w:r>
      <w:r w:rsidRPr="00510991">
        <w:rPr>
          <w:b/>
          <w:bCs/>
          <w:spacing w:val="-3"/>
        </w:rPr>
        <w:t>nţ</w:t>
      </w:r>
      <w:r w:rsidRPr="00510991">
        <w:rPr>
          <w:b/>
          <w:bCs/>
          <w:spacing w:val="1"/>
        </w:rPr>
        <w:t>i</w:t>
      </w:r>
      <w:r w:rsidRPr="00510991">
        <w:rPr>
          <w:b/>
          <w:bCs/>
        </w:rPr>
        <w:t>n</w:t>
      </w:r>
      <w:r w:rsidRPr="00510991">
        <w:rPr>
          <w:b/>
          <w:bCs/>
          <w:spacing w:val="-3"/>
        </w:rPr>
        <w:t>u</w:t>
      </w:r>
      <w:r w:rsidRPr="00510991">
        <w:rPr>
          <w:b/>
          <w:bCs/>
          <w:spacing w:val="1"/>
        </w:rPr>
        <w:t>t</w:t>
      </w:r>
      <w:r w:rsidRPr="00510991">
        <w:rPr>
          <w:b/>
          <w:bCs/>
        </w:rPr>
        <w:t xml:space="preserve">ul </w:t>
      </w:r>
      <w:r w:rsidRPr="00510991">
        <w:rPr>
          <w:b/>
          <w:bCs/>
          <w:spacing w:val="-20"/>
        </w:rPr>
        <w:t xml:space="preserve"> </w:t>
      </w:r>
      <w:r w:rsidRPr="00510991">
        <w:t>compunerii,</w:t>
      </w:r>
      <w:r w:rsidRPr="00510991">
        <w:rPr>
          <w:spacing w:val="33"/>
        </w:rPr>
        <w:t xml:space="preserve"> </w:t>
      </w:r>
      <w:r w:rsidRPr="00510991">
        <w:rPr>
          <w:spacing w:val="-2"/>
        </w:rPr>
        <w:t>v</w:t>
      </w:r>
      <w:r w:rsidRPr="00510991">
        <w:t>ei</w:t>
      </w:r>
      <w:r w:rsidRPr="00510991">
        <w:rPr>
          <w:spacing w:val="33"/>
        </w:rPr>
        <w:t xml:space="preserve"> </w:t>
      </w:r>
      <w:r w:rsidRPr="00510991">
        <w:t>p</w:t>
      </w:r>
      <w:r w:rsidRPr="00510991">
        <w:rPr>
          <w:spacing w:val="1"/>
        </w:rPr>
        <w:t>r</w:t>
      </w:r>
      <w:r w:rsidRPr="00510991">
        <w:rPr>
          <w:spacing w:val="-1"/>
        </w:rPr>
        <w:t>i</w:t>
      </w:r>
      <w:r w:rsidRPr="00510991">
        <w:rPr>
          <w:spacing w:val="1"/>
        </w:rPr>
        <w:t>m</w:t>
      </w:r>
      <w:r w:rsidRPr="00510991">
        <w:t>i</w:t>
      </w:r>
      <w:r w:rsidRPr="00510991">
        <w:rPr>
          <w:spacing w:val="33"/>
        </w:rPr>
        <w:t xml:space="preserve"> </w:t>
      </w:r>
      <w:r w:rsidRPr="00510991">
        <w:rPr>
          <w:b/>
          <w:bCs/>
        </w:rPr>
        <w:t>20 de</w:t>
      </w:r>
      <w:r w:rsidRPr="00510991">
        <w:rPr>
          <w:b/>
          <w:bCs/>
          <w:spacing w:val="34"/>
        </w:rPr>
        <w:t xml:space="preserve"> </w:t>
      </w:r>
      <w:r w:rsidRPr="00510991">
        <w:rPr>
          <w:b/>
          <w:bCs/>
        </w:rPr>
        <w:t>punc</w:t>
      </w:r>
      <w:r w:rsidRPr="00510991">
        <w:rPr>
          <w:b/>
          <w:bCs/>
          <w:spacing w:val="1"/>
        </w:rPr>
        <w:t>t</w:t>
      </w:r>
      <w:r w:rsidRPr="00510991">
        <w:rPr>
          <w:b/>
          <w:bCs/>
        </w:rPr>
        <w:t>e</w:t>
      </w:r>
      <w:r w:rsidRPr="00510991">
        <w:t xml:space="preserve">. </w:t>
      </w:r>
    </w:p>
    <w:p w:rsidR="00A7362B" w:rsidRPr="00510991" w:rsidRDefault="00A7362B" w:rsidP="00A7362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76"/>
        <w:jc w:val="both"/>
      </w:pPr>
      <w:r w:rsidRPr="00510991">
        <w:t>Pen</w:t>
      </w:r>
      <w:r w:rsidRPr="00510991">
        <w:rPr>
          <w:spacing w:val="1"/>
        </w:rPr>
        <w:t>tr</w:t>
      </w:r>
      <w:r w:rsidRPr="00510991">
        <w:t xml:space="preserve">u </w:t>
      </w:r>
      <w:r w:rsidRPr="00510991">
        <w:rPr>
          <w:spacing w:val="-12"/>
        </w:rPr>
        <w:t xml:space="preserve"> </w:t>
      </w:r>
      <w:r w:rsidRPr="00510991">
        <w:rPr>
          <w:b/>
          <w:bCs/>
          <w:spacing w:val="1"/>
        </w:rPr>
        <w:t>r</w:t>
      </w:r>
      <w:r w:rsidRPr="00510991">
        <w:rPr>
          <w:b/>
          <w:bCs/>
        </w:rPr>
        <w:t>eda</w:t>
      </w:r>
      <w:r w:rsidRPr="00510991">
        <w:rPr>
          <w:b/>
          <w:bCs/>
          <w:spacing w:val="-3"/>
        </w:rPr>
        <w:t>c</w:t>
      </w:r>
      <w:r w:rsidRPr="00510991">
        <w:rPr>
          <w:b/>
          <w:bCs/>
          <w:spacing w:val="1"/>
        </w:rPr>
        <w:t>t</w:t>
      </w:r>
      <w:r w:rsidRPr="00510991">
        <w:rPr>
          <w:b/>
          <w:bCs/>
        </w:rPr>
        <w:t>a</w:t>
      </w:r>
      <w:r w:rsidRPr="00510991">
        <w:rPr>
          <w:b/>
          <w:bCs/>
          <w:spacing w:val="1"/>
        </w:rPr>
        <w:t>r</w:t>
      </w:r>
      <w:r w:rsidRPr="00510991">
        <w:rPr>
          <w:b/>
          <w:bCs/>
        </w:rPr>
        <w:t>e,</w:t>
      </w:r>
      <w:r w:rsidRPr="00510991">
        <w:rPr>
          <w:b/>
          <w:bCs/>
          <w:spacing w:val="44"/>
        </w:rPr>
        <w:t xml:space="preserve"> </w:t>
      </w:r>
      <w:r w:rsidRPr="00510991">
        <w:rPr>
          <w:spacing w:val="-2"/>
        </w:rPr>
        <w:t>v</w:t>
      </w:r>
      <w:r w:rsidRPr="00510991">
        <w:t>ei</w:t>
      </w:r>
      <w:r w:rsidRPr="00510991">
        <w:rPr>
          <w:spacing w:val="43"/>
        </w:rPr>
        <w:t xml:space="preserve"> </w:t>
      </w:r>
      <w:r w:rsidRPr="00510991">
        <w:t>p</w:t>
      </w:r>
      <w:r w:rsidRPr="00510991">
        <w:rPr>
          <w:spacing w:val="1"/>
        </w:rPr>
        <w:t>r</w:t>
      </w:r>
      <w:r w:rsidRPr="00510991">
        <w:rPr>
          <w:spacing w:val="-1"/>
        </w:rPr>
        <w:t>i</w:t>
      </w:r>
      <w:r w:rsidRPr="00510991">
        <w:rPr>
          <w:spacing w:val="1"/>
        </w:rPr>
        <w:t>m</w:t>
      </w:r>
      <w:r w:rsidRPr="00510991">
        <w:t>i</w:t>
      </w:r>
      <w:r w:rsidRPr="00510991">
        <w:rPr>
          <w:spacing w:val="43"/>
        </w:rPr>
        <w:t xml:space="preserve"> </w:t>
      </w:r>
      <w:r w:rsidRPr="00510991">
        <w:rPr>
          <w:b/>
          <w:bCs/>
        </w:rPr>
        <w:t>20 de puncte:</w:t>
      </w:r>
      <w:r w:rsidRPr="00510991">
        <w:rPr>
          <w:b/>
          <w:bCs/>
          <w:spacing w:val="46"/>
        </w:rPr>
        <w:t xml:space="preserve"> </w:t>
      </w:r>
      <w:r w:rsidRPr="00510991">
        <w:rPr>
          <w:spacing w:val="1"/>
        </w:rPr>
        <w:t>(</w:t>
      </w:r>
      <w:r w:rsidRPr="00510991">
        <w:rPr>
          <w:i/>
          <w:iCs/>
          <w:spacing w:val="5"/>
        </w:rPr>
        <w:t>o</w:t>
      </w:r>
      <w:r w:rsidRPr="00510991">
        <w:rPr>
          <w:i/>
          <w:iCs/>
          <w:spacing w:val="8"/>
        </w:rPr>
        <w:t>r</w:t>
      </w:r>
      <w:r w:rsidRPr="00510991">
        <w:rPr>
          <w:i/>
          <w:iCs/>
          <w:spacing w:val="5"/>
        </w:rPr>
        <w:t>g</w:t>
      </w:r>
      <w:r w:rsidRPr="00510991">
        <w:rPr>
          <w:i/>
          <w:iCs/>
          <w:spacing w:val="7"/>
        </w:rPr>
        <w:t>an</w:t>
      </w:r>
      <w:r w:rsidRPr="00510991">
        <w:rPr>
          <w:i/>
          <w:iCs/>
          <w:spacing w:val="6"/>
        </w:rPr>
        <w:t>i</w:t>
      </w:r>
      <w:r w:rsidRPr="00510991">
        <w:rPr>
          <w:i/>
          <w:iCs/>
        </w:rPr>
        <w:t>z</w:t>
      </w:r>
      <w:r w:rsidRPr="00510991">
        <w:rPr>
          <w:i/>
          <w:iCs/>
          <w:spacing w:val="7"/>
        </w:rPr>
        <w:t>a</w:t>
      </w:r>
      <w:r w:rsidRPr="00510991">
        <w:rPr>
          <w:i/>
          <w:iCs/>
          <w:spacing w:val="8"/>
        </w:rPr>
        <w:t>r</w:t>
      </w:r>
      <w:r w:rsidRPr="00510991">
        <w:rPr>
          <w:i/>
          <w:iCs/>
          <w:spacing w:val="5"/>
        </w:rPr>
        <w:t>e</w:t>
      </w:r>
      <w:r w:rsidRPr="00510991">
        <w:rPr>
          <w:i/>
          <w:iCs/>
        </w:rPr>
        <w:t xml:space="preserve">a </w:t>
      </w:r>
      <w:r w:rsidRPr="00510991">
        <w:rPr>
          <w:i/>
          <w:iCs/>
          <w:spacing w:val="3"/>
        </w:rPr>
        <w:t xml:space="preserve"> </w:t>
      </w:r>
      <w:r w:rsidRPr="00510991">
        <w:rPr>
          <w:i/>
          <w:iCs/>
          <w:spacing w:val="4"/>
        </w:rPr>
        <w:t>i</w:t>
      </w:r>
      <w:r w:rsidRPr="00510991">
        <w:rPr>
          <w:i/>
          <w:iCs/>
          <w:spacing w:val="7"/>
        </w:rPr>
        <w:t>de</w:t>
      </w:r>
      <w:r w:rsidRPr="00510991">
        <w:rPr>
          <w:i/>
          <w:iCs/>
          <w:spacing w:val="6"/>
        </w:rPr>
        <w:t>i</w:t>
      </w:r>
      <w:r w:rsidRPr="00510991">
        <w:rPr>
          <w:i/>
          <w:iCs/>
          <w:spacing w:val="4"/>
        </w:rPr>
        <w:t>l</w:t>
      </w:r>
      <w:r w:rsidRPr="00510991">
        <w:rPr>
          <w:i/>
          <w:iCs/>
          <w:spacing w:val="5"/>
        </w:rPr>
        <w:t>o</w:t>
      </w:r>
      <w:r w:rsidRPr="00510991">
        <w:rPr>
          <w:i/>
          <w:iCs/>
        </w:rPr>
        <w:t xml:space="preserve">r </w:t>
      </w:r>
      <w:r w:rsidRPr="00510991">
        <w:rPr>
          <w:i/>
          <w:iCs/>
          <w:spacing w:val="2"/>
        </w:rPr>
        <w:t xml:space="preserve"> </w:t>
      </w:r>
      <w:r w:rsidRPr="00510991">
        <w:rPr>
          <w:i/>
          <w:iCs/>
          <w:spacing w:val="6"/>
        </w:rPr>
        <w:t>î</w:t>
      </w:r>
      <w:r w:rsidRPr="00510991">
        <w:rPr>
          <w:i/>
          <w:iCs/>
        </w:rPr>
        <w:t xml:space="preserve">n </w:t>
      </w:r>
      <w:r w:rsidRPr="00510991">
        <w:rPr>
          <w:i/>
          <w:iCs/>
          <w:spacing w:val="3"/>
        </w:rPr>
        <w:t xml:space="preserve"> </w:t>
      </w:r>
      <w:r w:rsidRPr="00510991">
        <w:rPr>
          <w:i/>
          <w:iCs/>
          <w:spacing w:val="5"/>
        </w:rPr>
        <w:t>sc</w:t>
      </w:r>
      <w:r w:rsidRPr="00510991">
        <w:rPr>
          <w:i/>
          <w:iCs/>
          <w:spacing w:val="8"/>
        </w:rPr>
        <w:t>r</w:t>
      </w:r>
      <w:r w:rsidRPr="00510991">
        <w:rPr>
          <w:i/>
          <w:iCs/>
          <w:spacing w:val="4"/>
        </w:rPr>
        <w:t>i</w:t>
      </w:r>
      <w:r w:rsidRPr="00510991">
        <w:rPr>
          <w:i/>
          <w:iCs/>
        </w:rPr>
        <w:t xml:space="preserve">s </w:t>
      </w:r>
      <w:r w:rsidRPr="00510991">
        <w:rPr>
          <w:i/>
          <w:iCs/>
          <w:spacing w:val="1"/>
        </w:rPr>
        <w:t xml:space="preserve"> </w:t>
      </w:r>
      <w:r w:rsidRPr="00510991">
        <w:t>–</w:t>
      </w:r>
      <w:r w:rsidRPr="00510991">
        <w:rPr>
          <w:spacing w:val="55"/>
        </w:rPr>
        <w:t xml:space="preserve"> </w:t>
      </w:r>
      <w:r w:rsidRPr="00510991">
        <w:t xml:space="preserve">4 </w:t>
      </w:r>
      <w:r w:rsidRPr="00510991">
        <w:rPr>
          <w:spacing w:val="3"/>
        </w:rPr>
        <w:t xml:space="preserve"> </w:t>
      </w:r>
      <w:r w:rsidRPr="00510991">
        <w:rPr>
          <w:spacing w:val="5"/>
        </w:rPr>
        <w:t>p</w:t>
      </w:r>
      <w:r w:rsidRPr="00510991">
        <w:rPr>
          <w:spacing w:val="7"/>
        </w:rPr>
        <w:t>u</w:t>
      </w:r>
      <w:r w:rsidRPr="00510991">
        <w:rPr>
          <w:spacing w:val="5"/>
        </w:rPr>
        <w:t>nc</w:t>
      </w:r>
      <w:r w:rsidRPr="00510991">
        <w:rPr>
          <w:spacing w:val="6"/>
        </w:rPr>
        <w:t>t</w:t>
      </w:r>
      <w:r w:rsidRPr="00510991">
        <w:rPr>
          <w:spacing w:val="5"/>
        </w:rPr>
        <w:t>e</w:t>
      </w:r>
      <w:r w:rsidRPr="00510991">
        <w:t xml:space="preserve">; </w:t>
      </w:r>
      <w:r w:rsidRPr="00510991">
        <w:rPr>
          <w:i/>
          <w:iCs/>
          <w:spacing w:val="7"/>
        </w:rPr>
        <w:t>ab</w:t>
      </w:r>
      <w:r w:rsidRPr="00510991">
        <w:rPr>
          <w:i/>
          <w:iCs/>
          <w:spacing w:val="6"/>
        </w:rPr>
        <w:t>il</w:t>
      </w:r>
      <w:r w:rsidRPr="00510991">
        <w:rPr>
          <w:i/>
          <w:iCs/>
          <w:spacing w:val="4"/>
        </w:rPr>
        <w:t>i</w:t>
      </w:r>
      <w:r w:rsidRPr="00510991">
        <w:rPr>
          <w:i/>
          <w:iCs/>
          <w:spacing w:val="6"/>
        </w:rPr>
        <w:t>t</w:t>
      </w:r>
      <w:r w:rsidRPr="00510991">
        <w:rPr>
          <w:i/>
          <w:iCs/>
          <w:spacing w:val="5"/>
        </w:rPr>
        <w:t>ăţ</w:t>
      </w:r>
      <w:r w:rsidRPr="00510991">
        <w:rPr>
          <w:i/>
          <w:iCs/>
        </w:rPr>
        <w:t xml:space="preserve">i </w:t>
      </w:r>
      <w:r w:rsidRPr="00510991">
        <w:rPr>
          <w:i/>
          <w:iCs/>
          <w:spacing w:val="-8"/>
        </w:rPr>
        <w:t xml:space="preserve"> </w:t>
      </w:r>
      <w:r w:rsidRPr="00510991">
        <w:rPr>
          <w:i/>
          <w:iCs/>
          <w:spacing w:val="7"/>
        </w:rPr>
        <w:t>d</w:t>
      </w:r>
      <w:r w:rsidRPr="00510991">
        <w:rPr>
          <w:i/>
          <w:iCs/>
        </w:rPr>
        <w:t xml:space="preserve">e </w:t>
      </w:r>
      <w:r w:rsidRPr="00510991">
        <w:rPr>
          <w:i/>
          <w:iCs/>
          <w:spacing w:val="-4"/>
        </w:rPr>
        <w:t xml:space="preserve"> </w:t>
      </w:r>
      <w:r w:rsidRPr="00510991">
        <w:rPr>
          <w:i/>
          <w:iCs/>
          <w:spacing w:val="5"/>
        </w:rPr>
        <w:t>comunicare despre textul literar</w:t>
      </w:r>
      <w:r w:rsidRPr="00510991">
        <w:rPr>
          <w:i/>
          <w:iCs/>
          <w:spacing w:val="51"/>
        </w:rPr>
        <w:t xml:space="preserve"> </w:t>
      </w:r>
      <w:r w:rsidRPr="00510991">
        <w:t>–</w:t>
      </w:r>
      <w:r w:rsidRPr="00510991">
        <w:rPr>
          <w:spacing w:val="51"/>
        </w:rPr>
        <w:t xml:space="preserve"> </w:t>
      </w:r>
      <w:r w:rsidRPr="00510991">
        <w:t>4</w:t>
      </w:r>
      <w:r w:rsidRPr="00510991">
        <w:rPr>
          <w:spacing w:val="48"/>
        </w:rPr>
        <w:t xml:space="preserve"> </w:t>
      </w:r>
      <w:r w:rsidRPr="00510991">
        <w:rPr>
          <w:spacing w:val="5"/>
        </w:rPr>
        <w:t>p</w:t>
      </w:r>
      <w:r w:rsidRPr="00510991">
        <w:rPr>
          <w:spacing w:val="7"/>
        </w:rPr>
        <w:t>u</w:t>
      </w:r>
      <w:r w:rsidRPr="00510991">
        <w:rPr>
          <w:spacing w:val="5"/>
        </w:rPr>
        <w:t>nc</w:t>
      </w:r>
      <w:r w:rsidRPr="00510991">
        <w:rPr>
          <w:spacing w:val="8"/>
        </w:rPr>
        <w:t>t</w:t>
      </w:r>
      <w:r w:rsidRPr="00510991">
        <w:rPr>
          <w:spacing w:val="5"/>
        </w:rPr>
        <w:t>e</w:t>
      </w:r>
      <w:r w:rsidRPr="00510991">
        <w:t>;</w:t>
      </w:r>
      <w:r w:rsidRPr="00510991">
        <w:rPr>
          <w:spacing w:val="50"/>
        </w:rPr>
        <w:t xml:space="preserve"> </w:t>
      </w:r>
      <w:r w:rsidRPr="00510991">
        <w:rPr>
          <w:i/>
          <w:iCs/>
          <w:spacing w:val="5"/>
        </w:rPr>
        <w:t>u</w:t>
      </w:r>
      <w:r w:rsidRPr="00510991">
        <w:rPr>
          <w:i/>
          <w:iCs/>
          <w:spacing w:val="8"/>
        </w:rPr>
        <w:t>t</w:t>
      </w:r>
      <w:r w:rsidRPr="00510991">
        <w:rPr>
          <w:i/>
          <w:iCs/>
          <w:spacing w:val="6"/>
        </w:rPr>
        <w:t>ili</w:t>
      </w:r>
      <w:r w:rsidRPr="00510991">
        <w:rPr>
          <w:i/>
          <w:iCs/>
        </w:rPr>
        <w:t>z</w:t>
      </w:r>
      <w:r w:rsidRPr="00510991">
        <w:rPr>
          <w:i/>
          <w:iCs/>
          <w:spacing w:val="7"/>
        </w:rPr>
        <w:t>a</w:t>
      </w:r>
      <w:r w:rsidRPr="00510991">
        <w:rPr>
          <w:i/>
          <w:iCs/>
          <w:spacing w:val="8"/>
        </w:rPr>
        <w:t>r</w:t>
      </w:r>
      <w:r w:rsidRPr="00510991">
        <w:rPr>
          <w:i/>
          <w:iCs/>
          <w:spacing w:val="7"/>
        </w:rPr>
        <w:t>e</w:t>
      </w:r>
      <w:r w:rsidRPr="00510991">
        <w:rPr>
          <w:i/>
          <w:iCs/>
        </w:rPr>
        <w:t>a</w:t>
      </w:r>
      <w:r w:rsidRPr="00510991">
        <w:rPr>
          <w:i/>
          <w:iCs/>
          <w:spacing w:val="51"/>
        </w:rPr>
        <w:t xml:space="preserve"> </w:t>
      </w:r>
      <w:r w:rsidRPr="00510991">
        <w:rPr>
          <w:i/>
          <w:iCs/>
          <w:spacing w:val="6"/>
        </w:rPr>
        <w:t>l</w:t>
      </w:r>
      <w:r w:rsidRPr="00510991">
        <w:rPr>
          <w:i/>
          <w:iCs/>
          <w:spacing w:val="4"/>
        </w:rPr>
        <w:t>i</w:t>
      </w:r>
      <w:r w:rsidRPr="00510991">
        <w:rPr>
          <w:i/>
          <w:iCs/>
          <w:spacing w:val="6"/>
        </w:rPr>
        <w:t>m</w:t>
      </w:r>
      <w:r w:rsidRPr="00510991">
        <w:rPr>
          <w:i/>
          <w:iCs/>
          <w:spacing w:val="7"/>
        </w:rPr>
        <w:t>b</w:t>
      </w:r>
      <w:r w:rsidRPr="00510991">
        <w:rPr>
          <w:i/>
          <w:iCs/>
          <w:spacing w:val="6"/>
        </w:rPr>
        <w:t>i</w:t>
      </w:r>
      <w:r w:rsidRPr="00510991">
        <w:rPr>
          <w:i/>
          <w:iCs/>
        </w:rPr>
        <w:t>i</w:t>
      </w:r>
      <w:r w:rsidRPr="00510991">
        <w:rPr>
          <w:i/>
          <w:iCs/>
          <w:spacing w:val="47"/>
        </w:rPr>
        <w:t xml:space="preserve"> </w:t>
      </w:r>
      <w:r w:rsidRPr="00510991">
        <w:rPr>
          <w:i/>
          <w:iCs/>
          <w:spacing w:val="6"/>
        </w:rPr>
        <w:t>lit</w:t>
      </w:r>
      <w:r w:rsidRPr="00510991">
        <w:rPr>
          <w:i/>
          <w:iCs/>
          <w:spacing w:val="5"/>
        </w:rPr>
        <w:t>e</w:t>
      </w:r>
      <w:r w:rsidRPr="00510991">
        <w:rPr>
          <w:i/>
          <w:iCs/>
          <w:spacing w:val="8"/>
        </w:rPr>
        <w:t>r</w:t>
      </w:r>
      <w:r w:rsidRPr="00510991">
        <w:rPr>
          <w:i/>
          <w:iCs/>
          <w:spacing w:val="5"/>
        </w:rPr>
        <w:t>a</w:t>
      </w:r>
      <w:r w:rsidRPr="00510991">
        <w:rPr>
          <w:i/>
          <w:iCs/>
          <w:spacing w:val="6"/>
        </w:rPr>
        <w:t>r</w:t>
      </w:r>
      <w:r w:rsidRPr="00510991">
        <w:rPr>
          <w:i/>
          <w:iCs/>
        </w:rPr>
        <w:t>e</w:t>
      </w:r>
      <w:r w:rsidRPr="00510991">
        <w:rPr>
          <w:i/>
          <w:iCs/>
          <w:spacing w:val="51"/>
        </w:rPr>
        <w:t xml:space="preserve"> </w:t>
      </w:r>
      <w:r w:rsidRPr="00510991">
        <w:t>–</w:t>
      </w:r>
      <w:r w:rsidRPr="00510991">
        <w:rPr>
          <w:spacing w:val="48"/>
        </w:rPr>
        <w:t xml:space="preserve"> </w:t>
      </w:r>
      <w:r w:rsidRPr="00510991">
        <w:t>3</w:t>
      </w:r>
      <w:r w:rsidRPr="00510991">
        <w:rPr>
          <w:spacing w:val="51"/>
        </w:rPr>
        <w:t xml:space="preserve"> </w:t>
      </w:r>
      <w:r w:rsidRPr="00510991">
        <w:rPr>
          <w:spacing w:val="5"/>
        </w:rPr>
        <w:t>p</w:t>
      </w:r>
      <w:r w:rsidRPr="00510991">
        <w:rPr>
          <w:spacing w:val="7"/>
        </w:rPr>
        <w:t>u</w:t>
      </w:r>
      <w:r w:rsidRPr="00510991">
        <w:rPr>
          <w:spacing w:val="5"/>
        </w:rPr>
        <w:t>nc</w:t>
      </w:r>
      <w:r w:rsidRPr="00510991">
        <w:rPr>
          <w:spacing w:val="8"/>
        </w:rPr>
        <w:t>t</w:t>
      </w:r>
      <w:r w:rsidRPr="00510991">
        <w:rPr>
          <w:spacing w:val="5"/>
        </w:rPr>
        <w:t>e</w:t>
      </w:r>
      <w:r w:rsidRPr="00510991">
        <w:rPr>
          <w:i/>
          <w:iCs/>
        </w:rPr>
        <w:t xml:space="preserve">; </w:t>
      </w:r>
      <w:r w:rsidRPr="00510991">
        <w:rPr>
          <w:i/>
          <w:iCs/>
          <w:spacing w:val="7"/>
        </w:rPr>
        <w:t>o</w:t>
      </w:r>
      <w:r w:rsidRPr="00510991">
        <w:rPr>
          <w:i/>
          <w:iCs/>
          <w:spacing w:val="6"/>
        </w:rPr>
        <w:t>rt</w:t>
      </w:r>
      <w:r w:rsidRPr="00510991">
        <w:rPr>
          <w:i/>
          <w:iCs/>
          <w:spacing w:val="5"/>
        </w:rPr>
        <w:t>og</w:t>
      </w:r>
      <w:r w:rsidRPr="00510991">
        <w:rPr>
          <w:i/>
          <w:iCs/>
          <w:spacing w:val="8"/>
        </w:rPr>
        <w:t>r</w:t>
      </w:r>
      <w:r w:rsidRPr="00510991">
        <w:rPr>
          <w:i/>
          <w:iCs/>
          <w:spacing w:val="5"/>
        </w:rPr>
        <w:t>a</w:t>
      </w:r>
      <w:r w:rsidRPr="00510991">
        <w:rPr>
          <w:i/>
          <w:iCs/>
          <w:spacing w:val="8"/>
        </w:rPr>
        <w:t>f</w:t>
      </w:r>
      <w:r w:rsidRPr="00510991">
        <w:rPr>
          <w:i/>
          <w:iCs/>
          <w:spacing w:val="4"/>
        </w:rPr>
        <w:t>i</w:t>
      </w:r>
      <w:r w:rsidRPr="00510991">
        <w:rPr>
          <w:i/>
          <w:iCs/>
        </w:rPr>
        <w:t>a</w:t>
      </w:r>
      <w:r w:rsidRPr="00510991">
        <w:rPr>
          <w:i/>
          <w:iCs/>
          <w:spacing w:val="29"/>
        </w:rPr>
        <w:t xml:space="preserve"> </w:t>
      </w:r>
      <w:r w:rsidRPr="00510991">
        <w:t>–</w:t>
      </w:r>
      <w:r w:rsidRPr="00510991">
        <w:rPr>
          <w:spacing w:val="29"/>
        </w:rPr>
        <w:t xml:space="preserve"> </w:t>
      </w:r>
      <w:r w:rsidRPr="00510991">
        <w:t xml:space="preserve">3 </w:t>
      </w:r>
      <w:r w:rsidRPr="00510991">
        <w:rPr>
          <w:spacing w:val="-26"/>
        </w:rPr>
        <w:t xml:space="preserve"> </w:t>
      </w:r>
      <w:r w:rsidRPr="00510991">
        <w:rPr>
          <w:spacing w:val="7"/>
        </w:rPr>
        <w:t>p</w:t>
      </w:r>
      <w:r w:rsidRPr="00510991">
        <w:rPr>
          <w:spacing w:val="5"/>
        </w:rPr>
        <w:t>u</w:t>
      </w:r>
      <w:r w:rsidRPr="00510991">
        <w:rPr>
          <w:spacing w:val="7"/>
        </w:rPr>
        <w:t>n</w:t>
      </w:r>
      <w:r w:rsidRPr="00510991">
        <w:rPr>
          <w:spacing w:val="5"/>
        </w:rPr>
        <w:t>c</w:t>
      </w:r>
      <w:r w:rsidRPr="00510991">
        <w:rPr>
          <w:spacing w:val="6"/>
        </w:rPr>
        <w:t>t</w:t>
      </w:r>
      <w:r w:rsidRPr="00510991">
        <w:rPr>
          <w:spacing w:val="5"/>
        </w:rPr>
        <w:t>e</w:t>
      </w:r>
      <w:r w:rsidRPr="00510991">
        <w:t>;</w:t>
      </w:r>
      <w:r w:rsidRPr="00510991">
        <w:rPr>
          <w:spacing w:val="30"/>
        </w:rPr>
        <w:t xml:space="preserve"> </w:t>
      </w:r>
      <w:r w:rsidRPr="00510991">
        <w:rPr>
          <w:i/>
          <w:iCs/>
          <w:spacing w:val="7"/>
        </w:rPr>
        <w:t>p</w:t>
      </w:r>
      <w:r w:rsidRPr="00510991">
        <w:rPr>
          <w:i/>
          <w:iCs/>
          <w:spacing w:val="5"/>
        </w:rPr>
        <w:t>u</w:t>
      </w:r>
      <w:r w:rsidRPr="00510991">
        <w:rPr>
          <w:i/>
          <w:iCs/>
          <w:spacing w:val="7"/>
        </w:rPr>
        <w:t>n</w:t>
      </w:r>
      <w:r w:rsidRPr="00510991">
        <w:rPr>
          <w:i/>
          <w:iCs/>
          <w:spacing w:val="5"/>
        </w:rPr>
        <w:t>c</w:t>
      </w:r>
      <w:r w:rsidRPr="00510991">
        <w:rPr>
          <w:i/>
          <w:iCs/>
          <w:spacing w:val="6"/>
        </w:rPr>
        <w:t>t</w:t>
      </w:r>
      <w:r w:rsidRPr="00510991">
        <w:rPr>
          <w:i/>
          <w:iCs/>
          <w:spacing w:val="7"/>
        </w:rPr>
        <w:t>u</w:t>
      </w:r>
      <w:r w:rsidRPr="00510991">
        <w:rPr>
          <w:i/>
          <w:iCs/>
          <w:spacing w:val="5"/>
        </w:rPr>
        <w:t>aţ</w:t>
      </w:r>
      <w:r w:rsidRPr="00510991">
        <w:rPr>
          <w:i/>
          <w:iCs/>
          <w:spacing w:val="4"/>
        </w:rPr>
        <w:t>i</w:t>
      </w:r>
      <w:r w:rsidRPr="00510991">
        <w:rPr>
          <w:i/>
          <w:iCs/>
        </w:rPr>
        <w:t xml:space="preserve">a </w:t>
      </w:r>
      <w:r w:rsidRPr="00510991">
        <w:rPr>
          <w:i/>
          <w:iCs/>
          <w:spacing w:val="-26"/>
        </w:rPr>
        <w:t xml:space="preserve"> </w:t>
      </w:r>
      <w:r w:rsidRPr="00510991">
        <w:t>–</w:t>
      </w:r>
      <w:r w:rsidRPr="00510991">
        <w:rPr>
          <w:spacing w:val="29"/>
        </w:rPr>
        <w:t xml:space="preserve"> </w:t>
      </w:r>
      <w:r w:rsidRPr="00510991">
        <w:t>3</w:t>
      </w:r>
      <w:r w:rsidRPr="00510991">
        <w:rPr>
          <w:spacing w:val="29"/>
        </w:rPr>
        <w:t xml:space="preserve"> </w:t>
      </w:r>
      <w:r w:rsidRPr="00510991">
        <w:rPr>
          <w:spacing w:val="7"/>
        </w:rPr>
        <w:t>p</w:t>
      </w:r>
      <w:r w:rsidRPr="00510991">
        <w:rPr>
          <w:spacing w:val="5"/>
        </w:rPr>
        <w:t>unc</w:t>
      </w:r>
      <w:r w:rsidRPr="00510991">
        <w:rPr>
          <w:spacing w:val="8"/>
        </w:rPr>
        <w:t>t</w:t>
      </w:r>
      <w:r w:rsidRPr="00510991">
        <w:rPr>
          <w:spacing w:val="5"/>
        </w:rPr>
        <w:t>e</w:t>
      </w:r>
      <w:r w:rsidRPr="00510991">
        <w:t>;</w:t>
      </w:r>
      <w:r w:rsidRPr="00510991">
        <w:rPr>
          <w:spacing w:val="28"/>
        </w:rPr>
        <w:t xml:space="preserve"> </w:t>
      </w:r>
      <w:r w:rsidRPr="00510991">
        <w:rPr>
          <w:i/>
          <w:iCs/>
          <w:spacing w:val="7"/>
        </w:rPr>
        <w:t>a</w:t>
      </w:r>
      <w:r w:rsidRPr="00510991">
        <w:rPr>
          <w:i/>
          <w:iCs/>
          <w:spacing w:val="5"/>
        </w:rPr>
        <w:t>ş</w:t>
      </w:r>
      <w:r w:rsidRPr="00510991">
        <w:rPr>
          <w:i/>
          <w:iCs/>
          <w:spacing w:val="9"/>
        </w:rPr>
        <w:t>e</w:t>
      </w:r>
      <w:r w:rsidRPr="00510991">
        <w:rPr>
          <w:i/>
          <w:iCs/>
        </w:rPr>
        <w:t>z</w:t>
      </w:r>
      <w:r w:rsidRPr="00510991">
        <w:rPr>
          <w:i/>
          <w:iCs/>
          <w:spacing w:val="7"/>
        </w:rPr>
        <w:t>a</w:t>
      </w:r>
      <w:r w:rsidRPr="00510991">
        <w:rPr>
          <w:i/>
          <w:iCs/>
          <w:spacing w:val="8"/>
        </w:rPr>
        <w:t>r</w:t>
      </w:r>
      <w:r w:rsidRPr="00510991">
        <w:rPr>
          <w:i/>
          <w:iCs/>
          <w:spacing w:val="5"/>
        </w:rPr>
        <w:t>e</w:t>
      </w:r>
      <w:r w:rsidRPr="00510991">
        <w:rPr>
          <w:i/>
          <w:iCs/>
        </w:rPr>
        <w:t>a</w:t>
      </w:r>
      <w:r w:rsidRPr="00510991">
        <w:rPr>
          <w:i/>
          <w:iCs/>
          <w:spacing w:val="29"/>
        </w:rPr>
        <w:t xml:space="preserve"> </w:t>
      </w:r>
      <w:r w:rsidRPr="00510991">
        <w:rPr>
          <w:i/>
          <w:iCs/>
          <w:spacing w:val="6"/>
        </w:rPr>
        <w:t>î</w:t>
      </w:r>
      <w:r w:rsidRPr="00510991">
        <w:rPr>
          <w:i/>
          <w:iCs/>
        </w:rPr>
        <w:t>n</w:t>
      </w:r>
      <w:r w:rsidRPr="00510991">
        <w:rPr>
          <w:i/>
          <w:iCs/>
          <w:spacing w:val="29"/>
        </w:rPr>
        <w:t xml:space="preserve"> </w:t>
      </w:r>
      <w:r w:rsidRPr="00510991">
        <w:rPr>
          <w:i/>
          <w:iCs/>
          <w:spacing w:val="7"/>
        </w:rPr>
        <w:t>p</w:t>
      </w:r>
      <w:r w:rsidRPr="00510991">
        <w:rPr>
          <w:i/>
          <w:iCs/>
          <w:spacing w:val="5"/>
        </w:rPr>
        <w:t>a</w:t>
      </w:r>
      <w:r w:rsidRPr="00510991">
        <w:rPr>
          <w:i/>
          <w:iCs/>
          <w:spacing w:val="7"/>
        </w:rPr>
        <w:t>g</w:t>
      </w:r>
      <w:r w:rsidRPr="00510991">
        <w:rPr>
          <w:i/>
          <w:iCs/>
          <w:spacing w:val="4"/>
        </w:rPr>
        <w:t>i</w:t>
      </w:r>
      <w:r w:rsidRPr="00510991">
        <w:rPr>
          <w:i/>
          <w:iCs/>
          <w:spacing w:val="7"/>
        </w:rPr>
        <w:t>n</w:t>
      </w:r>
      <w:r w:rsidRPr="00510991">
        <w:rPr>
          <w:i/>
          <w:iCs/>
          <w:spacing w:val="5"/>
        </w:rPr>
        <w:t>ă</w:t>
      </w:r>
      <w:r w:rsidRPr="00510991">
        <w:rPr>
          <w:i/>
          <w:iCs/>
        </w:rPr>
        <w:t>,</w:t>
      </w:r>
      <w:r w:rsidRPr="00510991">
        <w:rPr>
          <w:i/>
          <w:iCs/>
          <w:spacing w:val="30"/>
        </w:rPr>
        <w:t xml:space="preserve"> </w:t>
      </w:r>
      <w:r w:rsidRPr="00510991">
        <w:rPr>
          <w:i/>
          <w:iCs/>
          <w:spacing w:val="6"/>
        </w:rPr>
        <w:t>li</w:t>
      </w:r>
      <w:r w:rsidRPr="00510991">
        <w:rPr>
          <w:i/>
          <w:iCs/>
          <w:spacing w:val="3"/>
        </w:rPr>
        <w:t>z</w:t>
      </w:r>
      <w:r w:rsidRPr="00510991">
        <w:rPr>
          <w:i/>
          <w:iCs/>
          <w:spacing w:val="6"/>
        </w:rPr>
        <w:t>i</w:t>
      </w:r>
      <w:r w:rsidRPr="00510991">
        <w:rPr>
          <w:i/>
          <w:iCs/>
          <w:spacing w:val="7"/>
        </w:rPr>
        <w:t>b</w:t>
      </w:r>
      <w:r w:rsidRPr="00510991">
        <w:rPr>
          <w:i/>
          <w:iCs/>
          <w:spacing w:val="6"/>
        </w:rPr>
        <w:t>il</w:t>
      </w:r>
      <w:r w:rsidRPr="00510991">
        <w:rPr>
          <w:i/>
          <w:iCs/>
          <w:spacing w:val="4"/>
        </w:rPr>
        <w:t>i</w:t>
      </w:r>
      <w:r w:rsidRPr="00510991">
        <w:rPr>
          <w:i/>
          <w:iCs/>
          <w:spacing w:val="6"/>
        </w:rPr>
        <w:t>t</w:t>
      </w:r>
      <w:r w:rsidRPr="00510991">
        <w:rPr>
          <w:i/>
          <w:iCs/>
          <w:spacing w:val="5"/>
        </w:rPr>
        <w:t>a</w:t>
      </w:r>
      <w:r w:rsidRPr="00510991">
        <w:rPr>
          <w:i/>
          <w:iCs/>
          <w:spacing w:val="8"/>
        </w:rPr>
        <w:t>t</w:t>
      </w:r>
      <w:r w:rsidRPr="00510991">
        <w:rPr>
          <w:i/>
          <w:iCs/>
          <w:spacing w:val="5"/>
        </w:rPr>
        <w:t>e</w:t>
      </w:r>
      <w:r w:rsidRPr="00510991">
        <w:rPr>
          <w:i/>
          <w:iCs/>
        </w:rPr>
        <w:t>a</w:t>
      </w:r>
      <w:r w:rsidRPr="00510991">
        <w:rPr>
          <w:i/>
          <w:iCs/>
          <w:spacing w:val="29"/>
        </w:rPr>
        <w:t xml:space="preserve"> </w:t>
      </w:r>
      <w:r w:rsidRPr="00510991">
        <w:t>–</w:t>
      </w:r>
      <w:r w:rsidRPr="00510991">
        <w:rPr>
          <w:spacing w:val="29"/>
        </w:rPr>
        <w:t xml:space="preserve"> </w:t>
      </w:r>
      <w:r w:rsidRPr="00510991">
        <w:t>1</w:t>
      </w:r>
      <w:r w:rsidRPr="00510991">
        <w:rPr>
          <w:spacing w:val="29"/>
        </w:rPr>
        <w:t xml:space="preserve"> </w:t>
      </w:r>
      <w:r w:rsidRPr="00510991">
        <w:rPr>
          <w:spacing w:val="7"/>
        </w:rPr>
        <w:t>p</w:t>
      </w:r>
      <w:r w:rsidRPr="00510991">
        <w:rPr>
          <w:spacing w:val="5"/>
        </w:rPr>
        <w:t>u</w:t>
      </w:r>
      <w:r w:rsidRPr="00510991">
        <w:rPr>
          <w:spacing w:val="7"/>
        </w:rPr>
        <w:t>n</w:t>
      </w:r>
      <w:r w:rsidRPr="00510991">
        <w:rPr>
          <w:spacing w:val="5"/>
        </w:rPr>
        <w:t>c</w:t>
      </w:r>
      <w:r w:rsidRPr="00510991">
        <w:rPr>
          <w:spacing w:val="6"/>
        </w:rPr>
        <w:t>t</w:t>
      </w:r>
      <w:r w:rsidRPr="00510991">
        <w:t xml:space="preserve">, </w:t>
      </w:r>
      <w:r w:rsidRPr="00510991">
        <w:rPr>
          <w:i/>
          <w:iCs/>
          <w:spacing w:val="6"/>
        </w:rPr>
        <w:t>î</w:t>
      </w:r>
      <w:r w:rsidRPr="00510991">
        <w:rPr>
          <w:i/>
          <w:iCs/>
          <w:spacing w:val="7"/>
        </w:rPr>
        <w:t>n</w:t>
      </w:r>
      <w:r w:rsidRPr="00510991">
        <w:rPr>
          <w:i/>
          <w:iCs/>
          <w:spacing w:val="5"/>
        </w:rPr>
        <w:t>c</w:t>
      </w:r>
      <w:r w:rsidRPr="00510991">
        <w:rPr>
          <w:i/>
          <w:iCs/>
          <w:spacing w:val="7"/>
        </w:rPr>
        <w:t>a</w:t>
      </w:r>
      <w:r w:rsidRPr="00510991">
        <w:rPr>
          <w:i/>
          <w:iCs/>
          <w:spacing w:val="5"/>
        </w:rPr>
        <w:t>d</w:t>
      </w:r>
      <w:r w:rsidRPr="00510991">
        <w:rPr>
          <w:i/>
          <w:iCs/>
          <w:spacing w:val="6"/>
        </w:rPr>
        <w:t>r</w:t>
      </w:r>
      <w:r w:rsidRPr="00510991">
        <w:rPr>
          <w:i/>
          <w:iCs/>
          <w:spacing w:val="5"/>
        </w:rPr>
        <w:t>a</w:t>
      </w:r>
      <w:r w:rsidRPr="00510991">
        <w:rPr>
          <w:i/>
          <w:iCs/>
          <w:spacing w:val="8"/>
        </w:rPr>
        <w:t>r</w:t>
      </w:r>
      <w:r w:rsidRPr="00510991">
        <w:rPr>
          <w:i/>
          <w:iCs/>
          <w:spacing w:val="5"/>
        </w:rPr>
        <w:t>e</w:t>
      </w:r>
      <w:r w:rsidRPr="00510991">
        <w:rPr>
          <w:i/>
          <w:iCs/>
        </w:rPr>
        <w:t>a</w:t>
      </w:r>
      <w:r w:rsidRPr="00510991">
        <w:rPr>
          <w:i/>
          <w:iCs/>
          <w:spacing w:val="11"/>
        </w:rPr>
        <w:t xml:space="preserve"> </w:t>
      </w:r>
      <w:r w:rsidRPr="00510991">
        <w:rPr>
          <w:i/>
          <w:iCs/>
          <w:spacing w:val="8"/>
        </w:rPr>
        <w:t>î</w:t>
      </w:r>
      <w:r w:rsidRPr="00510991">
        <w:rPr>
          <w:i/>
          <w:iCs/>
        </w:rPr>
        <w:t>n</w:t>
      </w:r>
      <w:r w:rsidRPr="00510991">
        <w:rPr>
          <w:i/>
          <w:iCs/>
          <w:spacing w:val="13"/>
        </w:rPr>
        <w:t xml:space="preserve"> </w:t>
      </w:r>
      <w:r w:rsidRPr="00510991">
        <w:rPr>
          <w:i/>
          <w:iCs/>
          <w:spacing w:val="4"/>
        </w:rPr>
        <w:t>li</w:t>
      </w:r>
      <w:r w:rsidRPr="00510991">
        <w:rPr>
          <w:i/>
          <w:iCs/>
          <w:spacing w:val="8"/>
        </w:rPr>
        <w:t>m</w:t>
      </w:r>
      <w:r w:rsidRPr="00510991">
        <w:rPr>
          <w:i/>
          <w:iCs/>
          <w:spacing w:val="4"/>
        </w:rPr>
        <w:t>i</w:t>
      </w:r>
      <w:r w:rsidRPr="00510991">
        <w:rPr>
          <w:i/>
          <w:iCs/>
          <w:spacing w:val="8"/>
        </w:rPr>
        <w:t>t</w:t>
      </w:r>
      <w:r w:rsidRPr="00510991">
        <w:rPr>
          <w:i/>
          <w:iCs/>
        </w:rPr>
        <w:t>a minimă de spaţiu indicată</w:t>
      </w:r>
      <w:r w:rsidRPr="00510991">
        <w:rPr>
          <w:i/>
          <w:iCs/>
          <w:spacing w:val="-1"/>
        </w:rPr>
        <w:t xml:space="preserve"> </w:t>
      </w:r>
      <w:r w:rsidRPr="00510991">
        <w:t>–</w:t>
      </w:r>
      <w:r w:rsidRPr="00510991">
        <w:rPr>
          <w:spacing w:val="-1"/>
        </w:rPr>
        <w:t xml:space="preserve"> </w:t>
      </w:r>
      <w:r w:rsidRPr="00510991">
        <w:t>2</w:t>
      </w:r>
      <w:r w:rsidRPr="00510991">
        <w:rPr>
          <w:spacing w:val="1"/>
        </w:rPr>
        <w:t xml:space="preserve"> </w:t>
      </w:r>
      <w:r w:rsidRPr="00510991">
        <w:t>pun</w:t>
      </w:r>
      <w:r w:rsidRPr="00510991">
        <w:rPr>
          <w:spacing w:val="-2"/>
        </w:rPr>
        <w:t>c</w:t>
      </w:r>
      <w:r w:rsidRPr="00510991">
        <w:rPr>
          <w:spacing w:val="1"/>
        </w:rPr>
        <w:t>te</w:t>
      </w:r>
      <w:r w:rsidRPr="00510991">
        <w:rPr>
          <w:spacing w:val="-1"/>
        </w:rPr>
        <w:t>)</w:t>
      </w:r>
      <w:r w:rsidRPr="00510991">
        <w:t>.</w:t>
      </w:r>
    </w:p>
    <w:p w:rsidR="00A7362B" w:rsidRDefault="00A7362B" w:rsidP="00A7362B">
      <w:pPr>
        <w:widowControl w:val="0"/>
        <w:autoSpaceDE w:val="0"/>
        <w:autoSpaceDN w:val="0"/>
        <w:adjustRightInd w:val="0"/>
        <w:spacing w:after="0"/>
        <w:ind w:right="75"/>
        <w:jc w:val="both"/>
        <w:rPr>
          <w:b/>
          <w:bCs/>
        </w:rPr>
      </w:pPr>
      <w:r w:rsidRPr="00376E15">
        <w:pict>
          <v:polyline id="_x0000_s1026" style="position:absolute;left:0;text-align:left;z-index:-251656192;mso-position-horizontal-relative:page;mso-position-vertical-relative:text" points="442.6pt,12.5pt,442.6pt,25.45pt" coordsize="0,259" o:allowincell="f" filled="f" strokecolor="#aaa" strokeweight=".21164mm">
            <v:path arrowok="t"/>
            <w10:wrap anchorx="page"/>
          </v:polyline>
        </w:pict>
      </w:r>
      <w:r w:rsidRPr="00510991">
        <w:rPr>
          <w:b/>
          <w:bCs/>
          <w:spacing w:val="1"/>
        </w:rPr>
        <w:t>Î</w:t>
      </w:r>
      <w:r w:rsidRPr="00510991">
        <w:rPr>
          <w:b/>
          <w:bCs/>
        </w:rPr>
        <w:t>n</w:t>
      </w:r>
      <w:r w:rsidRPr="00510991">
        <w:rPr>
          <w:b/>
          <w:bCs/>
          <w:spacing w:val="6"/>
        </w:rPr>
        <w:t xml:space="preserve"> </w:t>
      </w:r>
      <w:r w:rsidRPr="00510991">
        <w:rPr>
          <w:b/>
          <w:bCs/>
          <w:spacing w:val="-3"/>
        </w:rPr>
        <w:t>v</w:t>
      </w:r>
      <w:r w:rsidRPr="00510991">
        <w:rPr>
          <w:b/>
          <w:bCs/>
        </w:rPr>
        <w:t>ede</w:t>
      </w:r>
      <w:r w:rsidRPr="00510991">
        <w:rPr>
          <w:b/>
          <w:bCs/>
          <w:spacing w:val="1"/>
        </w:rPr>
        <w:t>r</w:t>
      </w:r>
      <w:r w:rsidRPr="00510991">
        <w:rPr>
          <w:b/>
          <w:bCs/>
        </w:rPr>
        <w:t>ea</w:t>
      </w:r>
      <w:r w:rsidRPr="00510991">
        <w:rPr>
          <w:b/>
          <w:bCs/>
          <w:spacing w:val="6"/>
        </w:rPr>
        <w:t xml:space="preserve"> </w:t>
      </w:r>
      <w:r w:rsidRPr="00510991">
        <w:rPr>
          <w:b/>
          <w:bCs/>
        </w:rPr>
        <w:t>aco</w:t>
      </w:r>
      <w:r w:rsidRPr="00510991">
        <w:rPr>
          <w:b/>
          <w:bCs/>
          <w:spacing w:val="1"/>
        </w:rPr>
        <w:t>r</w:t>
      </w:r>
      <w:r w:rsidRPr="00510991">
        <w:rPr>
          <w:b/>
          <w:bCs/>
        </w:rPr>
        <w:t>dă</w:t>
      </w:r>
      <w:r w:rsidRPr="00510991">
        <w:rPr>
          <w:b/>
          <w:bCs/>
          <w:spacing w:val="1"/>
        </w:rPr>
        <w:t>ri</w:t>
      </w:r>
      <w:r w:rsidRPr="00510991">
        <w:rPr>
          <w:b/>
          <w:bCs/>
        </w:rPr>
        <w:t>i</w:t>
      </w:r>
      <w:r w:rsidRPr="00510991">
        <w:rPr>
          <w:b/>
          <w:bCs/>
          <w:spacing w:val="8"/>
        </w:rPr>
        <w:t xml:space="preserve"> </w:t>
      </w:r>
      <w:r w:rsidRPr="00510991">
        <w:rPr>
          <w:b/>
          <w:bCs/>
        </w:rPr>
        <w:t>p</w:t>
      </w:r>
      <w:r w:rsidRPr="00510991">
        <w:rPr>
          <w:b/>
          <w:bCs/>
          <w:spacing w:val="-3"/>
        </w:rPr>
        <w:t>u</w:t>
      </w:r>
      <w:r w:rsidRPr="00510991">
        <w:rPr>
          <w:b/>
          <w:bCs/>
        </w:rPr>
        <w:t>nc</w:t>
      </w:r>
      <w:r w:rsidRPr="00510991">
        <w:rPr>
          <w:b/>
          <w:bCs/>
          <w:spacing w:val="1"/>
        </w:rPr>
        <w:t>t</w:t>
      </w:r>
      <w:r w:rsidRPr="00510991">
        <w:rPr>
          <w:b/>
          <w:bCs/>
        </w:rPr>
        <w:t>a</w:t>
      </w:r>
      <w:r w:rsidRPr="00510991">
        <w:rPr>
          <w:b/>
          <w:bCs/>
          <w:spacing w:val="-1"/>
        </w:rPr>
        <w:t>j</w:t>
      </w:r>
      <w:r w:rsidRPr="00510991">
        <w:rPr>
          <w:b/>
          <w:bCs/>
        </w:rPr>
        <w:t>u</w:t>
      </w:r>
      <w:r w:rsidRPr="00510991">
        <w:rPr>
          <w:b/>
          <w:bCs/>
          <w:spacing w:val="1"/>
        </w:rPr>
        <w:t>l</w:t>
      </w:r>
      <w:r w:rsidRPr="00510991">
        <w:rPr>
          <w:b/>
          <w:bCs/>
        </w:rPr>
        <w:t>ui</w:t>
      </w:r>
      <w:r w:rsidRPr="00510991">
        <w:rPr>
          <w:b/>
          <w:bCs/>
          <w:spacing w:val="8"/>
        </w:rPr>
        <w:t xml:space="preserve"> </w:t>
      </w:r>
      <w:r w:rsidRPr="00510991">
        <w:rPr>
          <w:b/>
          <w:bCs/>
        </w:rPr>
        <w:t>pen</w:t>
      </w:r>
      <w:r w:rsidRPr="00510991">
        <w:rPr>
          <w:b/>
          <w:bCs/>
          <w:spacing w:val="-1"/>
        </w:rPr>
        <w:t>t</w:t>
      </w:r>
      <w:r w:rsidRPr="00510991">
        <w:rPr>
          <w:b/>
          <w:bCs/>
          <w:spacing w:val="1"/>
        </w:rPr>
        <w:t>r</w:t>
      </w:r>
      <w:r w:rsidRPr="00510991">
        <w:rPr>
          <w:b/>
          <w:bCs/>
        </w:rPr>
        <w:t>u</w:t>
      </w:r>
      <w:r w:rsidRPr="00510991">
        <w:rPr>
          <w:b/>
          <w:bCs/>
          <w:spacing w:val="6"/>
        </w:rPr>
        <w:t xml:space="preserve"> </w:t>
      </w:r>
      <w:r w:rsidRPr="00510991">
        <w:rPr>
          <w:b/>
          <w:bCs/>
          <w:spacing w:val="1"/>
        </w:rPr>
        <w:t>r</w:t>
      </w:r>
      <w:r w:rsidRPr="00510991">
        <w:rPr>
          <w:b/>
          <w:bCs/>
        </w:rPr>
        <w:t>edac</w:t>
      </w:r>
      <w:r w:rsidRPr="00510991">
        <w:rPr>
          <w:b/>
          <w:bCs/>
          <w:spacing w:val="-1"/>
        </w:rPr>
        <w:t>t</w:t>
      </w:r>
      <w:r w:rsidRPr="00510991">
        <w:rPr>
          <w:b/>
          <w:bCs/>
        </w:rPr>
        <w:t>a</w:t>
      </w:r>
      <w:r w:rsidRPr="00510991">
        <w:rPr>
          <w:b/>
          <w:bCs/>
          <w:spacing w:val="1"/>
        </w:rPr>
        <w:t>r</w:t>
      </w:r>
      <w:r w:rsidRPr="00510991">
        <w:rPr>
          <w:b/>
          <w:bCs/>
        </w:rPr>
        <w:t>e,</w:t>
      </w:r>
      <w:r w:rsidRPr="00510991">
        <w:rPr>
          <w:b/>
          <w:bCs/>
          <w:spacing w:val="7"/>
        </w:rPr>
        <w:t xml:space="preserve"> </w:t>
      </w:r>
      <w:r w:rsidRPr="00510991">
        <w:rPr>
          <w:b/>
          <w:bCs/>
        </w:rPr>
        <w:t>compunerea</w:t>
      </w:r>
      <w:r w:rsidRPr="00510991">
        <w:rPr>
          <w:b/>
          <w:bCs/>
          <w:spacing w:val="8"/>
        </w:rPr>
        <w:t xml:space="preserve"> </w:t>
      </w:r>
      <w:r w:rsidRPr="00510991">
        <w:rPr>
          <w:b/>
          <w:bCs/>
          <w:spacing w:val="-1"/>
        </w:rPr>
        <w:t>t</w:t>
      </w:r>
      <w:r w:rsidRPr="00510991">
        <w:rPr>
          <w:b/>
          <w:bCs/>
          <w:spacing w:val="1"/>
        </w:rPr>
        <w:t>r</w:t>
      </w:r>
      <w:r w:rsidRPr="00510991">
        <w:rPr>
          <w:b/>
          <w:bCs/>
        </w:rPr>
        <w:t>ebu</w:t>
      </w:r>
      <w:r w:rsidRPr="00510991">
        <w:rPr>
          <w:b/>
          <w:bCs/>
          <w:spacing w:val="1"/>
        </w:rPr>
        <w:t>i</w:t>
      </w:r>
      <w:r w:rsidRPr="00510991">
        <w:rPr>
          <w:b/>
          <w:bCs/>
        </w:rPr>
        <w:t>e</w:t>
      </w:r>
      <w:r w:rsidRPr="00510991">
        <w:rPr>
          <w:b/>
          <w:bCs/>
          <w:spacing w:val="6"/>
        </w:rPr>
        <w:t xml:space="preserve"> </w:t>
      </w:r>
      <w:r w:rsidRPr="00510991">
        <w:rPr>
          <w:b/>
          <w:bCs/>
        </w:rPr>
        <w:t>să</w:t>
      </w:r>
      <w:r w:rsidRPr="00510991">
        <w:rPr>
          <w:b/>
          <w:bCs/>
          <w:spacing w:val="6"/>
        </w:rPr>
        <w:t xml:space="preserve"> </w:t>
      </w:r>
      <w:r w:rsidRPr="00510991">
        <w:rPr>
          <w:b/>
          <w:bCs/>
        </w:rPr>
        <w:t>a</w:t>
      </w:r>
      <w:r w:rsidRPr="00510991">
        <w:rPr>
          <w:b/>
          <w:bCs/>
          <w:spacing w:val="-1"/>
        </w:rPr>
        <w:t>i</w:t>
      </w:r>
      <w:r w:rsidRPr="00510991">
        <w:rPr>
          <w:b/>
          <w:bCs/>
        </w:rPr>
        <w:t>bă</w:t>
      </w:r>
      <w:r w:rsidRPr="00510991">
        <w:rPr>
          <w:b/>
          <w:bCs/>
          <w:spacing w:val="6"/>
        </w:rPr>
        <w:t xml:space="preserve"> </w:t>
      </w:r>
      <w:r w:rsidRPr="00510991">
        <w:rPr>
          <w:b/>
          <w:bCs/>
          <w:spacing w:val="1"/>
        </w:rPr>
        <w:t>cel puţin</w:t>
      </w:r>
      <w:r w:rsidRPr="00510991">
        <w:rPr>
          <w:b/>
          <w:bCs/>
          <w:spacing w:val="7"/>
        </w:rPr>
        <w:t xml:space="preserve"> </w:t>
      </w:r>
      <w:r w:rsidRPr="00510991">
        <w:rPr>
          <w:b/>
          <w:bCs/>
        </w:rPr>
        <w:t>o pagină şi să</w:t>
      </w:r>
      <w:r w:rsidRPr="00510991">
        <w:rPr>
          <w:b/>
          <w:bCs/>
          <w:spacing w:val="1"/>
        </w:rPr>
        <w:t xml:space="preserve"> </w:t>
      </w:r>
      <w:r w:rsidRPr="00510991">
        <w:rPr>
          <w:b/>
          <w:bCs/>
        </w:rPr>
        <w:t>dez</w:t>
      </w:r>
      <w:r w:rsidRPr="00510991">
        <w:rPr>
          <w:b/>
          <w:bCs/>
          <w:spacing w:val="-3"/>
        </w:rPr>
        <w:t>v</w:t>
      </w:r>
      <w:r w:rsidRPr="00510991">
        <w:rPr>
          <w:b/>
          <w:bCs/>
        </w:rPr>
        <w:t>o</w:t>
      </w:r>
      <w:r w:rsidRPr="00510991">
        <w:rPr>
          <w:b/>
          <w:bCs/>
          <w:spacing w:val="1"/>
        </w:rPr>
        <w:t>lt</w:t>
      </w:r>
      <w:r w:rsidRPr="00510991">
        <w:rPr>
          <w:b/>
          <w:bCs/>
        </w:rPr>
        <w:t>e</w:t>
      </w:r>
      <w:r w:rsidRPr="00510991">
        <w:rPr>
          <w:b/>
          <w:bCs/>
          <w:spacing w:val="-1"/>
        </w:rPr>
        <w:t xml:space="preserve"> </w:t>
      </w:r>
      <w:r w:rsidRPr="00510991">
        <w:rPr>
          <w:b/>
          <w:bCs/>
        </w:rPr>
        <w:t>s</w:t>
      </w:r>
      <w:r w:rsidRPr="00510991">
        <w:rPr>
          <w:b/>
          <w:bCs/>
          <w:spacing w:val="-1"/>
        </w:rPr>
        <w:t>u</w:t>
      </w:r>
      <w:r w:rsidRPr="00510991">
        <w:rPr>
          <w:b/>
          <w:bCs/>
        </w:rPr>
        <w:t>b</w:t>
      </w:r>
      <w:r w:rsidRPr="00510991">
        <w:rPr>
          <w:b/>
          <w:bCs/>
          <w:spacing w:val="1"/>
        </w:rPr>
        <w:t>i</w:t>
      </w:r>
      <w:r w:rsidRPr="00510991">
        <w:rPr>
          <w:b/>
          <w:bCs/>
        </w:rPr>
        <w:t>e</w:t>
      </w:r>
      <w:r w:rsidRPr="00510991">
        <w:rPr>
          <w:b/>
          <w:bCs/>
          <w:spacing w:val="-3"/>
        </w:rPr>
        <w:t>c</w:t>
      </w:r>
      <w:r w:rsidRPr="00510991">
        <w:rPr>
          <w:b/>
          <w:bCs/>
          <w:spacing w:val="1"/>
        </w:rPr>
        <w:t>t</w:t>
      </w:r>
      <w:r w:rsidRPr="00510991">
        <w:rPr>
          <w:b/>
          <w:bCs/>
        </w:rPr>
        <w:t>ul p</w:t>
      </w:r>
      <w:r w:rsidRPr="00510991">
        <w:rPr>
          <w:b/>
          <w:bCs/>
          <w:spacing w:val="1"/>
        </w:rPr>
        <w:t>r</w:t>
      </w:r>
      <w:r w:rsidRPr="00510991">
        <w:rPr>
          <w:b/>
          <w:bCs/>
        </w:rPr>
        <w:t>opu</w:t>
      </w:r>
      <w:r w:rsidRPr="00510991">
        <w:rPr>
          <w:b/>
          <w:bCs/>
          <w:spacing w:val="-3"/>
        </w:rPr>
        <w:t>s</w:t>
      </w:r>
      <w:r w:rsidRPr="00510991">
        <w:rPr>
          <w:b/>
          <w:bCs/>
        </w:rPr>
        <w:t>.</w:t>
      </w:r>
    </w:p>
    <w:p w:rsidR="00A7362B" w:rsidRPr="00510991" w:rsidRDefault="00A7362B" w:rsidP="00A7362B">
      <w:pPr>
        <w:widowControl w:val="0"/>
        <w:autoSpaceDE w:val="0"/>
        <w:autoSpaceDN w:val="0"/>
        <w:adjustRightInd w:val="0"/>
        <w:spacing w:after="0"/>
        <w:ind w:right="75"/>
        <w:jc w:val="both"/>
      </w:pPr>
    </w:p>
    <w:p w:rsidR="00A7362B" w:rsidRPr="008038DA" w:rsidRDefault="00A7362B" w:rsidP="00A7362B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0" w:firstLine="72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8038DA">
        <w:rPr>
          <w:rFonts w:ascii="Times New Roman" w:hAnsi="Times New Roman"/>
          <w:b/>
          <w:sz w:val="24"/>
          <w:szCs w:val="24"/>
          <w:lang w:val="ro-RO"/>
        </w:rPr>
        <w:t>PARTEA a II-a (30 de puncte):</w:t>
      </w:r>
    </w:p>
    <w:p w:rsidR="00A7362B" w:rsidRPr="00510991" w:rsidRDefault="00A7362B" w:rsidP="00A7362B">
      <w:pPr>
        <w:spacing w:after="0"/>
        <w:jc w:val="both"/>
      </w:pPr>
    </w:p>
    <w:p w:rsidR="00A7362B" w:rsidRDefault="00A7362B" w:rsidP="00A7362B">
      <w:pPr>
        <w:pStyle w:val="NoSpacing"/>
        <w:ind w:firstLine="720"/>
        <w:jc w:val="both"/>
        <w:rPr>
          <w:rFonts w:ascii="Times New Roman" w:hAnsi="Times New Roman"/>
          <w:sz w:val="24"/>
          <w:szCs w:val="24"/>
        </w:rPr>
      </w:pPr>
      <w:r w:rsidRPr="00510991">
        <w:rPr>
          <w:rFonts w:ascii="Times New Roman" w:hAnsi="Times New Roman"/>
          <w:sz w:val="24"/>
          <w:szCs w:val="24"/>
        </w:rPr>
        <w:t xml:space="preserve">Redactează o compunere </w:t>
      </w:r>
      <w:r>
        <w:rPr>
          <w:rFonts w:ascii="Times New Roman" w:hAnsi="Times New Roman"/>
          <w:sz w:val="24"/>
          <w:szCs w:val="24"/>
        </w:rPr>
        <w:t xml:space="preserve">narativă </w:t>
      </w:r>
      <w:r w:rsidRPr="00510991">
        <w:rPr>
          <w:rFonts w:ascii="Times New Roman" w:hAnsi="Times New Roman"/>
          <w:sz w:val="24"/>
          <w:szCs w:val="24"/>
        </w:rPr>
        <w:t>de 15-35 de rânduri cu titlul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Comunicarea prin tăcere</w:t>
      </w:r>
      <w:r w:rsidRPr="00510991">
        <w:rPr>
          <w:rFonts w:ascii="Times New Roman" w:hAnsi="Times New Roman"/>
          <w:b/>
          <w:bCs/>
          <w:i/>
          <w:iCs/>
          <w:sz w:val="24"/>
          <w:szCs w:val="24"/>
        </w:rPr>
        <w:t xml:space="preserve">, </w:t>
      </w:r>
      <w:r w:rsidRPr="00510991">
        <w:rPr>
          <w:rFonts w:ascii="Times New Roman" w:hAnsi="Times New Roman"/>
          <w:sz w:val="24"/>
          <w:szCs w:val="24"/>
        </w:rPr>
        <w:t xml:space="preserve">valorificând informaţiile desprinse din textul de mai jos şi experienţa ta de lectură. </w:t>
      </w:r>
    </w:p>
    <w:p w:rsidR="00A7362B" w:rsidRPr="00AD3A48" w:rsidRDefault="00A7362B" w:rsidP="00A7362B">
      <w:pPr>
        <w:pStyle w:val="NoSpacing"/>
        <w:ind w:firstLine="720"/>
        <w:jc w:val="both"/>
        <w:rPr>
          <w:rFonts w:ascii="Times New Roman" w:hAnsi="Times New Roman"/>
          <w:i/>
          <w:sz w:val="24"/>
          <w:szCs w:val="24"/>
        </w:rPr>
      </w:pPr>
    </w:p>
    <w:p w:rsidR="00A7362B" w:rsidRPr="00AD3A48" w:rsidRDefault="00A7362B" w:rsidP="00A7362B">
      <w:pPr>
        <w:pStyle w:val="NoSpacing"/>
        <w:ind w:firstLine="720"/>
        <w:jc w:val="both"/>
        <w:rPr>
          <w:rFonts w:ascii="Times New Roman" w:hAnsi="Times New Roman"/>
          <w:i/>
          <w:sz w:val="24"/>
          <w:szCs w:val="24"/>
        </w:rPr>
      </w:pPr>
      <w:r w:rsidRPr="00AD3A48">
        <w:rPr>
          <w:rFonts w:ascii="Times New Roman" w:hAnsi="Times New Roman"/>
          <w:i/>
          <w:sz w:val="24"/>
          <w:szCs w:val="24"/>
        </w:rPr>
        <w:t>Îngerii tac, aşa cum ştiu să tacă, în genere, naturile slujitoare. Tăcerea lor e forma supremă a „ascultării”, semnul radical al smereniei disponibile, aşteptarea intensă a poruncii dumnezeieşti. Ceea ce se „aude” în tăcerea aceasta e o maximă receptivitate faţă de voia altuia. [...] Despre ce vorbeşte tăcerea unui înger? „Despre tăcerea dumnezeiască” spune Dionisie. Adică despre tăcerea care se află dincolo de Cuvîntul Lui. [...] Or, singurul mod de a indica tăcerea este tăcerea însăşi, tăc</w:t>
      </w:r>
      <w:r>
        <w:rPr>
          <w:rFonts w:ascii="Times New Roman" w:hAnsi="Times New Roman"/>
          <w:i/>
          <w:sz w:val="24"/>
          <w:szCs w:val="24"/>
        </w:rPr>
        <w:t>e</w:t>
      </w:r>
      <w:r w:rsidRPr="00AD3A48">
        <w:rPr>
          <w:rFonts w:ascii="Times New Roman" w:hAnsi="Times New Roman"/>
          <w:i/>
          <w:sz w:val="24"/>
          <w:szCs w:val="24"/>
        </w:rPr>
        <w:t>rea atentă, orientată, harnică. Fiindcă există specii ale tăcerii care nu au nimic de a face cu tăcerea îngerului: tăcer</w:t>
      </w:r>
      <w:r>
        <w:rPr>
          <w:rFonts w:ascii="Times New Roman" w:hAnsi="Times New Roman"/>
          <w:i/>
          <w:sz w:val="24"/>
          <w:szCs w:val="24"/>
        </w:rPr>
        <w:t>ea obosită, stupoarea, inexpres</w:t>
      </w:r>
      <w:r w:rsidRPr="00AD3A48">
        <w:rPr>
          <w:rFonts w:ascii="Times New Roman" w:hAnsi="Times New Roman"/>
          <w:i/>
          <w:sz w:val="24"/>
          <w:szCs w:val="24"/>
        </w:rPr>
        <w:t xml:space="preserve">ivitatea, evaziunea, nesimţirea, lenea. Pe scurt, tăcerea în care n-a locuit niciodată nici măcar </w:t>
      </w:r>
      <w:r>
        <w:rPr>
          <w:rFonts w:ascii="Times New Roman" w:hAnsi="Times New Roman"/>
          <w:i/>
          <w:sz w:val="24"/>
          <w:szCs w:val="24"/>
        </w:rPr>
        <w:t xml:space="preserve">o </w:t>
      </w:r>
      <w:r w:rsidRPr="00AD3A48">
        <w:rPr>
          <w:rFonts w:ascii="Times New Roman" w:hAnsi="Times New Roman"/>
          <w:i/>
          <w:sz w:val="24"/>
          <w:szCs w:val="24"/>
        </w:rPr>
        <w:t xml:space="preserve">fărâmă de cuvânt. </w:t>
      </w:r>
    </w:p>
    <w:p w:rsidR="00A7362B" w:rsidRDefault="00A7362B" w:rsidP="00A7362B">
      <w:pPr>
        <w:pStyle w:val="NoSpacing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(Andrei Pleşu – </w:t>
      </w:r>
      <w:r w:rsidRPr="000F1BAE">
        <w:rPr>
          <w:rFonts w:ascii="Times New Roman" w:hAnsi="Times New Roman"/>
          <w:b/>
          <w:i/>
          <w:sz w:val="24"/>
          <w:szCs w:val="24"/>
        </w:rPr>
        <w:t>Despre îngeri</w:t>
      </w:r>
      <w:r>
        <w:rPr>
          <w:rFonts w:ascii="Times New Roman" w:hAnsi="Times New Roman"/>
          <w:sz w:val="24"/>
          <w:szCs w:val="24"/>
        </w:rPr>
        <w:t>)</w:t>
      </w:r>
    </w:p>
    <w:p w:rsidR="00A7362B" w:rsidRDefault="00A7362B" w:rsidP="00A7362B">
      <w:pPr>
        <w:pStyle w:val="NoSpacing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A7362B" w:rsidRDefault="00A7362B" w:rsidP="00A7362B">
      <w:pPr>
        <w:pStyle w:val="NoSpacing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A7362B" w:rsidRDefault="00A7362B" w:rsidP="00A7362B">
      <w:pPr>
        <w:pStyle w:val="NoSpacing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A7362B" w:rsidRDefault="00A7362B" w:rsidP="00A7362B">
      <w:pPr>
        <w:pStyle w:val="NoSpacing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A7362B" w:rsidRDefault="00A7362B" w:rsidP="00A7362B">
      <w:pPr>
        <w:pStyle w:val="NoSpacing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A7362B" w:rsidRDefault="00A7362B" w:rsidP="00A7362B">
      <w:pPr>
        <w:pStyle w:val="NoSpacing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A7362B" w:rsidRDefault="00A7362B" w:rsidP="00A7362B">
      <w:pPr>
        <w:pStyle w:val="NoSpacing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A7362B" w:rsidRDefault="00A7362B" w:rsidP="00A7362B">
      <w:pPr>
        <w:pStyle w:val="NoSpacing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A7362B" w:rsidRDefault="00A7362B" w:rsidP="00A7362B">
      <w:pPr>
        <w:pStyle w:val="NoSpacing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A7362B" w:rsidRDefault="00A7362B" w:rsidP="00A7362B">
      <w:pPr>
        <w:pStyle w:val="NoSpacing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A7362B" w:rsidRDefault="00A7362B" w:rsidP="00A7362B">
      <w:pPr>
        <w:pStyle w:val="NoSpacing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A7362B" w:rsidRDefault="00A7362B" w:rsidP="00A7362B">
      <w:pPr>
        <w:pStyle w:val="NoSpacing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A7362B" w:rsidRPr="007943FC" w:rsidRDefault="00A7362B" w:rsidP="00A7362B">
      <w:pPr>
        <w:pStyle w:val="NoSpacing"/>
        <w:ind w:firstLine="284"/>
        <w:jc w:val="both"/>
        <w:rPr>
          <w:rFonts w:ascii="Times New Roman" w:hAnsi="Times New Roman"/>
          <w:i/>
          <w:sz w:val="20"/>
          <w:szCs w:val="20"/>
        </w:rPr>
      </w:pPr>
      <w:r w:rsidRPr="007943FC">
        <w:rPr>
          <w:rFonts w:ascii="Times New Roman" w:hAnsi="Times New Roman"/>
          <w:i/>
          <w:sz w:val="20"/>
          <w:szCs w:val="20"/>
          <w:lang w:val="en-US"/>
        </w:rPr>
        <w:t>*</w:t>
      </w:r>
      <w:proofErr w:type="spellStart"/>
      <w:r w:rsidRPr="007943FC">
        <w:rPr>
          <w:rFonts w:ascii="Times New Roman" w:hAnsi="Times New Roman"/>
          <w:i/>
          <w:sz w:val="20"/>
          <w:szCs w:val="20"/>
          <w:lang w:val="en-US"/>
        </w:rPr>
        <w:t>Subiect</w:t>
      </w:r>
      <w:proofErr w:type="spellEnd"/>
      <w:r w:rsidRPr="007943FC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7943FC">
        <w:rPr>
          <w:rFonts w:ascii="Times New Roman" w:hAnsi="Times New Roman"/>
          <w:i/>
          <w:sz w:val="20"/>
          <w:szCs w:val="20"/>
          <w:lang w:val="en-US"/>
        </w:rPr>
        <w:t>redactat</w:t>
      </w:r>
      <w:proofErr w:type="spellEnd"/>
      <w:r w:rsidRPr="007943FC">
        <w:rPr>
          <w:rFonts w:ascii="Times New Roman" w:hAnsi="Times New Roman"/>
          <w:i/>
          <w:sz w:val="20"/>
          <w:szCs w:val="20"/>
          <w:lang w:val="en-US"/>
        </w:rPr>
        <w:t xml:space="preserve"> de </w:t>
      </w:r>
      <w:proofErr w:type="spellStart"/>
      <w:r w:rsidRPr="007943FC">
        <w:rPr>
          <w:rFonts w:ascii="Times New Roman" w:hAnsi="Times New Roman"/>
          <w:i/>
          <w:sz w:val="20"/>
          <w:szCs w:val="20"/>
          <w:lang w:val="en-US"/>
        </w:rPr>
        <w:t>grupul</w:t>
      </w:r>
      <w:proofErr w:type="spellEnd"/>
      <w:r w:rsidRPr="007943FC">
        <w:rPr>
          <w:rFonts w:ascii="Times New Roman" w:hAnsi="Times New Roman"/>
          <w:i/>
          <w:sz w:val="20"/>
          <w:szCs w:val="20"/>
          <w:lang w:val="en-US"/>
        </w:rPr>
        <w:t xml:space="preserve"> de </w:t>
      </w:r>
      <w:proofErr w:type="spellStart"/>
      <w:r w:rsidRPr="007943FC">
        <w:rPr>
          <w:rFonts w:ascii="Times New Roman" w:hAnsi="Times New Roman"/>
          <w:i/>
          <w:sz w:val="20"/>
          <w:szCs w:val="20"/>
          <w:lang w:val="en-US"/>
        </w:rPr>
        <w:t>lucru</w:t>
      </w:r>
      <w:proofErr w:type="spellEnd"/>
    </w:p>
    <w:p w:rsidR="00B14747" w:rsidRDefault="00B14747" w:rsidP="00A7362B">
      <w:pPr>
        <w:spacing w:after="0"/>
      </w:pPr>
    </w:p>
    <w:sectPr w:rsidR="00B14747" w:rsidSect="00B80379">
      <w:type w:val="continuous"/>
      <w:pgSz w:w="11906" w:h="16838"/>
      <w:pgMar w:top="1417" w:right="1417" w:bottom="1417" w:left="1417" w:header="270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3FC" w:rsidRDefault="00B1474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7362B">
      <w:rPr>
        <w:noProof/>
      </w:rPr>
      <w:t>2</w:t>
    </w:r>
    <w:r>
      <w:fldChar w:fldCharType="end"/>
    </w:r>
  </w:p>
  <w:p w:rsidR="007943FC" w:rsidRDefault="00B14747">
    <w:pPr>
      <w:pStyle w:val="Footer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7A144E"/>
    <w:multiLevelType w:val="hybridMultilevel"/>
    <w:tmpl w:val="7A548466"/>
    <w:lvl w:ilvl="0" w:tplc="5B7E49A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D8104D"/>
    <w:multiLevelType w:val="hybridMultilevel"/>
    <w:tmpl w:val="2B9424AE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7362B"/>
    <w:rsid w:val="00A7362B"/>
    <w:rsid w:val="00B147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7362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Strong">
    <w:name w:val="Strong"/>
    <w:basedOn w:val="DefaultParagraphFont"/>
    <w:qFormat/>
    <w:rsid w:val="00A7362B"/>
    <w:rPr>
      <w:b/>
      <w:bCs/>
    </w:rPr>
  </w:style>
  <w:style w:type="paragraph" w:styleId="ListParagraph">
    <w:name w:val="List Paragraph"/>
    <w:basedOn w:val="Normal"/>
    <w:qFormat/>
    <w:rsid w:val="00A7362B"/>
    <w:pPr>
      <w:spacing w:after="0" w:line="240" w:lineRule="auto"/>
      <w:ind w:left="720"/>
      <w:contextualSpacing/>
    </w:pPr>
    <w:rPr>
      <w:rFonts w:ascii="Calibri" w:eastAsia="Times New Roman" w:hAnsi="Calibri" w:cs="Times New Roman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A7362B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A7362B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36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36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ro/url?sa=i&amp;rct=j&amp;q=&amp;esrc=s&amp;source=images&amp;cd=&amp;cad=rja&amp;uact=8&amp;ved=0CAcQjRw&amp;url=http://www.infolegal.ro/guvernul-romaniei-si-a-inregistrat-sigla-la-osim/2014/06/23/&amp;ei=5v2XVIflKMP6PKD3gJAC&amp;bvm=bv.82001339,d.bGQ&amp;psig=AFQjCNH2j-1_iFYn0U9qp3GRT9RG84vIMA&amp;ust=141933347496597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3195</Characters>
  <Application>Microsoft Office Word</Application>
  <DocSecurity>0</DocSecurity>
  <Lines>26</Lines>
  <Paragraphs>7</Paragraphs>
  <ScaleCrop>false</ScaleCrop>
  <Company/>
  <LinksUpToDate>false</LinksUpToDate>
  <CharactersWithSpaces>3738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raluk</dc:creator>
  <cp:keywords/>
  <dc:description/>
  <cp:lastModifiedBy>raluk</cp:lastModifiedBy>
  <cp:revision>2</cp:revision>
  <dcterms:created xsi:type="dcterms:W3CDTF">2015-03-03T09:12:00Z</dcterms:created>
  <dcterms:modified xsi:type="dcterms:W3CDTF">2015-03-03T09:12:00Z</dcterms:modified>
</cp:coreProperties>
</file>