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11" w:type="pct"/>
        <w:jc w:val="center"/>
        <w:tblCellMar>
          <w:left w:w="57" w:type="dxa"/>
          <w:right w:w="0" w:type="dxa"/>
        </w:tblCellMar>
        <w:tblLook w:val="00A0" w:firstRow="1" w:lastRow="0" w:firstColumn="1" w:lastColumn="0" w:noHBand="0" w:noVBand="0"/>
      </w:tblPr>
      <w:tblGrid>
        <w:gridCol w:w="1653"/>
        <w:gridCol w:w="6128"/>
        <w:gridCol w:w="1071"/>
        <w:gridCol w:w="2327"/>
      </w:tblGrid>
      <w:tr w:rsidR="005E4CEA" w:rsidRPr="0091302C" w:rsidTr="00E51562">
        <w:trPr>
          <w:jc w:val="center"/>
        </w:trPr>
        <w:tc>
          <w:tcPr>
            <w:tcW w:w="739" w:type="pct"/>
            <w:vAlign w:val="center"/>
          </w:tcPr>
          <w:p w:rsidR="005E4CEA" w:rsidRPr="001F3179" w:rsidRDefault="005E4CEA" w:rsidP="00E5156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581025" cy="581025"/>
                  <wp:effectExtent l="0" t="0" r="9525" b="9525"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1" w:type="pct"/>
            <w:vAlign w:val="center"/>
          </w:tcPr>
          <w:p w:rsidR="005E4CEA" w:rsidRPr="001F3179" w:rsidRDefault="005E4CEA" w:rsidP="00E51562">
            <w:pPr>
              <w:rPr>
                <w:b/>
                <w:bCs/>
                <w:sz w:val="16"/>
                <w:szCs w:val="16"/>
              </w:rPr>
            </w:pPr>
            <w:r w:rsidRPr="001F3179">
              <w:rPr>
                <w:b/>
                <w:bCs/>
                <w:sz w:val="16"/>
                <w:szCs w:val="16"/>
              </w:rPr>
              <w:t>COLEGIUL TEHNIC ENERGETIC „DRAGOMIR HURMUZESCU”</w:t>
            </w:r>
          </w:p>
          <w:p w:rsidR="005E4CEA" w:rsidRPr="001F3179" w:rsidRDefault="005E4CEA" w:rsidP="00E5156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:rsidR="005E4CEA" w:rsidRPr="001F3179" w:rsidRDefault="005E4CEA" w:rsidP="00E51562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ro-RO" w:eastAsia="ro-RO"/>
              </w:rPr>
              <w:drawing>
                <wp:inline distT="0" distB="0" distL="0" distR="0">
                  <wp:extent cx="571500" cy="638175"/>
                  <wp:effectExtent l="0" t="0" r="0" b="9525"/>
                  <wp:docPr id="1" name="Picture 1" descr="sigla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M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1" w:type="pct"/>
            <w:vAlign w:val="center"/>
          </w:tcPr>
          <w:p w:rsidR="005E4CEA" w:rsidRPr="0091302C" w:rsidRDefault="005E4CEA" w:rsidP="00E51562">
            <w:pPr>
              <w:rPr>
                <w:b/>
                <w:bCs/>
                <w:sz w:val="16"/>
                <w:szCs w:val="16"/>
                <w:lang w:val="it-IT"/>
              </w:rPr>
            </w:pPr>
            <w:r w:rsidRPr="0091302C">
              <w:rPr>
                <w:b/>
                <w:bCs/>
                <w:spacing w:val="22"/>
                <w:sz w:val="16"/>
                <w:szCs w:val="16"/>
                <w:lang w:val="it-IT"/>
              </w:rPr>
              <w:t>MINISTERUL</w:t>
            </w:r>
            <w:r w:rsidRPr="0091302C">
              <w:rPr>
                <w:b/>
                <w:bCs/>
                <w:sz w:val="16"/>
                <w:szCs w:val="16"/>
                <w:lang w:val="it-IT"/>
              </w:rPr>
              <w:t xml:space="preserve"> </w:t>
            </w:r>
            <w:r w:rsidRPr="0091302C">
              <w:rPr>
                <w:b/>
                <w:bCs/>
                <w:spacing w:val="40"/>
                <w:sz w:val="16"/>
                <w:szCs w:val="16"/>
                <w:lang w:val="it-IT"/>
              </w:rPr>
              <w:t>EDUCAȚ</w:t>
            </w:r>
            <w:r w:rsidRPr="0091302C">
              <w:rPr>
                <w:rFonts w:ascii="Bell MT" w:hAnsi="Bell MT" w:cs="Bell MT"/>
                <w:b/>
                <w:bCs/>
                <w:spacing w:val="40"/>
                <w:sz w:val="16"/>
                <w:szCs w:val="16"/>
                <w:lang w:val="it-IT"/>
              </w:rPr>
              <w:t>IEI</w:t>
            </w:r>
            <w:r w:rsidRPr="0091302C">
              <w:rPr>
                <w:b/>
                <w:bCs/>
                <w:sz w:val="16"/>
                <w:szCs w:val="16"/>
                <w:lang w:val="it-IT"/>
              </w:rPr>
              <w:t xml:space="preserve"> </w:t>
            </w:r>
          </w:p>
          <w:p w:rsidR="005E4CEA" w:rsidRPr="0091302C" w:rsidRDefault="005E4CEA" w:rsidP="00E51562">
            <w:pPr>
              <w:rPr>
                <w:spacing w:val="24"/>
                <w:sz w:val="16"/>
                <w:szCs w:val="16"/>
                <w:lang w:val="it-IT"/>
              </w:rPr>
            </w:pPr>
            <w:r w:rsidRPr="0091302C">
              <w:rPr>
                <w:b/>
                <w:bCs/>
                <w:spacing w:val="24"/>
                <w:sz w:val="16"/>
                <w:szCs w:val="16"/>
                <w:lang w:val="it-IT"/>
              </w:rPr>
              <w:t>NAȚ</w:t>
            </w:r>
            <w:r w:rsidRPr="0091302C">
              <w:rPr>
                <w:rFonts w:ascii="Bell MT" w:hAnsi="Bell MT" w:cs="Bell MT"/>
                <w:b/>
                <w:bCs/>
                <w:spacing w:val="24"/>
                <w:sz w:val="16"/>
                <w:szCs w:val="16"/>
                <w:lang w:val="it-IT"/>
              </w:rPr>
              <w:t>IONALE</w:t>
            </w:r>
          </w:p>
        </w:tc>
      </w:tr>
    </w:tbl>
    <w:p w:rsidR="005E4CEA" w:rsidRDefault="005E4CEA" w:rsidP="00016466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B445F" w:rsidRPr="00E96B81" w:rsidRDefault="009B445F" w:rsidP="00016466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E4CEA" w:rsidRPr="00016466" w:rsidRDefault="005E4CEA" w:rsidP="00016466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Tabel cu elevii participanți la </w:t>
      </w:r>
      <w:r w:rsidR="001A6D11">
        <w:rPr>
          <w:rFonts w:ascii="Times New Roman" w:hAnsi="Times New Roman" w:cs="Times New Roman"/>
          <w:sz w:val="24"/>
          <w:szCs w:val="24"/>
          <w:lang w:val="ro-RO"/>
        </w:rPr>
        <w:t>Concursu</w:t>
      </w:r>
      <w:r w:rsidR="00016466" w:rsidRPr="00016466">
        <w:rPr>
          <w:rFonts w:ascii="Times New Roman" w:hAnsi="Times New Roman" w:cs="Times New Roman"/>
          <w:sz w:val="24"/>
          <w:szCs w:val="24"/>
          <w:lang w:val="ro-RO"/>
        </w:rPr>
        <w:t>l</w:t>
      </w:r>
      <w:r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 de referate si comunicări </w:t>
      </w:r>
      <w:r w:rsidR="00016466"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științifice </w:t>
      </w:r>
      <w:r w:rsidRPr="00016466">
        <w:rPr>
          <w:rFonts w:ascii="Times New Roman" w:hAnsi="Times New Roman" w:cs="Times New Roman"/>
          <w:sz w:val="24"/>
          <w:szCs w:val="24"/>
          <w:lang w:val="ro-RO"/>
        </w:rPr>
        <w:t>ale elevilor</w:t>
      </w:r>
      <w:r w:rsidR="00CC2296">
        <w:rPr>
          <w:rFonts w:ascii="Times New Roman" w:hAnsi="Times New Roman" w:cs="Times New Roman"/>
          <w:sz w:val="24"/>
          <w:szCs w:val="24"/>
          <w:lang w:val="ro-RO"/>
        </w:rPr>
        <w:t xml:space="preserve"> din învățământul liceal</w:t>
      </w:r>
    </w:p>
    <w:p w:rsidR="00CC2296" w:rsidRDefault="00CC2296" w:rsidP="00016466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016466" w:rsidRPr="00016466" w:rsidRDefault="00016466" w:rsidP="00016466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>ISTORIA ROMÂNILOR</w:t>
      </w:r>
    </w:p>
    <w:p w:rsidR="00016466" w:rsidRPr="00016466" w:rsidRDefault="00016466" w:rsidP="00016466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>5 mai 2015</w:t>
      </w:r>
    </w:p>
    <w:p w:rsidR="005E4CEA" w:rsidRDefault="005E4CEA" w:rsidP="00016466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984"/>
        <w:gridCol w:w="851"/>
        <w:gridCol w:w="2126"/>
        <w:gridCol w:w="1701"/>
        <w:gridCol w:w="1134"/>
        <w:gridCol w:w="1134"/>
      </w:tblGrid>
      <w:tr w:rsidR="00825F1E" w:rsidRPr="00987710" w:rsidTr="00AD2EC7">
        <w:tc>
          <w:tcPr>
            <w:tcW w:w="675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</w:t>
            </w:r>
            <w:r w:rsidRPr="009877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și prenumele elevilor</w:t>
            </w:r>
          </w:p>
        </w:tc>
        <w:tc>
          <w:tcPr>
            <w:tcW w:w="1984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școlară</w:t>
            </w:r>
          </w:p>
        </w:tc>
        <w:tc>
          <w:tcPr>
            <w:tcW w:w="851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6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701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</w:t>
            </w:r>
            <w:r w:rsidRPr="009877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coordonator</w:t>
            </w:r>
          </w:p>
        </w:tc>
        <w:tc>
          <w:tcPr>
            <w:tcW w:w="1134" w:type="dxa"/>
          </w:tcPr>
          <w:p w:rsidR="00825F1E" w:rsidRPr="00987710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</w:t>
            </w:r>
          </w:p>
        </w:tc>
        <w:tc>
          <w:tcPr>
            <w:tcW w:w="1134" w:type="dxa"/>
          </w:tcPr>
          <w:p w:rsidR="00825F1E" w:rsidRDefault="00825F1E" w:rsidP="00E51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Premiul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Arhip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Adrian</w:t>
            </w: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</w:t>
            </w: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conomic</w:t>
            </w: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„Hermes”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Petroșani</w:t>
            </w: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6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Greva Din 5-6 August 1929 De La Lupeni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Reflectată În Presa Hunedoreană</w:t>
            </w:r>
          </w:p>
        </w:tc>
        <w:tc>
          <w:tcPr>
            <w:tcW w:w="1701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Mureşan Diana</w:t>
            </w:r>
          </w:p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92</w:t>
            </w:r>
          </w:p>
        </w:tc>
        <w:tc>
          <w:tcPr>
            <w:tcW w:w="1134" w:type="dxa"/>
          </w:tcPr>
          <w:p w:rsidR="00825F1E" w:rsidRPr="0006662E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560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Gâdăr Adelina Alexandra</w:t>
            </w:r>
          </w:p>
        </w:tc>
        <w:tc>
          <w:tcPr>
            <w:tcW w:w="1984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„Emanuil Gojdu” Hunedoara</w:t>
            </w:r>
          </w:p>
        </w:tc>
        <w:tc>
          <w:tcPr>
            <w:tcW w:w="851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126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Contribuţia misiunii franceze Berthelot în România</w:t>
            </w:r>
          </w:p>
        </w:tc>
        <w:tc>
          <w:tcPr>
            <w:tcW w:w="1701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02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Ciort Bogdan</w:t>
            </w:r>
          </w:p>
        </w:tc>
        <w:tc>
          <w:tcPr>
            <w:tcW w:w="1134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134" w:type="dxa"/>
          </w:tcPr>
          <w:p w:rsidR="00825F1E" w:rsidRPr="0056026B" w:rsidRDefault="00825F1E" w:rsidP="0056026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560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Tănăselea Alexandra Sabina</w:t>
            </w:r>
          </w:p>
        </w:tc>
        <w:tc>
          <w:tcPr>
            <w:tcW w:w="1984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851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6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1916 în istoria românilor</w:t>
            </w:r>
          </w:p>
        </w:tc>
        <w:tc>
          <w:tcPr>
            <w:tcW w:w="1701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6662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Kos Daniela</w:t>
            </w:r>
          </w:p>
        </w:tc>
        <w:tc>
          <w:tcPr>
            <w:tcW w:w="1134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1134" w:type="dxa"/>
          </w:tcPr>
          <w:p w:rsidR="00825F1E" w:rsidRPr="0006662E" w:rsidRDefault="00825F1E" w:rsidP="0071034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bookmarkStart w:id="0" w:name="_GoBack"/>
        <w:bookmarkEnd w:id="0"/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Cîndea Daniela Andrada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Colegiul Național "Sabin Drăgoi" Deva</w:t>
            </w:r>
          </w:p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P.P. Carp-unul dintre germanofili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Prof.dr.. Lazăr Liviu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III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Hibais Andreea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„I.C. Brătianu” Hațeg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Copilărie și tinerețe furate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Bratu Alina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Popa Vlad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„Mihai Eminescu” Petroșani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Imaginea chiaburului în propaganda comunistă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Răduți Minel-Dorin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Deviza Diana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Energetic „Dragomir Hurmuzescu” Deva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Relatări în presa românească din anul 1915 despre marele război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Sergiu Praporgescu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Silivăşan Bianca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„Emanuil Gojdu” Hunedoara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Orfelinatul din Sibiu în primul război mondial reflectat în presa vremii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Ciort Bogdan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Voina Eduard-Magdul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,,Problema neutralităţii României faţă de Primul Război 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Mondial în concepţia lui Ion I.C.Brătianu’’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Coroi Livia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25F1E" w:rsidRPr="00987710" w:rsidTr="00AD2EC7">
        <w:tc>
          <w:tcPr>
            <w:tcW w:w="675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9.</w:t>
            </w:r>
          </w:p>
        </w:tc>
        <w:tc>
          <w:tcPr>
            <w:tcW w:w="1560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47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Raczek Răzvan</w:t>
            </w: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47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„Hermes”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Petroșani</w:t>
            </w: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47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126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47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Presa Hunedoreană La Începutul Secolului Al XX-Lea</w:t>
            </w:r>
          </w:p>
        </w:tc>
        <w:tc>
          <w:tcPr>
            <w:tcW w:w="1701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E47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Mureşan Diana</w:t>
            </w: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1134" w:type="dxa"/>
          </w:tcPr>
          <w:p w:rsidR="00825F1E" w:rsidRPr="00AE475C" w:rsidRDefault="00825F1E" w:rsidP="00544E7A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Petruț Alina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„Crișan” Crișcior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Ovidiu Bârlea-viața și destinul unui folclorist urmărit de Securitate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Crâsnic Mirela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Pleșa Andrei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Tehnologic „Crișan” Crișcior</w:t>
            </w: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Constantin-Titel Petrescu și scindarea P.S.D.-ului înaintea alegerilor din 1946</w:t>
            </w:r>
          </w:p>
        </w:tc>
        <w:tc>
          <w:tcPr>
            <w:tcW w:w="170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Crâsnic Mirela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825F1E" w:rsidRPr="00987710" w:rsidTr="00AD2EC7">
        <w:tc>
          <w:tcPr>
            <w:tcW w:w="675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1560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Luca Dana Teodora</w:t>
            </w:r>
          </w:p>
        </w:tc>
        <w:tc>
          <w:tcPr>
            <w:tcW w:w="198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"Sabin Drăgoi" Deva</w:t>
            </w:r>
          </w:p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126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România și Antanta</w:t>
            </w:r>
          </w:p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Preliminarii</w:t>
            </w:r>
          </w:p>
        </w:tc>
        <w:tc>
          <w:tcPr>
            <w:tcW w:w="1701" w:type="dxa"/>
          </w:tcPr>
          <w:p w:rsidR="00825F1E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Prof.dr.</w:t>
            </w:r>
          </w:p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Adăscăliței</w:t>
            </w:r>
          </w:p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20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Felicia</w:t>
            </w: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825F1E" w:rsidRPr="006520D3" w:rsidRDefault="00825F1E" w:rsidP="006520D3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5E4CEA" w:rsidRPr="00574B1C" w:rsidRDefault="00825F1E" w:rsidP="005E4CEA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B6507" w:rsidRDefault="00825F1E" w:rsidP="00825F1E">
      <w:pPr>
        <w:jc w:val="center"/>
      </w:pPr>
      <w:proofErr w:type="spellStart"/>
      <w:r>
        <w:t>Comisia</w:t>
      </w:r>
      <w:proofErr w:type="spellEnd"/>
      <w:r>
        <w:t>,</w:t>
      </w:r>
    </w:p>
    <w:sectPr w:rsidR="00FB6507" w:rsidSect="00CC229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A3C"/>
    <w:rsid w:val="00016466"/>
    <w:rsid w:val="0006662E"/>
    <w:rsid w:val="00083A3C"/>
    <w:rsid w:val="000C734B"/>
    <w:rsid w:val="001016C1"/>
    <w:rsid w:val="00181F18"/>
    <w:rsid w:val="001A6D11"/>
    <w:rsid w:val="00351AEF"/>
    <w:rsid w:val="003622A8"/>
    <w:rsid w:val="00466009"/>
    <w:rsid w:val="00556B73"/>
    <w:rsid w:val="0056026B"/>
    <w:rsid w:val="005E4CEA"/>
    <w:rsid w:val="006520D3"/>
    <w:rsid w:val="00655377"/>
    <w:rsid w:val="0066120E"/>
    <w:rsid w:val="00710346"/>
    <w:rsid w:val="00825F1E"/>
    <w:rsid w:val="00837554"/>
    <w:rsid w:val="008807A1"/>
    <w:rsid w:val="009B445F"/>
    <w:rsid w:val="009F16A0"/>
    <w:rsid w:val="00AD2EC7"/>
    <w:rsid w:val="00AE475C"/>
    <w:rsid w:val="00C86E7E"/>
    <w:rsid w:val="00CC2296"/>
    <w:rsid w:val="00D41457"/>
    <w:rsid w:val="00E92777"/>
    <w:rsid w:val="00EE0D43"/>
    <w:rsid w:val="00FB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CEA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BalloonTextChar"/>
    <w:uiPriority w:val="99"/>
    <w:semiHidden/>
    <w:unhideWhenUsed/>
    <w:rsid w:val="005E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link w:val="TextnBalon"/>
    <w:uiPriority w:val="99"/>
    <w:semiHidden/>
    <w:rsid w:val="005E4CEA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016466"/>
    <w:pPr>
      <w:spacing w:after="0" w:line="240" w:lineRule="auto"/>
    </w:pPr>
    <w:rPr>
      <w:rFonts w:ascii="Calibri" w:eastAsia="Times New Roman" w:hAnsi="Calibri" w:cs="Calibri"/>
    </w:rPr>
  </w:style>
  <w:style w:type="table" w:customStyle="1" w:styleId="GrilTabel1">
    <w:name w:val="Grilă Tabel1"/>
    <w:basedOn w:val="TabelNormal"/>
    <w:uiPriority w:val="59"/>
    <w:rsid w:val="00EE0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59"/>
    <w:rsid w:val="0006662E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CEA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BalloonTextChar"/>
    <w:uiPriority w:val="99"/>
    <w:semiHidden/>
    <w:unhideWhenUsed/>
    <w:rsid w:val="005E4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Fontdeparagrafimplicit"/>
    <w:link w:val="TextnBalon"/>
    <w:uiPriority w:val="99"/>
    <w:semiHidden/>
    <w:rsid w:val="005E4CEA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016466"/>
    <w:pPr>
      <w:spacing w:after="0" w:line="240" w:lineRule="auto"/>
    </w:pPr>
    <w:rPr>
      <w:rFonts w:ascii="Calibri" w:eastAsia="Times New Roman" w:hAnsi="Calibri" w:cs="Calibri"/>
    </w:rPr>
  </w:style>
  <w:style w:type="table" w:customStyle="1" w:styleId="GrilTabel1">
    <w:name w:val="Grilă Tabel1"/>
    <w:basedOn w:val="TabelNormal"/>
    <w:uiPriority w:val="59"/>
    <w:rsid w:val="00EE0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59"/>
    <w:rsid w:val="0006662E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1BBDD-DA0E-4FDD-9FD1-A87590C85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324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Bratu</cp:lastModifiedBy>
  <cp:revision>3</cp:revision>
  <dcterms:created xsi:type="dcterms:W3CDTF">2015-05-05T16:59:00Z</dcterms:created>
  <dcterms:modified xsi:type="dcterms:W3CDTF">2015-05-05T17:52:00Z</dcterms:modified>
</cp:coreProperties>
</file>