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DD0" w:rsidRDefault="00322DD0" w:rsidP="00322DD0">
      <w:pPr>
        <w:jc w:val="center"/>
        <w:rPr>
          <w:b/>
          <w:lang w:val="ro-RO"/>
        </w:rPr>
      </w:pPr>
    </w:p>
    <w:p w:rsidR="00322DD0" w:rsidRDefault="00322DD0" w:rsidP="00322DD0">
      <w:pPr>
        <w:jc w:val="center"/>
        <w:rPr>
          <w:b/>
          <w:lang w:val="ro-RO"/>
        </w:rPr>
      </w:pPr>
      <w:r>
        <w:rPr>
          <w:b/>
          <w:lang w:val="ro-RO"/>
        </w:rPr>
        <w:t>SITUAŢIE CENTRALIZATĂ</w:t>
      </w:r>
    </w:p>
    <w:p w:rsidR="00322DD0" w:rsidRDefault="00322DD0" w:rsidP="00322DD0">
      <w:pPr>
        <w:jc w:val="center"/>
        <w:rPr>
          <w:b/>
          <w:lang w:val="ro-RO"/>
        </w:rPr>
      </w:pPr>
      <w:r>
        <w:rPr>
          <w:b/>
          <w:lang w:val="ro-RO"/>
        </w:rPr>
        <w:t>PERIOADA DE FUNCŢIONARE A GRĂDINIŢELOR ÎN TIMPUL VACANŢEI DE VARĂ</w:t>
      </w:r>
    </w:p>
    <w:p w:rsidR="00322DD0" w:rsidRDefault="00322DD0" w:rsidP="00322DD0">
      <w:pPr>
        <w:jc w:val="center"/>
        <w:rPr>
          <w:b/>
          <w:lang w:val="ro-RO"/>
        </w:rPr>
      </w:pPr>
    </w:p>
    <w:p w:rsidR="00322DD0" w:rsidRDefault="00322DD0" w:rsidP="00322DD0">
      <w:pPr>
        <w:rPr>
          <w:b/>
          <w:lang w:val="ro-RO"/>
        </w:rPr>
      </w:pPr>
    </w:p>
    <w:p w:rsidR="00322DD0" w:rsidRDefault="00322DD0" w:rsidP="00322DD0">
      <w:pPr>
        <w:jc w:val="center"/>
        <w:rPr>
          <w:b/>
          <w:lang w:val="ro-RO"/>
        </w:rPr>
      </w:pPr>
    </w:p>
    <w:p w:rsidR="00322DD0" w:rsidRDefault="00322DD0" w:rsidP="00322DD0">
      <w:pPr>
        <w:rPr>
          <w:lang w:val="ro-RO"/>
        </w:rPr>
      </w:pPr>
      <w:r>
        <w:rPr>
          <w:b/>
          <w:lang w:val="ro-RO"/>
        </w:rPr>
        <w:t xml:space="preserve">     </w:t>
      </w:r>
      <w:r w:rsidRPr="00DC19B4">
        <w:rPr>
          <w:lang w:val="ro-RO"/>
        </w:rPr>
        <w:t xml:space="preserve">În conformitate cu </w:t>
      </w:r>
      <w:r>
        <w:rPr>
          <w:lang w:val="ro-RO"/>
        </w:rPr>
        <w:t xml:space="preserve"> Legea Educaţiei Naţionale Nr 1/2011;</w:t>
      </w:r>
    </w:p>
    <w:p w:rsidR="00322DD0" w:rsidRDefault="00322DD0" w:rsidP="00322DD0">
      <w:pPr>
        <w:rPr>
          <w:lang w:val="ro-RO"/>
        </w:rPr>
      </w:pPr>
      <w:r>
        <w:rPr>
          <w:lang w:val="ro-RO"/>
        </w:rPr>
        <w:t xml:space="preserve">                                    OM  Nr 4321/31.08.1999  „Organizarea învăţământului preprimar”;</w:t>
      </w:r>
    </w:p>
    <w:p w:rsidR="00322DD0" w:rsidRPr="00DC19B4" w:rsidRDefault="00322DD0" w:rsidP="00322DD0">
      <w:pPr>
        <w:rPr>
          <w:lang w:val="ro-RO"/>
        </w:rPr>
      </w:pPr>
      <w:r>
        <w:rPr>
          <w:lang w:val="ro-RO"/>
        </w:rPr>
        <w:t xml:space="preserve">                                    OM Nr 4464/07.09.2000 „Regulamentul de organizare şi funcţionare a învăţământului preşcolar”</w:t>
      </w:r>
    </w:p>
    <w:p w:rsidR="00322DD0" w:rsidRDefault="00322DD0" w:rsidP="00322DD0">
      <w:pPr>
        <w:jc w:val="center"/>
        <w:rPr>
          <w:b/>
          <w:lang w:val="ro-RO"/>
        </w:rPr>
      </w:pPr>
    </w:p>
    <w:p w:rsidR="00322DD0" w:rsidRDefault="00322DD0" w:rsidP="00322DD0">
      <w:pPr>
        <w:jc w:val="center"/>
        <w:rPr>
          <w:b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94"/>
        <w:gridCol w:w="3294"/>
        <w:gridCol w:w="3294"/>
        <w:gridCol w:w="3294"/>
      </w:tblGrid>
      <w:tr w:rsidR="00322DD0" w:rsidRPr="00322DD0" w:rsidTr="00322DD0">
        <w:tc>
          <w:tcPr>
            <w:tcW w:w="3294" w:type="dxa"/>
          </w:tcPr>
          <w:p w:rsidR="00322DD0" w:rsidRPr="00322DD0" w:rsidRDefault="00322DD0" w:rsidP="00322DD0">
            <w:pPr>
              <w:jc w:val="center"/>
              <w:rPr>
                <w:b/>
                <w:lang w:val="ro-RO"/>
              </w:rPr>
            </w:pPr>
            <w:r w:rsidRPr="00322DD0">
              <w:rPr>
                <w:b/>
                <w:lang w:val="ro-RO"/>
              </w:rPr>
              <w:t>UNITATEA DE ÎNVĂŢĂMÂNT</w:t>
            </w:r>
          </w:p>
        </w:tc>
        <w:tc>
          <w:tcPr>
            <w:tcW w:w="3294" w:type="dxa"/>
          </w:tcPr>
          <w:p w:rsidR="00322DD0" w:rsidRPr="00322DD0" w:rsidRDefault="00322DD0" w:rsidP="00322DD0">
            <w:pPr>
              <w:jc w:val="center"/>
              <w:rPr>
                <w:b/>
                <w:lang w:val="ro-RO"/>
              </w:rPr>
            </w:pPr>
            <w:r w:rsidRPr="00322DD0">
              <w:rPr>
                <w:b/>
                <w:lang w:val="ro-RO"/>
              </w:rPr>
              <w:t>TIPUL DE PROGRAM</w:t>
            </w:r>
          </w:p>
          <w:p w:rsidR="00322DD0" w:rsidRPr="00322DD0" w:rsidRDefault="00322DD0" w:rsidP="00322DD0">
            <w:pPr>
              <w:jc w:val="center"/>
              <w:rPr>
                <w:b/>
                <w:lang w:val="ro-RO"/>
              </w:rPr>
            </w:pPr>
            <w:r w:rsidRPr="00322DD0">
              <w:rPr>
                <w:b/>
                <w:lang w:val="ro-RO"/>
              </w:rPr>
              <w:t>P.P. SAU P.N.</w:t>
            </w:r>
          </w:p>
        </w:tc>
        <w:tc>
          <w:tcPr>
            <w:tcW w:w="3294" w:type="dxa"/>
          </w:tcPr>
          <w:p w:rsidR="00322DD0" w:rsidRPr="00322DD0" w:rsidRDefault="00322DD0" w:rsidP="00322DD0">
            <w:pPr>
              <w:jc w:val="center"/>
              <w:rPr>
                <w:b/>
                <w:lang w:val="ro-RO"/>
              </w:rPr>
            </w:pPr>
            <w:r w:rsidRPr="00322DD0">
              <w:rPr>
                <w:b/>
                <w:lang w:val="ro-RO"/>
              </w:rPr>
              <w:t>PERIOADA DE FUNCŢIONARE</w:t>
            </w:r>
          </w:p>
        </w:tc>
        <w:tc>
          <w:tcPr>
            <w:tcW w:w="3294" w:type="dxa"/>
          </w:tcPr>
          <w:p w:rsidR="00322DD0" w:rsidRPr="00322DD0" w:rsidRDefault="00322DD0" w:rsidP="00322DD0">
            <w:pPr>
              <w:jc w:val="center"/>
              <w:rPr>
                <w:b/>
                <w:lang w:val="ro-RO"/>
              </w:rPr>
            </w:pPr>
            <w:r w:rsidRPr="00322DD0">
              <w:rPr>
                <w:b/>
                <w:lang w:val="ro-RO"/>
              </w:rPr>
              <w:t>PERIOADA DE VACANŢĂ</w:t>
            </w:r>
          </w:p>
        </w:tc>
      </w:tr>
      <w:tr w:rsidR="00322DD0" w:rsidRPr="00322DD0" w:rsidTr="00322DD0">
        <w:tc>
          <w:tcPr>
            <w:tcW w:w="3294" w:type="dxa"/>
          </w:tcPr>
          <w:p w:rsidR="00322DD0" w:rsidRPr="00322DD0" w:rsidRDefault="00322DD0" w:rsidP="00322DD0">
            <w:pPr>
              <w:jc w:val="center"/>
              <w:rPr>
                <w:b/>
                <w:lang w:val="ro-RO"/>
              </w:rPr>
            </w:pPr>
            <w:r w:rsidRPr="00322DD0">
              <w:rPr>
                <w:b/>
                <w:lang w:val="ro-RO"/>
              </w:rPr>
              <w:t>Colegiul Tehnic Agricol”Al.Borza” Geoagiu</w:t>
            </w:r>
          </w:p>
        </w:tc>
        <w:tc>
          <w:tcPr>
            <w:tcW w:w="3294" w:type="dxa"/>
          </w:tcPr>
          <w:p w:rsidR="00322DD0" w:rsidRPr="00322DD0" w:rsidRDefault="00322DD0" w:rsidP="00322DD0">
            <w:pPr>
              <w:jc w:val="center"/>
              <w:rPr>
                <w:b/>
                <w:lang w:val="ro-RO"/>
              </w:rPr>
            </w:pPr>
            <w:r w:rsidRPr="00322DD0">
              <w:rPr>
                <w:b/>
                <w:lang w:val="ro-RO"/>
              </w:rPr>
              <w:t>P.N.</w:t>
            </w:r>
          </w:p>
        </w:tc>
        <w:tc>
          <w:tcPr>
            <w:tcW w:w="3294" w:type="dxa"/>
          </w:tcPr>
          <w:p w:rsidR="00322DD0" w:rsidRPr="00322DD0" w:rsidRDefault="00322DD0" w:rsidP="00322DD0">
            <w:pPr>
              <w:jc w:val="center"/>
              <w:rPr>
                <w:b/>
                <w:lang w:val="ro-RO"/>
              </w:rPr>
            </w:pPr>
            <w:r w:rsidRPr="00322DD0">
              <w:rPr>
                <w:b/>
                <w:lang w:val="ro-RO"/>
              </w:rPr>
              <w:t>15 septembrie 2014 - 19 iunie 2015</w:t>
            </w:r>
          </w:p>
        </w:tc>
        <w:tc>
          <w:tcPr>
            <w:tcW w:w="3294" w:type="dxa"/>
          </w:tcPr>
          <w:p w:rsidR="00322DD0" w:rsidRPr="00322DD0" w:rsidRDefault="001F43BD" w:rsidP="00322DD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20 iunie 2015 – 01 </w:t>
            </w:r>
            <w:r w:rsidR="00B86A80">
              <w:rPr>
                <w:b/>
                <w:lang w:val="ro-RO"/>
              </w:rPr>
              <w:t xml:space="preserve">septembrie </w:t>
            </w:r>
            <w:r w:rsidR="00322DD0" w:rsidRPr="00322DD0">
              <w:rPr>
                <w:b/>
                <w:lang w:val="ro-RO"/>
              </w:rPr>
              <w:t>2015</w:t>
            </w:r>
          </w:p>
        </w:tc>
      </w:tr>
      <w:tr w:rsidR="00322DD0" w:rsidRPr="00322DD0" w:rsidTr="00322DD0">
        <w:tc>
          <w:tcPr>
            <w:tcW w:w="3294" w:type="dxa"/>
          </w:tcPr>
          <w:p w:rsidR="00322DD0" w:rsidRPr="00322DD0" w:rsidRDefault="00322DD0" w:rsidP="00322DD0">
            <w:pPr>
              <w:jc w:val="center"/>
              <w:rPr>
                <w:b/>
                <w:lang w:val="ro-RO"/>
              </w:rPr>
            </w:pPr>
            <w:r w:rsidRPr="00322DD0">
              <w:rPr>
                <w:b/>
                <w:lang w:val="ro-RO"/>
              </w:rPr>
              <w:t>Colegiul Tehnic Agricol”Al.Borza” Geoagiu</w:t>
            </w:r>
          </w:p>
        </w:tc>
        <w:tc>
          <w:tcPr>
            <w:tcW w:w="3294" w:type="dxa"/>
          </w:tcPr>
          <w:p w:rsidR="00322DD0" w:rsidRPr="00322DD0" w:rsidRDefault="00322DD0" w:rsidP="00322DD0">
            <w:pPr>
              <w:jc w:val="center"/>
              <w:rPr>
                <w:b/>
                <w:lang w:val="ro-RO"/>
              </w:rPr>
            </w:pPr>
            <w:r w:rsidRPr="00322DD0">
              <w:rPr>
                <w:b/>
                <w:lang w:val="ro-RO"/>
              </w:rPr>
              <w:t>P.P.</w:t>
            </w:r>
          </w:p>
        </w:tc>
        <w:tc>
          <w:tcPr>
            <w:tcW w:w="3294" w:type="dxa"/>
          </w:tcPr>
          <w:p w:rsidR="00322DD0" w:rsidRPr="00322DD0" w:rsidRDefault="00B86A80" w:rsidP="00322DD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01 septembrie 2014 - 30</w:t>
            </w:r>
            <w:r w:rsidRPr="00322DD0">
              <w:rPr>
                <w:b/>
                <w:lang w:val="ro-RO"/>
              </w:rPr>
              <w:t xml:space="preserve"> iunie 2015</w:t>
            </w:r>
          </w:p>
        </w:tc>
        <w:tc>
          <w:tcPr>
            <w:tcW w:w="3294" w:type="dxa"/>
          </w:tcPr>
          <w:p w:rsidR="00322DD0" w:rsidRPr="00322DD0" w:rsidRDefault="00B86A80" w:rsidP="00322DD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01 iulie – 31 august 2015</w:t>
            </w:r>
          </w:p>
        </w:tc>
      </w:tr>
    </w:tbl>
    <w:p w:rsidR="00322DD0" w:rsidRDefault="00322DD0" w:rsidP="00322DD0">
      <w:pPr>
        <w:rPr>
          <w:b/>
          <w:lang w:val="ro-RO"/>
        </w:rPr>
      </w:pPr>
    </w:p>
    <w:p w:rsidR="00322DD0" w:rsidRDefault="00322DD0" w:rsidP="00322DD0">
      <w:pPr>
        <w:rPr>
          <w:b/>
          <w:lang w:val="ro-RO"/>
        </w:rPr>
      </w:pPr>
    </w:p>
    <w:p w:rsidR="00322DD0" w:rsidRDefault="00322DD0" w:rsidP="00322DD0">
      <w:pPr>
        <w:rPr>
          <w:lang w:val="ro-RO"/>
        </w:rPr>
      </w:pPr>
      <w:r>
        <w:rPr>
          <w:b/>
          <w:lang w:val="ro-RO"/>
        </w:rPr>
        <w:t xml:space="preserve">O.M. </w:t>
      </w:r>
      <w:r w:rsidRPr="00790570">
        <w:rPr>
          <w:b/>
          <w:lang w:val="ro-RO"/>
        </w:rPr>
        <w:t>Nr 4464/07.09.2000</w:t>
      </w:r>
      <w:r>
        <w:rPr>
          <w:lang w:val="ro-RO"/>
        </w:rPr>
        <w:t xml:space="preserve"> ,</w:t>
      </w:r>
      <w:r>
        <w:rPr>
          <w:b/>
          <w:lang w:val="ro-RO"/>
        </w:rPr>
        <w:t xml:space="preserve">Cap. II, Art. 39 : „În învăţământul preşcolar se respectă structura anului şcolar stabilită pentru învăţământul preuniversitar. </w:t>
      </w:r>
      <w:r>
        <w:rPr>
          <w:lang w:val="ro-RO"/>
        </w:rPr>
        <w:t xml:space="preserve">Grădiniţele cu program prelungit şi săptămânal funcţionează continuu, asigurând protecţia socială a copiilor. Acestea pot fi închise temporar, cu acordul ISJ şi cu atenţionarea părinţilor, nu mai mult de 60 de zile pe an, pentru curăţenie, reparaţii şi dezinsecţie.” </w:t>
      </w:r>
    </w:p>
    <w:p w:rsidR="00322DD0" w:rsidRDefault="00322DD0" w:rsidP="00322DD0">
      <w:pPr>
        <w:rPr>
          <w:lang w:val="ro-RO"/>
        </w:rPr>
      </w:pPr>
    </w:p>
    <w:p w:rsidR="00322DD0" w:rsidRDefault="00322DD0" w:rsidP="00322DD0">
      <w:pPr>
        <w:rPr>
          <w:lang w:val="ro-RO"/>
        </w:rPr>
      </w:pPr>
    </w:p>
    <w:p w:rsidR="00322DD0" w:rsidRDefault="00322DD0" w:rsidP="00322DD0"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DIRECTOR,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Secretar,</w:t>
      </w:r>
    </w:p>
    <w:p w:rsidR="00322DD0" w:rsidRPr="001C34E0" w:rsidRDefault="00322DD0" w:rsidP="00322DD0">
      <w:pPr>
        <w:tabs>
          <w:tab w:val="left" w:pos="2700"/>
          <w:tab w:val="left" w:pos="8380"/>
        </w:tabs>
        <w:rPr>
          <w:lang w:val="ro-RO"/>
        </w:rPr>
      </w:pPr>
      <w:r>
        <w:rPr>
          <w:lang w:val="ro-RO"/>
        </w:rPr>
        <w:tab/>
        <w:t xml:space="preserve">Prof.ŞILER MARIUS </w:t>
      </w:r>
      <w:r>
        <w:rPr>
          <w:lang w:val="ro-RO"/>
        </w:rPr>
        <w:tab/>
        <w:t>CARICA MARIA</w:t>
      </w:r>
    </w:p>
    <w:p w:rsidR="00691D11" w:rsidRDefault="00691D11" w:rsidP="00322DD0">
      <w:pPr>
        <w:jc w:val="center"/>
      </w:pPr>
    </w:p>
    <w:p w:rsidR="00691D11" w:rsidRDefault="00691D11"/>
    <w:p w:rsidR="00322DD0" w:rsidRDefault="00322DD0"/>
    <w:sectPr w:rsidR="00322DD0" w:rsidSect="00322DD0">
      <w:headerReference w:type="default" r:id="rId6"/>
      <w:pgSz w:w="15840" w:h="12240" w:orient="landscape"/>
      <w:pgMar w:top="461" w:right="1440" w:bottom="720" w:left="1440" w:header="421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4EE" w:rsidRDefault="00B534EE">
      <w:r>
        <w:separator/>
      </w:r>
    </w:p>
  </w:endnote>
  <w:endnote w:type="continuationSeparator" w:id="1">
    <w:p w:rsidR="00B534EE" w:rsidRDefault="00B534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4EE" w:rsidRDefault="00B534EE">
      <w:r>
        <w:separator/>
      </w:r>
    </w:p>
  </w:footnote>
  <w:footnote w:type="continuationSeparator" w:id="1">
    <w:p w:rsidR="00B534EE" w:rsidRDefault="00B534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D11" w:rsidRDefault="00691D11">
    <w:pPr>
      <w:pStyle w:val="Antet"/>
      <w:jc w:val="both"/>
      <w:rPr>
        <w:lang w:val="en-US"/>
      </w:rPr>
    </w:pPr>
    <w:r w:rsidRPr="00691D11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0;margin-top:.6pt;width:107.95pt;height:101.65pt;z-index:251657728">
          <v:textbox>
            <w:txbxContent>
              <w:p w:rsidR="00691D11" w:rsidRDefault="00322DD0">
                <w:r>
                  <w:rPr>
                    <w:rFonts w:ascii="Arial Black" w:hAnsi="Arial Black"/>
                    <w:b/>
                    <w:bCs/>
                    <w:noProof/>
                    <w:sz w:val="28"/>
                    <w:szCs w:val="28"/>
                    <w:lang w:val="ro-RO" w:eastAsia="ro-RO"/>
                  </w:rPr>
                  <w:drawing>
                    <wp:inline distT="0" distB="0" distL="0" distR="0">
                      <wp:extent cx="1181100" cy="1193800"/>
                      <wp:effectExtent l="19050" t="0" r="0" b="0"/>
                      <wp:docPr id="1" name="Imagine 1" descr="sigl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sigl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81100" cy="1193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550E5">
      <w:rPr>
        <w:lang w:val="en-US"/>
      </w:rPr>
      <w:t xml:space="preserve">                                     COLEGIUL TEHNIC AGRICOL “ALEXANDRU BORZA”</w:t>
    </w:r>
  </w:p>
  <w:p w:rsidR="00691D11" w:rsidRDefault="00D550E5">
    <w:pPr>
      <w:pStyle w:val="Antet"/>
      <w:jc w:val="both"/>
      <w:rPr>
        <w:lang w:val="en-US"/>
      </w:rPr>
    </w:pPr>
    <w:r>
      <w:rPr>
        <w:lang w:val="en-US"/>
      </w:rPr>
      <w:t xml:space="preserve">                                                                      GEOAGIU  </w:t>
    </w:r>
  </w:p>
  <w:p w:rsidR="00691D11" w:rsidRDefault="00D550E5">
    <w:pPr>
      <w:pStyle w:val="Antet"/>
      <w:rPr>
        <w:lang w:val="en-US"/>
      </w:rPr>
    </w:pPr>
    <w:r>
      <w:rPr>
        <w:lang w:val="en-US"/>
      </w:rPr>
      <w:t xml:space="preserve">                                        Str.Independentei nr.47  jud.Hunedoara        </w:t>
    </w:r>
  </w:p>
  <w:p w:rsidR="00691D11" w:rsidRDefault="00D550E5">
    <w:pPr>
      <w:pStyle w:val="Antet"/>
      <w:rPr>
        <w:lang w:val="en-US"/>
      </w:rPr>
    </w:pPr>
    <w:r>
      <w:rPr>
        <w:lang w:val="en-US"/>
      </w:rPr>
      <w:t xml:space="preserve">                                        tel 0254248518/0254248877/ fax.0254248299/0254248877</w:t>
    </w:r>
  </w:p>
  <w:p w:rsidR="00691D11" w:rsidRDefault="00D550E5">
    <w:pPr>
      <w:pStyle w:val="Antet"/>
      <w:rPr>
        <w:lang w:val="fr-FR"/>
      </w:rPr>
    </w:pPr>
    <w:r>
      <w:rPr>
        <w:lang w:val="fr-FR"/>
      </w:rPr>
      <w:t xml:space="preserve">                                        e-mail: ctageoagiu@yahoo.com</w:t>
    </w:r>
  </w:p>
  <w:p w:rsidR="00691D11" w:rsidRDefault="00D550E5">
    <w:pPr>
      <w:pStyle w:val="Antet"/>
      <w:jc w:val="both"/>
      <w:rPr>
        <w:lang w:val="en-US"/>
      </w:rPr>
    </w:pPr>
    <w:r>
      <w:rPr>
        <w:lang w:val="fr-FR"/>
      </w:rPr>
      <w:t xml:space="preserve">                                        </w:t>
    </w:r>
    <w:r>
      <w:rPr>
        <w:lang w:val="en-US"/>
      </w:rPr>
      <w:t>Nr………..din…………</w:t>
    </w:r>
  </w:p>
  <w:p w:rsidR="00691D11" w:rsidRDefault="00691D11">
    <w:pPr>
      <w:pStyle w:val="Antet"/>
      <w:jc w:val="both"/>
      <w:rPr>
        <w:lang w:val="en-US"/>
      </w:rPr>
    </w:pPr>
  </w:p>
  <w:p w:rsidR="00691D11" w:rsidRDefault="00691D11">
    <w:pPr>
      <w:pStyle w:val="Antet"/>
      <w:jc w:val="both"/>
      <w:rPr>
        <w:lang w:val="en-US"/>
      </w:rPr>
    </w:pPr>
  </w:p>
  <w:p w:rsidR="00691D11" w:rsidRDefault="00691D11">
    <w:pPr>
      <w:pStyle w:val="Antet"/>
      <w:jc w:val="both"/>
      <w:rPr>
        <w:lang w:val="en-US"/>
      </w:rPr>
    </w:pPr>
  </w:p>
  <w:p w:rsidR="00691D11" w:rsidRDefault="00D550E5">
    <w:pPr>
      <w:pStyle w:val="Antet"/>
      <w:jc w:val="both"/>
      <w:rPr>
        <w:lang w:val="en-US"/>
      </w:rPr>
    </w:pPr>
    <w:r>
      <w:rPr>
        <w:lang w:val="en-US"/>
      </w:rPr>
      <w:t xml:space="preserve">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86A80"/>
    <w:rsid w:val="001F43BD"/>
    <w:rsid w:val="00322DD0"/>
    <w:rsid w:val="00691D11"/>
    <w:rsid w:val="00B534EE"/>
    <w:rsid w:val="00B86A80"/>
    <w:rsid w:val="00D55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DD0"/>
    <w:rPr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semiHidden/>
    <w:rsid w:val="00691D11"/>
    <w:pPr>
      <w:tabs>
        <w:tab w:val="center" w:pos="4703"/>
        <w:tab w:val="right" w:pos="9406"/>
      </w:tabs>
    </w:pPr>
    <w:rPr>
      <w:lang w:val="ro-RO" w:eastAsia="ro-RO"/>
    </w:rPr>
  </w:style>
  <w:style w:type="paragraph" w:styleId="Subsol">
    <w:name w:val="footer"/>
    <w:basedOn w:val="Normal"/>
    <w:semiHidden/>
    <w:rsid w:val="00691D11"/>
    <w:pPr>
      <w:tabs>
        <w:tab w:val="center" w:pos="4703"/>
        <w:tab w:val="right" w:pos="9406"/>
      </w:tabs>
    </w:pPr>
    <w:rPr>
      <w:lang w:val="ro-RO" w:eastAsia="ro-RO"/>
    </w:rPr>
  </w:style>
  <w:style w:type="paragraph" w:styleId="Corptext">
    <w:name w:val="Body Text"/>
    <w:basedOn w:val="Normal"/>
    <w:semiHidden/>
    <w:rsid w:val="00691D11"/>
    <w:pPr>
      <w:jc w:val="both"/>
    </w:pPr>
    <w:rPr>
      <w:sz w:val="28"/>
      <w:lang w:val="ro-RO" w:eastAsia="ro-RO"/>
    </w:rPr>
  </w:style>
  <w:style w:type="table" w:styleId="GrilTabel">
    <w:name w:val="Table Grid"/>
    <w:basedOn w:val="TabelNormal"/>
    <w:rsid w:val="00322D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B86A80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86A8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DESCKTOP%2026.05.2015\sablon1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sablon1</Template>
  <TotalTime>9</TotalTime>
  <Pages>1</Pages>
  <Words>176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ADEVERINŢĂ</vt:lpstr>
    </vt:vector>
  </TitlesOfParts>
  <Company/>
  <LinksUpToDate>false</LinksUpToDate>
  <CharactersWithSpaces>1200</CharactersWithSpaces>
  <SharedDoc>false</SharedDoc>
  <HLinks>
    <vt:vector size="6" baseType="variant">
      <vt:variant>
        <vt:i4>327700</vt:i4>
      </vt:variant>
      <vt:variant>
        <vt:i4>1527</vt:i4>
      </vt:variant>
      <vt:variant>
        <vt:i4>1025</vt:i4>
      </vt:variant>
      <vt:variant>
        <vt:i4>1</vt:i4>
      </vt:variant>
      <vt:variant>
        <vt:lpwstr>sigla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ADEVERINŢĂ</dc:title>
  <dc:subject/>
  <dc:creator>DANA</dc:creator>
  <cp:keywords/>
  <dc:description/>
  <cp:lastModifiedBy>DANA</cp:lastModifiedBy>
  <cp:revision>3</cp:revision>
  <cp:lastPrinted>2009-08-31T08:19:00Z</cp:lastPrinted>
  <dcterms:created xsi:type="dcterms:W3CDTF">2015-06-16T08:00:00Z</dcterms:created>
  <dcterms:modified xsi:type="dcterms:W3CDTF">2015-06-16T08:14:00Z</dcterms:modified>
</cp:coreProperties>
</file>