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359"/>
        <w:tblW w:w="13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91"/>
        <w:gridCol w:w="4264"/>
      </w:tblGrid>
      <w:tr w:rsidR="00EC551F" w:rsidTr="00EC551F">
        <w:trPr>
          <w:trHeight w:val="2117"/>
        </w:trPr>
        <w:tc>
          <w:tcPr>
            <w:tcW w:w="9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C551F" w:rsidRDefault="00EC551F" w:rsidP="001A6BF5">
            <w:pPr>
              <w:widowControl w:val="0"/>
              <w:suppressAutoHyphens/>
              <w:spacing w:line="360" w:lineRule="auto"/>
              <w:ind w:firstLine="180"/>
              <w:jc w:val="center"/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  <w:t>GRĂDINIŢA PP 1 HUNEDOARA</w:t>
            </w:r>
          </w:p>
          <w:p w:rsidR="00EC551F" w:rsidRDefault="00EC551F" w:rsidP="001A6BF5">
            <w:pPr>
              <w:widowControl w:val="0"/>
              <w:suppressAutoHyphens/>
              <w:spacing w:line="360" w:lineRule="auto"/>
              <w:ind w:firstLine="180"/>
              <w:jc w:val="center"/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  <w:t>STR. P-ŢA FLORILOR NR. 1 BIS</w:t>
            </w:r>
          </w:p>
          <w:p w:rsidR="00EC551F" w:rsidRDefault="00EC551F" w:rsidP="001A6BF5">
            <w:pPr>
              <w:widowControl w:val="0"/>
              <w:suppressAutoHyphens/>
              <w:spacing w:line="360" w:lineRule="auto"/>
              <w:ind w:firstLine="180"/>
              <w:jc w:val="center"/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  <w:t>TEL/FAX: 0354 883347</w:t>
            </w:r>
          </w:p>
          <w:p w:rsidR="00EC551F" w:rsidRDefault="00EC551F" w:rsidP="001A6BF5">
            <w:pPr>
              <w:widowControl w:val="0"/>
              <w:suppressAutoHyphens/>
              <w:ind w:left="360"/>
              <w:jc w:val="center"/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  <w:t>e-mail: gradpp1hd</w:t>
            </w: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val="fr-FR" w:eastAsia="hi-IN" w:bidi="hi-IN"/>
              </w:rPr>
              <w:t>@</w:t>
            </w:r>
            <w:r>
              <w:rPr>
                <w:rFonts w:ascii="Bookman Old Style" w:eastAsia="SimSun" w:hAnsi="Bookman Old Style" w:cs="Mangal"/>
                <w:b/>
                <w:color w:val="000000" w:themeColor="text1"/>
                <w:kern w:val="2"/>
                <w:sz w:val="28"/>
                <w:szCs w:val="28"/>
                <w:lang w:eastAsia="hi-IN" w:bidi="hi-IN"/>
              </w:rPr>
              <w:t>yahoo.com</w:t>
            </w:r>
          </w:p>
          <w:p w:rsidR="00EC551F" w:rsidRDefault="00EC551F" w:rsidP="001A6BF5">
            <w:pPr>
              <w:widowControl w:val="0"/>
              <w:suppressAutoHyphens/>
              <w:rPr>
                <w:rFonts w:eastAsia="SimSun" w:cs="Mangal"/>
                <w:color w:val="000000" w:themeColor="text1"/>
                <w:kern w:val="2"/>
                <w:lang w:eastAsia="hi-IN" w:bidi="hi-IN"/>
              </w:rPr>
            </w:pPr>
          </w:p>
          <w:p w:rsidR="00EC551F" w:rsidRDefault="00EC551F" w:rsidP="001A6BF5">
            <w:pPr>
              <w:widowControl w:val="0"/>
              <w:suppressAutoHyphens/>
              <w:spacing w:line="276" w:lineRule="auto"/>
              <w:rPr>
                <w:rFonts w:eastAsia="SimSun" w:cs="Mangal"/>
                <w:color w:val="000000" w:themeColor="text1"/>
                <w:kern w:val="2"/>
                <w:lang w:eastAsia="hi-IN" w:bidi="hi-IN"/>
              </w:rPr>
            </w:pP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551F" w:rsidRDefault="00EC551F" w:rsidP="001A6BF5">
            <w:pPr>
              <w:widowControl w:val="0"/>
              <w:suppressAutoHyphens/>
              <w:spacing w:line="276" w:lineRule="auto"/>
              <w:jc w:val="right"/>
              <w:rPr>
                <w:rFonts w:eastAsia="SimSun" w:cs="Mangal"/>
                <w:color w:val="000000" w:themeColor="text1"/>
                <w:kern w:val="2"/>
                <w:lang w:eastAsia="hi-IN" w:bidi="hi-IN"/>
              </w:rPr>
            </w:pPr>
            <w:r>
              <w:rPr>
                <w:rFonts w:eastAsia="SimSun" w:cs="Mangal"/>
                <w:noProof/>
                <w:color w:val="000000" w:themeColor="text1"/>
                <w:kern w:val="2"/>
                <w:lang w:val="ro-RO" w:eastAsia="ro-RO"/>
              </w:rPr>
              <w:drawing>
                <wp:inline distT="0" distB="0" distL="0" distR="0" wp14:anchorId="0A0FAB66" wp14:editId="162F0D5F">
                  <wp:extent cx="2235200" cy="12319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551F" w:rsidRDefault="00EC551F" w:rsidP="00EC551F">
      <w:pPr>
        <w:widowControl w:val="0"/>
        <w:suppressAutoHyphens/>
        <w:rPr>
          <w:rFonts w:eastAsia="SimSun" w:cs="Mangal"/>
          <w:color w:val="000000" w:themeColor="text1"/>
          <w:kern w:val="2"/>
          <w:sz w:val="28"/>
          <w:szCs w:val="28"/>
          <w:lang w:val="ro-RO" w:eastAsia="hi-IN" w:bidi="hi-IN"/>
        </w:rPr>
      </w:pPr>
      <w:r>
        <w:rPr>
          <w:rFonts w:eastAsia="SimSun" w:cs="Mangal"/>
          <w:color w:val="000000" w:themeColor="text1"/>
          <w:kern w:val="2"/>
          <w:sz w:val="28"/>
          <w:szCs w:val="28"/>
          <w:lang w:eastAsia="hi-IN" w:bidi="hi-IN"/>
        </w:rPr>
        <w:t xml:space="preserve">Nr. </w:t>
      </w:r>
      <w:proofErr w:type="gramStart"/>
      <w:r w:rsidR="005B77DF">
        <w:rPr>
          <w:rFonts w:eastAsia="SimSun" w:cs="Mangal"/>
          <w:color w:val="000000" w:themeColor="text1"/>
          <w:kern w:val="2"/>
          <w:sz w:val="28"/>
          <w:szCs w:val="28"/>
          <w:lang w:eastAsia="hi-IN" w:bidi="hi-IN"/>
        </w:rPr>
        <w:t xml:space="preserve">1993 </w:t>
      </w:r>
      <w:r>
        <w:rPr>
          <w:rFonts w:eastAsia="SimSun" w:cs="Mangal"/>
          <w:color w:val="000000" w:themeColor="text1"/>
          <w:kern w:val="2"/>
          <w:sz w:val="28"/>
          <w:szCs w:val="28"/>
          <w:lang w:eastAsia="hi-IN" w:bidi="hi-IN"/>
        </w:rPr>
        <w:t xml:space="preserve"> /</w:t>
      </w:r>
      <w:proofErr w:type="gramEnd"/>
      <w:r>
        <w:rPr>
          <w:rFonts w:eastAsia="SimSun" w:cs="Mangal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5B77DF">
        <w:rPr>
          <w:rFonts w:eastAsia="SimSun" w:cs="Mangal"/>
          <w:color w:val="000000" w:themeColor="text1"/>
          <w:kern w:val="2"/>
          <w:sz w:val="28"/>
          <w:szCs w:val="28"/>
          <w:lang w:eastAsia="hi-IN" w:bidi="hi-IN"/>
        </w:rPr>
        <w:t>16.06.2015</w:t>
      </w:r>
    </w:p>
    <w:p w:rsidR="00965E99" w:rsidRDefault="00965E99" w:rsidP="00965E99">
      <w:pPr>
        <w:rPr>
          <w:b/>
          <w:lang w:val="ro-RO"/>
        </w:rPr>
      </w:pPr>
    </w:p>
    <w:p w:rsidR="00965E99" w:rsidRDefault="00965E99" w:rsidP="00965E99">
      <w:pPr>
        <w:jc w:val="center"/>
        <w:rPr>
          <w:b/>
          <w:lang w:val="ro-RO"/>
        </w:rPr>
      </w:pPr>
      <w:r>
        <w:rPr>
          <w:b/>
          <w:lang w:val="ro-RO"/>
        </w:rPr>
        <w:t>SITUAŢIE CENTRALIZATĂ</w:t>
      </w:r>
    </w:p>
    <w:p w:rsidR="00965E99" w:rsidRDefault="00965E99" w:rsidP="00EC551F">
      <w:pPr>
        <w:jc w:val="center"/>
        <w:rPr>
          <w:b/>
          <w:lang w:val="ro-RO"/>
        </w:rPr>
      </w:pPr>
      <w:r>
        <w:rPr>
          <w:b/>
          <w:lang w:val="ro-RO"/>
        </w:rPr>
        <w:t>PERIOADA DE FUNCŢIONARE A GRĂDINIŢELOR ÎN TIMPUL VACANŢEI DE VARĂ</w:t>
      </w:r>
      <w:bookmarkStart w:id="0" w:name="_GoBack"/>
      <w:bookmarkEnd w:id="0"/>
    </w:p>
    <w:p w:rsidR="005B77DF" w:rsidRDefault="005B77DF" w:rsidP="00EC551F">
      <w:pPr>
        <w:jc w:val="center"/>
        <w:rPr>
          <w:b/>
          <w:lang w:val="ro-RO"/>
        </w:rPr>
      </w:pPr>
    </w:p>
    <w:p w:rsidR="00EC551F" w:rsidRDefault="00965E99" w:rsidP="00965E99">
      <w:pPr>
        <w:rPr>
          <w:lang w:val="ro-RO"/>
        </w:rPr>
      </w:pPr>
      <w:r>
        <w:rPr>
          <w:b/>
          <w:lang w:val="ro-RO"/>
        </w:rPr>
        <w:t xml:space="preserve">     </w:t>
      </w:r>
      <w:r>
        <w:rPr>
          <w:lang w:val="ro-RO"/>
        </w:rPr>
        <w:t>În conformitate cu  Legea Educaţiei Naţionale Nr 1/2011;</w:t>
      </w:r>
    </w:p>
    <w:p w:rsidR="00965E99" w:rsidRDefault="00EC551F" w:rsidP="00965E99">
      <w:pPr>
        <w:rPr>
          <w:lang w:val="ro-RO"/>
        </w:rPr>
      </w:pPr>
      <w:r>
        <w:rPr>
          <w:lang w:val="ro-RO"/>
        </w:rPr>
        <w:t xml:space="preserve">                                   </w:t>
      </w:r>
      <w:r w:rsidR="00965E99">
        <w:rPr>
          <w:lang w:val="ro-RO"/>
        </w:rPr>
        <w:t xml:space="preserve">  OM  Nr 4321/31.08.1999  „Organizarea învăţământului preprimar”;</w:t>
      </w:r>
    </w:p>
    <w:p w:rsidR="00965E99" w:rsidRDefault="00965E99" w:rsidP="00965E99">
      <w:pPr>
        <w:rPr>
          <w:lang w:val="ro-RO"/>
        </w:rPr>
      </w:pPr>
      <w:r>
        <w:rPr>
          <w:lang w:val="ro-RO"/>
        </w:rPr>
        <w:t xml:space="preserve">                                    OM Nr 4464/07.09.2000 „Regulamentul de organizare şi funcţionare a învăţământului preşcolar”</w:t>
      </w:r>
    </w:p>
    <w:p w:rsidR="00965E99" w:rsidRDefault="00965E99" w:rsidP="00EC551F">
      <w:pPr>
        <w:rPr>
          <w:b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078"/>
        <w:gridCol w:w="3294"/>
        <w:gridCol w:w="3294"/>
      </w:tblGrid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ÎNVĂŢĂMÂNT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TIPUL DE PROGRAM</w:t>
            </w:r>
          </w:p>
          <w:p w:rsidR="00965E99" w:rsidRDefault="00965E9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P.P. SAU P.N.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PERIOADA DE FUNCŢIONARE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PERIOADA DE VACANŢĂ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Grădiniţa P.P.</w:t>
            </w:r>
            <w:r w:rsidR="00EC551F">
              <w:rPr>
                <w:b/>
                <w:lang w:val="ro-RO"/>
              </w:rPr>
              <w:t>1 Hunedoara</w:t>
            </w:r>
            <w:r>
              <w:rPr>
                <w:b/>
                <w:lang w:val="ro-RO"/>
              </w:rPr>
              <w:t xml:space="preserve"> 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P.P.+P.N.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10.07</w:t>
            </w:r>
            <w:r w:rsidR="00965E99">
              <w:rPr>
                <w:b/>
                <w:lang w:val="ro-RO"/>
              </w:rPr>
              <w:t>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  <w:r w:rsidR="00965E99">
              <w:rPr>
                <w:b/>
                <w:lang w:val="ro-RO"/>
              </w:rPr>
              <w:t>.07.2015-31.08.2015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Grădiniţa P.P.1 Hunedoara</w:t>
            </w:r>
            <w:r>
              <w:rPr>
                <w:b/>
                <w:lang w:val="ro-RO"/>
              </w:rPr>
              <w:t>/</w:t>
            </w:r>
            <w:r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Structură PITICOT</w:t>
            </w:r>
          </w:p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P.P.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01.07</w:t>
            </w:r>
            <w:r w:rsidR="00965E99">
              <w:rPr>
                <w:b/>
                <w:lang w:val="ro-RO"/>
              </w:rPr>
              <w:t>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01.07.2015-31.08.2015 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Grădiniţa P.P.1 Hunedoara </w:t>
            </w:r>
            <w:r>
              <w:rPr>
                <w:b/>
                <w:lang w:val="ro-RO"/>
              </w:rPr>
              <w:t>/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Structură LICURICI</w:t>
            </w:r>
          </w:p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P.P.+P.N.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01.07</w:t>
            </w:r>
            <w:r w:rsidR="00965E99">
              <w:rPr>
                <w:b/>
                <w:lang w:val="ro-RO"/>
              </w:rPr>
              <w:t>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01.07.2015-31.08.2015 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Grădiniţa P.P.1 Hunedoara</w:t>
            </w:r>
            <w:r>
              <w:rPr>
                <w:b/>
                <w:lang w:val="ro-RO"/>
              </w:rPr>
              <w:t>/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Structură P.P.5</w:t>
            </w:r>
            <w:r>
              <w:rPr>
                <w:b/>
                <w:lang w:val="ro-RO"/>
              </w:rPr>
              <w:t xml:space="preserve"> </w:t>
            </w:r>
          </w:p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P.P.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01.07</w:t>
            </w:r>
            <w:r w:rsidR="00965E99">
              <w:rPr>
                <w:b/>
                <w:lang w:val="ro-RO"/>
              </w:rPr>
              <w:t>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01.07.2015-31.08.2015 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1F" w:rsidRDefault="00EC551F" w:rsidP="005B77DF">
            <w:pPr>
              <w:spacing w:line="276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</w:t>
            </w:r>
            <w:r>
              <w:rPr>
                <w:b/>
                <w:lang w:val="ro-RO"/>
              </w:rPr>
              <w:t>Grădiniţa P.P.1 Hunedoara</w:t>
            </w:r>
            <w:r>
              <w:rPr>
                <w:b/>
                <w:lang w:val="ro-RO"/>
              </w:rPr>
              <w:t>/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Structură .N.4</w:t>
            </w:r>
          </w:p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22</w:t>
            </w:r>
            <w:r w:rsidR="00965E99">
              <w:rPr>
                <w:b/>
                <w:lang w:val="ro-RO"/>
              </w:rPr>
              <w:t>.06.2015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</w:t>
            </w:r>
            <w:r w:rsidR="00965E99">
              <w:rPr>
                <w:b/>
                <w:lang w:val="ro-RO"/>
              </w:rPr>
              <w:t xml:space="preserve">.06.2015-31.08.2015 </w:t>
            </w:r>
          </w:p>
        </w:tc>
      </w:tr>
      <w:tr w:rsidR="00965E99" w:rsidTr="00EC55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Grădiniţa P.P.1 Hunedoara </w:t>
            </w:r>
            <w:r>
              <w:rPr>
                <w:b/>
                <w:lang w:val="ro-RO"/>
              </w:rPr>
              <w:t>/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Structură .N.6</w:t>
            </w:r>
          </w:p>
          <w:p w:rsidR="00EC551F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965E99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P.N.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Până la 22</w:t>
            </w:r>
            <w:r w:rsidR="00965E99">
              <w:rPr>
                <w:b/>
                <w:lang w:val="ro-RO"/>
              </w:rPr>
              <w:t>.06.2015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E99" w:rsidRDefault="00EC551F" w:rsidP="005B77DF">
            <w:pPr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</w:t>
            </w:r>
            <w:r w:rsidR="00965E99">
              <w:rPr>
                <w:b/>
                <w:lang w:val="ro-RO"/>
              </w:rPr>
              <w:t xml:space="preserve">.06.2015-31.08.2015 </w:t>
            </w:r>
          </w:p>
        </w:tc>
      </w:tr>
    </w:tbl>
    <w:p w:rsidR="00965E99" w:rsidRDefault="00965E99" w:rsidP="00965E99">
      <w:pPr>
        <w:rPr>
          <w:b/>
          <w:lang w:val="ro-RO"/>
        </w:rPr>
      </w:pPr>
    </w:p>
    <w:p w:rsidR="005B77DF" w:rsidRDefault="005B77DF" w:rsidP="00965E99">
      <w:pPr>
        <w:rPr>
          <w:b/>
          <w:lang w:val="ro-RO"/>
        </w:rPr>
      </w:pPr>
    </w:p>
    <w:p w:rsidR="00965E99" w:rsidRDefault="00965E99" w:rsidP="00965E99">
      <w:pPr>
        <w:rPr>
          <w:lang w:val="ro-RO"/>
        </w:rPr>
      </w:pPr>
      <w:r>
        <w:rPr>
          <w:b/>
          <w:lang w:val="ro-RO"/>
        </w:rPr>
        <w:t>O.M. Nr 4464/07.09.2000</w:t>
      </w:r>
      <w:r>
        <w:rPr>
          <w:lang w:val="ro-RO"/>
        </w:rPr>
        <w:t xml:space="preserve"> ,</w:t>
      </w:r>
      <w:r>
        <w:rPr>
          <w:b/>
          <w:lang w:val="ro-RO"/>
        </w:rPr>
        <w:t xml:space="preserve">Cap. II, Art. 39 : „În învăţământul preşcolar se respectă structura anului şcolar stabilită pentru învăţământul preuniversitar. </w:t>
      </w:r>
      <w:r>
        <w:rPr>
          <w:lang w:val="ro-RO"/>
        </w:rPr>
        <w:t xml:space="preserve">Grădiniţele cu program prelungit şi săptămânal funcţionează continuu, asigurând protecţia socială a copiilor. Acestea pot fi închise temporar, cu acordul ISJ şi cu atenţionarea părinţilor, nu mai mult de 60 de zile pe an, pentru curăţenie, reparaţii şi dezinsecţie.” </w:t>
      </w:r>
    </w:p>
    <w:p w:rsidR="00965E99" w:rsidRDefault="00965E99" w:rsidP="00965E99">
      <w:pPr>
        <w:rPr>
          <w:lang w:val="ro-RO"/>
        </w:rPr>
      </w:pPr>
    </w:p>
    <w:p w:rsidR="00EC551F" w:rsidRDefault="00EC551F" w:rsidP="00965E99">
      <w:pPr>
        <w:rPr>
          <w:lang w:val="ro-RO"/>
        </w:rPr>
      </w:pPr>
    </w:p>
    <w:p w:rsidR="00965E99" w:rsidRDefault="00965E99" w:rsidP="00965E99">
      <w:pPr>
        <w:rPr>
          <w:lang w:val="ro-RO"/>
        </w:rPr>
      </w:pPr>
    </w:p>
    <w:p w:rsidR="00EC551F" w:rsidRDefault="00965E99" w:rsidP="00965E99">
      <w:pPr>
        <w:rPr>
          <w:lang w:val="ro-RO"/>
        </w:rPr>
      </w:pPr>
      <w:r>
        <w:rPr>
          <w:lang w:val="ro-RO"/>
        </w:rPr>
        <w:t>Director,</w:t>
      </w:r>
    </w:p>
    <w:p w:rsidR="00EC551F" w:rsidRDefault="00EC551F" w:rsidP="00EC551F">
      <w:pPr>
        <w:rPr>
          <w:lang w:val="ro-RO"/>
        </w:rPr>
      </w:pPr>
      <w:r>
        <w:rPr>
          <w:lang w:val="ro-RO"/>
        </w:rPr>
        <w:t xml:space="preserve"> prof. Țepeș Carmen</w:t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</w:r>
      <w:r w:rsidR="00965E99">
        <w:rPr>
          <w:lang w:val="ro-RO"/>
        </w:rPr>
        <w:tab/>
        <w:t xml:space="preserve"> </w:t>
      </w:r>
      <w:r w:rsidR="00965E99">
        <w:rPr>
          <w:lang w:val="ro-RO"/>
        </w:rPr>
        <w:tab/>
        <w:t xml:space="preserve">                        </w:t>
      </w:r>
      <w:r>
        <w:rPr>
          <w:lang w:val="ro-RO"/>
        </w:rPr>
        <w:t xml:space="preserve">                                          </w:t>
      </w:r>
      <w:r w:rsidR="00965E99">
        <w:rPr>
          <w:lang w:val="ro-RO"/>
        </w:rPr>
        <w:t xml:space="preserve"> Secretar, </w:t>
      </w:r>
    </w:p>
    <w:p w:rsidR="00965E99" w:rsidRDefault="005B77DF" w:rsidP="005B77DF">
      <w:pPr>
        <w:ind w:left="11328"/>
        <w:rPr>
          <w:lang w:val="ro-RO"/>
        </w:rPr>
      </w:pPr>
      <w:r>
        <w:rPr>
          <w:lang w:val="ro-RO"/>
        </w:rPr>
        <w:t xml:space="preserve">       </w:t>
      </w:r>
      <w:r w:rsidR="00EC551F">
        <w:rPr>
          <w:lang w:val="ro-RO"/>
        </w:rPr>
        <w:t>Ognean Simona</w:t>
      </w:r>
    </w:p>
    <w:p w:rsidR="00521254" w:rsidRDefault="00521254"/>
    <w:sectPr w:rsidR="00521254" w:rsidSect="00965E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99"/>
    <w:rsid w:val="00521254"/>
    <w:rsid w:val="005B77DF"/>
    <w:rsid w:val="00965E99"/>
    <w:rsid w:val="00EC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1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1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2015-06-16T09:56:00Z</dcterms:created>
  <dcterms:modified xsi:type="dcterms:W3CDTF">2015-06-16T10:15:00Z</dcterms:modified>
</cp:coreProperties>
</file>