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11A" w:rsidRDefault="0068511A"/>
    <w:p w:rsidR="0068511A" w:rsidRDefault="0068511A"/>
    <w:p w:rsidR="0068511A" w:rsidRDefault="0068511A"/>
    <w:p w:rsidR="0068511A" w:rsidRDefault="0068511A"/>
    <w:p w:rsidR="0068511A" w:rsidRDefault="0068511A"/>
    <w:p w:rsidR="00467B28" w:rsidRPr="0068511A" w:rsidRDefault="003300F9">
      <w:pPr>
        <w:rPr>
          <w:b/>
        </w:rPr>
      </w:pPr>
      <w:r w:rsidRPr="0068511A">
        <w:rPr>
          <w:b/>
        </w:rPr>
        <w:t>LISTA CU LUCRĂRILE DE INVESTIŢII NECESARE UNITĂŢILOR DE ÎNVĂŢĂMÂT PREUNIVERSITAR DE STAT PENTRU OBŢINEREA AVIZELOR DE FUNCŢIONARE</w:t>
      </w:r>
    </w:p>
    <w:p w:rsidR="003300F9" w:rsidRPr="00057ED7" w:rsidRDefault="003300F9" w:rsidP="003300F9">
      <w:pPr>
        <w:pStyle w:val="ReturnAddress"/>
        <w:framePr w:w="0" w:hRule="auto" w:hSpace="0" w:wrap="auto" w:vAnchor="margin" w:hAnchor="text" w:xAlign="left" w:yAlign="inline"/>
        <w:spacing w:line="240" w:lineRule="auto"/>
        <w:jc w:val="right"/>
        <w:outlineLvl w:val="0"/>
        <w:rPr>
          <w:sz w:val="28"/>
          <w:szCs w:val="28"/>
        </w:rPr>
      </w:pPr>
      <w:r>
        <w:rPr>
          <w:sz w:val="28"/>
          <w:szCs w:val="28"/>
          <w:lang w:val="fr-FR"/>
        </w:rPr>
        <w:t xml:space="preserve">   </w:t>
      </w:r>
    </w:p>
    <w:tbl>
      <w:tblPr>
        <w:tblStyle w:val="GrilTabel"/>
        <w:tblW w:w="0" w:type="auto"/>
        <w:tblLook w:val="04A0"/>
      </w:tblPr>
      <w:tblGrid>
        <w:gridCol w:w="525"/>
        <w:gridCol w:w="1678"/>
        <w:gridCol w:w="1569"/>
        <w:gridCol w:w="1569"/>
        <w:gridCol w:w="992"/>
        <w:gridCol w:w="989"/>
        <w:gridCol w:w="1045"/>
        <w:gridCol w:w="1235"/>
        <w:gridCol w:w="1217"/>
        <w:gridCol w:w="2213"/>
        <w:gridCol w:w="1188"/>
      </w:tblGrid>
      <w:tr w:rsidR="00EF6223" w:rsidTr="00EF6223">
        <w:tc>
          <w:tcPr>
            <w:tcW w:w="525" w:type="dxa"/>
            <w:vMerge w:val="restart"/>
          </w:tcPr>
          <w:p w:rsidR="00EF6223" w:rsidRDefault="00EF6223" w:rsidP="00EF6223">
            <w:pPr>
              <w:jc w:val="center"/>
            </w:pPr>
            <w:r>
              <w:t>Nr. crt.</w:t>
            </w:r>
          </w:p>
        </w:tc>
        <w:tc>
          <w:tcPr>
            <w:tcW w:w="1678" w:type="dxa"/>
            <w:vMerge w:val="restart"/>
          </w:tcPr>
          <w:p w:rsidR="00EF6223" w:rsidRDefault="00EF6223" w:rsidP="00EF6223">
            <w:pPr>
              <w:jc w:val="center"/>
            </w:pPr>
            <w:r>
              <w:t>UAT-ul de care aparţine unitatea de învăţământ</w:t>
            </w:r>
          </w:p>
        </w:tc>
        <w:tc>
          <w:tcPr>
            <w:tcW w:w="1569" w:type="dxa"/>
            <w:vMerge w:val="restart"/>
          </w:tcPr>
          <w:p w:rsidR="00EF6223" w:rsidRDefault="00EF6223" w:rsidP="00EF6223">
            <w:pPr>
              <w:jc w:val="center"/>
            </w:pPr>
            <w:r>
              <w:t>Unitatea de învăţământ cu personalitate juridică</w:t>
            </w:r>
          </w:p>
        </w:tc>
        <w:tc>
          <w:tcPr>
            <w:tcW w:w="1569" w:type="dxa"/>
            <w:vMerge w:val="restart"/>
          </w:tcPr>
          <w:p w:rsidR="00EF6223" w:rsidRDefault="00EF6223" w:rsidP="00EF6223">
            <w:pPr>
              <w:jc w:val="center"/>
            </w:pPr>
            <w:r>
              <w:t>Unitatea de învăţământ care nu are autorizaţie de funcţionare</w:t>
            </w:r>
          </w:p>
        </w:tc>
        <w:tc>
          <w:tcPr>
            <w:tcW w:w="1981" w:type="dxa"/>
            <w:gridSpan w:val="2"/>
          </w:tcPr>
          <w:p w:rsidR="00EF6223" w:rsidRDefault="00EF6223" w:rsidP="00EF6223">
            <w:pPr>
              <w:jc w:val="center"/>
            </w:pPr>
            <w:r>
              <w:t>Nr. copii/elevi din unitatea  beneficiară</w:t>
            </w:r>
          </w:p>
        </w:tc>
        <w:tc>
          <w:tcPr>
            <w:tcW w:w="1045" w:type="dxa"/>
            <w:vMerge w:val="restart"/>
          </w:tcPr>
          <w:p w:rsidR="00EF6223" w:rsidRDefault="00EF6223" w:rsidP="00EF6223">
            <w:pPr>
              <w:jc w:val="center"/>
            </w:pPr>
            <w:r>
              <w:t>Nr. total clădiri</w:t>
            </w:r>
          </w:p>
        </w:tc>
        <w:tc>
          <w:tcPr>
            <w:tcW w:w="1235" w:type="dxa"/>
            <w:vMerge w:val="restart"/>
          </w:tcPr>
          <w:p w:rsidR="00EF6223" w:rsidRDefault="00EF6223" w:rsidP="00EF6223">
            <w:pPr>
              <w:jc w:val="center"/>
            </w:pPr>
            <w:r>
              <w:t>Nr. clădiri fără autorizaţie</w:t>
            </w:r>
          </w:p>
        </w:tc>
        <w:tc>
          <w:tcPr>
            <w:tcW w:w="1217" w:type="dxa"/>
            <w:vMerge w:val="restart"/>
          </w:tcPr>
          <w:p w:rsidR="00EF6223" w:rsidRDefault="00EF6223" w:rsidP="00EF6223">
            <w:pPr>
              <w:jc w:val="center"/>
            </w:pPr>
            <w:r>
              <w:t>Suma necesară remedierii lucrărilor</w:t>
            </w:r>
          </w:p>
          <w:p w:rsidR="00EF6223" w:rsidRDefault="00EF6223" w:rsidP="00EF6223">
            <w:pPr>
              <w:jc w:val="center"/>
            </w:pPr>
            <w:r>
              <w:t>lei</w:t>
            </w:r>
          </w:p>
        </w:tc>
        <w:tc>
          <w:tcPr>
            <w:tcW w:w="2213" w:type="dxa"/>
            <w:vMerge w:val="restart"/>
          </w:tcPr>
          <w:p w:rsidR="00EF6223" w:rsidRDefault="00EF6223" w:rsidP="00EF6223">
            <w:pPr>
              <w:jc w:val="center"/>
            </w:pPr>
            <w:r>
              <w:t>Tipul documentaţiei tehnice din care reiese evaluarea lucrărilor  necesare(DALI,/SF/PT)</w:t>
            </w:r>
          </w:p>
        </w:tc>
        <w:tc>
          <w:tcPr>
            <w:tcW w:w="1188" w:type="dxa"/>
            <w:vMerge w:val="restart"/>
          </w:tcPr>
          <w:p w:rsidR="00EF6223" w:rsidRDefault="00EF6223" w:rsidP="00EF6223">
            <w:pPr>
              <w:jc w:val="center"/>
            </w:pPr>
            <w:r>
              <w:t>Valoare  deviz general actualizat</w:t>
            </w:r>
          </w:p>
        </w:tc>
      </w:tr>
      <w:tr w:rsidR="00EF6223" w:rsidTr="00EF6223">
        <w:tc>
          <w:tcPr>
            <w:tcW w:w="525" w:type="dxa"/>
            <w:vMerge/>
          </w:tcPr>
          <w:p w:rsidR="00EF6223" w:rsidRDefault="00EF6223" w:rsidP="00EF6223">
            <w:pPr>
              <w:jc w:val="center"/>
            </w:pPr>
          </w:p>
        </w:tc>
        <w:tc>
          <w:tcPr>
            <w:tcW w:w="1678" w:type="dxa"/>
            <w:vMerge/>
          </w:tcPr>
          <w:p w:rsidR="00EF6223" w:rsidRDefault="00EF6223" w:rsidP="00EF6223">
            <w:pPr>
              <w:jc w:val="center"/>
            </w:pPr>
          </w:p>
        </w:tc>
        <w:tc>
          <w:tcPr>
            <w:tcW w:w="1569" w:type="dxa"/>
            <w:vMerge/>
          </w:tcPr>
          <w:p w:rsidR="00EF6223" w:rsidRDefault="00EF6223" w:rsidP="00EF6223">
            <w:pPr>
              <w:jc w:val="center"/>
            </w:pPr>
          </w:p>
        </w:tc>
        <w:tc>
          <w:tcPr>
            <w:tcW w:w="1569" w:type="dxa"/>
            <w:vMerge/>
          </w:tcPr>
          <w:p w:rsidR="00EF6223" w:rsidRDefault="00EF6223" w:rsidP="00EF6223">
            <w:pPr>
              <w:jc w:val="center"/>
            </w:pPr>
          </w:p>
        </w:tc>
        <w:tc>
          <w:tcPr>
            <w:tcW w:w="992" w:type="dxa"/>
          </w:tcPr>
          <w:p w:rsidR="00EF6223" w:rsidRDefault="00EF6223" w:rsidP="00EF6223">
            <w:pPr>
              <w:jc w:val="center"/>
            </w:pPr>
            <w:r>
              <w:t>copii</w:t>
            </w:r>
          </w:p>
        </w:tc>
        <w:tc>
          <w:tcPr>
            <w:tcW w:w="989" w:type="dxa"/>
          </w:tcPr>
          <w:p w:rsidR="00EF6223" w:rsidRDefault="00EF6223" w:rsidP="00EF6223">
            <w:pPr>
              <w:jc w:val="center"/>
            </w:pPr>
            <w:r>
              <w:t>elevi</w:t>
            </w:r>
          </w:p>
        </w:tc>
        <w:tc>
          <w:tcPr>
            <w:tcW w:w="1045" w:type="dxa"/>
            <w:vMerge/>
          </w:tcPr>
          <w:p w:rsidR="00EF6223" w:rsidRDefault="00EF6223" w:rsidP="00EF6223">
            <w:pPr>
              <w:jc w:val="center"/>
            </w:pPr>
          </w:p>
        </w:tc>
        <w:tc>
          <w:tcPr>
            <w:tcW w:w="1235" w:type="dxa"/>
            <w:vMerge/>
          </w:tcPr>
          <w:p w:rsidR="00EF6223" w:rsidRDefault="00EF6223" w:rsidP="00EF6223">
            <w:pPr>
              <w:jc w:val="center"/>
            </w:pPr>
          </w:p>
        </w:tc>
        <w:tc>
          <w:tcPr>
            <w:tcW w:w="1217" w:type="dxa"/>
            <w:vMerge/>
          </w:tcPr>
          <w:p w:rsidR="00EF6223" w:rsidRDefault="00EF6223" w:rsidP="00EF6223">
            <w:pPr>
              <w:jc w:val="center"/>
            </w:pPr>
          </w:p>
        </w:tc>
        <w:tc>
          <w:tcPr>
            <w:tcW w:w="2213" w:type="dxa"/>
            <w:vMerge/>
          </w:tcPr>
          <w:p w:rsidR="00EF6223" w:rsidRDefault="00EF6223" w:rsidP="00EF6223">
            <w:pPr>
              <w:jc w:val="center"/>
            </w:pPr>
          </w:p>
        </w:tc>
        <w:tc>
          <w:tcPr>
            <w:tcW w:w="1188" w:type="dxa"/>
            <w:vMerge/>
          </w:tcPr>
          <w:p w:rsidR="00EF6223" w:rsidRDefault="00EF6223" w:rsidP="00EF6223">
            <w:pPr>
              <w:jc w:val="center"/>
            </w:pPr>
          </w:p>
        </w:tc>
      </w:tr>
      <w:tr w:rsidR="003300F9" w:rsidTr="00EF6223">
        <w:tc>
          <w:tcPr>
            <w:tcW w:w="525" w:type="dxa"/>
          </w:tcPr>
          <w:p w:rsidR="003300F9" w:rsidRDefault="003300F9" w:rsidP="00EF6223">
            <w:pPr>
              <w:jc w:val="center"/>
            </w:pPr>
            <w:r>
              <w:t>0</w:t>
            </w:r>
          </w:p>
        </w:tc>
        <w:tc>
          <w:tcPr>
            <w:tcW w:w="1678" w:type="dxa"/>
          </w:tcPr>
          <w:p w:rsidR="003300F9" w:rsidRDefault="003300F9" w:rsidP="00EF6223">
            <w:pPr>
              <w:jc w:val="center"/>
            </w:pPr>
            <w:r>
              <w:t>1</w:t>
            </w:r>
          </w:p>
        </w:tc>
        <w:tc>
          <w:tcPr>
            <w:tcW w:w="1569" w:type="dxa"/>
          </w:tcPr>
          <w:p w:rsidR="003300F9" w:rsidRDefault="00EF6223" w:rsidP="00EF6223">
            <w:pPr>
              <w:jc w:val="center"/>
            </w:pPr>
            <w:r>
              <w:t>2</w:t>
            </w:r>
          </w:p>
        </w:tc>
        <w:tc>
          <w:tcPr>
            <w:tcW w:w="1569" w:type="dxa"/>
          </w:tcPr>
          <w:p w:rsidR="003300F9" w:rsidRDefault="00EF6223" w:rsidP="00EF6223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3300F9" w:rsidRDefault="00EF6223" w:rsidP="00EF6223">
            <w:pPr>
              <w:jc w:val="center"/>
            </w:pPr>
            <w:r>
              <w:t>4</w:t>
            </w:r>
          </w:p>
        </w:tc>
        <w:tc>
          <w:tcPr>
            <w:tcW w:w="989" w:type="dxa"/>
          </w:tcPr>
          <w:p w:rsidR="003300F9" w:rsidRDefault="00EF6223" w:rsidP="00EF6223">
            <w:pPr>
              <w:jc w:val="center"/>
            </w:pPr>
            <w:r>
              <w:t>5</w:t>
            </w:r>
          </w:p>
        </w:tc>
        <w:tc>
          <w:tcPr>
            <w:tcW w:w="1045" w:type="dxa"/>
          </w:tcPr>
          <w:p w:rsidR="003300F9" w:rsidRDefault="00EF6223" w:rsidP="00EF6223">
            <w:pPr>
              <w:jc w:val="center"/>
            </w:pPr>
            <w:r>
              <w:t>6</w:t>
            </w:r>
          </w:p>
        </w:tc>
        <w:tc>
          <w:tcPr>
            <w:tcW w:w="1235" w:type="dxa"/>
          </w:tcPr>
          <w:p w:rsidR="003300F9" w:rsidRDefault="00EF6223" w:rsidP="00EF6223">
            <w:pPr>
              <w:jc w:val="center"/>
            </w:pPr>
            <w:r>
              <w:t>7</w:t>
            </w:r>
          </w:p>
        </w:tc>
        <w:tc>
          <w:tcPr>
            <w:tcW w:w="1217" w:type="dxa"/>
          </w:tcPr>
          <w:p w:rsidR="003300F9" w:rsidRDefault="00EF6223" w:rsidP="00EF6223">
            <w:pPr>
              <w:jc w:val="center"/>
            </w:pPr>
            <w:r>
              <w:t>8</w:t>
            </w:r>
          </w:p>
        </w:tc>
        <w:tc>
          <w:tcPr>
            <w:tcW w:w="2213" w:type="dxa"/>
          </w:tcPr>
          <w:p w:rsidR="003300F9" w:rsidRDefault="00EF6223" w:rsidP="00EF6223">
            <w:pPr>
              <w:jc w:val="center"/>
            </w:pPr>
            <w:r>
              <w:t>9</w:t>
            </w:r>
          </w:p>
        </w:tc>
        <w:tc>
          <w:tcPr>
            <w:tcW w:w="1188" w:type="dxa"/>
          </w:tcPr>
          <w:p w:rsidR="003300F9" w:rsidRDefault="00EF6223" w:rsidP="00EF6223">
            <w:pPr>
              <w:jc w:val="center"/>
            </w:pPr>
            <w:r>
              <w:t>10</w:t>
            </w:r>
          </w:p>
        </w:tc>
      </w:tr>
      <w:tr w:rsidR="00EF6223" w:rsidTr="00EF6223">
        <w:tc>
          <w:tcPr>
            <w:tcW w:w="525" w:type="dxa"/>
          </w:tcPr>
          <w:p w:rsidR="00EF6223" w:rsidRDefault="00EF6223"/>
        </w:tc>
        <w:tc>
          <w:tcPr>
            <w:tcW w:w="1678" w:type="dxa"/>
          </w:tcPr>
          <w:p w:rsidR="00EF6223" w:rsidRDefault="00EF6223">
            <w:r>
              <w:t>Municipiul Brad</w:t>
            </w:r>
          </w:p>
        </w:tc>
        <w:tc>
          <w:tcPr>
            <w:tcW w:w="1569" w:type="dxa"/>
          </w:tcPr>
          <w:p w:rsidR="00EF6223" w:rsidRDefault="00EF6223">
            <w:r>
              <w:t>Şcoala Gimnazială</w:t>
            </w:r>
          </w:p>
          <w:p w:rsidR="00EF6223" w:rsidRDefault="00EF6223">
            <w:r>
              <w:t>„Mircea Sântimbreanu”</w:t>
            </w:r>
          </w:p>
        </w:tc>
        <w:tc>
          <w:tcPr>
            <w:tcW w:w="1569" w:type="dxa"/>
          </w:tcPr>
          <w:p w:rsidR="00EF6223" w:rsidRDefault="00EF6223">
            <w:r>
              <w:t>Grădiniţa cu program prelungit</w:t>
            </w:r>
          </w:p>
          <w:p w:rsidR="00EF6223" w:rsidRDefault="00EF6223">
            <w:r>
              <w:t>„Mircea Sântimbreanu”</w:t>
            </w:r>
          </w:p>
        </w:tc>
        <w:tc>
          <w:tcPr>
            <w:tcW w:w="992" w:type="dxa"/>
          </w:tcPr>
          <w:p w:rsidR="00EF6223" w:rsidRDefault="00EF6223" w:rsidP="009E3985">
            <w:pPr>
              <w:jc w:val="center"/>
            </w:pPr>
            <w:r>
              <w:t>80</w:t>
            </w:r>
          </w:p>
        </w:tc>
        <w:tc>
          <w:tcPr>
            <w:tcW w:w="989" w:type="dxa"/>
          </w:tcPr>
          <w:p w:rsidR="00EF6223" w:rsidRDefault="00EF6223" w:rsidP="009E3985">
            <w:pPr>
              <w:jc w:val="center"/>
            </w:pPr>
          </w:p>
        </w:tc>
        <w:tc>
          <w:tcPr>
            <w:tcW w:w="1045" w:type="dxa"/>
          </w:tcPr>
          <w:p w:rsidR="00EF6223" w:rsidRDefault="00EF6223" w:rsidP="009E3985">
            <w:pPr>
              <w:jc w:val="center"/>
            </w:pPr>
            <w:r>
              <w:t>1</w:t>
            </w:r>
          </w:p>
        </w:tc>
        <w:tc>
          <w:tcPr>
            <w:tcW w:w="1235" w:type="dxa"/>
          </w:tcPr>
          <w:p w:rsidR="00EF6223" w:rsidRDefault="00EF6223" w:rsidP="009E3985">
            <w:pPr>
              <w:jc w:val="center"/>
            </w:pPr>
            <w:r>
              <w:t>1</w:t>
            </w:r>
          </w:p>
        </w:tc>
        <w:tc>
          <w:tcPr>
            <w:tcW w:w="1217" w:type="dxa"/>
          </w:tcPr>
          <w:p w:rsidR="00EF6223" w:rsidRDefault="00EF6223" w:rsidP="009E3985">
            <w:pPr>
              <w:jc w:val="center"/>
            </w:pPr>
            <w:r>
              <w:t>540.000</w:t>
            </w:r>
          </w:p>
        </w:tc>
        <w:tc>
          <w:tcPr>
            <w:tcW w:w="2213" w:type="dxa"/>
          </w:tcPr>
          <w:p w:rsidR="00EF6223" w:rsidRDefault="00EF6223" w:rsidP="009E3985">
            <w:pPr>
              <w:jc w:val="center"/>
            </w:pPr>
            <w:r>
              <w:t>SF „B</w:t>
            </w:r>
            <w:r w:rsidR="00DE7865">
              <w:t>LOC ALIMENTAR</w:t>
            </w:r>
            <w:r>
              <w:t>”</w:t>
            </w:r>
          </w:p>
        </w:tc>
        <w:tc>
          <w:tcPr>
            <w:tcW w:w="1188" w:type="dxa"/>
          </w:tcPr>
          <w:p w:rsidR="00EF6223" w:rsidRDefault="0065575B" w:rsidP="009E3985">
            <w:pPr>
              <w:jc w:val="center"/>
            </w:pPr>
            <w:r>
              <w:t>-</w:t>
            </w:r>
          </w:p>
        </w:tc>
      </w:tr>
      <w:tr w:rsidR="00DE7865" w:rsidTr="00EF6223">
        <w:tc>
          <w:tcPr>
            <w:tcW w:w="525" w:type="dxa"/>
          </w:tcPr>
          <w:p w:rsidR="00DE7865" w:rsidRDefault="00DE7865"/>
        </w:tc>
        <w:tc>
          <w:tcPr>
            <w:tcW w:w="1678" w:type="dxa"/>
          </w:tcPr>
          <w:p w:rsidR="00DE7865" w:rsidRDefault="00DE7865"/>
        </w:tc>
        <w:tc>
          <w:tcPr>
            <w:tcW w:w="1569" w:type="dxa"/>
          </w:tcPr>
          <w:p w:rsidR="00DE7865" w:rsidRDefault="00DE7865"/>
        </w:tc>
        <w:tc>
          <w:tcPr>
            <w:tcW w:w="1569" w:type="dxa"/>
          </w:tcPr>
          <w:p w:rsidR="00DE7865" w:rsidRDefault="00DE7865">
            <w:r>
              <w:t>Sala de sport „Mircea Sântimbreanu”</w:t>
            </w:r>
          </w:p>
        </w:tc>
        <w:tc>
          <w:tcPr>
            <w:tcW w:w="992" w:type="dxa"/>
          </w:tcPr>
          <w:p w:rsidR="00DE7865" w:rsidRDefault="00DE7865"/>
        </w:tc>
        <w:tc>
          <w:tcPr>
            <w:tcW w:w="989" w:type="dxa"/>
          </w:tcPr>
          <w:p w:rsidR="00DE7865" w:rsidRDefault="009E3985" w:rsidP="009E3985">
            <w:pPr>
              <w:jc w:val="center"/>
            </w:pPr>
            <w:r>
              <w:t>600</w:t>
            </w:r>
          </w:p>
        </w:tc>
        <w:tc>
          <w:tcPr>
            <w:tcW w:w="1045" w:type="dxa"/>
          </w:tcPr>
          <w:p w:rsidR="00DE7865" w:rsidRDefault="0065575B" w:rsidP="009E3985">
            <w:pPr>
              <w:jc w:val="center"/>
            </w:pPr>
            <w:r>
              <w:t>1</w:t>
            </w:r>
          </w:p>
        </w:tc>
        <w:tc>
          <w:tcPr>
            <w:tcW w:w="1235" w:type="dxa"/>
          </w:tcPr>
          <w:p w:rsidR="00DE7865" w:rsidRDefault="0065575B" w:rsidP="009E3985">
            <w:pPr>
              <w:jc w:val="center"/>
            </w:pPr>
            <w:r>
              <w:t>1</w:t>
            </w:r>
          </w:p>
        </w:tc>
        <w:tc>
          <w:tcPr>
            <w:tcW w:w="1217" w:type="dxa"/>
          </w:tcPr>
          <w:p w:rsidR="00DE7865" w:rsidRDefault="00DE7865" w:rsidP="009E3985">
            <w:pPr>
              <w:jc w:val="center"/>
            </w:pPr>
            <w:r>
              <w:t>950.000</w:t>
            </w:r>
          </w:p>
        </w:tc>
        <w:tc>
          <w:tcPr>
            <w:tcW w:w="2213" w:type="dxa"/>
          </w:tcPr>
          <w:p w:rsidR="00DE7865" w:rsidRDefault="00DE7865" w:rsidP="009E3985">
            <w:pPr>
              <w:jc w:val="center"/>
            </w:pPr>
            <w:r>
              <w:t>SF „SALĂ DE SPORT,600</w:t>
            </w:r>
            <w:r w:rsidR="00412318">
              <w:t xml:space="preserve"> </w:t>
            </w:r>
            <w:r>
              <w:t>MP, TIP ŞCOLAR”</w:t>
            </w:r>
          </w:p>
        </w:tc>
        <w:tc>
          <w:tcPr>
            <w:tcW w:w="1188" w:type="dxa"/>
          </w:tcPr>
          <w:p w:rsidR="00DE7865" w:rsidRDefault="0065575B" w:rsidP="009E3985">
            <w:pPr>
              <w:jc w:val="center"/>
            </w:pPr>
            <w:r>
              <w:t>-</w:t>
            </w:r>
          </w:p>
        </w:tc>
      </w:tr>
      <w:tr w:rsidR="00DE7865" w:rsidTr="00EF6223">
        <w:tc>
          <w:tcPr>
            <w:tcW w:w="525" w:type="dxa"/>
          </w:tcPr>
          <w:p w:rsidR="00DE7865" w:rsidRDefault="00DE7865"/>
        </w:tc>
        <w:tc>
          <w:tcPr>
            <w:tcW w:w="1678" w:type="dxa"/>
          </w:tcPr>
          <w:p w:rsidR="00DE7865" w:rsidRDefault="00DE7865"/>
        </w:tc>
        <w:tc>
          <w:tcPr>
            <w:tcW w:w="1569" w:type="dxa"/>
          </w:tcPr>
          <w:p w:rsidR="00DE7865" w:rsidRDefault="00DE7865"/>
        </w:tc>
        <w:tc>
          <w:tcPr>
            <w:tcW w:w="1569" w:type="dxa"/>
          </w:tcPr>
          <w:p w:rsidR="00DE7865" w:rsidRDefault="00DE7865">
            <w:r>
              <w:t>Pavilion cls.</w:t>
            </w:r>
            <w:r w:rsidR="009E3985">
              <w:t>I-IV</w:t>
            </w:r>
          </w:p>
        </w:tc>
        <w:tc>
          <w:tcPr>
            <w:tcW w:w="992" w:type="dxa"/>
          </w:tcPr>
          <w:p w:rsidR="00DE7865" w:rsidRDefault="00DE7865"/>
        </w:tc>
        <w:tc>
          <w:tcPr>
            <w:tcW w:w="989" w:type="dxa"/>
          </w:tcPr>
          <w:p w:rsidR="00DE7865" w:rsidRDefault="009E3985" w:rsidP="009E3985">
            <w:pPr>
              <w:jc w:val="center"/>
            </w:pPr>
            <w:r>
              <w:t>350</w:t>
            </w:r>
          </w:p>
        </w:tc>
        <w:tc>
          <w:tcPr>
            <w:tcW w:w="1045" w:type="dxa"/>
          </w:tcPr>
          <w:p w:rsidR="00DE7865" w:rsidRDefault="009E3985" w:rsidP="009E3985">
            <w:pPr>
              <w:jc w:val="center"/>
            </w:pPr>
            <w:r>
              <w:t>1</w:t>
            </w:r>
          </w:p>
        </w:tc>
        <w:tc>
          <w:tcPr>
            <w:tcW w:w="1235" w:type="dxa"/>
          </w:tcPr>
          <w:p w:rsidR="00DE7865" w:rsidRDefault="00DE7865" w:rsidP="009E3985">
            <w:pPr>
              <w:jc w:val="center"/>
            </w:pPr>
          </w:p>
        </w:tc>
        <w:tc>
          <w:tcPr>
            <w:tcW w:w="1217" w:type="dxa"/>
          </w:tcPr>
          <w:p w:rsidR="00DE7865" w:rsidRDefault="00DE7865" w:rsidP="009E3985">
            <w:pPr>
              <w:jc w:val="center"/>
            </w:pPr>
            <w:r>
              <w:t>600.000</w:t>
            </w:r>
          </w:p>
        </w:tc>
        <w:tc>
          <w:tcPr>
            <w:tcW w:w="2213" w:type="dxa"/>
          </w:tcPr>
          <w:p w:rsidR="00DE7865" w:rsidRDefault="009E3985" w:rsidP="009E3985">
            <w:r>
              <w:t>DALI</w:t>
            </w:r>
            <w:r w:rsidR="00DE7865">
              <w:t xml:space="preserve"> „</w:t>
            </w:r>
            <w:r>
              <w:t>REABILITARE TERMICĂ CLĂDIRE</w:t>
            </w:r>
            <w:r w:rsidR="00DE7865">
              <w:t>”</w:t>
            </w:r>
          </w:p>
        </w:tc>
        <w:tc>
          <w:tcPr>
            <w:tcW w:w="1188" w:type="dxa"/>
          </w:tcPr>
          <w:p w:rsidR="00DE7865" w:rsidRDefault="0065575B" w:rsidP="009E3985">
            <w:pPr>
              <w:jc w:val="center"/>
            </w:pPr>
            <w:r>
              <w:t>-</w:t>
            </w:r>
          </w:p>
        </w:tc>
      </w:tr>
    </w:tbl>
    <w:p w:rsidR="003300F9" w:rsidRDefault="003300F9"/>
    <w:p w:rsidR="0068511A" w:rsidRDefault="0068511A">
      <w:r>
        <w:tab/>
      </w:r>
      <w:r>
        <w:tab/>
      </w:r>
      <w:r>
        <w:tab/>
        <w:t>DIRECTOR,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ADMINISTRATOR,</w:t>
      </w:r>
    </w:p>
    <w:p w:rsidR="0068511A" w:rsidRDefault="006956BC" w:rsidP="006956BC">
      <w:r>
        <w:t xml:space="preserve">                </w:t>
      </w:r>
      <w:r w:rsidR="0068511A">
        <w:t xml:space="preserve">Prof. </w:t>
      </w:r>
      <w:r>
        <w:t>Miheț Ancuța Florentina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</w:t>
      </w:r>
      <w:proofErr w:type="spellStart"/>
      <w:r w:rsidR="0068511A">
        <w:t>Duduman</w:t>
      </w:r>
      <w:proofErr w:type="spellEnd"/>
      <w:r w:rsidR="0068511A">
        <w:t xml:space="preserve"> Ancuța</w:t>
      </w:r>
    </w:p>
    <w:sectPr w:rsidR="0068511A" w:rsidSect="003300F9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5EC" w:rsidRDefault="009315EC" w:rsidP="0068511A">
      <w:pPr>
        <w:spacing w:after="0" w:line="240" w:lineRule="auto"/>
      </w:pPr>
      <w:r>
        <w:separator/>
      </w:r>
    </w:p>
  </w:endnote>
  <w:endnote w:type="continuationSeparator" w:id="0">
    <w:p w:rsidR="009315EC" w:rsidRDefault="009315EC" w:rsidP="00685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5EC" w:rsidRDefault="009315EC" w:rsidP="0068511A">
      <w:pPr>
        <w:spacing w:after="0" w:line="240" w:lineRule="auto"/>
      </w:pPr>
      <w:r>
        <w:separator/>
      </w:r>
    </w:p>
  </w:footnote>
  <w:footnote w:type="continuationSeparator" w:id="0">
    <w:p w:rsidR="009315EC" w:rsidRDefault="009315EC" w:rsidP="006851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11A" w:rsidRDefault="006956BC">
    <w:pPr>
      <w:pStyle w:val="Antet"/>
    </w:pPr>
    <w:r w:rsidRPr="00D836D5">
      <w:rPr>
        <w:sz w:val="24"/>
        <w:szCs w:val="24"/>
        <w:lang w:bidi="en-US"/>
      </w:rPr>
      <w:pict>
        <v:group id="_x0000_s3101" editas="canvas" style="position:absolute;margin-left:29.8pt;margin-top:0;width:513.6pt;height:120.6pt;z-index:-251656192" coordorigin="-562" coordsize="10272,2412" wrapcoords="-32 -134 -32 19319 21632 19319 21632 -134 -32 -134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3102" type="#_x0000_t75" style="position:absolute;left:-562;width:10272;height:2412" o:preferrelative="f">
            <v:fill o:detectmouseclick="t"/>
            <v:path o:extrusionok="t" o:connecttype="none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3103" type="#_x0000_t202" style="position:absolute;left:-562;width:10272;height:2172">
            <v:textbox style="mso-next-textbox:#_x0000_s3103">
              <w:txbxContent>
                <w:p w:rsidR="006956BC" w:rsidRDefault="006956BC"/>
              </w:txbxContent>
            </v:textbox>
          </v:shape>
          <v:rect id="_x0000_s3104" style="position:absolute;width:46;height:509;mso-wrap-style:none" filled="f" stroked="f">
            <v:textbox style="mso-next-textbox:#_x0000_s3104;mso-fit-shape-to-text:t" inset="0,0,0,0">
              <w:txbxContent>
                <w:p w:rsidR="006956BC" w:rsidRDefault="006956BC" w:rsidP="00E10458"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ect>
          <v:rect id="_x0000_s3105" style="position:absolute;left:3375;top:63;width:129;height:509;mso-wrap-style:none" filled="f" stroked="f">
            <v:textbox style="mso-next-textbox:#_x0000_s3105;mso-fit-shape-to-text:t" inset="0,0,0,0">
              <w:txbxContent>
                <w:p w:rsidR="006956BC" w:rsidRDefault="006956BC" w:rsidP="00E10458"/>
              </w:txbxContent>
            </v:textbox>
          </v:rect>
          <v:rect id="_x0000_s3106" style="position:absolute;left:9038;top:63;width:37;height:509;mso-wrap-style:none" filled="f" stroked="f">
            <v:textbox style="mso-next-textbox:#_x0000_s3106;mso-fit-shape-to-text:t" inset="0,0,0,0">
              <w:txbxContent>
                <w:p w:rsidR="006956BC" w:rsidRDefault="006956BC" w:rsidP="00E10458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3107" style="position:absolute;left:4656;top:453;width:37;height:509;mso-wrap-style:none" filled="f" stroked="f">
            <v:textbox style="mso-next-textbox:#_x0000_s3107;mso-fit-shape-to-text:t" inset="0,0,0,0">
              <w:txbxContent>
                <w:p w:rsidR="006956BC" w:rsidRDefault="006956BC" w:rsidP="00E10458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3108" style="position:absolute;left:6200;top:453;width:37;height:509;mso-wrap-style:none" filled="f" stroked="f">
            <v:textbox style="mso-next-textbox:#_x0000_s3108;mso-fit-shape-to-text:t" inset="0,0,0,0">
              <w:txbxContent>
                <w:p w:rsidR="006956BC" w:rsidRDefault="006956BC" w:rsidP="00E10458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3109" style="position:absolute;left:8869;top:453;width:37;height:509;mso-wrap-style:none" filled="f" stroked="f">
            <v:textbox style="mso-next-textbox:#_x0000_s3109;mso-fit-shape-to-text:t" inset="0,0,0,0">
              <w:txbxContent>
                <w:p w:rsidR="006956BC" w:rsidRDefault="006956BC" w:rsidP="00E10458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3110" style="position:absolute;left:6097;top:843;width:37;height:509;mso-wrap-style:none" filled="f" stroked="f">
            <v:textbox style="mso-next-textbox:#_x0000_s3110;mso-fit-shape-to-text:t" inset="0,0,0,0">
              <w:txbxContent>
                <w:p w:rsidR="006956BC" w:rsidRDefault="006956BC" w:rsidP="00E10458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3111" style="position:absolute;left:7132;top:843;width:37;height:509;mso-wrap-style:none" filled="f" stroked="f">
            <v:textbox style="mso-next-textbox:#_x0000_s3111;mso-fit-shape-to-text:t" inset="0,0,0,0">
              <w:txbxContent>
                <w:p w:rsidR="006956BC" w:rsidRDefault="006956BC" w:rsidP="00E10458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3112" style="position:absolute;left:8430;top:1037;width:37;height:509;mso-wrap-style:none" filled="f" stroked="f">
            <v:textbox style="mso-next-textbox:#_x0000_s3112;mso-fit-shape-to-text:t" inset="0,0,0,0">
              <w:txbxContent>
                <w:p w:rsidR="006956BC" w:rsidRDefault="006956BC" w:rsidP="00E10458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3113" style="position:absolute;left:8622;top:1232;width:37;height:509;mso-wrap-style:none" filled="f" stroked="f">
            <v:textbox style="mso-next-textbox:#_x0000_s3113;mso-fit-shape-to-text:t" inset="0,0,0,0">
              <w:txbxContent>
                <w:p w:rsidR="006956BC" w:rsidRDefault="006956BC" w:rsidP="00E10458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3114" style="position:absolute;left:3164;top:1428;width:37;height:509;mso-wrap-style:none" filled="f" stroked="f">
            <v:textbox style="mso-next-textbox:#_x0000_s3114;mso-fit-shape-to-text:t" inset="0,0,0,0">
              <w:txbxContent>
                <w:p w:rsidR="006956BC" w:rsidRDefault="006956BC" w:rsidP="00E10458">
                  <w:r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3115" style="position:absolute;width:3299;height:1741" fillcolor="#ccecff" stroked="f">
            <v:textbox style="mso-next-textbox:#_x0000_s3115">
              <w:txbxContent>
                <w:p w:rsidR="006956BC" w:rsidRDefault="006956BC" w:rsidP="00E10458"/>
                <w:p w:rsidR="006956BC" w:rsidRDefault="006956BC" w:rsidP="00E10458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       </w:t>
                  </w:r>
                  <w:r>
                    <w:rPr>
                      <w:noProof/>
                      <w:sz w:val="20"/>
                      <w:szCs w:val="20"/>
                      <w:lang w:eastAsia="ro-RO"/>
                    </w:rPr>
                    <w:drawing>
                      <wp:inline distT="0" distB="0" distL="0" distR="0">
                        <wp:extent cx="952500" cy="552450"/>
                        <wp:effectExtent l="19050" t="0" r="0" b="0"/>
                        <wp:docPr id="3" name="I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552450"/>
                                </a:xfrm>
                                <a:prstGeom prst="rect">
                                  <a:avLst/>
                                </a:prstGeom>
                                <a:gradFill rotWithShape="1">
                                  <a:gsLst>
                                    <a:gs pos="0">
                                      <a:srgbClr val="FFFFFF"/>
                                    </a:gs>
                                    <a:gs pos="100000">
                                      <a:srgbClr val="FFFFFF">
                                        <a:gamma/>
                                        <a:shade val="46275"/>
                                        <a:invGamma/>
                                      </a:srgbClr>
                                    </a:gs>
                                  </a:gsLst>
                                  <a:lin ang="5400000" scaled="1"/>
                                </a:gra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   </w:t>
                  </w:r>
                </w:p>
                <w:p w:rsidR="006956BC" w:rsidRDefault="006956BC" w:rsidP="00E10458"/>
                <w:p w:rsidR="006956BC" w:rsidRDefault="006956BC" w:rsidP="00E10458"/>
                <w:p w:rsidR="006956BC" w:rsidRDefault="006956BC" w:rsidP="00E10458"/>
                <w:p w:rsidR="006956BC" w:rsidRDefault="006956BC" w:rsidP="00E10458"/>
                <w:p w:rsidR="006956BC" w:rsidRDefault="006956BC" w:rsidP="00E10458"/>
                <w:p w:rsidR="006956BC" w:rsidRDefault="006956BC" w:rsidP="00E10458"/>
              </w:txbxContent>
            </v:textbox>
          </v:rect>
          <v:rect id="_x0000_s3116" style="position:absolute;left:124;top:69;width:46;height:509;mso-wrap-style:none" filled="f" stroked="f">
            <v:textbox style="mso-next-textbox:#_x0000_s3116;mso-fit-shape-to-text:t" inset="0,0,0,0">
              <w:txbxContent>
                <w:p w:rsidR="006956BC" w:rsidRDefault="006956BC" w:rsidP="00E10458"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ect>
          <v:rect id="_x0000_s3117" style="position:absolute;left:167;top:193;width:851;height:605" stroked="f"/>
          <v:shape id="_x0000_s3118" type="#_x0000_t75" style="position:absolute;left:167;top:170;width:851;height:628">
            <v:imagedata r:id="rId2" o:title=""/>
          </v:shape>
          <v:rect id="_x0000_s3119" style="position:absolute;left:290;top:710;width:46;height:509;mso-wrap-style:none" filled="f" stroked="f">
            <v:textbox style="mso-next-textbox:#_x0000_s3119;mso-fit-shape-to-text:t" inset="0,0,0,0">
              <w:txbxContent>
                <w:p w:rsidR="006956BC" w:rsidRDefault="006956BC" w:rsidP="00E10458"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ect>
          <v:rect id="_x0000_s3120" style="position:absolute;left:2001;top:203;width:928;height:585" stroked="f"/>
          <v:shape id="_x0000_s3121" type="#_x0000_t75" style="position:absolute;left:2001;top:184;width:932;height:609">
            <v:imagedata r:id="rId3" o:title=""/>
          </v:shape>
          <v:rect id="_x0000_s3122" style="position:absolute;left:2882;top:577;width:46;height:509;mso-wrap-style:none" filled="f" stroked="f">
            <v:textbox style="mso-next-textbox:#_x0000_s3122;mso-fit-shape-to-text:t" inset="0,0,0,0">
              <w:txbxContent>
                <w:p w:rsidR="006956BC" w:rsidRDefault="006956BC" w:rsidP="00E10458"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ect>
          <v:rect id="_x0000_s3123" style="position:absolute;left:294;top:1454;width:2589;height:478" fillcolor="#ffc" stroked="f"/>
          <v:rect id="_x0000_s3124" style="position:absolute;left:167;top:1306;width:3121;height:626" stroked="f">
            <v:fill color2="#eeece1" rotate="t" focus="-50%" type="gradient"/>
            <v:textbox style="mso-next-textbox:#_x0000_s3124" inset="0,0,0,0">
              <w:txbxContent>
                <w:p w:rsidR="006956BC" w:rsidRPr="00BF61B4" w:rsidRDefault="006956BC" w:rsidP="00E10458">
                  <w:pPr>
                    <w:ind w:firstLine="360"/>
                    <w:rPr>
                      <w:rFonts w:ascii="Arial Narrow" w:hAnsi="Arial Narrow" w:cs="Arial Narrow"/>
                      <w:b/>
                      <w:bCs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BF61B4">
                    <w:rPr>
                      <w:rFonts w:ascii="Arial Narrow" w:hAnsi="Arial Narrow" w:cs="Arial Narrow"/>
                      <w:b/>
                      <w:bCs/>
                      <w:i/>
                      <w:iCs/>
                      <w:color w:val="000000"/>
                      <w:sz w:val="18"/>
                      <w:szCs w:val="18"/>
                    </w:rPr>
                    <w:t xml:space="preserve">Școala  Gimnazială  „Mircea           Sântimbreanu”    Brad, jud. Hunedoara </w:t>
                  </w:r>
                </w:p>
              </w:txbxContent>
            </v:textbox>
          </v:rect>
          <v:rect id="_x0000_s3125" style="position:absolute;left:2432;top:1512;width:37;height:509;mso-wrap-style:none" filled="f" stroked="f">
            <v:textbox style="mso-next-textbox:#_x0000_s3125;mso-fit-shape-to-text:t" inset="0,0,0,0">
              <w:txbxContent>
                <w:p w:rsidR="006956BC" w:rsidRDefault="006956BC" w:rsidP="00E10458">
                  <w:r>
                    <w:rPr>
                      <w:rFonts w:ascii="Arial Narrow" w:hAnsi="Arial Narrow" w:cs="Arial Narrow"/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3126" style="position:absolute;left:2309;top:1708;width:37;height:509;mso-wrap-style:none" filled="f" stroked="f">
            <v:textbox style="mso-next-textbox:#_x0000_s3126;mso-fit-shape-to-text:t" inset="0,0,0,0">
              <w:txbxContent>
                <w:p w:rsidR="006956BC" w:rsidRDefault="006956BC" w:rsidP="00E10458">
                  <w:r>
                    <w:rPr>
                      <w:rFonts w:ascii="Arial Narrow" w:hAnsi="Arial Narrow" w:cs="Arial Narrow"/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3127" style="position:absolute;left:418;top:1903;width:46;height:509;mso-wrap-style:none" filled="f" stroked="f">
            <v:textbox style="mso-next-textbox:#_x0000_s3127;mso-fit-shape-to-text:t" inset="0,0,0,0">
              <w:txbxContent>
                <w:p w:rsidR="006956BC" w:rsidRDefault="006956BC" w:rsidP="00E10458">
                  <w:r>
                    <w:rPr>
                      <w:rFonts w:ascii="Arial Narrow" w:hAnsi="Arial Narrow" w:cs="Arial Narrow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ect>
          <v:rect id="_x0000_s3128" style="position:absolute;left:3375;top:69;width:6335;height:1757" filled="f" stroked="f">
            <v:textbox style="mso-next-textbox:#_x0000_s3128" inset="0,0,0,0">
              <w:txbxContent>
                <w:p w:rsidR="006956BC" w:rsidRDefault="006956BC" w:rsidP="006956BC">
                  <w:pPr>
                    <w:spacing w:after="0" w:line="240" w:lineRule="auto"/>
                    <w:ind w:firstLine="35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MINISTERUL EDUCAȚIEI ȘI CERCETĂRII ȘTIINȚIFICE</w:t>
                  </w:r>
                </w:p>
                <w:p w:rsidR="006956BC" w:rsidRPr="00E3660A" w:rsidRDefault="006956BC" w:rsidP="006956BC">
                  <w:pPr>
                    <w:spacing w:after="0" w:line="240" w:lineRule="auto"/>
                    <w:ind w:firstLine="35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INSPECTORATUL SCOLAR JUDETEAN HUNEDOARA</w:t>
                  </w:r>
                </w:p>
                <w:p w:rsidR="006956BC" w:rsidRPr="00E3660A" w:rsidRDefault="006956BC" w:rsidP="006956BC">
                  <w:pPr>
                    <w:spacing w:after="0" w:line="240" w:lineRule="auto"/>
                    <w:ind w:firstLine="35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3660A">
                    <w:rPr>
                      <w:b/>
                      <w:sz w:val="20"/>
                      <w:szCs w:val="20"/>
                    </w:rPr>
                    <w:t>ȘCOALA GIMNAZIALĂ „MIRCEA SÂNTIMBREANU” BRAD, JUD.</w:t>
                  </w:r>
                </w:p>
                <w:p w:rsidR="006956BC" w:rsidRPr="00E3660A" w:rsidRDefault="006956BC" w:rsidP="006956BC">
                  <w:pPr>
                    <w:spacing w:after="0" w:line="240" w:lineRule="auto"/>
                    <w:ind w:firstLine="35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3660A">
                    <w:rPr>
                      <w:b/>
                      <w:sz w:val="20"/>
                      <w:szCs w:val="20"/>
                    </w:rPr>
                    <w:t>HUNEDOARA   Str. Libertății, nr.21</w:t>
                  </w:r>
                </w:p>
                <w:p w:rsidR="006956BC" w:rsidRPr="00E3660A" w:rsidRDefault="006956BC" w:rsidP="006956BC">
                  <w:pPr>
                    <w:spacing w:after="0" w:line="240" w:lineRule="auto"/>
                    <w:ind w:firstLine="35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3660A">
                    <w:rPr>
                      <w:b/>
                      <w:sz w:val="20"/>
                      <w:szCs w:val="20"/>
                    </w:rPr>
                    <w:t xml:space="preserve">Tel/Fax: 0254/ 612674 e-mail: </w:t>
                  </w:r>
                  <w:r w:rsidRPr="00E3660A">
                    <w:rPr>
                      <w:b/>
                      <w:color w:val="0070C0"/>
                      <w:sz w:val="20"/>
                      <w:szCs w:val="20"/>
                      <w:u w:val="single"/>
                    </w:rPr>
                    <w:t xml:space="preserve">m s </w:t>
                  </w:r>
                  <w:hyperlink r:id="rId4" w:history="1">
                    <w:r w:rsidRPr="00E3660A">
                      <w:rPr>
                        <w:rStyle w:val="Hyperlink"/>
                        <w:b/>
                        <w:color w:val="0070C0"/>
                        <w:sz w:val="20"/>
                        <w:szCs w:val="20"/>
                      </w:rPr>
                      <w:t>brad@yahoo.com</w:t>
                    </w:r>
                  </w:hyperlink>
                </w:p>
                <w:p w:rsidR="006956BC" w:rsidRPr="00E3660A" w:rsidRDefault="006956BC" w:rsidP="00E3660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3660A">
                    <w:rPr>
                      <w:b/>
                      <w:sz w:val="20"/>
                      <w:szCs w:val="20"/>
                    </w:rPr>
                    <w:t>Nr.____</w:t>
                  </w:r>
                  <w:r w:rsidR="00A3729C">
                    <w:rPr>
                      <w:b/>
                      <w:sz w:val="20"/>
                      <w:szCs w:val="20"/>
                    </w:rPr>
                    <w:t>2829___</w:t>
                  </w:r>
                  <w:r w:rsidRPr="00E3660A">
                    <w:rPr>
                      <w:b/>
                      <w:sz w:val="20"/>
                      <w:szCs w:val="20"/>
                    </w:rPr>
                    <w:t>_/______</w:t>
                  </w:r>
                  <w:r w:rsidR="00A3729C">
                    <w:rPr>
                      <w:b/>
                      <w:sz w:val="20"/>
                      <w:szCs w:val="20"/>
                    </w:rPr>
                    <w:t>11.08.2015______</w:t>
                  </w:r>
                </w:p>
              </w:txbxContent>
            </v:textbox>
          </v:rect>
          <w10:wrap type="tight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4098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/>
  <w:rsids>
    <w:rsidRoot w:val="003300F9"/>
    <w:rsid w:val="000052D5"/>
    <w:rsid w:val="001B4AA6"/>
    <w:rsid w:val="001C1CB4"/>
    <w:rsid w:val="003300F9"/>
    <w:rsid w:val="00412318"/>
    <w:rsid w:val="0065575B"/>
    <w:rsid w:val="0068511A"/>
    <w:rsid w:val="006956BC"/>
    <w:rsid w:val="009315EC"/>
    <w:rsid w:val="009E3985"/>
    <w:rsid w:val="00A3729C"/>
    <w:rsid w:val="00B116B4"/>
    <w:rsid w:val="00BC618C"/>
    <w:rsid w:val="00DE7865"/>
    <w:rsid w:val="00EB05FF"/>
    <w:rsid w:val="00EF6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5F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ReturnAddress">
    <w:name w:val="Return Address"/>
    <w:basedOn w:val="Normal"/>
    <w:rsid w:val="003300F9"/>
    <w:pPr>
      <w:keepLines/>
      <w:framePr w:w="3413" w:h="1022" w:hRule="exact" w:hSpace="187" w:wrap="notBeside" w:vAnchor="page" w:hAnchor="page" w:xAlign="right" w:y="721" w:anchorLock="1"/>
      <w:spacing w:after="0" w:line="200" w:lineRule="atLeast"/>
    </w:pPr>
    <w:rPr>
      <w:rFonts w:ascii="Times New Roman" w:eastAsia="Times New Roman" w:hAnsi="Times New Roman" w:cs="Times New Roman"/>
      <w:sz w:val="16"/>
      <w:szCs w:val="20"/>
    </w:rPr>
  </w:style>
  <w:style w:type="table" w:styleId="GrilTabel">
    <w:name w:val="Table Grid"/>
    <w:basedOn w:val="TabelNormal"/>
    <w:uiPriority w:val="59"/>
    <w:rsid w:val="00330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semiHidden/>
    <w:unhideWhenUsed/>
    <w:rsid w:val="006851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68511A"/>
  </w:style>
  <w:style w:type="paragraph" w:styleId="Subsol">
    <w:name w:val="footer"/>
    <w:basedOn w:val="Normal"/>
    <w:link w:val="SubsolCaracter"/>
    <w:uiPriority w:val="99"/>
    <w:semiHidden/>
    <w:unhideWhenUsed/>
    <w:rsid w:val="006851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68511A"/>
  </w:style>
  <w:style w:type="character" w:styleId="Hyperlink">
    <w:name w:val="Hyperlink"/>
    <w:basedOn w:val="Fontdeparagrafimplicit"/>
    <w:uiPriority w:val="99"/>
    <w:unhideWhenUsed/>
    <w:rsid w:val="0068511A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851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851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Relationship Id="rId4" Type="http://schemas.openxmlformats.org/officeDocument/2006/relationships/hyperlink" Target="mailto:brad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157</Words>
  <Characters>911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Primaria Brad</Company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user</cp:lastModifiedBy>
  <cp:revision>5</cp:revision>
  <cp:lastPrinted>2015-08-13T08:37:00Z</cp:lastPrinted>
  <dcterms:created xsi:type="dcterms:W3CDTF">2015-08-13T07:45:00Z</dcterms:created>
  <dcterms:modified xsi:type="dcterms:W3CDTF">2015-08-13T09:08:00Z</dcterms:modified>
</cp:coreProperties>
</file>