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68A" w:rsidRPr="00AF418D" w:rsidRDefault="005B468A" w:rsidP="00E034C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5B468A" w:rsidRPr="00AF418D" w:rsidRDefault="005B468A" w:rsidP="00E034C1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5B468A" w:rsidRPr="00AF418D" w:rsidRDefault="005B468A" w:rsidP="00E034C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5B468A" w:rsidRDefault="005B468A" w:rsidP="00E034C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II</w:t>
      </w:r>
      <w:r w:rsidRPr="00AF418D">
        <w:rPr>
          <w:rFonts w:ascii="Calibri" w:hAnsi="Calibri"/>
          <w:sz w:val="20"/>
          <w:szCs w:val="20"/>
        </w:rPr>
        <w:t>-a ....</w:t>
      </w:r>
    </w:p>
    <w:p w:rsidR="005B468A" w:rsidRPr="00CB7A2A" w:rsidRDefault="005B468A" w:rsidP="00E034C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</w:t>
      </w:r>
      <w:r w:rsidRPr="00CB7A2A">
        <w:rPr>
          <w:rFonts w:ascii="Calibri" w:hAnsi="Calibri"/>
          <w:sz w:val="20"/>
          <w:szCs w:val="20"/>
        </w:rPr>
        <w:t xml:space="preserve">Europa – România – Uniunea Europeană. Probleme fundamentale </w:t>
      </w:r>
    </w:p>
    <w:p w:rsidR="005B468A" w:rsidRDefault="005B468A" w:rsidP="00E034C1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5B468A" w:rsidRPr="00E96204" w:rsidRDefault="005B468A" w:rsidP="00E034C1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468A" w:rsidRDefault="005B468A" w:rsidP="00E034C1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5B468A" w:rsidRPr="00351CCF" w:rsidRDefault="005B468A" w:rsidP="00E034C1">
      <w:pPr>
        <w:pStyle w:val="Heading4"/>
        <w:numPr>
          <w:ilvl w:val="0"/>
          <w:numId w:val="1"/>
        </w:numPr>
        <w:spacing w:before="0" w:after="0"/>
        <w:jc w:val="center"/>
        <w:rPr>
          <w:rFonts w:ascii="Calibri" w:hAnsi="Calibri"/>
          <w:b w:val="0"/>
          <w:sz w:val="22"/>
          <w:szCs w:val="22"/>
        </w:rPr>
      </w:pPr>
      <w:r w:rsidRPr="00351CCF">
        <w:rPr>
          <w:rFonts w:ascii="Calibri" w:hAnsi="Calibri"/>
          <w:b w:val="0"/>
          <w:sz w:val="22"/>
          <w:szCs w:val="22"/>
        </w:rPr>
        <w:t>EUROPA  ȘI ROMÂNIA – ELEMENTE GEOGRAFICE DE BAZĂ</w:t>
      </w:r>
    </w:p>
    <w:p w:rsidR="005B468A" w:rsidRPr="00E034C1" w:rsidRDefault="005B468A" w:rsidP="00E034C1">
      <w:pPr>
        <w:pStyle w:val="ListParagraph"/>
        <w:spacing w:before="40"/>
        <w:ind w:left="360"/>
        <w:jc w:val="center"/>
        <w:rPr>
          <w:rFonts w:ascii="Calibri" w:hAnsi="Calibri"/>
          <w:b/>
          <w:sz w:val="22"/>
          <w:szCs w:val="22"/>
        </w:rPr>
      </w:pPr>
      <w:r w:rsidRPr="00E034C1">
        <w:rPr>
          <w:rFonts w:ascii="Calibri" w:hAnsi="Calibri"/>
          <w:b/>
          <w:sz w:val="22"/>
          <w:szCs w:val="22"/>
        </w:rPr>
        <w:t>III. Europa și România – mediu, peisaje, regiuni geografice, țări vecine</w:t>
      </w:r>
    </w:p>
    <w:p w:rsidR="005B468A" w:rsidRDefault="005B468A" w:rsidP="00E034C1">
      <w:pPr>
        <w:shd w:val="clear" w:color="auto" w:fill="FFFFFF"/>
        <w:ind w:right="-29"/>
        <w:jc w:val="both"/>
        <w:rPr>
          <w:rFonts w:ascii="Calibri" w:hAnsi="Calibri"/>
          <w:color w:val="424242"/>
          <w:spacing w:val="-1"/>
          <w:sz w:val="20"/>
          <w:szCs w:val="20"/>
        </w:rPr>
      </w:pPr>
    </w:p>
    <w:p w:rsidR="005B468A" w:rsidRPr="00D9507C" w:rsidRDefault="005B468A" w:rsidP="00E034C1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5B468A" w:rsidRPr="00BC46FD" w:rsidRDefault="005B468A" w:rsidP="00D707EE">
      <w:pPr>
        <w:framePr w:hSpace="180" w:wrap="around" w:vAnchor="text" w:hAnchor="margin" w:xAlign="center" w:y="7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06CF4">
        <w:rPr>
          <w:rFonts w:ascii="Calibri" w:hAnsi="Calibri"/>
          <w:b/>
          <w:sz w:val="22"/>
          <w:szCs w:val="22"/>
        </w:rPr>
        <w:t xml:space="preserve">15 – 18 </w:t>
      </w:r>
      <w:r>
        <w:rPr>
          <w:rFonts w:ascii="Calibri" w:hAnsi="Calibri"/>
          <w:sz w:val="22"/>
          <w:szCs w:val="22"/>
        </w:rPr>
        <w:t xml:space="preserve"> /</w:t>
      </w:r>
      <w:r>
        <w:rPr>
          <w:rFonts w:ascii="Calibri" w:hAnsi="Calibri"/>
          <w:sz w:val="20"/>
          <w:szCs w:val="20"/>
        </w:rPr>
        <w:t>4 – 29..01.2016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2802"/>
        <w:gridCol w:w="1367"/>
        <w:gridCol w:w="4213"/>
        <w:gridCol w:w="810"/>
        <w:gridCol w:w="2070"/>
        <w:gridCol w:w="2213"/>
        <w:gridCol w:w="1188"/>
      </w:tblGrid>
      <w:tr w:rsidR="005B468A" w:rsidRPr="0045318C" w:rsidTr="00ED487A">
        <w:trPr>
          <w:trHeight w:val="278"/>
          <w:jc w:val="center"/>
        </w:trPr>
        <w:tc>
          <w:tcPr>
            <w:tcW w:w="2802" w:type="dxa"/>
            <w:vMerge w:val="restart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5B468A" w:rsidRPr="0045318C" w:rsidRDefault="005B468A" w:rsidP="00392D62">
            <w:pPr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367" w:type="dxa"/>
            <w:vMerge w:val="restart"/>
            <w:shd w:val="clear" w:color="auto" w:fill="F2F2F2"/>
            <w:vAlign w:val="center"/>
          </w:tcPr>
          <w:p w:rsidR="005B468A" w:rsidRPr="0045318C" w:rsidRDefault="005B468A" w:rsidP="00D707E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5B468A" w:rsidRPr="0045318C" w:rsidRDefault="005B468A" w:rsidP="00D707EE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45318C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213" w:type="dxa"/>
            <w:vMerge w:val="restart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810" w:type="dxa"/>
            <w:vMerge w:val="restart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283" w:type="dxa"/>
            <w:gridSpan w:val="2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5B468A" w:rsidRPr="0045318C" w:rsidTr="0045318C">
        <w:trPr>
          <w:trHeight w:val="310"/>
          <w:jc w:val="center"/>
        </w:trPr>
        <w:tc>
          <w:tcPr>
            <w:tcW w:w="2802" w:type="dxa"/>
            <w:vMerge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67" w:type="dxa"/>
            <w:vMerge/>
            <w:shd w:val="clear" w:color="auto" w:fill="F2F2F2"/>
            <w:vAlign w:val="center"/>
          </w:tcPr>
          <w:p w:rsidR="005B468A" w:rsidRPr="0045318C" w:rsidRDefault="005B468A" w:rsidP="00D707E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213" w:type="dxa"/>
            <w:vMerge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213" w:type="dxa"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5B468A" w:rsidRPr="0045318C" w:rsidRDefault="005B468A" w:rsidP="00392D6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5B468A" w:rsidRPr="0045318C" w:rsidTr="0045318C">
        <w:trPr>
          <w:trHeight w:val="1372"/>
          <w:jc w:val="center"/>
        </w:trPr>
        <w:tc>
          <w:tcPr>
            <w:tcW w:w="2802" w:type="dxa"/>
          </w:tcPr>
          <w:p w:rsidR="005B468A" w:rsidRPr="0045318C" w:rsidRDefault="005B468A" w:rsidP="00E40225">
            <w:pPr>
              <w:numPr>
                <w:ilvl w:val="0"/>
                <w:numId w:val="3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Mediu înconjurător şi peisaje.</w:t>
            </w:r>
          </w:p>
          <w:p w:rsidR="005B468A" w:rsidRPr="0045318C" w:rsidRDefault="005B468A" w:rsidP="00E40225">
            <w:pPr>
              <w:numPr>
                <w:ilvl w:val="0"/>
                <w:numId w:val="3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spacing w:val="-4"/>
                <w:sz w:val="20"/>
                <w:szCs w:val="20"/>
              </w:rPr>
            </w:pPr>
            <w:r w:rsidRPr="0045318C">
              <w:rPr>
                <w:rFonts w:ascii="Calibri" w:hAnsi="Calibri"/>
                <w:spacing w:val="-4"/>
                <w:sz w:val="20"/>
                <w:szCs w:val="20"/>
              </w:rPr>
              <w:t>Regiuni geografice în Europa şi în România:</w:t>
            </w:r>
          </w:p>
          <w:p w:rsidR="005B468A" w:rsidRPr="0045318C" w:rsidRDefault="005B468A" w:rsidP="00E40225">
            <w:pPr>
              <w:numPr>
                <w:ilvl w:val="0"/>
                <w:numId w:val="2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Carpaţii – studiu de caz al unei regiuni geografice.</w:t>
            </w: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367" w:type="dxa"/>
            <w:vMerge w:val="restart"/>
          </w:tcPr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1.3.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2.2.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2.3.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2.4.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2.5.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2.6.</w:t>
            </w:r>
          </w:p>
          <w:p w:rsidR="005B468A" w:rsidRPr="0045318C" w:rsidRDefault="005B468A" w:rsidP="00392D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3.1.</w:t>
            </w:r>
          </w:p>
        </w:tc>
        <w:tc>
          <w:tcPr>
            <w:tcW w:w="4213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Default="005B468A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>Explicarea proceselor naturale din mediul înconjurător la nivelul continentului prin conexiuni sugerate de analiza modelelor grafice, cartografice şi a imaginilor</w:t>
            </w:r>
          </w:p>
          <w:p w:rsidR="005B468A" w:rsidRPr="00ED487A" w:rsidRDefault="005B468A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>Utilizarea elementelor semnificative, conceptuale şi metodologice specifice ştiinţelor naturii şi ştiinţelor sociale în analiza comparativă a geografiei Europei şi a României</w:t>
            </w: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810" w:type="dxa"/>
          </w:tcPr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070" w:type="dxa"/>
          </w:tcPr>
          <w:p w:rsidR="005B468A" w:rsidRPr="0045318C" w:rsidRDefault="005B468A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B468A" w:rsidRPr="0045318C" w:rsidRDefault="005B468A" w:rsidP="0045318C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213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Default="005B468A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 xml:space="preserve">Harta politică a  Europei 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 xml:space="preserve">Harta politico-administrativă a Romaniei 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 xml:space="preserve"> Manualul</w:t>
            </w:r>
          </w:p>
          <w:p w:rsidR="005B468A" w:rsidRPr="00ED487A" w:rsidRDefault="005B468A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D487A">
              <w:rPr>
                <w:rFonts w:ascii="Calibri" w:hAnsi="Calibri"/>
                <w:sz w:val="20"/>
                <w:szCs w:val="20"/>
                <w:lang w:val="it-IT"/>
              </w:rPr>
              <w:t>Atlasul grografic</w:t>
            </w: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orală/</w:t>
            </w: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5B468A" w:rsidRPr="0045318C" w:rsidTr="000A4A6D">
        <w:trPr>
          <w:trHeight w:val="2930"/>
          <w:jc w:val="center"/>
        </w:trPr>
        <w:tc>
          <w:tcPr>
            <w:tcW w:w="2802" w:type="dxa"/>
          </w:tcPr>
          <w:p w:rsidR="005B468A" w:rsidRPr="0045318C" w:rsidRDefault="005B468A" w:rsidP="00E4022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Ţările vecine României</w:t>
            </w:r>
            <w:r w:rsidRPr="0045318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45318C">
              <w:rPr>
                <w:rFonts w:ascii="Calibri" w:hAnsi="Calibri"/>
                <w:sz w:val="20"/>
                <w:szCs w:val="20"/>
              </w:rPr>
              <w:t>(caracterizare geografică succintă).</w:t>
            </w:r>
          </w:p>
        </w:tc>
        <w:tc>
          <w:tcPr>
            <w:tcW w:w="1367" w:type="dxa"/>
            <w:vMerge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213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5B468A" w:rsidRDefault="005B468A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D487A">
              <w:rPr>
                <w:rFonts w:ascii="Calibri" w:hAnsi="Calibri"/>
                <w:sz w:val="20"/>
                <w:szCs w:val="20"/>
                <w:lang w:val="pt-BR"/>
              </w:rPr>
              <w:t>Caracterizarea statelor vecine României pe baza unui algoritm dat prin lucru pe grupe</w:t>
            </w:r>
          </w:p>
          <w:p w:rsidR="005B468A" w:rsidRPr="00ED487A" w:rsidRDefault="005B468A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D487A">
              <w:rPr>
                <w:rFonts w:ascii="Calibri" w:hAnsi="Calibri"/>
                <w:sz w:val="20"/>
                <w:szCs w:val="20"/>
              </w:rPr>
              <w:t>Efectuarea aplicaţiilor din manual.</w:t>
            </w:r>
          </w:p>
        </w:tc>
        <w:tc>
          <w:tcPr>
            <w:tcW w:w="810" w:type="dxa"/>
          </w:tcPr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070" w:type="dxa"/>
          </w:tcPr>
          <w:p w:rsidR="005B468A" w:rsidRPr="0045318C" w:rsidRDefault="005B468A" w:rsidP="00ED487A">
            <w:pPr>
              <w:pStyle w:val="NoSpacing"/>
              <w:ind w:left="72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ED487A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B468A" w:rsidRPr="0045318C" w:rsidRDefault="005B468A" w:rsidP="00ED487A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B468A" w:rsidRPr="0045318C" w:rsidRDefault="005B468A" w:rsidP="00ED487A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B468A" w:rsidRPr="0045318C" w:rsidRDefault="005B468A" w:rsidP="00ED487A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B468A" w:rsidRPr="0045318C" w:rsidRDefault="005B468A" w:rsidP="00ED487A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5318C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5B468A" w:rsidRPr="0045318C" w:rsidRDefault="005B468A" w:rsidP="006D1177">
            <w:pPr>
              <w:spacing w:after="200" w:line="276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13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Default="005B468A" w:rsidP="006D1177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>Hărţile din manual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  <w:p w:rsidR="005B468A" w:rsidRDefault="005B468A" w:rsidP="006D1177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 xml:space="preserve">Hărţi, imagini, </w:t>
            </w:r>
          </w:p>
          <w:p w:rsidR="005B468A" w:rsidRDefault="005B468A" w:rsidP="006F19CC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E278C">
              <w:rPr>
                <w:rFonts w:ascii="Calibri" w:hAnsi="Calibri"/>
                <w:sz w:val="20"/>
                <w:szCs w:val="20"/>
                <w:lang w:val="it-IT"/>
              </w:rPr>
              <w:t xml:space="preserve"> Informaţii preluate din mass-media</w:t>
            </w:r>
          </w:p>
          <w:p w:rsidR="005B468A" w:rsidRPr="002E278C" w:rsidRDefault="005B468A" w:rsidP="006F19CC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bookmarkStart w:id="0" w:name="_GoBack"/>
            <w:bookmarkEnd w:id="0"/>
            <w:r w:rsidRPr="002E278C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  <w:vertAlign w:val="subscript"/>
              </w:rPr>
            </w:pPr>
            <w:r w:rsidRPr="0045318C">
              <w:rPr>
                <w:rFonts w:ascii="Calibri" w:hAnsi="Calibri"/>
                <w:sz w:val="20"/>
                <w:szCs w:val="20"/>
              </w:rPr>
              <w:t>Evaluare scrisă (T</w:t>
            </w:r>
            <w:r w:rsidRPr="0045318C">
              <w:rPr>
                <w:rFonts w:ascii="Calibri" w:hAnsi="Calibri"/>
                <w:sz w:val="20"/>
                <w:szCs w:val="20"/>
                <w:vertAlign w:val="subscript"/>
              </w:rPr>
              <w:t>3</w:t>
            </w:r>
            <w:r w:rsidRPr="0045318C">
              <w:rPr>
                <w:rFonts w:ascii="Calibri" w:hAnsi="Calibri"/>
                <w:sz w:val="20"/>
                <w:szCs w:val="20"/>
              </w:rPr>
              <w:t>)</w:t>
            </w: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</w:p>
          <w:p w:rsidR="005B468A" w:rsidRPr="0045318C" w:rsidRDefault="005B468A" w:rsidP="00D90D53">
            <w:pPr>
              <w:rPr>
                <w:rFonts w:ascii="Calibri" w:hAnsi="Calibri"/>
                <w:sz w:val="20"/>
                <w:szCs w:val="20"/>
              </w:rPr>
            </w:pPr>
          </w:p>
          <w:p w:rsidR="005B468A" w:rsidRPr="0045318C" w:rsidRDefault="005B468A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B468A" w:rsidRPr="001A4A2C" w:rsidRDefault="005B468A" w:rsidP="00771201">
      <w:pPr>
        <w:rPr>
          <w:sz w:val="18"/>
          <w:szCs w:val="18"/>
        </w:rPr>
      </w:pPr>
    </w:p>
    <w:p w:rsidR="005B468A" w:rsidRDefault="005B468A" w:rsidP="00771201">
      <w:pPr>
        <w:rPr>
          <w:sz w:val="18"/>
          <w:szCs w:val="18"/>
        </w:rPr>
      </w:pPr>
    </w:p>
    <w:p w:rsidR="005B468A" w:rsidRDefault="005B468A" w:rsidP="00ED487A">
      <w:pPr>
        <w:jc w:val="right"/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</w:t>
      </w:r>
    </w:p>
    <w:sectPr w:rsidR="005B468A" w:rsidSect="00E034C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4ED2"/>
    <w:multiLevelType w:val="hybridMultilevel"/>
    <w:tmpl w:val="4014B076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5D4696"/>
    <w:multiLevelType w:val="hybridMultilevel"/>
    <w:tmpl w:val="58A879C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767A6C"/>
    <w:multiLevelType w:val="hybridMultilevel"/>
    <w:tmpl w:val="C6425CDC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84DFA"/>
    <w:multiLevelType w:val="hybridMultilevel"/>
    <w:tmpl w:val="4C00F92C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2AC7DDA"/>
    <w:multiLevelType w:val="hybridMultilevel"/>
    <w:tmpl w:val="E6A25268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622915"/>
    <w:multiLevelType w:val="hybridMultilevel"/>
    <w:tmpl w:val="09820FD2"/>
    <w:lvl w:ilvl="0" w:tplc="0DDAA116">
      <w:numFmt w:val="bullet"/>
      <w:lvlText w:val="-"/>
      <w:lvlJc w:val="left"/>
      <w:pPr>
        <w:tabs>
          <w:tab w:val="num" w:pos="504"/>
        </w:tabs>
        <w:ind w:left="504" w:hanging="216"/>
      </w:pPr>
      <w:rPr>
        <w:rFonts w:ascii="Times New Roman" w:eastAsia="Times New Roman" w:hAnsi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AAD6A39"/>
    <w:multiLevelType w:val="hybridMultilevel"/>
    <w:tmpl w:val="D84A07F4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24058AB"/>
    <w:multiLevelType w:val="hybridMultilevel"/>
    <w:tmpl w:val="4A52BFA8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D8F26AF"/>
    <w:multiLevelType w:val="hybridMultilevel"/>
    <w:tmpl w:val="24F644F6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201"/>
    <w:rsid w:val="00006CF4"/>
    <w:rsid w:val="00072E7B"/>
    <w:rsid w:val="000A4A6D"/>
    <w:rsid w:val="001A4A2C"/>
    <w:rsid w:val="002E278C"/>
    <w:rsid w:val="002E472A"/>
    <w:rsid w:val="00351CCF"/>
    <w:rsid w:val="00392D62"/>
    <w:rsid w:val="0045318C"/>
    <w:rsid w:val="005B468A"/>
    <w:rsid w:val="006A2994"/>
    <w:rsid w:val="006D1177"/>
    <w:rsid w:val="006F19CC"/>
    <w:rsid w:val="00771201"/>
    <w:rsid w:val="007D0A8D"/>
    <w:rsid w:val="007E0949"/>
    <w:rsid w:val="007F0B8C"/>
    <w:rsid w:val="00831C21"/>
    <w:rsid w:val="00AF418D"/>
    <w:rsid w:val="00B15BF6"/>
    <w:rsid w:val="00BC46FD"/>
    <w:rsid w:val="00BD09CC"/>
    <w:rsid w:val="00BF2F3B"/>
    <w:rsid w:val="00CB7A2A"/>
    <w:rsid w:val="00D707EE"/>
    <w:rsid w:val="00D90D53"/>
    <w:rsid w:val="00D9507C"/>
    <w:rsid w:val="00E034C1"/>
    <w:rsid w:val="00E40225"/>
    <w:rsid w:val="00E77A2C"/>
    <w:rsid w:val="00E96204"/>
    <w:rsid w:val="00ED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201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34C1"/>
    <w:pPr>
      <w:keepNext/>
      <w:spacing w:before="240" w:after="60"/>
      <w:outlineLvl w:val="3"/>
    </w:pPr>
    <w:rPr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E034C1"/>
    <w:rPr>
      <w:rFonts w:ascii="Times New Roman" w:hAnsi="Times New Roman" w:cs="Times New Roman"/>
      <w:b/>
      <w:bCs/>
      <w:sz w:val="28"/>
      <w:szCs w:val="28"/>
      <w:lang w:eastAsia="ro-RO"/>
    </w:rPr>
  </w:style>
  <w:style w:type="paragraph" w:styleId="NoSpacing">
    <w:name w:val="No Spacing"/>
    <w:uiPriority w:val="99"/>
    <w:qFormat/>
    <w:rsid w:val="0077120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03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01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506</Words>
  <Characters>2890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2013-09-21T10:33:00Z</cp:lastPrinted>
  <dcterms:created xsi:type="dcterms:W3CDTF">2015-09-17T23:29:00Z</dcterms:created>
  <dcterms:modified xsi:type="dcterms:W3CDTF">2015-09-17T23:29:00Z</dcterms:modified>
</cp:coreProperties>
</file>