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A53" w:rsidRPr="00AF418D" w:rsidRDefault="00440A53" w:rsidP="00DF6C4A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440A53" w:rsidRPr="00AF418D" w:rsidRDefault="00440A53" w:rsidP="00DF6C4A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440A53" w:rsidRPr="00AF418D" w:rsidRDefault="00440A53" w:rsidP="00DF6C4A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440A53" w:rsidRDefault="00440A53" w:rsidP="00DF6C4A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>
        <w:rPr>
          <w:rFonts w:ascii="Calibri" w:hAnsi="Calibri"/>
          <w:b/>
          <w:sz w:val="20"/>
          <w:szCs w:val="20"/>
        </w:rPr>
        <w:t>II</w:t>
      </w:r>
      <w:r w:rsidRPr="00AF418D">
        <w:rPr>
          <w:rFonts w:ascii="Calibri" w:hAnsi="Calibri"/>
          <w:sz w:val="20"/>
          <w:szCs w:val="20"/>
        </w:rPr>
        <w:t>-a ....</w:t>
      </w:r>
    </w:p>
    <w:p w:rsidR="00440A53" w:rsidRPr="00CB7A2A" w:rsidRDefault="00440A53" w:rsidP="00DF6C4A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</w:t>
      </w:r>
      <w:r w:rsidRPr="00CB7A2A">
        <w:rPr>
          <w:rFonts w:ascii="Calibri" w:hAnsi="Calibri"/>
          <w:sz w:val="20"/>
          <w:szCs w:val="20"/>
        </w:rPr>
        <w:t xml:space="preserve">Europa – România – Uniunea Europeană. Probleme fundamentale </w:t>
      </w:r>
    </w:p>
    <w:p w:rsidR="00440A53" w:rsidRDefault="00440A53" w:rsidP="00DF6C4A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</w:p>
    <w:p w:rsidR="00440A53" w:rsidRPr="00E96204" w:rsidRDefault="00440A53" w:rsidP="00DF6C4A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0A53" w:rsidRPr="00AF418D" w:rsidRDefault="00440A53" w:rsidP="00DF6C4A">
      <w:pPr>
        <w:rPr>
          <w:rFonts w:ascii="Calibri" w:hAnsi="Calibri"/>
          <w:b/>
          <w:sz w:val="18"/>
          <w:szCs w:val="18"/>
          <w:lang w:val="ro-RO"/>
        </w:rPr>
      </w:pPr>
    </w:p>
    <w:p w:rsidR="00440A53" w:rsidRDefault="00440A53" w:rsidP="00A87608">
      <w:pPr>
        <w:tabs>
          <w:tab w:val="center" w:pos="7699"/>
          <w:tab w:val="left" w:pos="10627"/>
        </w:tabs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ab/>
      </w: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</w:t>
      </w:r>
      <w:r>
        <w:rPr>
          <w:rFonts w:ascii="Calibri" w:hAnsi="Calibri"/>
          <w:sz w:val="22"/>
          <w:szCs w:val="22"/>
          <w:lang w:val="it-IT"/>
        </w:rPr>
        <w:tab/>
      </w:r>
    </w:p>
    <w:p w:rsidR="00440A53" w:rsidRDefault="00440A53" w:rsidP="00DF6C4A">
      <w:pPr>
        <w:jc w:val="center"/>
        <w:rPr>
          <w:rFonts w:ascii="Calibri" w:hAnsi="Calibri"/>
          <w:color w:val="424242"/>
          <w:spacing w:val="-1"/>
          <w:sz w:val="20"/>
          <w:szCs w:val="20"/>
        </w:rPr>
      </w:pPr>
      <w:r w:rsidRPr="00DF6C4A">
        <w:rPr>
          <w:rFonts w:ascii="Calibri" w:hAnsi="Calibri"/>
          <w:b/>
          <w:sz w:val="22"/>
          <w:szCs w:val="22"/>
          <w:lang w:val="it-IT"/>
        </w:rPr>
        <w:t>B.</w:t>
      </w:r>
      <w:r>
        <w:rPr>
          <w:rFonts w:ascii="Calibri" w:hAnsi="Calibri"/>
          <w:sz w:val="22"/>
          <w:szCs w:val="22"/>
          <w:lang w:val="it-IT"/>
        </w:rPr>
        <w:t xml:space="preserve"> </w:t>
      </w:r>
      <w:r w:rsidRPr="007E0949">
        <w:rPr>
          <w:rFonts w:ascii="Calibri" w:hAnsi="Calibri"/>
          <w:sz w:val="22"/>
          <w:szCs w:val="22"/>
          <w:lang w:val="it-IT"/>
        </w:rPr>
        <w:t xml:space="preserve"> </w:t>
      </w:r>
      <w:r>
        <w:rPr>
          <w:rFonts w:ascii="Calibri" w:hAnsi="Calibri"/>
          <w:b/>
          <w:sz w:val="22"/>
          <w:szCs w:val="22"/>
        </w:rPr>
        <w:t>ROMÂNIA ȘI UNIUNEA EUROPEANĂ</w:t>
      </w:r>
    </w:p>
    <w:p w:rsidR="00440A53" w:rsidRPr="00D9507C" w:rsidRDefault="00440A53" w:rsidP="00DF6C4A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:  …………………………………………………………………………………………………..                                                                                                          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8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</w:p>
    <w:p w:rsidR="00440A53" w:rsidRDefault="00440A53" w:rsidP="00C6193D">
      <w:pPr>
        <w:rPr>
          <w:rFonts w:ascii="Calibri" w:hAnsi="Calibri"/>
          <w:sz w:val="22"/>
          <w:szCs w:val="22"/>
        </w:rPr>
      </w:pPr>
      <w:r w:rsidRPr="008F2B95">
        <w:rPr>
          <w:rFonts w:ascii="Calibri" w:hAnsi="Calibri"/>
          <w:sz w:val="22"/>
          <w:szCs w:val="22"/>
        </w:rPr>
        <w:t xml:space="preserve">                                                                </w:t>
      </w: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</w:t>
      </w:r>
      <w:r w:rsidRPr="008F2B95">
        <w:rPr>
          <w:rFonts w:ascii="Calibri" w:hAnsi="Calibri"/>
          <w:sz w:val="22"/>
          <w:szCs w:val="22"/>
        </w:rPr>
        <w:t xml:space="preserve">  </w:t>
      </w:r>
      <w:r>
        <w:rPr>
          <w:rFonts w:ascii="Calibri" w:hAnsi="Calibri"/>
          <w:sz w:val="22"/>
          <w:szCs w:val="22"/>
        </w:rPr>
        <w:t xml:space="preserve"> </w:t>
      </w:r>
      <w:r w:rsidRPr="008F2B95">
        <w:rPr>
          <w:rFonts w:ascii="Calibri" w:hAnsi="Calibri"/>
          <w:sz w:val="22"/>
          <w:szCs w:val="22"/>
        </w:rPr>
        <w:t xml:space="preserve">      </w:t>
      </w:r>
      <w:r w:rsidRPr="008F2B95">
        <w:rPr>
          <w:rFonts w:ascii="Calibri" w:hAnsi="Calibri"/>
          <w:b/>
          <w:sz w:val="22"/>
          <w:szCs w:val="22"/>
        </w:rPr>
        <w:t>19-26</w:t>
      </w:r>
      <w:r>
        <w:rPr>
          <w:rFonts w:ascii="Calibri" w:hAnsi="Calibri"/>
          <w:sz w:val="22"/>
          <w:szCs w:val="22"/>
        </w:rPr>
        <w:t xml:space="preserve"> / </w:t>
      </w:r>
      <w:r w:rsidRPr="00C6193D">
        <w:rPr>
          <w:rFonts w:ascii="Calibri" w:hAnsi="Calibri"/>
          <w:sz w:val="22"/>
          <w:szCs w:val="22"/>
        </w:rPr>
        <w:t>8.02 -1.04.2016</w:t>
      </w:r>
    </w:p>
    <w:p w:rsidR="00440A53" w:rsidRDefault="00440A53" w:rsidP="008A655C">
      <w:pPr>
        <w:rPr>
          <w:sz w:val="18"/>
          <w:szCs w:val="18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865"/>
        <w:gridCol w:w="1260"/>
        <w:gridCol w:w="3488"/>
        <w:gridCol w:w="720"/>
        <w:gridCol w:w="2340"/>
        <w:gridCol w:w="22"/>
        <w:gridCol w:w="2048"/>
        <w:gridCol w:w="1188"/>
      </w:tblGrid>
      <w:tr w:rsidR="00440A53" w:rsidRPr="00B34E06" w:rsidTr="006E1138">
        <w:trPr>
          <w:trHeight w:val="292"/>
          <w:jc w:val="center"/>
        </w:trPr>
        <w:tc>
          <w:tcPr>
            <w:tcW w:w="3865" w:type="dxa"/>
            <w:vMerge w:val="restart"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  <w:r w:rsidRPr="00B34E06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440A53" w:rsidRPr="00B34E06" w:rsidRDefault="00440A53" w:rsidP="00CB3C41">
            <w:pPr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260" w:type="dxa"/>
            <w:vMerge w:val="restart"/>
            <w:shd w:val="clear" w:color="auto" w:fill="F2F2F2"/>
            <w:vAlign w:val="center"/>
          </w:tcPr>
          <w:p w:rsidR="00440A53" w:rsidRPr="00B34E06" w:rsidRDefault="00440A53" w:rsidP="0053165F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440A53" w:rsidRPr="00B34E06" w:rsidRDefault="00440A53" w:rsidP="0053165F">
            <w:pPr>
              <w:rPr>
                <w:rFonts w:ascii="Calibri" w:hAnsi="Calibri"/>
                <w:b/>
                <w:sz w:val="20"/>
                <w:szCs w:val="20"/>
              </w:rPr>
            </w:pPr>
            <w:r w:rsidRPr="00B34E06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B34E06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3488" w:type="dxa"/>
            <w:vMerge w:val="restart"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  <w:r w:rsidRPr="00B34E06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720" w:type="dxa"/>
            <w:vMerge w:val="restart"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  <w:r w:rsidRPr="00B34E06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  <w:r w:rsidRPr="00B34E06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4410" w:type="dxa"/>
            <w:gridSpan w:val="3"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  <w:r w:rsidRPr="00B34E06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188" w:type="dxa"/>
            <w:vMerge w:val="restart"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  <w:r w:rsidRPr="00B34E06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440A53" w:rsidRPr="00B34E06" w:rsidTr="006E1138">
        <w:trPr>
          <w:trHeight w:val="182"/>
          <w:jc w:val="center"/>
        </w:trPr>
        <w:tc>
          <w:tcPr>
            <w:tcW w:w="3865" w:type="dxa"/>
            <w:vMerge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F2F2F2"/>
            <w:vAlign w:val="center"/>
          </w:tcPr>
          <w:p w:rsidR="00440A53" w:rsidRPr="00B34E06" w:rsidRDefault="00440A53" w:rsidP="0053165F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3488" w:type="dxa"/>
            <w:vMerge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362" w:type="dxa"/>
            <w:gridSpan w:val="2"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2048" w:type="dxa"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188" w:type="dxa"/>
            <w:vMerge/>
            <w:shd w:val="clear" w:color="auto" w:fill="F2F2F2"/>
            <w:vAlign w:val="center"/>
          </w:tcPr>
          <w:p w:rsidR="00440A53" w:rsidRPr="00B34E06" w:rsidRDefault="00440A53" w:rsidP="00CB3C4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440A53" w:rsidRPr="00B34E06" w:rsidTr="00A87608">
        <w:trPr>
          <w:trHeight w:val="1979"/>
          <w:jc w:val="center"/>
        </w:trPr>
        <w:tc>
          <w:tcPr>
            <w:tcW w:w="3865" w:type="dxa"/>
          </w:tcPr>
          <w:p w:rsidR="00440A53" w:rsidRPr="00B34E06" w:rsidRDefault="00440A53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AF4935">
            <w:pPr>
              <w:numPr>
                <w:ilvl w:val="0"/>
                <w:numId w:val="2"/>
              </w:numPr>
              <w:tabs>
                <w:tab w:val="clear" w:pos="216"/>
                <w:tab w:val="left" w:pos="0"/>
                <w:tab w:val="left" w:pos="232"/>
              </w:tabs>
              <w:spacing w:after="120"/>
              <w:ind w:left="215" w:hanging="215"/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Formarea Uniunii Europene şi evoluţia integrării europene.</w:t>
            </w:r>
          </w:p>
          <w:p w:rsidR="00440A53" w:rsidRPr="00B34E06" w:rsidRDefault="00440A53" w:rsidP="00AF4935">
            <w:pPr>
              <w:numPr>
                <w:ilvl w:val="0"/>
                <w:numId w:val="2"/>
              </w:numPr>
              <w:tabs>
                <w:tab w:val="clear" w:pos="216"/>
                <w:tab w:val="left" w:pos="0"/>
                <w:tab w:val="left" w:pos="232"/>
              </w:tabs>
              <w:spacing w:after="120"/>
              <w:ind w:left="215" w:hanging="215"/>
              <w:rPr>
                <w:rFonts w:ascii="Calibri" w:hAnsi="Calibri"/>
                <w:spacing w:val="-4"/>
                <w:sz w:val="20"/>
                <w:szCs w:val="20"/>
              </w:rPr>
            </w:pPr>
            <w:r w:rsidRPr="00B34E06">
              <w:rPr>
                <w:rFonts w:ascii="Calibri" w:hAnsi="Calibri"/>
                <w:spacing w:val="-4"/>
                <w:sz w:val="20"/>
                <w:szCs w:val="20"/>
              </w:rPr>
              <w:t>Caracteristici geografice, politice şi economice actuale ale U.E.</w:t>
            </w:r>
          </w:p>
          <w:p w:rsidR="00440A53" w:rsidRPr="00B34E06" w:rsidRDefault="00440A53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 w:val="restart"/>
          </w:tcPr>
          <w:p w:rsidR="00440A53" w:rsidRPr="00B34E06" w:rsidRDefault="00440A53" w:rsidP="00FE5162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1.1.</w:t>
            </w: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1.4.</w:t>
            </w: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2.4.</w:t>
            </w: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2.7.</w:t>
            </w: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3.2.</w:t>
            </w: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40A53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3.3.</w:t>
            </w:r>
          </w:p>
          <w:p w:rsidR="00440A53" w:rsidRPr="00B34E06" w:rsidRDefault="00440A53" w:rsidP="00A87608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</w:p>
          <w:p w:rsidR="00440A53" w:rsidRPr="00B34E06" w:rsidRDefault="00440A53" w:rsidP="00B34E06">
            <w:pPr>
              <w:spacing w:line="360" w:lineRule="auto"/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3.4.</w:t>
            </w:r>
          </w:p>
        </w:tc>
        <w:tc>
          <w:tcPr>
            <w:tcW w:w="3488" w:type="dxa"/>
          </w:tcPr>
          <w:p w:rsidR="00440A53" w:rsidRPr="00B34E06" w:rsidRDefault="00440A53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Identificarea elementelor definitorii de natură geografică, politică şi economică ale Uniunii Europene</w:t>
            </w:r>
          </w:p>
          <w:p w:rsidR="00440A53" w:rsidRPr="00B34E06" w:rsidRDefault="00440A53" w:rsidP="00A87608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Utilizarea hărţii în identificarea statelor fondatoare ale U.E. şi a statelor aderate ulterior la U.E.</w:t>
            </w:r>
          </w:p>
        </w:tc>
        <w:tc>
          <w:tcPr>
            <w:tcW w:w="720" w:type="dxa"/>
          </w:tcPr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440A53" w:rsidRPr="00B34E06" w:rsidRDefault="00440A53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6E1138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Observaţia</w:t>
            </w:r>
          </w:p>
          <w:p w:rsidR="00440A53" w:rsidRPr="00B34E06" w:rsidRDefault="00440A53" w:rsidP="006E1138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440A53" w:rsidRPr="00B34E06" w:rsidRDefault="00440A53" w:rsidP="006E1138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440A53" w:rsidRPr="00B34E06" w:rsidRDefault="00440A53" w:rsidP="006E1138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440A53" w:rsidRPr="00B34E06" w:rsidRDefault="00440A53" w:rsidP="006E1138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440A53" w:rsidRPr="00B34E06" w:rsidRDefault="00440A53" w:rsidP="00A87608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</w:tc>
        <w:tc>
          <w:tcPr>
            <w:tcW w:w="2070" w:type="dxa"/>
            <w:gridSpan w:val="2"/>
          </w:tcPr>
          <w:p w:rsidR="00440A53" w:rsidRPr="00B34E06" w:rsidRDefault="00440A53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 xml:space="preserve">Harta politică a  Europei </w:t>
            </w: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 xml:space="preserve">Harta politico-administrativă a Romaniei </w:t>
            </w: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440A53" w:rsidRPr="00B34E06" w:rsidRDefault="00440A53" w:rsidP="00A87608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Atlasul grografic</w:t>
            </w:r>
          </w:p>
        </w:tc>
        <w:tc>
          <w:tcPr>
            <w:tcW w:w="1188" w:type="dxa"/>
          </w:tcPr>
          <w:p w:rsidR="00440A53" w:rsidRPr="00B34E06" w:rsidRDefault="00440A53" w:rsidP="00FE5162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FE5162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A87608">
            <w:pPr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440A53" w:rsidRPr="00B34E06" w:rsidRDefault="00440A53" w:rsidP="00A87608">
            <w:pPr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orală/</w:t>
            </w:r>
          </w:p>
          <w:p w:rsidR="00440A53" w:rsidRPr="00B34E06" w:rsidRDefault="00440A53" w:rsidP="00A87608">
            <w:pPr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 xml:space="preserve">scrisă </w:t>
            </w:r>
          </w:p>
          <w:p w:rsidR="00440A53" w:rsidRPr="00B34E06" w:rsidRDefault="00440A53" w:rsidP="00FE5162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40A53" w:rsidRPr="00B34E06" w:rsidTr="006E1138">
        <w:trPr>
          <w:trHeight w:val="1790"/>
          <w:jc w:val="center"/>
        </w:trPr>
        <w:tc>
          <w:tcPr>
            <w:tcW w:w="3865" w:type="dxa"/>
          </w:tcPr>
          <w:p w:rsidR="00440A53" w:rsidRPr="00B34E06" w:rsidRDefault="00440A53" w:rsidP="00AF4935">
            <w:pPr>
              <w:tabs>
                <w:tab w:val="left" w:pos="0"/>
                <w:tab w:val="left" w:pos="232"/>
              </w:tabs>
              <w:spacing w:after="120"/>
              <w:ind w:left="215"/>
              <w:rPr>
                <w:rFonts w:ascii="Calibri" w:hAnsi="Calibri"/>
                <w:spacing w:val="-4"/>
                <w:sz w:val="20"/>
                <w:szCs w:val="20"/>
              </w:rPr>
            </w:pPr>
          </w:p>
          <w:p w:rsidR="00440A53" w:rsidRPr="00B34E06" w:rsidRDefault="00440A53" w:rsidP="00AF4935">
            <w:pPr>
              <w:numPr>
                <w:ilvl w:val="0"/>
                <w:numId w:val="4"/>
              </w:numPr>
              <w:tabs>
                <w:tab w:val="clear" w:pos="216"/>
                <w:tab w:val="left" w:pos="0"/>
                <w:tab w:val="left" w:pos="232"/>
              </w:tabs>
              <w:spacing w:after="120"/>
              <w:ind w:left="215" w:hanging="215"/>
              <w:rPr>
                <w:rFonts w:ascii="Calibri" w:hAnsi="Calibri"/>
                <w:i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Statele Uniunii Europene:</w:t>
            </w:r>
          </w:p>
          <w:p w:rsidR="00440A53" w:rsidRPr="00B34E06" w:rsidRDefault="00440A53" w:rsidP="00AF4935">
            <w:pPr>
              <w:numPr>
                <w:ilvl w:val="0"/>
                <w:numId w:val="3"/>
              </w:numPr>
              <w:tabs>
                <w:tab w:val="left" w:pos="0"/>
              </w:tabs>
              <w:spacing w:after="120"/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privire generală şi sintetică;</w:t>
            </w:r>
          </w:p>
          <w:p w:rsidR="00440A53" w:rsidRPr="00B34E06" w:rsidRDefault="00440A53" w:rsidP="00AF4935">
            <w:pPr>
              <w:numPr>
                <w:ilvl w:val="0"/>
                <w:numId w:val="3"/>
              </w:numPr>
              <w:tabs>
                <w:tab w:val="left" w:pos="0"/>
              </w:tabs>
              <w:spacing w:after="120"/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studii de caz: Franţa, Germania, Regatul Unit, Italia, Spania, Portugalia, Grecia, Austria.</w:t>
            </w:r>
          </w:p>
          <w:p w:rsidR="00440A53" w:rsidRPr="00B34E06" w:rsidRDefault="00440A53" w:rsidP="00AF4935">
            <w:pPr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260" w:type="dxa"/>
            <w:vMerge/>
          </w:tcPr>
          <w:p w:rsidR="00440A53" w:rsidRPr="00B34E06" w:rsidRDefault="00440A53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3488" w:type="dxa"/>
          </w:tcPr>
          <w:p w:rsidR="00440A53" w:rsidRPr="00B34E06" w:rsidRDefault="00440A53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B34E06">
              <w:rPr>
                <w:rFonts w:ascii="Calibri" w:hAnsi="Calibri"/>
                <w:sz w:val="20"/>
                <w:szCs w:val="20"/>
                <w:lang w:val="pt-BR"/>
              </w:rPr>
              <w:t>Caracterizarea statelor Uniunii Europene pe baza unui algoritm dat</w:t>
            </w: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B34E06">
              <w:rPr>
                <w:rFonts w:ascii="Calibri" w:hAnsi="Calibri"/>
                <w:sz w:val="20"/>
                <w:szCs w:val="20"/>
                <w:lang w:val="pt-BR"/>
              </w:rPr>
              <w:t xml:space="preserve"> Efectuarea aplicaţiilor din manual</w:t>
            </w:r>
          </w:p>
        </w:tc>
        <w:tc>
          <w:tcPr>
            <w:tcW w:w="720" w:type="dxa"/>
          </w:tcPr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6</w:t>
            </w:r>
          </w:p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440A53" w:rsidRPr="00B34E06" w:rsidRDefault="00440A53" w:rsidP="00192F0C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440A53" w:rsidRPr="00B34E06" w:rsidRDefault="00440A53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6E1138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440A53" w:rsidRPr="00B34E06" w:rsidRDefault="00440A53" w:rsidP="006E1138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440A53" w:rsidRPr="00B34E06" w:rsidRDefault="00440A53" w:rsidP="006E1138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440A53" w:rsidRPr="00B34E06" w:rsidRDefault="00440A53" w:rsidP="006E1138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440A53" w:rsidRPr="00B34E06" w:rsidRDefault="00440A53" w:rsidP="006E1138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440A53" w:rsidRPr="00B34E06" w:rsidRDefault="00440A53" w:rsidP="006D1177">
            <w:pPr>
              <w:pStyle w:val="NoSpacing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70" w:type="dxa"/>
            <w:gridSpan w:val="2"/>
          </w:tcPr>
          <w:p w:rsidR="00440A53" w:rsidRPr="00B34E06" w:rsidRDefault="00440A53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Hărţile din manual</w:t>
            </w: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 xml:space="preserve"> Documente</w:t>
            </w: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 xml:space="preserve"> Fişe de lucru</w:t>
            </w: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 xml:space="preserve"> Hărţi, imagini, </w:t>
            </w:r>
          </w:p>
          <w:p w:rsidR="00440A53" w:rsidRDefault="00440A53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  <w:p w:rsidR="00440A53" w:rsidRPr="00B34E06" w:rsidRDefault="00440A53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</w:tc>
        <w:tc>
          <w:tcPr>
            <w:tcW w:w="1188" w:type="dxa"/>
          </w:tcPr>
          <w:p w:rsidR="00440A53" w:rsidRPr="00B34E06" w:rsidRDefault="00440A53" w:rsidP="00FE5162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440A53" w:rsidRPr="00B34E06" w:rsidRDefault="00440A53" w:rsidP="00B34E06">
            <w:pPr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440A53" w:rsidRDefault="00440A53" w:rsidP="00B34E06">
            <w:pPr>
              <w:rPr>
                <w:rFonts w:ascii="Calibri" w:hAnsi="Calibri"/>
                <w:sz w:val="20"/>
                <w:szCs w:val="20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orală</w:t>
            </w:r>
          </w:p>
          <w:p w:rsidR="00440A53" w:rsidRDefault="00440A53" w:rsidP="00B34E06">
            <w:pPr>
              <w:rPr>
                <w:rFonts w:ascii="Calibri" w:hAnsi="Calibri"/>
                <w:sz w:val="20"/>
                <w:szCs w:val="20"/>
              </w:rPr>
            </w:pPr>
          </w:p>
          <w:p w:rsidR="00440A53" w:rsidRDefault="00440A53" w:rsidP="00B34E06">
            <w:pPr>
              <w:rPr>
                <w:rFonts w:ascii="Calibri" w:hAnsi="Calibri"/>
                <w:sz w:val="20"/>
                <w:szCs w:val="20"/>
              </w:rPr>
            </w:pPr>
          </w:p>
          <w:p w:rsidR="00440A53" w:rsidRDefault="00440A53" w:rsidP="00B34E06">
            <w:pPr>
              <w:rPr>
                <w:rFonts w:ascii="Calibri" w:hAnsi="Calibri"/>
                <w:sz w:val="20"/>
                <w:szCs w:val="20"/>
              </w:rPr>
            </w:pPr>
          </w:p>
          <w:p w:rsidR="00440A53" w:rsidRPr="00B34E06" w:rsidRDefault="00440A53" w:rsidP="00B34E06">
            <w:pPr>
              <w:rPr>
                <w:rFonts w:ascii="Calibri" w:hAnsi="Calibri"/>
                <w:sz w:val="20"/>
                <w:szCs w:val="20"/>
              </w:rPr>
            </w:pPr>
          </w:p>
          <w:p w:rsidR="00440A53" w:rsidRPr="00B34E06" w:rsidRDefault="00440A53" w:rsidP="00B34E06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B34E06">
              <w:rPr>
                <w:rFonts w:ascii="Calibri" w:hAnsi="Calibri"/>
                <w:sz w:val="20"/>
                <w:szCs w:val="20"/>
              </w:rPr>
              <w:t>Evaluare scrisă (T</w:t>
            </w:r>
            <w:r w:rsidRPr="00B34E06">
              <w:rPr>
                <w:rFonts w:ascii="Calibri" w:hAnsi="Calibri"/>
                <w:sz w:val="20"/>
                <w:szCs w:val="20"/>
                <w:vertAlign w:val="subscript"/>
              </w:rPr>
              <w:t>4</w:t>
            </w:r>
            <w:r w:rsidRPr="00B34E06">
              <w:rPr>
                <w:rFonts w:ascii="Calibri" w:hAnsi="Calibri"/>
                <w:sz w:val="20"/>
                <w:szCs w:val="20"/>
              </w:rPr>
              <w:t>)</w:t>
            </w:r>
          </w:p>
          <w:p w:rsidR="00440A53" w:rsidRPr="00B34E06" w:rsidRDefault="00440A53" w:rsidP="00FE5162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440A53" w:rsidRDefault="00440A53" w:rsidP="00192F0C">
      <w:pPr>
        <w:jc w:val="right"/>
        <w:rPr>
          <w:rFonts w:ascii="Calibri" w:hAnsi="Calibri"/>
          <w:bCs/>
          <w:iCs/>
          <w:sz w:val="20"/>
          <w:szCs w:val="20"/>
        </w:rPr>
      </w:pPr>
    </w:p>
    <w:p w:rsidR="00440A53" w:rsidRDefault="00440A53" w:rsidP="00192F0C">
      <w:pPr>
        <w:jc w:val="right"/>
      </w:pPr>
      <w:bookmarkStart w:id="0" w:name="_GoBack"/>
      <w:bookmarkEnd w:id="0"/>
      <w:r w:rsidRPr="007F0B8C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 xml:space="preserve"> ________________</w:t>
      </w:r>
    </w:p>
    <w:sectPr w:rsidR="00440A53" w:rsidSect="00DF6C4A"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A53" w:rsidRDefault="00440A53" w:rsidP="00A87608">
      <w:r>
        <w:separator/>
      </w:r>
    </w:p>
  </w:endnote>
  <w:endnote w:type="continuationSeparator" w:id="0">
    <w:p w:rsidR="00440A53" w:rsidRDefault="00440A53" w:rsidP="00A876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A53" w:rsidRDefault="00440A53">
    <w:pPr>
      <w:pStyle w:val="Footer"/>
      <w:jc w:val="right"/>
    </w:pPr>
  </w:p>
  <w:p w:rsidR="00440A53" w:rsidRPr="00A87608" w:rsidRDefault="00440A53" w:rsidP="00A87608">
    <w:pPr>
      <w:pStyle w:val="Footer"/>
      <w:tabs>
        <w:tab w:val="clear" w:pos="4513"/>
        <w:tab w:val="clear" w:pos="9026"/>
        <w:tab w:val="left" w:pos="13470"/>
      </w:tabs>
      <w:rPr>
        <w:rFonts w:ascii="Calibri" w:hAnsi="Calibri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A53" w:rsidRDefault="00440A53" w:rsidP="00A87608">
      <w:r>
        <w:separator/>
      </w:r>
    </w:p>
  </w:footnote>
  <w:footnote w:type="continuationSeparator" w:id="0">
    <w:p w:rsidR="00440A53" w:rsidRDefault="00440A53" w:rsidP="00A876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5BB6"/>
    <w:multiLevelType w:val="hybridMultilevel"/>
    <w:tmpl w:val="1AB052C8"/>
    <w:lvl w:ilvl="0" w:tplc="76949A98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166D6B"/>
    <w:multiLevelType w:val="hybridMultilevel"/>
    <w:tmpl w:val="305A3970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944350"/>
    <w:multiLevelType w:val="hybridMultilevel"/>
    <w:tmpl w:val="7700BA7C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8A6BF0"/>
    <w:multiLevelType w:val="hybridMultilevel"/>
    <w:tmpl w:val="5ED0C9C0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2AC7DDA"/>
    <w:multiLevelType w:val="hybridMultilevel"/>
    <w:tmpl w:val="E6A25268"/>
    <w:lvl w:ilvl="0" w:tplc="76949A98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A774C1"/>
    <w:multiLevelType w:val="hybridMultilevel"/>
    <w:tmpl w:val="D7DE158E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6622915"/>
    <w:multiLevelType w:val="hybridMultilevel"/>
    <w:tmpl w:val="09820FD2"/>
    <w:lvl w:ilvl="0" w:tplc="0DDAA116">
      <w:numFmt w:val="bullet"/>
      <w:lvlText w:val="-"/>
      <w:lvlJc w:val="left"/>
      <w:pPr>
        <w:tabs>
          <w:tab w:val="num" w:pos="504"/>
        </w:tabs>
        <w:ind w:left="504" w:hanging="216"/>
      </w:pPr>
      <w:rPr>
        <w:rFonts w:ascii="Times New Roman" w:eastAsia="Times New Roman" w:hAnsi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724058AB"/>
    <w:multiLevelType w:val="hybridMultilevel"/>
    <w:tmpl w:val="4A52BFA8"/>
    <w:lvl w:ilvl="0" w:tplc="0418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55C"/>
    <w:rsid w:val="00192F0C"/>
    <w:rsid w:val="002E472A"/>
    <w:rsid w:val="00316405"/>
    <w:rsid w:val="004324E5"/>
    <w:rsid w:val="00440A53"/>
    <w:rsid w:val="0053165F"/>
    <w:rsid w:val="00587A77"/>
    <w:rsid w:val="006D1177"/>
    <w:rsid w:val="006E1138"/>
    <w:rsid w:val="007308A9"/>
    <w:rsid w:val="007E0949"/>
    <w:rsid w:val="007F0B8C"/>
    <w:rsid w:val="0083206F"/>
    <w:rsid w:val="008A655C"/>
    <w:rsid w:val="008F2B95"/>
    <w:rsid w:val="009627DA"/>
    <w:rsid w:val="00A87608"/>
    <w:rsid w:val="00AF418D"/>
    <w:rsid w:val="00AF4935"/>
    <w:rsid w:val="00B15BF6"/>
    <w:rsid w:val="00B34E06"/>
    <w:rsid w:val="00B57272"/>
    <w:rsid w:val="00BD09CC"/>
    <w:rsid w:val="00BF3686"/>
    <w:rsid w:val="00C6193D"/>
    <w:rsid w:val="00C71CE9"/>
    <w:rsid w:val="00CB3C41"/>
    <w:rsid w:val="00CB7A2A"/>
    <w:rsid w:val="00D2677A"/>
    <w:rsid w:val="00D9507C"/>
    <w:rsid w:val="00DF6C4A"/>
    <w:rsid w:val="00E77A2C"/>
    <w:rsid w:val="00E96204"/>
    <w:rsid w:val="00ED32EC"/>
    <w:rsid w:val="00FE5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55C"/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F6C4A"/>
    <w:pPr>
      <w:keepNext/>
      <w:spacing w:before="240" w:after="60"/>
      <w:outlineLvl w:val="3"/>
    </w:pPr>
    <w:rPr>
      <w:b/>
      <w:bCs/>
      <w:sz w:val="28"/>
      <w:szCs w:val="28"/>
      <w:lang w:val="ro-RO"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DF6C4A"/>
    <w:rPr>
      <w:rFonts w:ascii="Times New Roman" w:hAnsi="Times New Roman" w:cs="Times New Roman"/>
      <w:b/>
      <w:bCs/>
      <w:sz w:val="28"/>
      <w:szCs w:val="28"/>
      <w:lang w:eastAsia="ro-RO"/>
    </w:rPr>
  </w:style>
  <w:style w:type="paragraph" w:styleId="NoSpacing">
    <w:name w:val="No Spacing"/>
    <w:uiPriority w:val="99"/>
    <w:qFormat/>
    <w:rsid w:val="008A655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6E11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A876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87608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A876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87608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57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485</Words>
  <Characters>2765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2013-09-21T10:18:00Z</cp:lastPrinted>
  <dcterms:created xsi:type="dcterms:W3CDTF">2015-09-17T23:06:00Z</dcterms:created>
  <dcterms:modified xsi:type="dcterms:W3CDTF">2015-09-17T23:06:00Z</dcterms:modified>
</cp:coreProperties>
</file>