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F5B" w:rsidRPr="00BA09B9" w:rsidRDefault="00800E7E" w:rsidP="005212E2">
      <w:pPr>
        <w:spacing w:after="0" w:line="240" w:lineRule="auto"/>
        <w:rPr>
          <w:rFonts w:ascii="Times New Roman" w:hAnsi="Times New Roman"/>
          <w:sz w:val="28"/>
          <w:szCs w:val="28"/>
        </w:rPr>
      </w:pPr>
      <w:r>
        <w:rPr>
          <w:rFonts w:ascii="Times New Roman" w:hAnsi="Times New Roman"/>
          <w:sz w:val="28"/>
          <w:szCs w:val="28"/>
        </w:rPr>
        <w:t>Nr. 4127</w:t>
      </w:r>
      <w:bookmarkStart w:id="0" w:name="_GoBack"/>
      <w:bookmarkEnd w:id="0"/>
      <w:r w:rsidR="00404F5B" w:rsidRPr="00BA09B9">
        <w:rPr>
          <w:rFonts w:ascii="Times New Roman" w:hAnsi="Times New Roman"/>
          <w:sz w:val="28"/>
          <w:szCs w:val="28"/>
        </w:rPr>
        <w:t>/22.X.2015</w:t>
      </w:r>
    </w:p>
    <w:p w:rsidR="00404F5B" w:rsidRPr="003F4478" w:rsidRDefault="00404F5B" w:rsidP="005212E2">
      <w:pPr>
        <w:spacing w:after="0" w:line="240" w:lineRule="auto"/>
        <w:rPr>
          <w:rFonts w:ascii="Times New Roman" w:hAnsi="Times New Roman"/>
          <w:sz w:val="24"/>
          <w:szCs w:val="24"/>
        </w:rPr>
      </w:pPr>
    </w:p>
    <w:p w:rsidR="00807714" w:rsidRPr="003F4478" w:rsidRDefault="00807714" w:rsidP="005212E2">
      <w:pPr>
        <w:spacing w:after="0" w:line="240" w:lineRule="auto"/>
        <w:ind w:firstLine="720"/>
        <w:jc w:val="both"/>
        <w:rPr>
          <w:rFonts w:ascii="Times New Roman" w:hAnsi="Times New Roman"/>
          <w:sz w:val="24"/>
          <w:szCs w:val="24"/>
        </w:rPr>
      </w:pPr>
      <w:r w:rsidRPr="003F4478">
        <w:rPr>
          <w:rFonts w:ascii="Times New Roman" w:hAnsi="Times New Roman"/>
          <w:sz w:val="24"/>
          <w:szCs w:val="24"/>
        </w:rPr>
        <w:t>În conformitate cu prevederile art. 30 din Legea nr. 53/2003- Codul muncii, republicată,</w:t>
      </w:r>
    </w:p>
    <w:p w:rsidR="00807714" w:rsidRPr="003F4478" w:rsidRDefault="00807714" w:rsidP="005212E2">
      <w:pPr>
        <w:spacing w:after="0" w:line="240" w:lineRule="auto"/>
        <w:jc w:val="both"/>
        <w:rPr>
          <w:rFonts w:ascii="Times New Roman" w:hAnsi="Times New Roman"/>
          <w:sz w:val="24"/>
          <w:szCs w:val="24"/>
        </w:rPr>
      </w:pPr>
      <w:r w:rsidRPr="003F4478">
        <w:rPr>
          <w:rFonts w:ascii="Times New Roman" w:hAnsi="Times New Roman"/>
          <w:sz w:val="24"/>
          <w:szCs w:val="24"/>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w:t>
      </w:r>
      <w:r w:rsidR="00840889" w:rsidRPr="003F4478">
        <w:rPr>
          <w:rFonts w:ascii="Times New Roman" w:hAnsi="Times New Roman"/>
          <w:sz w:val="24"/>
          <w:szCs w:val="24"/>
        </w:rPr>
        <w:t>e</w:t>
      </w:r>
      <w:r w:rsidRPr="003F4478">
        <w:rPr>
          <w:rFonts w:ascii="Times New Roman" w:hAnsi="Times New Roman"/>
          <w:sz w:val="24"/>
          <w:szCs w:val="24"/>
        </w:rPr>
        <w:t>diat superioare a personalului contractual din sectorul bugetar plătit din fonduri publice,</w:t>
      </w:r>
    </w:p>
    <w:p w:rsidR="00807714" w:rsidRPr="005212E2" w:rsidRDefault="00807714" w:rsidP="005212E2">
      <w:pPr>
        <w:pStyle w:val="Antet"/>
        <w:jc w:val="both"/>
        <w:rPr>
          <w:rFonts w:ascii="Times New Roman" w:hAnsi="Times New Roman"/>
          <w:b/>
          <w:sz w:val="24"/>
          <w:szCs w:val="24"/>
        </w:rPr>
      </w:pPr>
    </w:p>
    <w:p w:rsidR="00AA558B" w:rsidRPr="005212E2" w:rsidRDefault="00AA558B" w:rsidP="005212E2">
      <w:pPr>
        <w:spacing w:after="0" w:line="240" w:lineRule="auto"/>
        <w:jc w:val="center"/>
        <w:rPr>
          <w:rFonts w:ascii="Times New Roman" w:hAnsi="Times New Roman"/>
          <w:b/>
          <w:sz w:val="24"/>
          <w:szCs w:val="24"/>
        </w:rPr>
      </w:pPr>
      <w:r w:rsidRPr="005212E2">
        <w:rPr>
          <w:rFonts w:ascii="Times New Roman" w:hAnsi="Times New Roman"/>
          <w:b/>
          <w:sz w:val="24"/>
          <w:szCs w:val="24"/>
        </w:rPr>
        <w:t>Colegiul Tehnic „Dimitrie Leonida” Petroșani,</w:t>
      </w:r>
    </w:p>
    <w:p w:rsidR="00807714" w:rsidRPr="005212E2" w:rsidRDefault="00807714" w:rsidP="005212E2">
      <w:pPr>
        <w:spacing w:after="0" w:line="240" w:lineRule="auto"/>
        <w:jc w:val="center"/>
        <w:rPr>
          <w:rStyle w:val="FontStyle30"/>
          <w:b w:val="0"/>
          <w:spacing w:val="140"/>
          <w:lang w:eastAsia="ro-RO"/>
        </w:rPr>
      </w:pPr>
      <w:r w:rsidRPr="005212E2">
        <w:rPr>
          <w:rStyle w:val="FontStyle30"/>
          <w:spacing w:val="140"/>
          <w:lang w:eastAsia="ro-RO"/>
        </w:rPr>
        <w:t>organizează</w:t>
      </w:r>
    </w:p>
    <w:p w:rsidR="00807714" w:rsidRPr="005212E2" w:rsidRDefault="00807714" w:rsidP="005212E2">
      <w:pPr>
        <w:spacing w:after="0" w:line="240" w:lineRule="auto"/>
        <w:jc w:val="center"/>
        <w:rPr>
          <w:rStyle w:val="FontStyle30"/>
          <w:spacing w:val="140"/>
          <w:lang w:eastAsia="ro-RO"/>
        </w:rPr>
      </w:pPr>
      <w:r w:rsidRPr="005212E2">
        <w:rPr>
          <w:rStyle w:val="FontStyle30"/>
          <w:spacing w:val="140"/>
          <w:lang w:eastAsia="ro-RO"/>
        </w:rPr>
        <w:t>CONCURS</w:t>
      </w:r>
    </w:p>
    <w:p w:rsidR="00807714" w:rsidRPr="005212E2" w:rsidRDefault="00807714" w:rsidP="005212E2">
      <w:pPr>
        <w:spacing w:after="0" w:line="240" w:lineRule="auto"/>
        <w:jc w:val="both"/>
        <w:rPr>
          <w:rFonts w:ascii="Times New Roman" w:hAnsi="Times New Roman"/>
          <w:b/>
          <w:bCs/>
          <w:spacing w:val="140"/>
          <w:sz w:val="24"/>
          <w:szCs w:val="24"/>
          <w:u w:val="single"/>
          <w:lang w:eastAsia="ro-RO"/>
        </w:rPr>
      </w:pPr>
      <w:r w:rsidRPr="005212E2">
        <w:rPr>
          <w:rFonts w:ascii="Times New Roman" w:hAnsi="Times New Roman"/>
          <w:b/>
          <w:sz w:val="24"/>
          <w:szCs w:val="24"/>
        </w:rPr>
        <w:t xml:space="preserve">Denumirea postului: MUNCITOR CALIFICAT Treapta I – ÎNTREȚINERE </w:t>
      </w:r>
    </w:p>
    <w:p w:rsidR="00807714" w:rsidRPr="005212E2" w:rsidRDefault="00807714" w:rsidP="005212E2">
      <w:pPr>
        <w:spacing w:after="0" w:line="240" w:lineRule="auto"/>
        <w:jc w:val="both"/>
        <w:rPr>
          <w:rFonts w:ascii="Times New Roman" w:hAnsi="Times New Roman"/>
          <w:b/>
          <w:sz w:val="24"/>
          <w:szCs w:val="24"/>
        </w:rPr>
      </w:pPr>
      <w:r w:rsidRPr="005212E2">
        <w:rPr>
          <w:rFonts w:ascii="Times New Roman" w:hAnsi="Times New Roman"/>
          <w:b/>
          <w:sz w:val="24"/>
          <w:szCs w:val="24"/>
        </w:rPr>
        <w:t xml:space="preserve">Statutul postului:  vacant </w:t>
      </w:r>
    </w:p>
    <w:p w:rsidR="00807714" w:rsidRPr="005212E2" w:rsidRDefault="00807714" w:rsidP="005212E2">
      <w:pPr>
        <w:spacing w:after="0" w:line="240" w:lineRule="auto"/>
        <w:jc w:val="both"/>
        <w:rPr>
          <w:rFonts w:ascii="Times New Roman" w:hAnsi="Times New Roman"/>
          <w:b/>
          <w:sz w:val="24"/>
          <w:szCs w:val="24"/>
        </w:rPr>
      </w:pPr>
      <w:r w:rsidRPr="005212E2">
        <w:rPr>
          <w:rFonts w:ascii="Times New Roman" w:hAnsi="Times New Roman"/>
          <w:b/>
          <w:sz w:val="24"/>
          <w:szCs w:val="24"/>
        </w:rPr>
        <w:t>Durata  contractului: nedeterminată</w:t>
      </w:r>
    </w:p>
    <w:p w:rsidR="00807714" w:rsidRPr="005212E2" w:rsidRDefault="00807714" w:rsidP="005212E2">
      <w:pPr>
        <w:spacing w:after="0" w:line="240" w:lineRule="auto"/>
        <w:jc w:val="both"/>
        <w:rPr>
          <w:rFonts w:ascii="Times New Roman" w:hAnsi="Times New Roman"/>
          <w:b/>
          <w:sz w:val="24"/>
          <w:szCs w:val="24"/>
        </w:rPr>
      </w:pPr>
      <w:r w:rsidRPr="005212E2">
        <w:rPr>
          <w:rFonts w:ascii="Times New Roman" w:hAnsi="Times New Roman"/>
          <w:b/>
          <w:sz w:val="24"/>
          <w:szCs w:val="24"/>
        </w:rPr>
        <w:t xml:space="preserve">Data desfăşurării concursului: </w:t>
      </w:r>
      <w:r w:rsidR="00AA558B" w:rsidRPr="005212E2">
        <w:rPr>
          <w:rFonts w:ascii="Times New Roman" w:hAnsi="Times New Roman"/>
          <w:b/>
          <w:sz w:val="24"/>
          <w:szCs w:val="24"/>
        </w:rPr>
        <w:t>04.11</w:t>
      </w:r>
      <w:r w:rsidRPr="005212E2">
        <w:rPr>
          <w:rFonts w:ascii="Times New Roman" w:hAnsi="Times New Roman"/>
          <w:b/>
          <w:sz w:val="24"/>
          <w:szCs w:val="24"/>
        </w:rPr>
        <w:t xml:space="preserve">.2015 </w:t>
      </w:r>
    </w:p>
    <w:p w:rsidR="00807714" w:rsidRPr="005212E2" w:rsidRDefault="00807714" w:rsidP="005212E2">
      <w:pPr>
        <w:pStyle w:val="Antet"/>
        <w:rPr>
          <w:rFonts w:ascii="Times New Roman" w:hAnsi="Times New Roman"/>
          <w:b/>
          <w:sz w:val="24"/>
          <w:szCs w:val="24"/>
        </w:rPr>
      </w:pPr>
      <w:r w:rsidRPr="005212E2">
        <w:rPr>
          <w:rFonts w:ascii="Times New Roman" w:hAnsi="Times New Roman"/>
          <w:b/>
          <w:sz w:val="24"/>
          <w:szCs w:val="24"/>
        </w:rPr>
        <w:t xml:space="preserve">Locul desfăşurării concursului: sediul </w:t>
      </w:r>
      <w:r w:rsidR="00AA558B" w:rsidRPr="005212E2">
        <w:rPr>
          <w:rFonts w:ascii="Times New Roman" w:hAnsi="Times New Roman"/>
          <w:b/>
          <w:sz w:val="24"/>
          <w:szCs w:val="24"/>
        </w:rPr>
        <w:t>Colegiului Tehnic „Dimitrie Leonida” Petroșani</w:t>
      </w:r>
    </w:p>
    <w:p w:rsidR="00AA558B" w:rsidRPr="005212E2" w:rsidRDefault="00AA558B" w:rsidP="005212E2">
      <w:pPr>
        <w:spacing w:after="0" w:line="240" w:lineRule="auto"/>
        <w:jc w:val="both"/>
        <w:rPr>
          <w:rStyle w:val="FontStyle30"/>
          <w:u w:val="single"/>
          <w:lang w:eastAsia="ro-RO"/>
        </w:rPr>
      </w:pPr>
    </w:p>
    <w:p w:rsidR="00807714" w:rsidRPr="005212E2" w:rsidRDefault="00807714" w:rsidP="005212E2">
      <w:pPr>
        <w:spacing w:after="0" w:line="240" w:lineRule="auto"/>
        <w:jc w:val="both"/>
        <w:rPr>
          <w:rStyle w:val="FontStyle30"/>
          <w:u w:val="single"/>
          <w:lang w:eastAsia="ro-RO"/>
        </w:rPr>
      </w:pPr>
      <w:r w:rsidRPr="005212E2">
        <w:rPr>
          <w:rStyle w:val="FontStyle30"/>
          <w:u w:val="single"/>
          <w:lang w:eastAsia="ro-RO"/>
        </w:rPr>
        <w:t>CONDI</w:t>
      </w:r>
      <w:r w:rsidR="00AA558B" w:rsidRPr="005212E2">
        <w:rPr>
          <w:rStyle w:val="FontStyle30"/>
          <w:u w:val="single"/>
          <w:lang w:eastAsia="ro-RO"/>
        </w:rPr>
        <w:t>Ț</w:t>
      </w:r>
      <w:r w:rsidRPr="005212E2">
        <w:rPr>
          <w:rStyle w:val="FontStyle30"/>
          <w:u w:val="single"/>
          <w:lang w:eastAsia="ro-RO"/>
        </w:rPr>
        <w:t>II GENERALE DE PARTICIPARE</w:t>
      </w:r>
    </w:p>
    <w:p w:rsidR="00807714" w:rsidRPr="00BA09B9" w:rsidRDefault="00807714" w:rsidP="005212E2">
      <w:pPr>
        <w:spacing w:after="0" w:line="240" w:lineRule="auto"/>
        <w:ind w:left="720"/>
        <w:rPr>
          <w:rFonts w:ascii="Times New Roman" w:hAnsi="Times New Roman"/>
          <w:b/>
          <w:bCs/>
          <w:lang w:eastAsia="ro-RO"/>
        </w:rPr>
      </w:pPr>
      <w:r w:rsidRPr="003F4478">
        <w:rPr>
          <w:rFonts w:ascii="Times New Roman" w:hAnsi="Times New Roman"/>
          <w:sz w:val="24"/>
          <w:szCs w:val="24"/>
          <w:shd w:val="clear" w:color="auto" w:fill="FFFFFF"/>
        </w:rPr>
        <w:t>a) are cet</w:t>
      </w:r>
      <w:r w:rsidR="00AA558B" w:rsidRPr="003F4478">
        <w:rPr>
          <w:rFonts w:ascii="Times New Roman" w:hAnsi="Times New Roman"/>
          <w:sz w:val="24"/>
          <w:szCs w:val="24"/>
          <w:shd w:val="clear" w:color="auto" w:fill="FFFFFF"/>
        </w:rPr>
        <w:t>ăț</w:t>
      </w:r>
      <w:r w:rsidRPr="003F4478">
        <w:rPr>
          <w:rFonts w:ascii="Times New Roman" w:hAnsi="Times New Roman"/>
          <w:sz w:val="24"/>
          <w:szCs w:val="24"/>
          <w:shd w:val="clear" w:color="auto" w:fill="FFFFFF"/>
        </w:rPr>
        <w:t>enia rom</w:t>
      </w:r>
      <w:r w:rsidR="00AA558B" w:rsidRPr="003F4478">
        <w:rPr>
          <w:rFonts w:ascii="Times New Roman" w:hAnsi="Times New Roman"/>
          <w:sz w:val="24"/>
          <w:szCs w:val="24"/>
          <w:shd w:val="clear" w:color="auto" w:fill="FFFFFF"/>
        </w:rPr>
        <w:t>â</w:t>
      </w:r>
      <w:r w:rsidRPr="003F4478">
        <w:rPr>
          <w:rFonts w:ascii="Times New Roman" w:hAnsi="Times New Roman"/>
          <w:sz w:val="24"/>
          <w:szCs w:val="24"/>
          <w:shd w:val="clear" w:color="auto" w:fill="FFFFFF"/>
        </w:rPr>
        <w:t>n</w:t>
      </w:r>
      <w:r w:rsidR="00AA558B" w:rsidRPr="003F4478">
        <w:rPr>
          <w:rFonts w:ascii="Times New Roman" w:hAnsi="Times New Roman"/>
          <w:sz w:val="24"/>
          <w:szCs w:val="24"/>
          <w:shd w:val="clear" w:color="auto" w:fill="FFFFFF"/>
        </w:rPr>
        <w:t>ă</w:t>
      </w:r>
      <w:r w:rsidRPr="003F4478">
        <w:rPr>
          <w:rFonts w:ascii="Times New Roman" w:hAnsi="Times New Roman"/>
          <w:sz w:val="24"/>
          <w:szCs w:val="24"/>
          <w:shd w:val="clear" w:color="auto" w:fill="FFFFFF"/>
        </w:rPr>
        <w:t>, cet</w:t>
      </w:r>
      <w:r w:rsidR="00AA558B" w:rsidRPr="003F4478">
        <w:rPr>
          <w:rFonts w:ascii="Times New Roman" w:hAnsi="Times New Roman"/>
          <w:sz w:val="24"/>
          <w:szCs w:val="24"/>
          <w:shd w:val="clear" w:color="auto" w:fill="FFFFFF"/>
        </w:rPr>
        <w:t>ăț</w:t>
      </w:r>
      <w:r w:rsidRPr="003F4478">
        <w:rPr>
          <w:rFonts w:ascii="Times New Roman" w:hAnsi="Times New Roman"/>
          <w:sz w:val="24"/>
          <w:szCs w:val="24"/>
          <w:shd w:val="clear" w:color="auto" w:fill="FFFFFF"/>
        </w:rPr>
        <w:t>enie a altor state membre ale Uniunii Europene sau a statelor apar</w:t>
      </w:r>
      <w:r w:rsidR="00AA558B" w:rsidRPr="003F4478">
        <w:rPr>
          <w:rFonts w:ascii="Times New Roman" w:hAnsi="Times New Roman"/>
          <w:sz w:val="24"/>
          <w:szCs w:val="24"/>
          <w:shd w:val="clear" w:color="auto" w:fill="FFFFFF"/>
        </w:rPr>
        <w:t>ț</w:t>
      </w:r>
      <w:r w:rsidRPr="003F4478">
        <w:rPr>
          <w:rFonts w:ascii="Times New Roman" w:hAnsi="Times New Roman"/>
          <w:sz w:val="24"/>
          <w:szCs w:val="24"/>
          <w:shd w:val="clear" w:color="auto" w:fill="FFFFFF"/>
        </w:rPr>
        <w:t>in</w:t>
      </w:r>
      <w:r w:rsidR="00AA558B" w:rsidRPr="003F4478">
        <w:rPr>
          <w:rFonts w:ascii="Times New Roman" w:hAnsi="Times New Roman"/>
          <w:sz w:val="24"/>
          <w:szCs w:val="24"/>
          <w:shd w:val="clear" w:color="auto" w:fill="FFFFFF"/>
        </w:rPr>
        <w:t>â</w:t>
      </w:r>
      <w:r w:rsidRPr="003F4478">
        <w:rPr>
          <w:rFonts w:ascii="Times New Roman" w:hAnsi="Times New Roman"/>
          <w:sz w:val="24"/>
          <w:szCs w:val="24"/>
          <w:shd w:val="clear" w:color="auto" w:fill="FFFFFF"/>
        </w:rPr>
        <w:t>nd Spa</w:t>
      </w:r>
      <w:r w:rsidR="00AA558B" w:rsidRPr="003F4478">
        <w:rPr>
          <w:rFonts w:ascii="Times New Roman" w:hAnsi="Times New Roman"/>
          <w:sz w:val="24"/>
          <w:szCs w:val="24"/>
          <w:shd w:val="clear" w:color="auto" w:fill="FFFFFF"/>
        </w:rPr>
        <w:t>ț</w:t>
      </w:r>
      <w:r w:rsidRPr="003F4478">
        <w:rPr>
          <w:rFonts w:ascii="Times New Roman" w:hAnsi="Times New Roman"/>
          <w:sz w:val="24"/>
          <w:szCs w:val="24"/>
          <w:shd w:val="clear" w:color="auto" w:fill="FFFFFF"/>
        </w:rPr>
        <w:t>iului Economic European si domiciliul in Rom</w:t>
      </w:r>
      <w:r w:rsidR="00AA558B" w:rsidRPr="003F4478">
        <w:rPr>
          <w:rFonts w:ascii="Times New Roman" w:hAnsi="Times New Roman"/>
          <w:sz w:val="24"/>
          <w:szCs w:val="24"/>
          <w:shd w:val="clear" w:color="auto" w:fill="FFFFFF"/>
        </w:rPr>
        <w:t>â</w:t>
      </w:r>
      <w:r w:rsidRPr="003F4478">
        <w:rPr>
          <w:rFonts w:ascii="Times New Roman" w:hAnsi="Times New Roman"/>
          <w:sz w:val="24"/>
          <w:szCs w:val="24"/>
          <w:shd w:val="clear" w:color="auto" w:fill="FFFFFF"/>
        </w:rPr>
        <w:t>nia;</w:t>
      </w:r>
      <w:r w:rsidRPr="003F4478">
        <w:rPr>
          <w:rFonts w:ascii="Times New Roman" w:hAnsi="Times New Roman"/>
          <w:sz w:val="24"/>
          <w:szCs w:val="24"/>
        </w:rPr>
        <w:br/>
      </w:r>
      <w:r w:rsidRPr="003F4478">
        <w:rPr>
          <w:rFonts w:ascii="Times New Roman" w:hAnsi="Times New Roman"/>
          <w:sz w:val="24"/>
          <w:szCs w:val="24"/>
          <w:shd w:val="clear" w:color="auto" w:fill="FFFFFF"/>
        </w:rPr>
        <w:t>b) cunoa</w:t>
      </w:r>
      <w:r w:rsidR="00AA558B" w:rsidRPr="003F4478">
        <w:rPr>
          <w:rFonts w:ascii="Times New Roman" w:hAnsi="Times New Roman"/>
          <w:sz w:val="24"/>
          <w:szCs w:val="24"/>
          <w:shd w:val="clear" w:color="auto" w:fill="FFFFFF"/>
        </w:rPr>
        <w:t>ș</w:t>
      </w:r>
      <w:r w:rsidRPr="003F4478">
        <w:rPr>
          <w:rFonts w:ascii="Times New Roman" w:hAnsi="Times New Roman"/>
          <w:sz w:val="24"/>
          <w:szCs w:val="24"/>
          <w:shd w:val="clear" w:color="auto" w:fill="FFFFFF"/>
        </w:rPr>
        <w:t>te limba rom</w:t>
      </w:r>
      <w:r w:rsidR="00AA558B" w:rsidRPr="003F4478">
        <w:rPr>
          <w:rFonts w:ascii="Times New Roman" w:hAnsi="Times New Roman"/>
          <w:sz w:val="24"/>
          <w:szCs w:val="24"/>
          <w:shd w:val="clear" w:color="auto" w:fill="FFFFFF"/>
        </w:rPr>
        <w:t>â</w:t>
      </w:r>
      <w:r w:rsidRPr="003F4478">
        <w:rPr>
          <w:rFonts w:ascii="Times New Roman" w:hAnsi="Times New Roman"/>
          <w:sz w:val="24"/>
          <w:szCs w:val="24"/>
          <w:shd w:val="clear" w:color="auto" w:fill="FFFFFF"/>
        </w:rPr>
        <w:t>n</w:t>
      </w:r>
      <w:r w:rsidR="00AA558B" w:rsidRPr="003F4478">
        <w:rPr>
          <w:rFonts w:ascii="Times New Roman" w:hAnsi="Times New Roman"/>
          <w:sz w:val="24"/>
          <w:szCs w:val="24"/>
          <w:shd w:val="clear" w:color="auto" w:fill="FFFFFF"/>
        </w:rPr>
        <w:t>ă</w:t>
      </w:r>
      <w:r w:rsidRPr="003F4478">
        <w:rPr>
          <w:rFonts w:ascii="Times New Roman" w:hAnsi="Times New Roman"/>
          <w:sz w:val="24"/>
          <w:szCs w:val="24"/>
          <w:shd w:val="clear" w:color="auto" w:fill="FFFFFF"/>
        </w:rPr>
        <w:t>, scris si vorbit;</w:t>
      </w:r>
      <w:r w:rsidRPr="003F4478">
        <w:rPr>
          <w:rStyle w:val="apple-converted-space"/>
          <w:rFonts w:ascii="Times New Roman" w:hAnsi="Times New Roman"/>
          <w:color w:val="000000"/>
          <w:sz w:val="24"/>
          <w:szCs w:val="24"/>
          <w:shd w:val="clear" w:color="auto" w:fill="FFFFFF"/>
        </w:rPr>
        <w:t> </w:t>
      </w:r>
      <w:r w:rsidRPr="003F4478">
        <w:rPr>
          <w:rFonts w:ascii="Times New Roman" w:hAnsi="Times New Roman"/>
          <w:sz w:val="24"/>
          <w:szCs w:val="24"/>
        </w:rPr>
        <w:br/>
      </w:r>
      <w:r w:rsidRPr="003F4478">
        <w:rPr>
          <w:rFonts w:ascii="Times New Roman" w:hAnsi="Times New Roman"/>
          <w:sz w:val="24"/>
          <w:szCs w:val="24"/>
          <w:shd w:val="clear" w:color="auto" w:fill="FFFFFF"/>
        </w:rPr>
        <w:t>c) are v</w:t>
      </w:r>
      <w:r w:rsidR="00AA558B" w:rsidRPr="003F4478">
        <w:rPr>
          <w:rFonts w:ascii="Times New Roman" w:hAnsi="Times New Roman"/>
          <w:sz w:val="24"/>
          <w:szCs w:val="24"/>
          <w:shd w:val="clear" w:color="auto" w:fill="FFFFFF"/>
        </w:rPr>
        <w:t>â</w:t>
      </w:r>
      <w:r w:rsidRPr="003F4478">
        <w:rPr>
          <w:rFonts w:ascii="Times New Roman" w:hAnsi="Times New Roman"/>
          <w:sz w:val="24"/>
          <w:szCs w:val="24"/>
          <w:shd w:val="clear" w:color="auto" w:fill="FFFFFF"/>
        </w:rPr>
        <w:t>rsta minim</w:t>
      </w:r>
      <w:r w:rsidR="00AA558B" w:rsidRPr="003F4478">
        <w:rPr>
          <w:rFonts w:ascii="Times New Roman" w:hAnsi="Times New Roman"/>
          <w:sz w:val="24"/>
          <w:szCs w:val="24"/>
          <w:shd w:val="clear" w:color="auto" w:fill="FFFFFF"/>
        </w:rPr>
        <w:t>ă</w:t>
      </w:r>
      <w:r w:rsidRPr="003F4478">
        <w:rPr>
          <w:rFonts w:ascii="Times New Roman" w:hAnsi="Times New Roman"/>
          <w:sz w:val="24"/>
          <w:szCs w:val="24"/>
          <w:shd w:val="clear" w:color="auto" w:fill="FFFFFF"/>
        </w:rPr>
        <w:t xml:space="preserve"> reglementat</w:t>
      </w:r>
      <w:r w:rsidR="00AA558B" w:rsidRPr="003F4478">
        <w:rPr>
          <w:rFonts w:ascii="Times New Roman" w:hAnsi="Times New Roman"/>
          <w:sz w:val="24"/>
          <w:szCs w:val="24"/>
          <w:shd w:val="clear" w:color="auto" w:fill="FFFFFF"/>
        </w:rPr>
        <w:t>ă</w:t>
      </w:r>
      <w:r w:rsidRPr="003F4478">
        <w:rPr>
          <w:rFonts w:ascii="Times New Roman" w:hAnsi="Times New Roman"/>
          <w:sz w:val="24"/>
          <w:szCs w:val="24"/>
          <w:shd w:val="clear" w:color="auto" w:fill="FFFFFF"/>
        </w:rPr>
        <w:t xml:space="preserve"> de prevederile legale;</w:t>
      </w:r>
      <w:r w:rsidRPr="003F4478">
        <w:rPr>
          <w:rFonts w:ascii="Times New Roman" w:hAnsi="Times New Roman"/>
          <w:sz w:val="24"/>
          <w:szCs w:val="24"/>
        </w:rPr>
        <w:br/>
      </w:r>
      <w:r w:rsidRPr="003F4478">
        <w:rPr>
          <w:rFonts w:ascii="Times New Roman" w:hAnsi="Times New Roman"/>
          <w:sz w:val="24"/>
          <w:szCs w:val="24"/>
          <w:shd w:val="clear" w:color="auto" w:fill="FFFFFF"/>
        </w:rPr>
        <w:t>d) are capacitate deplina de exerci</w:t>
      </w:r>
      <w:r w:rsidR="00AA558B" w:rsidRPr="003F4478">
        <w:rPr>
          <w:rFonts w:ascii="Times New Roman" w:hAnsi="Times New Roman"/>
          <w:sz w:val="24"/>
          <w:szCs w:val="24"/>
          <w:shd w:val="clear" w:color="auto" w:fill="FFFFFF"/>
        </w:rPr>
        <w:t>ț</w:t>
      </w:r>
      <w:r w:rsidRPr="003F4478">
        <w:rPr>
          <w:rFonts w:ascii="Times New Roman" w:hAnsi="Times New Roman"/>
          <w:sz w:val="24"/>
          <w:szCs w:val="24"/>
          <w:shd w:val="clear" w:color="auto" w:fill="FFFFFF"/>
        </w:rPr>
        <w:t>iu;</w:t>
      </w:r>
      <w:r w:rsidRPr="003F4478">
        <w:rPr>
          <w:rFonts w:ascii="Times New Roman" w:hAnsi="Times New Roman"/>
          <w:sz w:val="24"/>
          <w:szCs w:val="24"/>
        </w:rPr>
        <w:br/>
      </w:r>
      <w:r w:rsidRPr="003F4478">
        <w:rPr>
          <w:rFonts w:ascii="Times New Roman" w:hAnsi="Times New Roman"/>
          <w:sz w:val="24"/>
          <w:szCs w:val="24"/>
          <w:shd w:val="clear" w:color="auto" w:fill="FFFFFF"/>
        </w:rPr>
        <w:t>e) are o stare de s</w:t>
      </w:r>
      <w:r w:rsidR="00AA558B" w:rsidRPr="003F4478">
        <w:rPr>
          <w:rFonts w:ascii="Times New Roman" w:hAnsi="Times New Roman"/>
          <w:sz w:val="24"/>
          <w:szCs w:val="24"/>
          <w:shd w:val="clear" w:color="auto" w:fill="FFFFFF"/>
        </w:rPr>
        <w:t>ă</w:t>
      </w:r>
      <w:r w:rsidRPr="003F4478">
        <w:rPr>
          <w:rFonts w:ascii="Times New Roman" w:hAnsi="Times New Roman"/>
          <w:sz w:val="24"/>
          <w:szCs w:val="24"/>
          <w:shd w:val="clear" w:color="auto" w:fill="FFFFFF"/>
        </w:rPr>
        <w:t>n</w:t>
      </w:r>
      <w:r w:rsidR="00AA558B" w:rsidRPr="003F4478">
        <w:rPr>
          <w:rFonts w:ascii="Times New Roman" w:hAnsi="Times New Roman"/>
          <w:sz w:val="24"/>
          <w:szCs w:val="24"/>
          <w:shd w:val="clear" w:color="auto" w:fill="FFFFFF"/>
        </w:rPr>
        <w:t>ă</w:t>
      </w:r>
      <w:r w:rsidRPr="003F4478">
        <w:rPr>
          <w:rFonts w:ascii="Times New Roman" w:hAnsi="Times New Roman"/>
          <w:sz w:val="24"/>
          <w:szCs w:val="24"/>
          <w:shd w:val="clear" w:color="auto" w:fill="FFFFFF"/>
        </w:rPr>
        <w:t>tate corespunz</w:t>
      </w:r>
      <w:r w:rsidR="00AA558B" w:rsidRPr="003F4478">
        <w:rPr>
          <w:rFonts w:ascii="Times New Roman" w:hAnsi="Times New Roman"/>
          <w:sz w:val="24"/>
          <w:szCs w:val="24"/>
          <w:shd w:val="clear" w:color="auto" w:fill="FFFFFF"/>
        </w:rPr>
        <w:t>ă</w:t>
      </w:r>
      <w:r w:rsidRPr="003F4478">
        <w:rPr>
          <w:rFonts w:ascii="Times New Roman" w:hAnsi="Times New Roman"/>
          <w:sz w:val="24"/>
          <w:szCs w:val="24"/>
          <w:shd w:val="clear" w:color="auto" w:fill="FFFFFF"/>
        </w:rPr>
        <w:t>toare postului pentru care candideaz</w:t>
      </w:r>
      <w:r w:rsidR="00AA558B" w:rsidRPr="003F4478">
        <w:rPr>
          <w:rFonts w:ascii="Times New Roman" w:hAnsi="Times New Roman"/>
          <w:sz w:val="24"/>
          <w:szCs w:val="24"/>
          <w:shd w:val="clear" w:color="auto" w:fill="FFFFFF"/>
        </w:rPr>
        <w:t>ă</w:t>
      </w:r>
      <w:r w:rsidRPr="003F4478">
        <w:rPr>
          <w:rFonts w:ascii="Times New Roman" w:hAnsi="Times New Roman"/>
          <w:sz w:val="24"/>
          <w:szCs w:val="24"/>
          <w:shd w:val="clear" w:color="auto" w:fill="FFFFFF"/>
        </w:rPr>
        <w:t>, atestat</w:t>
      </w:r>
      <w:r w:rsidR="00AA558B" w:rsidRPr="003F4478">
        <w:rPr>
          <w:rFonts w:ascii="Times New Roman" w:hAnsi="Times New Roman"/>
          <w:sz w:val="24"/>
          <w:szCs w:val="24"/>
          <w:shd w:val="clear" w:color="auto" w:fill="FFFFFF"/>
        </w:rPr>
        <w:t>ă</w:t>
      </w:r>
      <w:r w:rsidRPr="003F4478">
        <w:rPr>
          <w:rFonts w:ascii="Times New Roman" w:hAnsi="Times New Roman"/>
          <w:sz w:val="24"/>
          <w:szCs w:val="24"/>
          <w:shd w:val="clear" w:color="auto" w:fill="FFFFFF"/>
        </w:rPr>
        <w:t xml:space="preserve"> pe baza adeverin</w:t>
      </w:r>
      <w:r w:rsidR="00AA558B" w:rsidRPr="003F4478">
        <w:rPr>
          <w:rFonts w:ascii="Times New Roman" w:hAnsi="Times New Roman"/>
          <w:sz w:val="24"/>
          <w:szCs w:val="24"/>
          <w:shd w:val="clear" w:color="auto" w:fill="FFFFFF"/>
        </w:rPr>
        <w:t>ț</w:t>
      </w:r>
      <w:r w:rsidRPr="003F4478">
        <w:rPr>
          <w:rFonts w:ascii="Times New Roman" w:hAnsi="Times New Roman"/>
          <w:sz w:val="24"/>
          <w:szCs w:val="24"/>
          <w:shd w:val="clear" w:color="auto" w:fill="FFFFFF"/>
        </w:rPr>
        <w:t>ei medicale eliberate de medicul de familie sau de unit</w:t>
      </w:r>
      <w:r w:rsidR="00AA558B" w:rsidRPr="003F4478">
        <w:rPr>
          <w:rFonts w:ascii="Times New Roman" w:hAnsi="Times New Roman"/>
          <w:sz w:val="24"/>
          <w:szCs w:val="24"/>
          <w:shd w:val="clear" w:color="auto" w:fill="FFFFFF"/>
        </w:rPr>
        <w:t>ăț</w:t>
      </w:r>
      <w:r w:rsidRPr="003F4478">
        <w:rPr>
          <w:rFonts w:ascii="Times New Roman" w:hAnsi="Times New Roman"/>
          <w:sz w:val="24"/>
          <w:szCs w:val="24"/>
          <w:shd w:val="clear" w:color="auto" w:fill="FFFFFF"/>
        </w:rPr>
        <w:t>ile sanitare abilitate;</w:t>
      </w:r>
      <w:r w:rsidRPr="003F4478">
        <w:rPr>
          <w:rFonts w:ascii="Times New Roman" w:hAnsi="Times New Roman"/>
          <w:sz w:val="24"/>
          <w:szCs w:val="24"/>
        </w:rPr>
        <w:br/>
      </w:r>
      <w:r w:rsidRPr="003F4478">
        <w:rPr>
          <w:rFonts w:ascii="Times New Roman" w:hAnsi="Times New Roman"/>
          <w:sz w:val="24"/>
          <w:szCs w:val="24"/>
          <w:shd w:val="clear" w:color="auto" w:fill="FFFFFF"/>
        </w:rPr>
        <w:t xml:space="preserve">f) </w:t>
      </w:r>
      <w:r w:rsidR="00AA558B" w:rsidRPr="003F4478">
        <w:rPr>
          <w:rFonts w:ascii="Times New Roman" w:hAnsi="Times New Roman"/>
          <w:sz w:val="24"/>
          <w:szCs w:val="24"/>
          <w:shd w:val="clear" w:color="auto" w:fill="FFFFFF"/>
        </w:rPr>
        <w:t>î</w:t>
      </w:r>
      <w:r w:rsidRPr="003F4478">
        <w:rPr>
          <w:rFonts w:ascii="Times New Roman" w:hAnsi="Times New Roman"/>
          <w:sz w:val="24"/>
          <w:szCs w:val="24"/>
          <w:shd w:val="clear" w:color="auto" w:fill="FFFFFF"/>
        </w:rPr>
        <w:t>ndepline</w:t>
      </w:r>
      <w:r w:rsidR="00AA558B" w:rsidRPr="003F4478">
        <w:rPr>
          <w:rFonts w:ascii="Times New Roman" w:hAnsi="Times New Roman"/>
          <w:sz w:val="24"/>
          <w:szCs w:val="24"/>
          <w:shd w:val="clear" w:color="auto" w:fill="FFFFFF"/>
        </w:rPr>
        <w:t>ș</w:t>
      </w:r>
      <w:r w:rsidRPr="003F4478">
        <w:rPr>
          <w:rFonts w:ascii="Times New Roman" w:hAnsi="Times New Roman"/>
          <w:sz w:val="24"/>
          <w:szCs w:val="24"/>
          <w:shd w:val="clear" w:color="auto" w:fill="FFFFFF"/>
        </w:rPr>
        <w:t>te condi</w:t>
      </w:r>
      <w:r w:rsidR="00AA558B" w:rsidRPr="003F4478">
        <w:rPr>
          <w:rFonts w:ascii="Times New Roman" w:hAnsi="Times New Roman"/>
          <w:sz w:val="24"/>
          <w:szCs w:val="24"/>
          <w:shd w:val="clear" w:color="auto" w:fill="FFFFFF"/>
        </w:rPr>
        <w:t>ț</w:t>
      </w:r>
      <w:r w:rsidRPr="003F4478">
        <w:rPr>
          <w:rFonts w:ascii="Times New Roman" w:hAnsi="Times New Roman"/>
          <w:sz w:val="24"/>
          <w:szCs w:val="24"/>
          <w:shd w:val="clear" w:color="auto" w:fill="FFFFFF"/>
        </w:rPr>
        <w:t>iile de studii si, dup</w:t>
      </w:r>
      <w:r w:rsidR="00AA558B" w:rsidRPr="003F4478">
        <w:rPr>
          <w:rFonts w:ascii="Times New Roman" w:hAnsi="Times New Roman"/>
          <w:sz w:val="24"/>
          <w:szCs w:val="24"/>
          <w:shd w:val="clear" w:color="auto" w:fill="FFFFFF"/>
        </w:rPr>
        <w:t>ă</w:t>
      </w:r>
      <w:r w:rsidRPr="003F4478">
        <w:rPr>
          <w:rFonts w:ascii="Times New Roman" w:hAnsi="Times New Roman"/>
          <w:sz w:val="24"/>
          <w:szCs w:val="24"/>
          <w:shd w:val="clear" w:color="auto" w:fill="FFFFFF"/>
        </w:rPr>
        <w:t xml:space="preserve"> caz, de vechime sau alte condi</w:t>
      </w:r>
      <w:r w:rsidR="00AA558B" w:rsidRPr="003F4478">
        <w:rPr>
          <w:rFonts w:ascii="Times New Roman" w:hAnsi="Times New Roman"/>
          <w:sz w:val="24"/>
          <w:szCs w:val="24"/>
          <w:shd w:val="clear" w:color="auto" w:fill="FFFFFF"/>
        </w:rPr>
        <w:t>ț</w:t>
      </w:r>
      <w:r w:rsidRPr="003F4478">
        <w:rPr>
          <w:rFonts w:ascii="Times New Roman" w:hAnsi="Times New Roman"/>
          <w:sz w:val="24"/>
          <w:szCs w:val="24"/>
          <w:shd w:val="clear" w:color="auto" w:fill="FFFFFF"/>
        </w:rPr>
        <w:t>ii specifice potrivit cerin</w:t>
      </w:r>
      <w:r w:rsidR="00AA558B" w:rsidRPr="003F4478">
        <w:rPr>
          <w:rFonts w:ascii="Times New Roman" w:hAnsi="Times New Roman"/>
          <w:sz w:val="24"/>
          <w:szCs w:val="24"/>
          <w:shd w:val="clear" w:color="auto" w:fill="FFFFFF"/>
        </w:rPr>
        <w:t>ț</w:t>
      </w:r>
      <w:r w:rsidRPr="003F4478">
        <w:rPr>
          <w:rFonts w:ascii="Times New Roman" w:hAnsi="Times New Roman"/>
          <w:sz w:val="24"/>
          <w:szCs w:val="24"/>
          <w:shd w:val="clear" w:color="auto" w:fill="FFFFFF"/>
        </w:rPr>
        <w:t>elor postului scos la concurs;</w:t>
      </w:r>
      <w:r w:rsidRPr="003F4478">
        <w:rPr>
          <w:rFonts w:ascii="Times New Roman" w:hAnsi="Times New Roman"/>
          <w:sz w:val="24"/>
          <w:szCs w:val="24"/>
        </w:rPr>
        <w:br/>
      </w:r>
      <w:r w:rsidRPr="00BA09B9">
        <w:rPr>
          <w:rFonts w:ascii="Times New Roman" w:hAnsi="Times New Roman"/>
          <w:shd w:val="clear" w:color="auto" w:fill="FFFFFF"/>
        </w:rPr>
        <w:t>g) nu a fost condamnat definitiv pentru s</w:t>
      </w:r>
      <w:r w:rsidR="00AA558B" w:rsidRPr="00BA09B9">
        <w:rPr>
          <w:rFonts w:ascii="Times New Roman" w:hAnsi="Times New Roman"/>
          <w:shd w:val="clear" w:color="auto" w:fill="FFFFFF"/>
        </w:rPr>
        <w:t>ă</w:t>
      </w:r>
      <w:r w:rsidRPr="00BA09B9">
        <w:rPr>
          <w:rFonts w:ascii="Times New Roman" w:hAnsi="Times New Roman"/>
          <w:shd w:val="clear" w:color="auto" w:fill="FFFFFF"/>
        </w:rPr>
        <w:t>v</w:t>
      </w:r>
      <w:r w:rsidR="00AA558B" w:rsidRPr="00BA09B9">
        <w:rPr>
          <w:rFonts w:ascii="Times New Roman" w:hAnsi="Times New Roman"/>
          <w:shd w:val="clear" w:color="auto" w:fill="FFFFFF"/>
        </w:rPr>
        <w:t>â</w:t>
      </w:r>
      <w:r w:rsidRPr="00BA09B9">
        <w:rPr>
          <w:rFonts w:ascii="Times New Roman" w:hAnsi="Times New Roman"/>
          <w:shd w:val="clear" w:color="auto" w:fill="FFFFFF"/>
        </w:rPr>
        <w:t>r</w:t>
      </w:r>
      <w:r w:rsidR="00AA558B" w:rsidRPr="00BA09B9">
        <w:rPr>
          <w:rFonts w:ascii="Times New Roman" w:hAnsi="Times New Roman"/>
          <w:shd w:val="clear" w:color="auto" w:fill="FFFFFF"/>
        </w:rPr>
        <w:t>ș</w:t>
      </w:r>
      <w:r w:rsidRPr="00BA09B9">
        <w:rPr>
          <w:rFonts w:ascii="Times New Roman" w:hAnsi="Times New Roman"/>
          <w:shd w:val="clear" w:color="auto" w:fill="FFFFFF"/>
        </w:rPr>
        <w:t>irea unei infrac</w:t>
      </w:r>
      <w:r w:rsidR="00AA558B" w:rsidRPr="00BA09B9">
        <w:rPr>
          <w:rFonts w:ascii="Times New Roman" w:hAnsi="Times New Roman"/>
          <w:shd w:val="clear" w:color="auto" w:fill="FFFFFF"/>
        </w:rPr>
        <w:t>țiuni contra umanităț</w:t>
      </w:r>
      <w:r w:rsidRPr="00BA09B9">
        <w:rPr>
          <w:rFonts w:ascii="Times New Roman" w:hAnsi="Times New Roman"/>
          <w:shd w:val="clear" w:color="auto" w:fill="FFFFFF"/>
        </w:rPr>
        <w:t>ii, con</w:t>
      </w:r>
      <w:r w:rsidR="00AA558B" w:rsidRPr="00BA09B9">
        <w:rPr>
          <w:rFonts w:ascii="Times New Roman" w:hAnsi="Times New Roman"/>
          <w:shd w:val="clear" w:color="auto" w:fill="FFFFFF"/>
        </w:rPr>
        <w:t>tra statului ori contra autorităț</w:t>
      </w:r>
      <w:r w:rsidRPr="00BA09B9">
        <w:rPr>
          <w:rFonts w:ascii="Times New Roman" w:hAnsi="Times New Roman"/>
          <w:shd w:val="clear" w:color="auto" w:fill="FFFFFF"/>
        </w:rPr>
        <w:t xml:space="preserve">ii, de serviciu sau </w:t>
      </w:r>
      <w:r w:rsidR="00AA558B" w:rsidRPr="00BA09B9">
        <w:rPr>
          <w:rFonts w:ascii="Times New Roman" w:hAnsi="Times New Roman"/>
          <w:shd w:val="clear" w:color="auto" w:fill="FFFFFF"/>
        </w:rPr>
        <w:t>î</w:t>
      </w:r>
      <w:r w:rsidRPr="00BA09B9">
        <w:rPr>
          <w:rFonts w:ascii="Times New Roman" w:hAnsi="Times New Roman"/>
          <w:shd w:val="clear" w:color="auto" w:fill="FFFFFF"/>
        </w:rPr>
        <w:t>n leg</w:t>
      </w:r>
      <w:r w:rsidR="00AA558B" w:rsidRPr="00BA09B9">
        <w:rPr>
          <w:rFonts w:ascii="Times New Roman" w:hAnsi="Times New Roman"/>
          <w:shd w:val="clear" w:color="auto" w:fill="FFFFFF"/>
        </w:rPr>
        <w:t>ă</w:t>
      </w:r>
      <w:r w:rsidRPr="00BA09B9">
        <w:rPr>
          <w:rFonts w:ascii="Times New Roman" w:hAnsi="Times New Roman"/>
          <w:shd w:val="clear" w:color="auto" w:fill="FFFFFF"/>
        </w:rPr>
        <w:t xml:space="preserve">tura cu serviciul, care </w:t>
      </w:r>
      <w:r w:rsidR="00AA558B" w:rsidRPr="00BA09B9">
        <w:rPr>
          <w:rFonts w:ascii="Times New Roman" w:hAnsi="Times New Roman"/>
          <w:shd w:val="clear" w:color="auto" w:fill="FFFFFF"/>
        </w:rPr>
        <w:t>î</w:t>
      </w:r>
      <w:r w:rsidRPr="00BA09B9">
        <w:rPr>
          <w:rFonts w:ascii="Times New Roman" w:hAnsi="Times New Roman"/>
          <w:shd w:val="clear" w:color="auto" w:fill="FFFFFF"/>
        </w:rPr>
        <w:t>mpiedic</w:t>
      </w:r>
      <w:r w:rsidR="00AA558B" w:rsidRPr="00BA09B9">
        <w:rPr>
          <w:rFonts w:ascii="Times New Roman" w:hAnsi="Times New Roman"/>
          <w:shd w:val="clear" w:color="auto" w:fill="FFFFFF"/>
        </w:rPr>
        <w:t>ă</w:t>
      </w:r>
      <w:r w:rsidRPr="00BA09B9">
        <w:rPr>
          <w:rFonts w:ascii="Times New Roman" w:hAnsi="Times New Roman"/>
          <w:shd w:val="clear" w:color="auto" w:fill="FFFFFF"/>
        </w:rPr>
        <w:t xml:space="preserve"> înfăptuirea justiţiei, de fals ori a unor fapte de corupţie sau a unei infracţiuni s</w:t>
      </w:r>
      <w:r w:rsidR="00AA558B" w:rsidRPr="00BA09B9">
        <w:rPr>
          <w:rFonts w:ascii="Times New Roman" w:hAnsi="Times New Roman"/>
          <w:shd w:val="clear" w:color="auto" w:fill="FFFFFF"/>
        </w:rPr>
        <w:t>ă</w:t>
      </w:r>
      <w:r w:rsidRPr="00BA09B9">
        <w:rPr>
          <w:rFonts w:ascii="Times New Roman" w:hAnsi="Times New Roman"/>
          <w:shd w:val="clear" w:color="auto" w:fill="FFFFFF"/>
        </w:rPr>
        <w:t>v</w:t>
      </w:r>
      <w:r w:rsidR="00AA558B" w:rsidRPr="00BA09B9">
        <w:rPr>
          <w:rFonts w:ascii="Times New Roman" w:hAnsi="Times New Roman"/>
          <w:shd w:val="clear" w:color="auto" w:fill="FFFFFF"/>
        </w:rPr>
        <w:t>â</w:t>
      </w:r>
      <w:r w:rsidRPr="00BA09B9">
        <w:rPr>
          <w:rFonts w:ascii="Times New Roman" w:hAnsi="Times New Roman"/>
          <w:shd w:val="clear" w:color="auto" w:fill="FFFFFF"/>
        </w:rPr>
        <w:t>r</w:t>
      </w:r>
      <w:r w:rsidR="00AA558B" w:rsidRPr="00BA09B9">
        <w:rPr>
          <w:rFonts w:ascii="Times New Roman" w:hAnsi="Times New Roman"/>
          <w:shd w:val="clear" w:color="auto" w:fill="FFFFFF"/>
        </w:rPr>
        <w:t>ș</w:t>
      </w:r>
      <w:r w:rsidRPr="00BA09B9">
        <w:rPr>
          <w:rFonts w:ascii="Times New Roman" w:hAnsi="Times New Roman"/>
          <w:shd w:val="clear" w:color="auto" w:fill="FFFFFF"/>
        </w:rPr>
        <w:t>ite cu inten</w:t>
      </w:r>
      <w:r w:rsidR="00AA558B" w:rsidRPr="00BA09B9">
        <w:rPr>
          <w:rFonts w:ascii="Times New Roman" w:hAnsi="Times New Roman"/>
          <w:shd w:val="clear" w:color="auto" w:fill="FFFFFF"/>
        </w:rPr>
        <w:t>ț</w:t>
      </w:r>
      <w:r w:rsidRPr="00BA09B9">
        <w:rPr>
          <w:rFonts w:ascii="Times New Roman" w:hAnsi="Times New Roman"/>
          <w:shd w:val="clear" w:color="auto" w:fill="FFFFFF"/>
        </w:rPr>
        <w:t>ie, care ar face-o incompatibila cu exercitarea funcţiei, cu excepţia situaţiei in care a intervenit reabilitarea.</w:t>
      </w:r>
      <w:r w:rsidRPr="00BA09B9">
        <w:rPr>
          <w:rFonts w:ascii="Times New Roman" w:hAnsi="Times New Roman"/>
        </w:rPr>
        <w:br/>
      </w:r>
    </w:p>
    <w:p w:rsidR="00807714" w:rsidRPr="00BA09B9" w:rsidRDefault="00807714" w:rsidP="005212E2">
      <w:pPr>
        <w:pStyle w:val="Default"/>
        <w:rPr>
          <w:b/>
          <w:bCs/>
          <w:u w:val="single"/>
          <w:lang w:val="ro-RO"/>
        </w:rPr>
      </w:pPr>
      <w:r w:rsidRPr="00BA09B9">
        <w:rPr>
          <w:b/>
          <w:bCs/>
          <w:u w:val="single"/>
          <w:lang w:val="ro-RO"/>
        </w:rPr>
        <w:t xml:space="preserve">CONDIŢII SPECIFICE DE PARTICIPARE </w:t>
      </w:r>
    </w:p>
    <w:p w:rsidR="00807714" w:rsidRPr="00BA09B9" w:rsidRDefault="00BA09B9" w:rsidP="005212E2">
      <w:pPr>
        <w:pStyle w:val="Default"/>
        <w:jc w:val="both"/>
        <w:rPr>
          <w:lang w:val="ro-RO"/>
        </w:rPr>
      </w:pPr>
      <w:r>
        <w:rPr>
          <w:lang w:val="ro-RO" w:eastAsia="ro-RO"/>
        </w:rPr>
        <w:t xml:space="preserve">            - </w:t>
      </w:r>
      <w:r w:rsidR="00AA558B" w:rsidRPr="00BA09B9">
        <w:rPr>
          <w:lang w:val="ro-RO" w:eastAsia="ro-RO"/>
        </w:rPr>
        <w:t>10 clase sau şcoal</w:t>
      </w:r>
      <w:r w:rsidR="001546B9" w:rsidRPr="00BA09B9">
        <w:rPr>
          <w:lang w:val="ro-RO" w:eastAsia="ro-RO"/>
        </w:rPr>
        <w:t>ă</w:t>
      </w:r>
      <w:r w:rsidR="00AA558B" w:rsidRPr="00BA09B9">
        <w:rPr>
          <w:lang w:val="ro-RO" w:eastAsia="ro-RO"/>
        </w:rPr>
        <w:t xml:space="preserve"> profesională  </w:t>
      </w:r>
    </w:p>
    <w:p w:rsidR="00807714" w:rsidRPr="00BA09B9" w:rsidRDefault="003F4478" w:rsidP="005212E2">
      <w:pPr>
        <w:pStyle w:val="Default"/>
        <w:ind w:left="720"/>
        <w:jc w:val="both"/>
        <w:rPr>
          <w:lang w:val="ro-RO"/>
        </w:rPr>
      </w:pPr>
      <w:proofErr w:type="spellStart"/>
      <w:r>
        <w:rPr>
          <w:lang w:val="ro-RO"/>
        </w:rPr>
        <w:t>-</w:t>
      </w:r>
      <w:r w:rsidR="00807714" w:rsidRPr="00BA09B9">
        <w:rPr>
          <w:lang w:val="ro-RO"/>
        </w:rPr>
        <w:t>calificare</w:t>
      </w:r>
      <w:proofErr w:type="spellEnd"/>
      <w:r w:rsidR="00807714" w:rsidRPr="00BA09B9">
        <w:rPr>
          <w:lang w:val="ro-RO"/>
        </w:rPr>
        <w:t xml:space="preserve"> profesională în unul din domeniile: electric/ instalaţii</w:t>
      </w:r>
      <w:r w:rsidR="00BA09B9">
        <w:rPr>
          <w:lang w:val="ro-RO"/>
        </w:rPr>
        <w:t xml:space="preserve"> sanitare</w:t>
      </w:r>
      <w:r w:rsidR="00807714" w:rsidRPr="00BA09B9">
        <w:rPr>
          <w:lang w:val="ro-RO"/>
        </w:rPr>
        <w:t>/mecanic/tâmplărie;</w:t>
      </w:r>
    </w:p>
    <w:p w:rsidR="00807714" w:rsidRPr="00BA09B9" w:rsidRDefault="00807714" w:rsidP="005212E2">
      <w:pPr>
        <w:pStyle w:val="Default"/>
        <w:ind w:left="720"/>
        <w:jc w:val="both"/>
        <w:rPr>
          <w:lang w:val="ro-RO"/>
        </w:rPr>
      </w:pPr>
      <w:r w:rsidRPr="00BA09B9">
        <w:rPr>
          <w:lang w:val="ro-RO"/>
        </w:rPr>
        <w:t xml:space="preserve">- competenţe de: electrician, instalator,tâmplar, zugrav-vopsitor, mecanic; </w:t>
      </w:r>
    </w:p>
    <w:p w:rsidR="00807714" w:rsidRPr="00BA09B9" w:rsidRDefault="00807714" w:rsidP="005212E2">
      <w:pPr>
        <w:pStyle w:val="Default"/>
        <w:ind w:left="720"/>
        <w:jc w:val="both"/>
        <w:rPr>
          <w:lang w:val="ro-RO"/>
        </w:rPr>
      </w:pPr>
      <w:r w:rsidRPr="00BA09B9">
        <w:rPr>
          <w:lang w:val="ro-RO"/>
        </w:rPr>
        <w:t xml:space="preserve">- experienţă profesională în domeniu:  </w:t>
      </w:r>
      <w:r w:rsidRPr="00BA09B9">
        <w:rPr>
          <w:color w:val="auto"/>
          <w:lang w:val="ro-RO"/>
        </w:rPr>
        <w:t xml:space="preserve">cel puţin </w:t>
      </w:r>
      <w:r w:rsidR="00AA558B" w:rsidRPr="00BA09B9">
        <w:rPr>
          <w:color w:val="auto"/>
          <w:lang w:val="ro-RO"/>
        </w:rPr>
        <w:t>1 an</w:t>
      </w:r>
      <w:r w:rsidRPr="00BA09B9">
        <w:rPr>
          <w:color w:val="auto"/>
          <w:lang w:val="ro-RO"/>
        </w:rPr>
        <w:t>.</w:t>
      </w:r>
    </w:p>
    <w:p w:rsidR="00807714" w:rsidRPr="00BA09B9" w:rsidRDefault="00807714" w:rsidP="005212E2">
      <w:pPr>
        <w:pStyle w:val="Default"/>
        <w:jc w:val="both"/>
        <w:rPr>
          <w:lang w:val="ro-RO"/>
        </w:rPr>
      </w:pPr>
    </w:p>
    <w:p w:rsidR="00807714" w:rsidRPr="00BA09B9" w:rsidRDefault="00807714" w:rsidP="005212E2">
      <w:pPr>
        <w:pStyle w:val="Default"/>
        <w:jc w:val="both"/>
        <w:rPr>
          <w:u w:val="single"/>
          <w:lang w:val="ro-RO"/>
        </w:rPr>
      </w:pPr>
      <w:r w:rsidRPr="00BA09B9">
        <w:rPr>
          <w:b/>
          <w:bCs/>
          <w:u w:val="single"/>
          <w:lang w:val="ro-RO"/>
        </w:rPr>
        <w:t xml:space="preserve">PROBE DE CONCURS </w:t>
      </w:r>
    </w:p>
    <w:p w:rsidR="00807714" w:rsidRPr="00BA09B9" w:rsidRDefault="00807714" w:rsidP="005212E2">
      <w:pPr>
        <w:pStyle w:val="Default"/>
        <w:jc w:val="both"/>
        <w:rPr>
          <w:lang w:val="ro-RO"/>
        </w:rPr>
      </w:pPr>
      <w:r w:rsidRPr="00BA09B9">
        <w:rPr>
          <w:b/>
          <w:bCs/>
          <w:lang w:val="ro-RO"/>
        </w:rPr>
        <w:t xml:space="preserve">(1) </w:t>
      </w:r>
      <w:r w:rsidRPr="00BA09B9">
        <w:rPr>
          <w:lang w:val="ro-RO"/>
        </w:rPr>
        <w:t>Concursul constă în</w:t>
      </w:r>
      <w:r w:rsidR="00BA09B9">
        <w:rPr>
          <w:lang w:val="ro-RO"/>
        </w:rPr>
        <w:t xml:space="preserve"> 3</w:t>
      </w:r>
      <w:r w:rsidRPr="00BA09B9">
        <w:rPr>
          <w:lang w:val="ro-RO"/>
        </w:rPr>
        <w:t xml:space="preserve"> etape succesive, după cum urmează: </w:t>
      </w:r>
    </w:p>
    <w:p w:rsidR="00807714" w:rsidRPr="00BA09B9" w:rsidRDefault="00807714" w:rsidP="005212E2">
      <w:pPr>
        <w:pStyle w:val="Default"/>
        <w:ind w:left="720"/>
        <w:jc w:val="both"/>
        <w:rPr>
          <w:lang w:val="ro-RO"/>
        </w:rPr>
      </w:pPr>
      <w:r w:rsidRPr="00BA09B9">
        <w:rPr>
          <w:b/>
          <w:bCs/>
          <w:lang w:val="ro-RO"/>
        </w:rPr>
        <w:t xml:space="preserve">a) </w:t>
      </w:r>
      <w:r w:rsidRPr="00BA09B9">
        <w:rPr>
          <w:lang w:val="ro-RO"/>
        </w:rPr>
        <w:t xml:space="preserve">selecţia dosarelor de înscriere; </w:t>
      </w:r>
    </w:p>
    <w:p w:rsidR="00807714" w:rsidRPr="00BA09B9" w:rsidRDefault="00807714" w:rsidP="005212E2">
      <w:pPr>
        <w:pStyle w:val="Default"/>
        <w:ind w:left="720"/>
        <w:jc w:val="both"/>
        <w:rPr>
          <w:lang w:val="ro-RO"/>
        </w:rPr>
      </w:pPr>
      <w:r w:rsidRPr="00BA09B9">
        <w:rPr>
          <w:b/>
          <w:bCs/>
          <w:lang w:val="ro-RO"/>
        </w:rPr>
        <w:t xml:space="preserve">b) </w:t>
      </w:r>
      <w:r w:rsidR="00BA09B9">
        <w:rPr>
          <w:lang w:val="ro-RO"/>
        </w:rPr>
        <w:t>proba scrisă</w:t>
      </w:r>
      <w:r w:rsidRPr="00BA09B9">
        <w:rPr>
          <w:lang w:val="ro-RO"/>
        </w:rPr>
        <w:t xml:space="preserve">; </w:t>
      </w:r>
    </w:p>
    <w:p w:rsidR="00807714" w:rsidRPr="00BA09B9" w:rsidRDefault="00807714" w:rsidP="005212E2">
      <w:pPr>
        <w:pStyle w:val="Default"/>
        <w:ind w:left="720"/>
        <w:jc w:val="both"/>
        <w:rPr>
          <w:lang w:val="ro-RO"/>
        </w:rPr>
      </w:pPr>
      <w:r w:rsidRPr="00BA09B9">
        <w:rPr>
          <w:b/>
          <w:bCs/>
          <w:lang w:val="ro-RO"/>
        </w:rPr>
        <w:t>c)</w:t>
      </w:r>
      <w:r w:rsidR="00BA09B9">
        <w:rPr>
          <w:lang w:val="ro-RO"/>
        </w:rPr>
        <w:t xml:space="preserve"> proba practică</w:t>
      </w:r>
      <w:r w:rsidRPr="00BA09B9">
        <w:rPr>
          <w:lang w:val="ro-RO"/>
        </w:rPr>
        <w:t xml:space="preserve">; </w:t>
      </w:r>
    </w:p>
    <w:p w:rsidR="00807714" w:rsidRPr="00BA09B9" w:rsidRDefault="007E2511" w:rsidP="005212E2">
      <w:pPr>
        <w:pStyle w:val="Default"/>
        <w:jc w:val="both"/>
        <w:rPr>
          <w:lang w:val="ro-RO"/>
        </w:rPr>
      </w:pPr>
      <w:r w:rsidRPr="00BA09B9">
        <w:rPr>
          <w:b/>
          <w:bCs/>
          <w:lang w:val="ro-RO"/>
        </w:rPr>
        <w:lastRenderedPageBreak/>
        <w:t xml:space="preserve"> </w:t>
      </w:r>
      <w:r w:rsidR="00807714" w:rsidRPr="00BA09B9">
        <w:rPr>
          <w:b/>
          <w:bCs/>
          <w:lang w:val="ro-RO"/>
        </w:rPr>
        <w:t xml:space="preserve">(2) </w:t>
      </w:r>
      <w:r w:rsidR="00807714" w:rsidRPr="00BA09B9">
        <w:rPr>
          <w:lang w:val="ro-RO"/>
        </w:rPr>
        <w:t xml:space="preserve">Se pot prezenta la următoarea etapa numai candidaţii declaraţi admişi la etapa precedenta. </w:t>
      </w:r>
    </w:p>
    <w:p w:rsidR="00807714" w:rsidRPr="00BA09B9" w:rsidRDefault="00807714" w:rsidP="005212E2">
      <w:pPr>
        <w:pStyle w:val="Default"/>
        <w:jc w:val="both"/>
        <w:rPr>
          <w:lang w:val="ro-RO"/>
        </w:rPr>
      </w:pPr>
    </w:p>
    <w:p w:rsidR="00807714" w:rsidRPr="00BA09B9" w:rsidRDefault="00807714" w:rsidP="005212E2">
      <w:pPr>
        <w:pStyle w:val="Default"/>
        <w:jc w:val="both"/>
        <w:rPr>
          <w:u w:val="single"/>
          <w:lang w:val="ro-RO"/>
        </w:rPr>
      </w:pPr>
      <w:r w:rsidRPr="00BA09B9">
        <w:rPr>
          <w:b/>
          <w:bCs/>
          <w:u w:val="single"/>
          <w:lang w:val="ro-RO"/>
        </w:rPr>
        <w:t xml:space="preserve">DOSARUL DE CONCURS </w:t>
      </w:r>
    </w:p>
    <w:p w:rsidR="00807714" w:rsidRPr="00BA09B9" w:rsidRDefault="00807714" w:rsidP="005212E2">
      <w:pPr>
        <w:widowControl w:val="0"/>
        <w:autoSpaceDE w:val="0"/>
        <w:autoSpaceDN w:val="0"/>
        <w:adjustRightInd w:val="0"/>
        <w:spacing w:after="0" w:line="240" w:lineRule="auto"/>
        <w:jc w:val="both"/>
        <w:rPr>
          <w:rStyle w:val="FontStyle30"/>
          <w:lang w:eastAsia="ro-RO"/>
        </w:rPr>
      </w:pPr>
      <w:r w:rsidRPr="00BA09B9">
        <w:rPr>
          <w:rFonts w:ascii="Times New Roman" w:hAnsi="Times New Roman"/>
        </w:rPr>
        <w:t xml:space="preserve">Pentru înscrierea la concurs candidaţii vor prezenta un </w:t>
      </w:r>
      <w:r w:rsidRPr="00BA09B9">
        <w:rPr>
          <w:rFonts w:ascii="Times New Roman" w:hAnsi="Times New Roman"/>
          <w:b/>
          <w:bCs/>
          <w:u w:val="single"/>
        </w:rPr>
        <w:t>dosar de concurs</w:t>
      </w:r>
      <w:r w:rsidRPr="00BA09B9">
        <w:rPr>
          <w:rFonts w:ascii="Times New Roman" w:hAnsi="Times New Roman"/>
          <w:b/>
          <w:bCs/>
        </w:rPr>
        <w:t xml:space="preserve"> </w:t>
      </w:r>
      <w:r w:rsidRPr="00BA09B9">
        <w:rPr>
          <w:rFonts w:ascii="Times New Roman" w:hAnsi="Times New Roman"/>
        </w:rPr>
        <w:t>care va conţine următoarele documente:</w:t>
      </w:r>
    </w:p>
    <w:p w:rsidR="00807714" w:rsidRPr="00BA09B9" w:rsidRDefault="00807714" w:rsidP="005212E2">
      <w:pPr>
        <w:pStyle w:val="Default"/>
        <w:jc w:val="both"/>
        <w:rPr>
          <w:lang w:val="ro-RO"/>
        </w:rPr>
      </w:pPr>
      <w:r w:rsidRPr="00BA09B9">
        <w:rPr>
          <w:b/>
          <w:bCs/>
          <w:lang w:val="ro-RO"/>
        </w:rPr>
        <w:t xml:space="preserve">a) </w:t>
      </w:r>
      <w:r w:rsidRPr="00BA09B9">
        <w:rPr>
          <w:lang w:val="ro-RO"/>
        </w:rPr>
        <w:t xml:space="preserve">cerere de înscriere la concurs adresata conducătorului instituţiei publice organizatoare; </w:t>
      </w:r>
    </w:p>
    <w:p w:rsidR="00807714" w:rsidRPr="00BA09B9" w:rsidRDefault="00807714" w:rsidP="005212E2">
      <w:pPr>
        <w:pStyle w:val="Default"/>
        <w:jc w:val="both"/>
        <w:rPr>
          <w:lang w:val="ro-RO"/>
        </w:rPr>
      </w:pPr>
      <w:r w:rsidRPr="00BA09B9">
        <w:rPr>
          <w:b/>
          <w:bCs/>
          <w:lang w:val="ro-RO"/>
        </w:rPr>
        <w:t xml:space="preserve">b) </w:t>
      </w:r>
      <w:r w:rsidRPr="00BA09B9">
        <w:rPr>
          <w:lang w:val="ro-RO"/>
        </w:rPr>
        <w:t xml:space="preserve">copia actului de identitate sau orice alt document care atesta identitatea, potrivit legii, după caz; </w:t>
      </w:r>
    </w:p>
    <w:p w:rsidR="00807714" w:rsidRPr="00BA09B9" w:rsidRDefault="00807714" w:rsidP="005212E2">
      <w:pPr>
        <w:pStyle w:val="Default"/>
        <w:jc w:val="both"/>
        <w:rPr>
          <w:lang w:val="ro-RO"/>
        </w:rPr>
      </w:pPr>
      <w:r w:rsidRPr="00BA09B9">
        <w:rPr>
          <w:b/>
          <w:bCs/>
          <w:lang w:val="ro-RO"/>
        </w:rPr>
        <w:t xml:space="preserve">c) </w:t>
      </w:r>
      <w:r w:rsidRPr="00BA09B9">
        <w:rPr>
          <w:lang w:val="ro-RO"/>
        </w:rPr>
        <w:t>copiile documentelor care s</w:t>
      </w:r>
      <w:r w:rsidR="001A35FC" w:rsidRPr="00BA09B9">
        <w:rPr>
          <w:lang w:val="ro-RO"/>
        </w:rPr>
        <w:t>ă</w:t>
      </w:r>
      <w:r w:rsidRPr="00BA09B9">
        <w:rPr>
          <w:lang w:val="ro-RO"/>
        </w:rPr>
        <w:t xml:space="preserve"> ateste nivelul studiilor si ale altor acte care atest</w:t>
      </w:r>
      <w:r w:rsidR="001A35FC" w:rsidRPr="00BA09B9">
        <w:rPr>
          <w:lang w:val="ro-RO"/>
        </w:rPr>
        <w:t>ă</w:t>
      </w:r>
      <w:r w:rsidRPr="00BA09B9">
        <w:rPr>
          <w:lang w:val="ro-RO"/>
        </w:rPr>
        <w:t xml:space="preserve"> efectuarea unor specializări, copiile documentelor care atesta îndeplinirea condiţiilor specifice (CONDIȚIE NECESARĂ : Atestat de calificare în meseria de electrician); </w:t>
      </w:r>
    </w:p>
    <w:p w:rsidR="00807714" w:rsidRPr="00BA09B9" w:rsidRDefault="00807714" w:rsidP="005212E2">
      <w:pPr>
        <w:pStyle w:val="Default"/>
        <w:jc w:val="both"/>
        <w:rPr>
          <w:lang w:val="ro-RO"/>
        </w:rPr>
      </w:pPr>
      <w:r w:rsidRPr="00BA09B9">
        <w:rPr>
          <w:b/>
          <w:bCs/>
          <w:lang w:val="ro-RO"/>
        </w:rPr>
        <w:t xml:space="preserve">d) </w:t>
      </w:r>
      <w:r w:rsidRPr="00BA09B9">
        <w:rPr>
          <w:lang w:val="ro-RO"/>
        </w:rPr>
        <w:t>copia carnetului de munc</w:t>
      </w:r>
      <w:r w:rsidR="00BA09B9">
        <w:rPr>
          <w:lang w:val="ro-RO"/>
        </w:rPr>
        <w:t>ă</w:t>
      </w:r>
      <w:r w:rsidRPr="00BA09B9">
        <w:rPr>
          <w:lang w:val="ro-RO"/>
        </w:rPr>
        <w:t>, conforma cu originalul, sau,</w:t>
      </w:r>
      <w:r w:rsidR="00BA09B9">
        <w:rPr>
          <w:lang w:val="ro-RO"/>
        </w:rPr>
        <w:t xml:space="preserve"> după caz, o adeverinţă care să</w:t>
      </w:r>
      <w:r w:rsidRPr="00BA09B9">
        <w:rPr>
          <w:lang w:val="ro-RO"/>
        </w:rPr>
        <w:t xml:space="preserve"> ateste vechimea în munc</w:t>
      </w:r>
      <w:r w:rsidR="00BA09B9">
        <w:rPr>
          <w:lang w:val="ro-RO"/>
        </w:rPr>
        <w:t>ă, în meserie ș</w:t>
      </w:r>
      <w:r w:rsidRPr="00BA09B9">
        <w:rPr>
          <w:lang w:val="ro-RO"/>
        </w:rPr>
        <w:t xml:space="preserve">i/sau în specialitatea studiilor; </w:t>
      </w:r>
    </w:p>
    <w:p w:rsidR="00807714" w:rsidRPr="00BA09B9" w:rsidRDefault="00807714" w:rsidP="005212E2">
      <w:pPr>
        <w:pStyle w:val="Default"/>
        <w:jc w:val="both"/>
        <w:rPr>
          <w:lang w:val="ro-RO"/>
        </w:rPr>
      </w:pPr>
      <w:r w:rsidRPr="00BA09B9">
        <w:rPr>
          <w:b/>
          <w:bCs/>
          <w:lang w:val="ro-RO"/>
        </w:rPr>
        <w:t xml:space="preserve">e) </w:t>
      </w:r>
      <w:r w:rsidR="00BA09B9">
        <w:rPr>
          <w:lang w:val="ro-RO"/>
        </w:rPr>
        <w:t>cazierul judiciar;</w:t>
      </w:r>
    </w:p>
    <w:p w:rsidR="00807714" w:rsidRPr="00BA09B9" w:rsidRDefault="00807714" w:rsidP="005212E2">
      <w:pPr>
        <w:pStyle w:val="Default"/>
        <w:jc w:val="both"/>
        <w:rPr>
          <w:lang w:val="ro-RO"/>
        </w:rPr>
      </w:pPr>
      <w:r w:rsidRPr="00BA09B9">
        <w:rPr>
          <w:b/>
          <w:bCs/>
          <w:lang w:val="ro-RO"/>
        </w:rPr>
        <w:t xml:space="preserve">f) </w:t>
      </w:r>
      <w:r w:rsidR="00BA09B9">
        <w:rPr>
          <w:lang w:val="ro-RO"/>
        </w:rPr>
        <w:t>adeverinţa medicală care să</w:t>
      </w:r>
      <w:r w:rsidRPr="00BA09B9">
        <w:rPr>
          <w:lang w:val="ro-RO"/>
        </w:rPr>
        <w:t xml:space="preserve"> ateste starea de să</w:t>
      </w:r>
      <w:r w:rsidR="00BA09B9">
        <w:rPr>
          <w:lang w:val="ro-RO"/>
        </w:rPr>
        <w:t>nătate corespunzătoare eliberată cu cel mult 1 lună</w:t>
      </w:r>
      <w:r w:rsidRPr="00BA09B9">
        <w:rPr>
          <w:lang w:val="ro-RO"/>
        </w:rPr>
        <w:t xml:space="preserve"> anterior derulării concursului de către medicul de familie al candidatului sau de către unităţile sanitare abilitate; </w:t>
      </w:r>
    </w:p>
    <w:p w:rsidR="00807714" w:rsidRPr="00BA09B9" w:rsidRDefault="00807714" w:rsidP="005212E2">
      <w:pPr>
        <w:pStyle w:val="Default"/>
        <w:jc w:val="both"/>
        <w:rPr>
          <w:lang w:val="ro-RO"/>
        </w:rPr>
      </w:pPr>
      <w:r w:rsidRPr="00BA09B9">
        <w:rPr>
          <w:b/>
          <w:bCs/>
          <w:lang w:val="ro-RO"/>
        </w:rPr>
        <w:t xml:space="preserve">g) </w:t>
      </w:r>
      <w:r w:rsidRPr="00BA09B9">
        <w:rPr>
          <w:lang w:val="ro-RO"/>
        </w:rPr>
        <w:t>curriculum vitae care să cuprindă în mod obligatoriu lista locurilor de muncă ocupate până în prezent;</w:t>
      </w:r>
    </w:p>
    <w:p w:rsidR="00807714" w:rsidRPr="00BA09B9" w:rsidRDefault="00807714" w:rsidP="005212E2">
      <w:pPr>
        <w:pStyle w:val="Default"/>
        <w:jc w:val="both"/>
        <w:rPr>
          <w:lang w:val="ro-RO"/>
        </w:rPr>
      </w:pPr>
      <w:r w:rsidRPr="00BA09B9">
        <w:rPr>
          <w:b/>
          <w:lang w:val="ro-RO"/>
        </w:rPr>
        <w:t>h</w:t>
      </w:r>
      <w:r w:rsidRPr="00BA09B9">
        <w:rPr>
          <w:lang w:val="ro-RO"/>
        </w:rPr>
        <w:t xml:space="preserve">) </w:t>
      </w:r>
      <w:r w:rsidRPr="00BA09B9">
        <w:rPr>
          <w:b/>
          <w:bCs/>
          <w:lang w:val="ro-RO"/>
        </w:rPr>
        <w:t xml:space="preserve"> </w:t>
      </w:r>
      <w:r w:rsidRPr="00BA09B9">
        <w:rPr>
          <w:lang w:val="ro-RO"/>
        </w:rPr>
        <w:t xml:space="preserve">alte documente relevante pentru desfăşurarea concursului. </w:t>
      </w:r>
    </w:p>
    <w:p w:rsidR="00807714" w:rsidRPr="00BA09B9" w:rsidRDefault="00347295" w:rsidP="005212E2">
      <w:pPr>
        <w:pStyle w:val="Default"/>
        <w:jc w:val="both"/>
        <w:rPr>
          <w:lang w:val="ro-RO"/>
        </w:rPr>
      </w:pPr>
      <w:r>
        <w:rPr>
          <w:lang w:val="ro-RO"/>
        </w:rPr>
        <w:t xml:space="preserve">   </w:t>
      </w:r>
      <w:r w:rsidR="00807714" w:rsidRPr="00BA09B9">
        <w:rPr>
          <w:lang w:val="ro-RO"/>
        </w:rPr>
        <w:t>Adeverinţa care atesta starea de sănătate conţine, în clar, num</w:t>
      </w:r>
      <w:r>
        <w:rPr>
          <w:lang w:val="ro-RO"/>
        </w:rPr>
        <w:t>ărul, data, numele emitentului ș</w:t>
      </w:r>
      <w:r w:rsidR="00807714" w:rsidRPr="00BA09B9">
        <w:rPr>
          <w:lang w:val="ro-RO"/>
        </w:rPr>
        <w:t xml:space="preserve">i calitatea acestuia, în formatul standard stabilit de Ministerul Sănătăţii. </w:t>
      </w:r>
    </w:p>
    <w:p w:rsidR="00807714" w:rsidRPr="00BA09B9" w:rsidRDefault="00347295" w:rsidP="005212E2">
      <w:pPr>
        <w:pStyle w:val="Default"/>
        <w:jc w:val="both"/>
        <w:rPr>
          <w:lang w:val="ro-RO"/>
        </w:rPr>
      </w:pPr>
      <w:r>
        <w:rPr>
          <w:lang w:val="ro-RO"/>
        </w:rPr>
        <w:t xml:space="preserve">   </w:t>
      </w:r>
      <w:r w:rsidR="00BA09B9">
        <w:rPr>
          <w:lang w:val="ro-RO"/>
        </w:rPr>
        <w:t>A</w:t>
      </w:r>
      <w:r w:rsidR="00807714" w:rsidRPr="00BA09B9">
        <w:rPr>
          <w:lang w:val="ro-RO"/>
        </w:rPr>
        <w:t>ctele prevăzute la alin. 1 lit. b), c) si d</w:t>
      </w:r>
      <w:r>
        <w:rPr>
          <w:lang w:val="ro-RO"/>
        </w:rPr>
        <w:t>) vor fi prezentate ș</w:t>
      </w:r>
      <w:r w:rsidR="00807714" w:rsidRPr="00BA09B9">
        <w:rPr>
          <w:lang w:val="ro-RO"/>
        </w:rPr>
        <w:t xml:space="preserve">i în original în vederea verificării conformităţii copiilor cu acestea. </w:t>
      </w:r>
    </w:p>
    <w:p w:rsidR="00807714" w:rsidRPr="00BA09B9" w:rsidRDefault="00807714" w:rsidP="005212E2">
      <w:pPr>
        <w:spacing w:after="0" w:line="240" w:lineRule="auto"/>
        <w:jc w:val="both"/>
        <w:rPr>
          <w:rStyle w:val="FontStyle30"/>
          <w:lang w:eastAsia="ro-RO"/>
        </w:rPr>
      </w:pPr>
    </w:p>
    <w:p w:rsidR="001A35FC" w:rsidRPr="00BA09B9" w:rsidRDefault="00347295" w:rsidP="005212E2">
      <w:pPr>
        <w:pStyle w:val="Antet"/>
        <w:jc w:val="both"/>
        <w:rPr>
          <w:rStyle w:val="FontStyle31"/>
          <w:b/>
          <w:lang w:eastAsia="ro-RO"/>
        </w:rPr>
      </w:pPr>
      <w:r>
        <w:rPr>
          <w:rStyle w:val="FontStyle31"/>
          <w:lang w:eastAsia="ro-RO"/>
        </w:rPr>
        <w:t xml:space="preserve">    </w:t>
      </w:r>
      <w:r w:rsidR="001A35FC" w:rsidRPr="00BA09B9">
        <w:rPr>
          <w:rStyle w:val="FontStyle31"/>
          <w:lang w:eastAsia="ro-RO"/>
        </w:rPr>
        <w:t xml:space="preserve">Dosarele pentru participare la concurs se vor depune la sediul </w:t>
      </w:r>
      <w:r w:rsidR="001A35FC" w:rsidRPr="00BA09B9">
        <w:rPr>
          <w:rFonts w:ascii="Times New Roman" w:hAnsi="Times New Roman"/>
          <w:b/>
          <w:sz w:val="28"/>
          <w:szCs w:val="28"/>
        </w:rPr>
        <w:t xml:space="preserve">Colegiului Tehnic „Dimitrie Leonida” Petroșani </w:t>
      </w:r>
      <w:r w:rsidR="001A35FC" w:rsidRPr="00BA09B9">
        <w:rPr>
          <w:rStyle w:val="FontStyle31"/>
          <w:lang w:eastAsia="ro-RO"/>
        </w:rPr>
        <w:t>, Str. 22 D</w:t>
      </w:r>
      <w:r w:rsidR="009A3DF3">
        <w:rPr>
          <w:rStyle w:val="FontStyle31"/>
          <w:lang w:eastAsia="ro-RO"/>
        </w:rPr>
        <w:t>e</w:t>
      </w:r>
      <w:r w:rsidR="001A35FC" w:rsidRPr="00BA09B9">
        <w:rPr>
          <w:rStyle w:val="FontStyle31"/>
          <w:lang w:eastAsia="ro-RO"/>
        </w:rPr>
        <w:t xml:space="preserve">cembrie, Nr.6, până la data de </w:t>
      </w:r>
      <w:r w:rsidR="001A35FC" w:rsidRPr="00BA09B9">
        <w:rPr>
          <w:rStyle w:val="FontStyle31"/>
          <w:b/>
          <w:lang w:eastAsia="ro-RO"/>
        </w:rPr>
        <w:t>0</w:t>
      </w:r>
      <w:r w:rsidR="009A3DF3">
        <w:rPr>
          <w:rStyle w:val="FontStyle31"/>
          <w:b/>
          <w:lang w:eastAsia="ro-RO"/>
        </w:rPr>
        <w:t>3</w:t>
      </w:r>
      <w:r w:rsidR="001A35FC" w:rsidRPr="00BA09B9">
        <w:rPr>
          <w:rStyle w:val="FontStyle31"/>
          <w:b/>
          <w:lang w:eastAsia="ro-RO"/>
        </w:rPr>
        <w:t>.11.2015, or</w:t>
      </w:r>
      <w:r w:rsidR="003F4478">
        <w:rPr>
          <w:rStyle w:val="FontStyle31"/>
          <w:b/>
          <w:lang w:eastAsia="ro-RO"/>
        </w:rPr>
        <w:t>a 13</w:t>
      </w:r>
      <w:r w:rsidR="001A35FC" w:rsidRPr="003F4478">
        <w:rPr>
          <w:rStyle w:val="FontStyle31"/>
          <w:b/>
          <w:vertAlign w:val="superscript"/>
          <w:lang w:eastAsia="ro-RO"/>
        </w:rPr>
        <w:t>00</w:t>
      </w:r>
    </w:p>
    <w:p w:rsidR="00807714" w:rsidRPr="00BA09B9" w:rsidRDefault="001A35FC" w:rsidP="005212E2">
      <w:pPr>
        <w:pStyle w:val="Antet"/>
        <w:jc w:val="both"/>
        <w:rPr>
          <w:rStyle w:val="FontStyle31"/>
          <w:lang w:eastAsia="ro-RO"/>
        </w:rPr>
      </w:pPr>
      <w:r w:rsidRPr="00BA09B9">
        <w:rPr>
          <w:rStyle w:val="FontStyle31"/>
          <w:lang w:eastAsia="ro-RO"/>
        </w:rPr>
        <w:t xml:space="preserve">Informaţii suplimentare la secretariatul </w:t>
      </w:r>
      <w:r w:rsidRPr="00BA09B9">
        <w:rPr>
          <w:rFonts w:ascii="Times New Roman" w:hAnsi="Times New Roman"/>
          <w:b/>
          <w:sz w:val="28"/>
          <w:szCs w:val="28"/>
        </w:rPr>
        <w:t>Colegiului Tehnic „Dimitrie Leonida”  Petroșani (0254 542482</w:t>
      </w:r>
      <w:r w:rsidRPr="00BA09B9">
        <w:rPr>
          <w:rStyle w:val="FontStyle31"/>
          <w:lang w:eastAsia="ro-RO"/>
        </w:rPr>
        <w:t>)</w:t>
      </w:r>
      <w:r w:rsidR="00807714" w:rsidRPr="00BA09B9">
        <w:rPr>
          <w:rStyle w:val="FontStyle31"/>
          <w:lang w:eastAsia="ro-RO"/>
        </w:rPr>
        <w:t>.</w:t>
      </w:r>
    </w:p>
    <w:p w:rsidR="00807714" w:rsidRPr="00BA09B9" w:rsidRDefault="00807714" w:rsidP="005212E2">
      <w:pPr>
        <w:spacing w:after="0" w:line="240" w:lineRule="auto"/>
        <w:jc w:val="both"/>
        <w:rPr>
          <w:rStyle w:val="FontStyle31"/>
          <w:lang w:eastAsia="ro-RO"/>
        </w:rPr>
      </w:pPr>
    </w:p>
    <w:p w:rsidR="00807714" w:rsidRPr="00BA09B9" w:rsidRDefault="00807714" w:rsidP="005212E2">
      <w:pPr>
        <w:spacing w:after="0" w:line="240" w:lineRule="auto"/>
        <w:jc w:val="both"/>
        <w:rPr>
          <w:rStyle w:val="FontStyle31"/>
          <w:b/>
          <w:u w:val="single"/>
          <w:lang w:eastAsia="ro-RO"/>
        </w:rPr>
      </w:pPr>
      <w:r w:rsidRPr="00BA09B9">
        <w:rPr>
          <w:rStyle w:val="FontStyle31"/>
          <w:b/>
          <w:u w:val="single"/>
          <w:lang w:eastAsia="ro-RO"/>
        </w:rPr>
        <w:t>GRAFICUL DESFĂŞURĂRII CONCURSULUI:</w:t>
      </w:r>
    </w:p>
    <w:p w:rsidR="00807714" w:rsidRPr="00BA09B9" w:rsidRDefault="001A35FC"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t>22</w:t>
      </w:r>
      <w:r w:rsidR="00807714" w:rsidRPr="00BA09B9">
        <w:rPr>
          <w:rFonts w:ascii="Times New Roman" w:hAnsi="Times New Roman"/>
        </w:rPr>
        <w:t xml:space="preserve"> </w:t>
      </w:r>
      <w:r w:rsidRPr="00BA09B9">
        <w:rPr>
          <w:rFonts w:ascii="Times New Roman" w:hAnsi="Times New Roman"/>
        </w:rPr>
        <w:t>octombrie</w:t>
      </w:r>
      <w:r w:rsidR="003F4478">
        <w:rPr>
          <w:rFonts w:ascii="Times New Roman" w:hAnsi="Times New Roman"/>
        </w:rPr>
        <w:t xml:space="preserve"> 2015, ora 16</w:t>
      </w:r>
      <w:r w:rsidR="00807714" w:rsidRPr="00840889">
        <w:rPr>
          <w:rFonts w:ascii="Times New Roman" w:hAnsi="Times New Roman"/>
          <w:vertAlign w:val="superscript"/>
        </w:rPr>
        <w:t>00</w:t>
      </w:r>
      <w:r w:rsidR="00807714" w:rsidRPr="00BA09B9">
        <w:rPr>
          <w:rFonts w:ascii="Times New Roman" w:hAnsi="Times New Roman"/>
        </w:rPr>
        <w:t xml:space="preserve"> – publicarea anunţului</w:t>
      </w:r>
    </w:p>
    <w:p w:rsidR="00807714" w:rsidRPr="00BA09B9" w:rsidRDefault="001A35FC"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t>23 octombrie</w:t>
      </w:r>
      <w:r w:rsidR="00807714" w:rsidRPr="00BA09B9">
        <w:rPr>
          <w:rFonts w:ascii="Times New Roman" w:hAnsi="Times New Roman"/>
        </w:rPr>
        <w:t xml:space="preserve"> – </w:t>
      </w:r>
      <w:r w:rsidRPr="00BA09B9">
        <w:rPr>
          <w:rFonts w:ascii="Times New Roman" w:hAnsi="Times New Roman"/>
        </w:rPr>
        <w:t>3</w:t>
      </w:r>
      <w:r w:rsidR="00807714" w:rsidRPr="00BA09B9">
        <w:rPr>
          <w:rFonts w:ascii="Times New Roman" w:hAnsi="Times New Roman"/>
        </w:rPr>
        <w:t xml:space="preserve">  </w:t>
      </w:r>
      <w:r w:rsidRPr="00BA09B9">
        <w:rPr>
          <w:rFonts w:ascii="Times New Roman" w:hAnsi="Times New Roman"/>
        </w:rPr>
        <w:t>noiembrie</w:t>
      </w:r>
      <w:r w:rsidR="00840889">
        <w:rPr>
          <w:rFonts w:ascii="Times New Roman" w:hAnsi="Times New Roman"/>
        </w:rPr>
        <w:t xml:space="preserve"> 2015 până la ora 13</w:t>
      </w:r>
      <w:r w:rsidR="00807714" w:rsidRPr="00840889">
        <w:rPr>
          <w:rFonts w:ascii="Times New Roman" w:hAnsi="Times New Roman"/>
          <w:vertAlign w:val="superscript"/>
        </w:rPr>
        <w:t>00</w:t>
      </w:r>
      <w:r w:rsidR="00807714" w:rsidRPr="00BA09B9">
        <w:rPr>
          <w:rFonts w:ascii="Times New Roman" w:hAnsi="Times New Roman"/>
        </w:rPr>
        <w:t xml:space="preserve"> – depunerea dosarelor de înscriere; </w:t>
      </w:r>
    </w:p>
    <w:p w:rsidR="00807714" w:rsidRPr="00BA09B9" w:rsidRDefault="00807714"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t>0</w:t>
      </w:r>
      <w:r w:rsidR="001A35FC" w:rsidRPr="00BA09B9">
        <w:rPr>
          <w:rFonts w:ascii="Times New Roman" w:hAnsi="Times New Roman"/>
        </w:rPr>
        <w:t>3</w:t>
      </w:r>
      <w:r w:rsidRPr="00BA09B9">
        <w:rPr>
          <w:rFonts w:ascii="Times New Roman" w:hAnsi="Times New Roman"/>
        </w:rPr>
        <w:t xml:space="preserve"> </w:t>
      </w:r>
      <w:r w:rsidR="001A35FC" w:rsidRPr="00BA09B9">
        <w:rPr>
          <w:rFonts w:ascii="Times New Roman" w:hAnsi="Times New Roman"/>
        </w:rPr>
        <w:t>noiembrie</w:t>
      </w:r>
      <w:r w:rsidRPr="00BA09B9">
        <w:rPr>
          <w:rFonts w:ascii="Times New Roman" w:hAnsi="Times New Roman"/>
        </w:rPr>
        <w:t xml:space="preserve"> 2015 până la ora 1</w:t>
      </w:r>
      <w:r w:rsidR="00840889">
        <w:rPr>
          <w:rFonts w:ascii="Times New Roman" w:hAnsi="Times New Roman"/>
        </w:rPr>
        <w:t>4</w:t>
      </w:r>
      <w:r w:rsidRPr="00840889">
        <w:rPr>
          <w:rFonts w:ascii="Times New Roman" w:hAnsi="Times New Roman"/>
          <w:vertAlign w:val="superscript"/>
        </w:rPr>
        <w:t xml:space="preserve">00 </w:t>
      </w:r>
      <w:r w:rsidRPr="00BA09B9">
        <w:rPr>
          <w:rFonts w:ascii="Times New Roman" w:hAnsi="Times New Roman"/>
        </w:rPr>
        <w:t>– selectarea dosarelor şi afişarea rezultatelor;</w:t>
      </w:r>
    </w:p>
    <w:p w:rsidR="00807714" w:rsidRPr="00BA09B9" w:rsidRDefault="00807714"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t>0</w:t>
      </w:r>
      <w:r w:rsidR="001A35FC" w:rsidRPr="00BA09B9">
        <w:rPr>
          <w:rFonts w:ascii="Times New Roman" w:hAnsi="Times New Roman"/>
        </w:rPr>
        <w:t>3</w:t>
      </w:r>
      <w:r w:rsidRPr="00BA09B9">
        <w:rPr>
          <w:rFonts w:ascii="Times New Roman" w:hAnsi="Times New Roman"/>
        </w:rPr>
        <w:t xml:space="preserve"> </w:t>
      </w:r>
      <w:r w:rsidR="001A35FC" w:rsidRPr="00BA09B9">
        <w:rPr>
          <w:rFonts w:ascii="Times New Roman" w:hAnsi="Times New Roman"/>
        </w:rPr>
        <w:t>noiembrie</w:t>
      </w:r>
      <w:r w:rsidRPr="00BA09B9">
        <w:rPr>
          <w:rFonts w:ascii="Times New Roman" w:hAnsi="Times New Roman"/>
        </w:rPr>
        <w:t xml:space="preserve"> 2015 – până la ora 1</w:t>
      </w:r>
      <w:r w:rsidR="00840889">
        <w:rPr>
          <w:rFonts w:ascii="Times New Roman" w:hAnsi="Times New Roman"/>
        </w:rPr>
        <w:t>5</w:t>
      </w:r>
      <w:r w:rsidRPr="00840889">
        <w:rPr>
          <w:rFonts w:ascii="Times New Roman" w:hAnsi="Times New Roman"/>
          <w:vertAlign w:val="superscript"/>
        </w:rPr>
        <w:t>00</w:t>
      </w:r>
      <w:r w:rsidRPr="00BA09B9">
        <w:rPr>
          <w:rFonts w:ascii="Times New Roman" w:hAnsi="Times New Roman"/>
        </w:rPr>
        <w:t xml:space="preserve"> depunerea contestaţiilor  cu privire la rezultatele probei de selectare a dosarelor;</w:t>
      </w:r>
    </w:p>
    <w:p w:rsidR="00807714" w:rsidRPr="00BA09B9" w:rsidRDefault="00807714"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t>0</w:t>
      </w:r>
      <w:r w:rsidR="001A35FC" w:rsidRPr="00BA09B9">
        <w:rPr>
          <w:rFonts w:ascii="Times New Roman" w:hAnsi="Times New Roman"/>
        </w:rPr>
        <w:t>3</w:t>
      </w:r>
      <w:r w:rsidRPr="00BA09B9">
        <w:rPr>
          <w:rFonts w:ascii="Times New Roman" w:hAnsi="Times New Roman"/>
        </w:rPr>
        <w:t xml:space="preserve"> </w:t>
      </w:r>
      <w:r w:rsidR="001A35FC" w:rsidRPr="00BA09B9">
        <w:rPr>
          <w:rFonts w:ascii="Times New Roman" w:hAnsi="Times New Roman"/>
        </w:rPr>
        <w:t>noiembrie</w:t>
      </w:r>
      <w:r w:rsidRPr="00BA09B9">
        <w:rPr>
          <w:rFonts w:ascii="Times New Roman" w:hAnsi="Times New Roman"/>
        </w:rPr>
        <w:t xml:space="preserve"> 2015 până la ora 1</w:t>
      </w:r>
      <w:r w:rsidR="00840889">
        <w:rPr>
          <w:rFonts w:ascii="Times New Roman" w:hAnsi="Times New Roman"/>
        </w:rPr>
        <w:t>6</w:t>
      </w:r>
      <w:r w:rsidRPr="00840889">
        <w:rPr>
          <w:rFonts w:ascii="Times New Roman" w:hAnsi="Times New Roman"/>
          <w:vertAlign w:val="superscript"/>
        </w:rPr>
        <w:t>00</w:t>
      </w:r>
      <w:r w:rsidRPr="00BA09B9">
        <w:rPr>
          <w:rFonts w:ascii="Times New Roman" w:hAnsi="Times New Roman"/>
        </w:rPr>
        <w:t xml:space="preserve"> soluţionarea contestaţiilor şi afişarea rezultatelor cu privire la rezultatele probei de selectare a dosarelor;</w:t>
      </w:r>
    </w:p>
    <w:p w:rsidR="00807714" w:rsidRPr="00BA09B9" w:rsidRDefault="001A35FC"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t xml:space="preserve">4 noiembrie </w:t>
      </w:r>
      <w:r w:rsidR="00807714" w:rsidRPr="00BA09B9">
        <w:rPr>
          <w:rFonts w:ascii="Times New Roman" w:hAnsi="Times New Roman"/>
        </w:rPr>
        <w:t>2015 –</w:t>
      </w:r>
      <w:r w:rsidR="003F4478">
        <w:rPr>
          <w:rFonts w:ascii="Times New Roman" w:hAnsi="Times New Roman"/>
        </w:rPr>
        <w:t xml:space="preserve"> ora 9</w:t>
      </w:r>
      <w:r w:rsidR="00807714" w:rsidRPr="00840889">
        <w:rPr>
          <w:rFonts w:ascii="Times New Roman" w:hAnsi="Times New Roman"/>
          <w:vertAlign w:val="superscript"/>
        </w:rPr>
        <w:t>00</w:t>
      </w:r>
      <w:r w:rsidR="003F4478">
        <w:rPr>
          <w:rFonts w:ascii="Times New Roman" w:hAnsi="Times New Roman"/>
        </w:rPr>
        <w:t xml:space="preserve"> -10</w:t>
      </w:r>
      <w:r w:rsidR="00807714" w:rsidRPr="00840889">
        <w:rPr>
          <w:rFonts w:ascii="Times New Roman" w:hAnsi="Times New Roman"/>
          <w:vertAlign w:val="superscript"/>
        </w:rPr>
        <w:t>00</w:t>
      </w:r>
      <w:r w:rsidR="00807714" w:rsidRPr="00BA09B9">
        <w:rPr>
          <w:rFonts w:ascii="Times New Roman" w:hAnsi="Times New Roman"/>
        </w:rPr>
        <w:t xml:space="preserve"> –  desfăşurarea probei scrise;</w:t>
      </w:r>
    </w:p>
    <w:p w:rsidR="00807714" w:rsidRPr="00BA09B9" w:rsidRDefault="001A35FC"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t>4 noiembrie</w:t>
      </w:r>
      <w:r w:rsidR="00807714" w:rsidRPr="00BA09B9">
        <w:rPr>
          <w:rFonts w:ascii="Times New Roman" w:hAnsi="Times New Roman"/>
        </w:rPr>
        <w:t xml:space="preserve"> 2015 – până la ora 1</w:t>
      </w:r>
      <w:r w:rsidR="00840889">
        <w:rPr>
          <w:rFonts w:ascii="Times New Roman" w:hAnsi="Times New Roman"/>
        </w:rPr>
        <w:t>2</w:t>
      </w:r>
      <w:r w:rsidR="00807714" w:rsidRPr="00840889">
        <w:rPr>
          <w:rFonts w:ascii="Times New Roman" w:hAnsi="Times New Roman"/>
          <w:vertAlign w:val="superscript"/>
        </w:rPr>
        <w:t>00</w:t>
      </w:r>
      <w:r w:rsidR="00807714" w:rsidRPr="00BA09B9">
        <w:rPr>
          <w:rFonts w:ascii="Times New Roman" w:hAnsi="Times New Roman"/>
        </w:rPr>
        <w:t xml:space="preserve"> – corectarea lucrărilor şi afişarea rezultatelor la proba scrisă;</w:t>
      </w:r>
    </w:p>
    <w:p w:rsidR="00807714" w:rsidRPr="00BA09B9" w:rsidRDefault="001A35FC"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t>4</w:t>
      </w:r>
      <w:r w:rsidR="00807714" w:rsidRPr="00BA09B9">
        <w:rPr>
          <w:rFonts w:ascii="Times New Roman" w:hAnsi="Times New Roman"/>
        </w:rPr>
        <w:t xml:space="preserve"> </w:t>
      </w:r>
      <w:r w:rsidRPr="00BA09B9">
        <w:rPr>
          <w:rFonts w:ascii="Times New Roman" w:hAnsi="Times New Roman"/>
        </w:rPr>
        <w:t>noiembrie</w:t>
      </w:r>
      <w:r w:rsidR="00807714" w:rsidRPr="00BA09B9">
        <w:rPr>
          <w:rFonts w:ascii="Times New Roman" w:hAnsi="Times New Roman"/>
        </w:rPr>
        <w:t xml:space="preserve"> 2015 – până la ora 12</w:t>
      </w:r>
      <w:r w:rsidR="00807714" w:rsidRPr="00840889">
        <w:rPr>
          <w:rFonts w:ascii="Times New Roman" w:hAnsi="Times New Roman"/>
          <w:vertAlign w:val="superscript"/>
        </w:rPr>
        <w:t>30</w:t>
      </w:r>
      <w:r w:rsidR="00807714" w:rsidRPr="00BA09B9">
        <w:rPr>
          <w:rFonts w:ascii="Times New Roman" w:hAnsi="Times New Roman"/>
        </w:rPr>
        <w:t xml:space="preserve"> – depunerea contestaţiilor la proba scrisă;</w:t>
      </w:r>
    </w:p>
    <w:p w:rsidR="00807714" w:rsidRPr="00BA09B9" w:rsidRDefault="001A35FC"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t>4 noiembrie</w:t>
      </w:r>
      <w:r w:rsidR="00807714" w:rsidRPr="00BA09B9">
        <w:rPr>
          <w:rFonts w:ascii="Times New Roman" w:hAnsi="Times New Roman"/>
        </w:rPr>
        <w:t xml:space="preserve"> 2015 – </w:t>
      </w:r>
      <w:r w:rsidR="00347295">
        <w:rPr>
          <w:rFonts w:ascii="Times New Roman" w:hAnsi="Times New Roman"/>
        </w:rPr>
        <w:t>până la ora 14</w:t>
      </w:r>
      <w:r w:rsidR="00807714" w:rsidRPr="00840889">
        <w:rPr>
          <w:rFonts w:ascii="Times New Roman" w:hAnsi="Times New Roman"/>
          <w:vertAlign w:val="superscript"/>
        </w:rPr>
        <w:t>.00</w:t>
      </w:r>
      <w:r w:rsidR="00807714" w:rsidRPr="00BA09B9">
        <w:rPr>
          <w:rFonts w:ascii="Times New Roman" w:hAnsi="Times New Roman"/>
        </w:rPr>
        <w:t xml:space="preserve"> – soluționarea contestaţiilor la proba scrisă şi afişarea rezultatelor;</w:t>
      </w:r>
    </w:p>
    <w:p w:rsidR="00807714" w:rsidRPr="00BA09B9" w:rsidRDefault="001A35FC"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t>4</w:t>
      </w:r>
      <w:r w:rsidR="00807714" w:rsidRPr="00BA09B9">
        <w:rPr>
          <w:rFonts w:ascii="Times New Roman" w:hAnsi="Times New Roman"/>
        </w:rPr>
        <w:t xml:space="preserve"> </w:t>
      </w:r>
      <w:r w:rsidRPr="00BA09B9">
        <w:rPr>
          <w:rFonts w:ascii="Times New Roman" w:hAnsi="Times New Roman"/>
        </w:rPr>
        <w:t>noiembrie</w:t>
      </w:r>
      <w:r w:rsidR="00807714" w:rsidRPr="00BA09B9">
        <w:rPr>
          <w:rFonts w:ascii="Times New Roman" w:hAnsi="Times New Roman"/>
        </w:rPr>
        <w:t xml:space="preserve"> 2015 – ora </w:t>
      </w:r>
      <w:r w:rsidR="00347295">
        <w:rPr>
          <w:rFonts w:ascii="Times New Roman" w:hAnsi="Times New Roman"/>
        </w:rPr>
        <w:t>14</w:t>
      </w:r>
      <w:r w:rsidR="00807714" w:rsidRPr="00840889">
        <w:rPr>
          <w:rFonts w:ascii="Times New Roman" w:hAnsi="Times New Roman"/>
          <w:vertAlign w:val="superscript"/>
        </w:rPr>
        <w:t>00</w:t>
      </w:r>
      <w:r w:rsidR="00347295">
        <w:rPr>
          <w:rFonts w:ascii="Times New Roman" w:hAnsi="Times New Roman"/>
        </w:rPr>
        <w:t>-15</w:t>
      </w:r>
      <w:r w:rsidR="00DD2C75">
        <w:rPr>
          <w:rFonts w:ascii="Times New Roman" w:hAnsi="Times New Roman"/>
          <w:vertAlign w:val="superscript"/>
        </w:rPr>
        <w:t>00</w:t>
      </w:r>
      <w:r w:rsidR="00807714" w:rsidRPr="00BA09B9">
        <w:rPr>
          <w:rFonts w:ascii="Times New Roman" w:hAnsi="Times New Roman"/>
        </w:rPr>
        <w:t xml:space="preserve"> – desfăşurarea probei </w:t>
      </w:r>
      <w:r w:rsidR="007E2511" w:rsidRPr="00BA09B9">
        <w:rPr>
          <w:rFonts w:ascii="Times New Roman" w:hAnsi="Times New Roman"/>
        </w:rPr>
        <w:t>practice</w:t>
      </w:r>
      <w:r w:rsidR="00807714" w:rsidRPr="00BA09B9">
        <w:rPr>
          <w:rFonts w:ascii="Times New Roman" w:hAnsi="Times New Roman"/>
        </w:rPr>
        <w:t>;</w:t>
      </w:r>
    </w:p>
    <w:p w:rsidR="00807714" w:rsidRPr="00BA09B9" w:rsidRDefault="001A35FC"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lastRenderedPageBreak/>
        <w:t>4</w:t>
      </w:r>
      <w:r w:rsidR="00807714" w:rsidRPr="00BA09B9">
        <w:rPr>
          <w:rFonts w:ascii="Times New Roman" w:hAnsi="Times New Roman"/>
        </w:rPr>
        <w:t xml:space="preserve"> </w:t>
      </w:r>
      <w:r w:rsidRPr="00BA09B9">
        <w:rPr>
          <w:rFonts w:ascii="Times New Roman" w:hAnsi="Times New Roman"/>
        </w:rPr>
        <w:t>noiembrie</w:t>
      </w:r>
      <w:r w:rsidR="00807714" w:rsidRPr="00BA09B9">
        <w:rPr>
          <w:rFonts w:ascii="Times New Roman" w:hAnsi="Times New Roman"/>
        </w:rPr>
        <w:t xml:space="preserve"> 2015 – </w:t>
      </w:r>
      <w:r w:rsidR="00347295">
        <w:rPr>
          <w:rFonts w:ascii="Times New Roman" w:hAnsi="Times New Roman"/>
        </w:rPr>
        <w:t>până la ora 15</w:t>
      </w:r>
      <w:r w:rsidR="00807714" w:rsidRPr="00840889">
        <w:rPr>
          <w:rFonts w:ascii="Times New Roman" w:hAnsi="Times New Roman"/>
          <w:vertAlign w:val="superscript"/>
        </w:rPr>
        <w:t>00</w:t>
      </w:r>
      <w:r w:rsidR="00807714" w:rsidRPr="00BA09B9">
        <w:rPr>
          <w:rFonts w:ascii="Times New Roman" w:hAnsi="Times New Roman"/>
        </w:rPr>
        <w:t xml:space="preserve"> – afişarea </w:t>
      </w:r>
      <w:r w:rsidR="007E2511" w:rsidRPr="00BA09B9">
        <w:rPr>
          <w:rFonts w:ascii="Times New Roman" w:hAnsi="Times New Roman"/>
        </w:rPr>
        <w:t>rezultatelor la probei</w:t>
      </w:r>
      <w:r w:rsidR="00807714" w:rsidRPr="00BA09B9">
        <w:rPr>
          <w:rFonts w:ascii="Times New Roman" w:hAnsi="Times New Roman"/>
        </w:rPr>
        <w:t xml:space="preserve"> </w:t>
      </w:r>
      <w:r w:rsidR="007E2511" w:rsidRPr="00BA09B9">
        <w:rPr>
          <w:rFonts w:ascii="Times New Roman" w:hAnsi="Times New Roman"/>
        </w:rPr>
        <w:t>practice</w:t>
      </w:r>
      <w:r w:rsidR="00807714" w:rsidRPr="00BA09B9">
        <w:rPr>
          <w:rFonts w:ascii="Times New Roman" w:hAnsi="Times New Roman"/>
        </w:rPr>
        <w:t>;</w:t>
      </w:r>
    </w:p>
    <w:p w:rsidR="00807714" w:rsidRPr="00BA09B9" w:rsidRDefault="007E2511" w:rsidP="005212E2">
      <w:pPr>
        <w:widowControl w:val="0"/>
        <w:numPr>
          <w:ilvl w:val="0"/>
          <w:numId w:val="15"/>
        </w:numPr>
        <w:autoSpaceDE w:val="0"/>
        <w:autoSpaceDN w:val="0"/>
        <w:adjustRightInd w:val="0"/>
        <w:spacing w:after="0" w:line="240" w:lineRule="auto"/>
        <w:jc w:val="both"/>
        <w:rPr>
          <w:rFonts w:ascii="Times New Roman" w:hAnsi="Times New Roman"/>
        </w:rPr>
      </w:pPr>
      <w:r w:rsidRPr="00BA09B9">
        <w:rPr>
          <w:rFonts w:ascii="Times New Roman" w:hAnsi="Times New Roman"/>
        </w:rPr>
        <w:t>4</w:t>
      </w:r>
      <w:r w:rsidR="00807714" w:rsidRPr="00BA09B9">
        <w:rPr>
          <w:rFonts w:ascii="Times New Roman" w:hAnsi="Times New Roman"/>
        </w:rPr>
        <w:t xml:space="preserve"> </w:t>
      </w:r>
      <w:r w:rsidR="001A35FC" w:rsidRPr="00BA09B9">
        <w:rPr>
          <w:rFonts w:ascii="Times New Roman" w:hAnsi="Times New Roman"/>
        </w:rPr>
        <w:t>noiembrie</w:t>
      </w:r>
      <w:r w:rsidR="00807714" w:rsidRPr="00BA09B9">
        <w:rPr>
          <w:rFonts w:ascii="Times New Roman" w:hAnsi="Times New Roman"/>
        </w:rPr>
        <w:t xml:space="preserve"> 2015 – ora 1</w:t>
      </w:r>
      <w:r w:rsidR="00347295">
        <w:rPr>
          <w:rFonts w:ascii="Times New Roman" w:hAnsi="Times New Roman"/>
        </w:rPr>
        <w:t>5</w:t>
      </w:r>
      <w:r w:rsidR="00DD2C75" w:rsidRPr="00DD2C75">
        <w:rPr>
          <w:rFonts w:ascii="Times New Roman" w:hAnsi="Times New Roman"/>
          <w:vertAlign w:val="superscript"/>
        </w:rPr>
        <w:t>30</w:t>
      </w:r>
      <w:r w:rsidR="00807714" w:rsidRPr="00BA09B9">
        <w:rPr>
          <w:rFonts w:ascii="Times New Roman" w:hAnsi="Times New Roman"/>
        </w:rPr>
        <w:t xml:space="preserve"> afişarea rezultatelor finale.</w:t>
      </w:r>
    </w:p>
    <w:p w:rsidR="00807714" w:rsidRPr="00BA09B9" w:rsidRDefault="00807714" w:rsidP="005212E2">
      <w:pPr>
        <w:spacing w:after="0" w:line="240" w:lineRule="auto"/>
        <w:ind w:firstLine="360"/>
        <w:jc w:val="both"/>
        <w:rPr>
          <w:rStyle w:val="FontStyle31"/>
          <w:lang w:eastAsia="ro-RO"/>
        </w:rPr>
      </w:pPr>
    </w:p>
    <w:p w:rsidR="00807714" w:rsidRPr="00BA09B9" w:rsidRDefault="00807714" w:rsidP="005212E2">
      <w:pPr>
        <w:spacing w:after="0" w:line="240" w:lineRule="auto"/>
        <w:jc w:val="both"/>
        <w:rPr>
          <w:rFonts w:ascii="Times New Roman" w:hAnsi="Times New Roman"/>
          <w:b/>
          <w:bCs/>
          <w:u w:val="single"/>
        </w:rPr>
      </w:pPr>
      <w:r w:rsidRPr="00BA09B9">
        <w:rPr>
          <w:rFonts w:ascii="Times New Roman" w:hAnsi="Times New Roman"/>
          <w:b/>
          <w:bCs/>
          <w:u w:val="single"/>
        </w:rPr>
        <w:t>TEMATICA</w:t>
      </w:r>
    </w:p>
    <w:p w:rsidR="00807714" w:rsidRPr="00BA09B9" w:rsidRDefault="00807714" w:rsidP="005212E2">
      <w:pPr>
        <w:spacing w:after="0" w:line="240" w:lineRule="auto"/>
        <w:jc w:val="both"/>
        <w:rPr>
          <w:rFonts w:ascii="Times New Roman" w:hAnsi="Times New Roman"/>
        </w:rPr>
      </w:pPr>
      <w:r w:rsidRPr="00BA09B9">
        <w:rPr>
          <w:rFonts w:ascii="Times New Roman" w:hAnsi="Times New Roman"/>
        </w:rPr>
        <w:t>1. Exploatarea instalaţiilor electrice, sanitare, de încălzire, şi a echipamentelor aferente acestora;</w:t>
      </w:r>
    </w:p>
    <w:p w:rsidR="00807714" w:rsidRPr="00BA09B9" w:rsidRDefault="00807714" w:rsidP="005212E2">
      <w:pPr>
        <w:spacing w:after="0" w:line="240" w:lineRule="auto"/>
        <w:jc w:val="both"/>
        <w:rPr>
          <w:rFonts w:ascii="Times New Roman" w:hAnsi="Times New Roman"/>
        </w:rPr>
      </w:pPr>
      <w:r w:rsidRPr="00BA09B9">
        <w:rPr>
          <w:rFonts w:ascii="Times New Roman" w:hAnsi="Times New Roman"/>
        </w:rPr>
        <w:t>2. Reglementări privind apărarea împotriva incendiilor, norme de protecţie a muncii;</w:t>
      </w:r>
    </w:p>
    <w:p w:rsidR="00807714" w:rsidRPr="00BA09B9" w:rsidRDefault="00807714" w:rsidP="005212E2">
      <w:pPr>
        <w:spacing w:after="0" w:line="240" w:lineRule="auto"/>
        <w:jc w:val="both"/>
        <w:rPr>
          <w:rFonts w:ascii="Times New Roman" w:hAnsi="Times New Roman"/>
        </w:rPr>
      </w:pPr>
      <w:r w:rsidRPr="00BA09B9">
        <w:rPr>
          <w:rFonts w:ascii="Times New Roman" w:hAnsi="Times New Roman"/>
        </w:rPr>
        <w:t>3. Defecţiuni, incidente, avarii la instalaţii electrice, sanitare, de încălzire, reparații mobilier etc.</w:t>
      </w:r>
    </w:p>
    <w:p w:rsidR="00807714" w:rsidRPr="00BA09B9" w:rsidRDefault="00807714" w:rsidP="005212E2">
      <w:pPr>
        <w:spacing w:after="0" w:line="240" w:lineRule="auto"/>
        <w:jc w:val="both"/>
        <w:rPr>
          <w:rFonts w:ascii="Times New Roman" w:hAnsi="Times New Roman"/>
          <w:b/>
          <w:bCs/>
          <w:u w:val="single"/>
        </w:rPr>
      </w:pPr>
    </w:p>
    <w:p w:rsidR="00807714" w:rsidRPr="00BA09B9" w:rsidRDefault="00807714" w:rsidP="005212E2">
      <w:pPr>
        <w:spacing w:after="0" w:line="240" w:lineRule="auto"/>
        <w:jc w:val="both"/>
        <w:rPr>
          <w:rFonts w:ascii="Times New Roman" w:hAnsi="Times New Roman"/>
          <w:b/>
          <w:bCs/>
          <w:u w:val="single"/>
        </w:rPr>
      </w:pPr>
      <w:r w:rsidRPr="00BA09B9">
        <w:rPr>
          <w:rFonts w:ascii="Times New Roman" w:hAnsi="Times New Roman"/>
          <w:b/>
          <w:bCs/>
          <w:u w:val="single"/>
        </w:rPr>
        <w:t>BIBLIOGRAFIE</w:t>
      </w:r>
    </w:p>
    <w:p w:rsidR="00807714" w:rsidRPr="00DD2C75" w:rsidRDefault="00807714" w:rsidP="005212E2">
      <w:pPr>
        <w:numPr>
          <w:ilvl w:val="0"/>
          <w:numId w:val="20"/>
        </w:numPr>
        <w:autoSpaceDE w:val="0"/>
        <w:autoSpaceDN w:val="0"/>
        <w:adjustRightInd w:val="0"/>
        <w:spacing w:after="0" w:line="240" w:lineRule="auto"/>
        <w:jc w:val="both"/>
        <w:rPr>
          <w:rFonts w:ascii="Times New Roman" w:hAnsi="Times New Roman"/>
        </w:rPr>
      </w:pPr>
      <w:r w:rsidRPr="00DD2C75">
        <w:rPr>
          <w:rFonts w:ascii="Times New Roman" w:hAnsi="Times New Roman"/>
        </w:rPr>
        <w:t xml:space="preserve">Legea </w:t>
      </w:r>
      <w:r w:rsidRPr="00DD2C75">
        <w:rPr>
          <w:rFonts w:ascii="Times New Roman" w:hAnsi="Times New Roman"/>
          <w:bCs/>
        </w:rPr>
        <w:t xml:space="preserve">sănătății și securității în muncă nr. </w:t>
      </w:r>
      <w:r w:rsidRPr="00DD2C75">
        <w:rPr>
          <w:rFonts w:ascii="Times New Roman" w:hAnsi="Times New Roman"/>
        </w:rPr>
        <w:t>319/2006 cu modificările si</w:t>
      </w:r>
    </w:p>
    <w:p w:rsidR="00807714" w:rsidRPr="00DD2C75" w:rsidRDefault="00807714" w:rsidP="005212E2">
      <w:pPr>
        <w:spacing w:after="0" w:line="240" w:lineRule="auto"/>
        <w:ind w:left="1755"/>
        <w:jc w:val="both"/>
        <w:rPr>
          <w:rFonts w:ascii="Times New Roman" w:hAnsi="Times New Roman"/>
        </w:rPr>
      </w:pPr>
      <w:r w:rsidRPr="00DD2C75">
        <w:rPr>
          <w:rFonts w:ascii="Times New Roman" w:hAnsi="Times New Roman"/>
        </w:rPr>
        <w:t>completările ulterioare;</w:t>
      </w:r>
    </w:p>
    <w:p w:rsidR="00807714" w:rsidRPr="00DD2C75" w:rsidRDefault="00807714" w:rsidP="005212E2">
      <w:pPr>
        <w:numPr>
          <w:ilvl w:val="0"/>
          <w:numId w:val="16"/>
        </w:numPr>
        <w:autoSpaceDE w:val="0"/>
        <w:autoSpaceDN w:val="0"/>
        <w:adjustRightInd w:val="0"/>
        <w:spacing w:after="0" w:line="240" w:lineRule="auto"/>
        <w:jc w:val="both"/>
        <w:rPr>
          <w:rFonts w:ascii="Times New Roman" w:hAnsi="Times New Roman"/>
        </w:rPr>
      </w:pPr>
      <w:r w:rsidRPr="00DD2C75">
        <w:rPr>
          <w:rFonts w:ascii="Times New Roman" w:hAnsi="Times New Roman"/>
        </w:rPr>
        <w:t>CAPITOLUL IV - Obligaţiile lucrătorilor;</w:t>
      </w:r>
    </w:p>
    <w:p w:rsidR="00807714" w:rsidRPr="00DD2C75" w:rsidRDefault="00807714" w:rsidP="005212E2">
      <w:pPr>
        <w:numPr>
          <w:ilvl w:val="0"/>
          <w:numId w:val="16"/>
        </w:numPr>
        <w:autoSpaceDE w:val="0"/>
        <w:autoSpaceDN w:val="0"/>
        <w:adjustRightInd w:val="0"/>
        <w:spacing w:after="0" w:line="240" w:lineRule="auto"/>
        <w:jc w:val="both"/>
        <w:rPr>
          <w:rFonts w:ascii="Times New Roman" w:hAnsi="Times New Roman"/>
        </w:rPr>
      </w:pPr>
      <w:r w:rsidRPr="00DD2C75">
        <w:rPr>
          <w:rFonts w:ascii="Times New Roman" w:hAnsi="Times New Roman"/>
        </w:rPr>
        <w:t>CAPITOLUL V – Supravegherea sănătăţii;</w:t>
      </w:r>
    </w:p>
    <w:p w:rsidR="00807714" w:rsidRPr="00DD2C75" w:rsidRDefault="00807714" w:rsidP="005212E2">
      <w:pPr>
        <w:numPr>
          <w:ilvl w:val="0"/>
          <w:numId w:val="16"/>
        </w:numPr>
        <w:autoSpaceDE w:val="0"/>
        <w:autoSpaceDN w:val="0"/>
        <w:adjustRightInd w:val="0"/>
        <w:spacing w:after="0" w:line="240" w:lineRule="auto"/>
        <w:jc w:val="both"/>
        <w:rPr>
          <w:rFonts w:ascii="Times New Roman" w:hAnsi="Times New Roman"/>
        </w:rPr>
      </w:pPr>
      <w:r w:rsidRPr="00DD2C75">
        <w:rPr>
          <w:rFonts w:ascii="Times New Roman" w:hAnsi="Times New Roman"/>
        </w:rPr>
        <w:t>CAPITOLUL VI – Comunicarea, cercetarea, înregistrarea şi raportarea evenimentelor;</w:t>
      </w:r>
    </w:p>
    <w:p w:rsidR="00807714" w:rsidRPr="00DD2C75" w:rsidRDefault="00807714" w:rsidP="005212E2">
      <w:pPr>
        <w:numPr>
          <w:ilvl w:val="0"/>
          <w:numId w:val="16"/>
        </w:numPr>
        <w:autoSpaceDE w:val="0"/>
        <w:autoSpaceDN w:val="0"/>
        <w:adjustRightInd w:val="0"/>
        <w:spacing w:after="0" w:line="240" w:lineRule="auto"/>
        <w:jc w:val="both"/>
        <w:rPr>
          <w:rFonts w:ascii="Times New Roman" w:hAnsi="Times New Roman"/>
        </w:rPr>
      </w:pPr>
      <w:r w:rsidRPr="00DD2C75">
        <w:rPr>
          <w:rFonts w:ascii="Times New Roman" w:hAnsi="Times New Roman"/>
        </w:rPr>
        <w:t>CAPITOLUL VII – Grupuri sensibile la riscuri;</w:t>
      </w:r>
    </w:p>
    <w:p w:rsidR="00807714" w:rsidRPr="00DD2C75" w:rsidRDefault="00807714" w:rsidP="005212E2">
      <w:pPr>
        <w:spacing w:after="0" w:line="240" w:lineRule="auto"/>
        <w:ind w:left="2475"/>
        <w:jc w:val="both"/>
        <w:rPr>
          <w:rFonts w:ascii="Times New Roman" w:hAnsi="Times New Roman"/>
        </w:rPr>
      </w:pPr>
    </w:p>
    <w:p w:rsidR="00807714" w:rsidRPr="00DD2C75" w:rsidRDefault="00807714" w:rsidP="005212E2">
      <w:pPr>
        <w:spacing w:after="0" w:line="240" w:lineRule="auto"/>
        <w:ind w:firstLine="720"/>
        <w:jc w:val="both"/>
        <w:rPr>
          <w:rFonts w:ascii="Times New Roman" w:hAnsi="Times New Roman"/>
        </w:rPr>
      </w:pPr>
      <w:r w:rsidRPr="00DD2C75">
        <w:rPr>
          <w:rFonts w:ascii="Times New Roman" w:hAnsi="Times New Roman"/>
        </w:rPr>
        <w:t>2. Legea nr.307/2006 privind apărarea împotriva incendiilor, publicată în Monitorul Oficial nr.633/ 21.07.2006, cu modificările şi completările ulterioare.</w:t>
      </w:r>
    </w:p>
    <w:p w:rsidR="00807714" w:rsidRPr="00DD2C75" w:rsidRDefault="00807714" w:rsidP="005212E2">
      <w:pPr>
        <w:numPr>
          <w:ilvl w:val="0"/>
          <w:numId w:val="17"/>
        </w:numPr>
        <w:autoSpaceDE w:val="0"/>
        <w:autoSpaceDN w:val="0"/>
        <w:adjustRightInd w:val="0"/>
        <w:spacing w:after="0" w:line="240" w:lineRule="auto"/>
        <w:jc w:val="both"/>
        <w:rPr>
          <w:rFonts w:ascii="Times New Roman" w:hAnsi="Times New Roman"/>
        </w:rPr>
      </w:pPr>
      <w:r w:rsidRPr="00DD2C75">
        <w:rPr>
          <w:rFonts w:ascii="Times New Roman" w:hAnsi="Times New Roman"/>
        </w:rPr>
        <w:t>CAPITOLUL I - Dispoziţii generale;</w:t>
      </w:r>
    </w:p>
    <w:p w:rsidR="00807714" w:rsidRPr="00DD2C75" w:rsidRDefault="00807714" w:rsidP="005212E2">
      <w:pPr>
        <w:numPr>
          <w:ilvl w:val="0"/>
          <w:numId w:val="17"/>
        </w:numPr>
        <w:autoSpaceDE w:val="0"/>
        <w:autoSpaceDN w:val="0"/>
        <w:adjustRightInd w:val="0"/>
        <w:spacing w:after="0" w:line="240" w:lineRule="auto"/>
        <w:rPr>
          <w:rFonts w:ascii="Times New Roman" w:hAnsi="Times New Roman"/>
        </w:rPr>
      </w:pPr>
      <w:r w:rsidRPr="00DD2C75">
        <w:rPr>
          <w:rFonts w:ascii="Times New Roman" w:hAnsi="Times New Roman"/>
        </w:rPr>
        <w:t xml:space="preserve">CAPITOLUL II Obligaţii privind apărarea împotriva incendiilor </w:t>
      </w:r>
    </w:p>
    <w:p w:rsidR="00807714" w:rsidRPr="00DD2C75" w:rsidRDefault="00807714" w:rsidP="005212E2">
      <w:pPr>
        <w:numPr>
          <w:ilvl w:val="0"/>
          <w:numId w:val="18"/>
        </w:numPr>
        <w:autoSpaceDE w:val="0"/>
        <w:autoSpaceDN w:val="0"/>
        <w:adjustRightInd w:val="0"/>
        <w:spacing w:after="0" w:line="240" w:lineRule="auto"/>
        <w:rPr>
          <w:rFonts w:ascii="Times New Roman" w:hAnsi="Times New Roman"/>
          <w:i/>
        </w:rPr>
      </w:pPr>
      <w:r w:rsidRPr="00DD2C75">
        <w:rPr>
          <w:rFonts w:ascii="Times New Roman" w:hAnsi="Times New Roman"/>
          <w:i/>
        </w:rPr>
        <w:t>secţiunea 1 - obligaţii generale;</w:t>
      </w:r>
    </w:p>
    <w:p w:rsidR="00807714" w:rsidRPr="00DD2C75" w:rsidRDefault="00807714" w:rsidP="005212E2">
      <w:pPr>
        <w:spacing w:after="0" w:line="240" w:lineRule="auto"/>
        <w:ind w:left="2520"/>
        <w:rPr>
          <w:rFonts w:ascii="Times New Roman" w:hAnsi="Times New Roman"/>
        </w:rPr>
      </w:pPr>
      <w:r w:rsidRPr="00DD2C75">
        <w:rPr>
          <w:rFonts w:ascii="Times New Roman" w:hAnsi="Times New Roman"/>
          <w:i/>
        </w:rPr>
        <w:t xml:space="preserve">-    secţiunea a 6-a - obligaţiile administratorului, conducătorului instituţiei, utilizatorului şi salariatului; </w:t>
      </w:r>
      <w:r w:rsidRPr="00DD2C75">
        <w:rPr>
          <w:rFonts w:ascii="Times New Roman" w:hAnsi="Times New Roman"/>
          <w:i/>
        </w:rPr>
        <w:cr/>
      </w:r>
    </w:p>
    <w:p w:rsidR="00807714" w:rsidRPr="00DD2C75" w:rsidRDefault="00807714" w:rsidP="005212E2">
      <w:pPr>
        <w:spacing w:after="0" w:line="240" w:lineRule="auto"/>
        <w:ind w:firstLine="720"/>
        <w:rPr>
          <w:rFonts w:ascii="Times New Roman" w:hAnsi="Times New Roman"/>
        </w:rPr>
      </w:pPr>
      <w:r w:rsidRPr="00DD2C75">
        <w:rPr>
          <w:rFonts w:ascii="Times New Roman" w:hAnsi="Times New Roman"/>
        </w:rPr>
        <w:t>3. Legea 477/2004 privind Codul de conduită a personalului contractual ;</w:t>
      </w:r>
    </w:p>
    <w:p w:rsidR="00807714" w:rsidRPr="00DD2C75" w:rsidRDefault="00807714" w:rsidP="005212E2">
      <w:pPr>
        <w:numPr>
          <w:ilvl w:val="0"/>
          <w:numId w:val="18"/>
        </w:numPr>
        <w:autoSpaceDE w:val="0"/>
        <w:autoSpaceDN w:val="0"/>
        <w:adjustRightInd w:val="0"/>
        <w:spacing w:after="0" w:line="240" w:lineRule="auto"/>
        <w:rPr>
          <w:rFonts w:ascii="Times New Roman" w:hAnsi="Times New Roman"/>
          <w:i/>
        </w:rPr>
      </w:pPr>
    </w:p>
    <w:p w:rsidR="00807714" w:rsidRPr="00DD2C75" w:rsidRDefault="00807714" w:rsidP="005212E2">
      <w:pPr>
        <w:spacing w:after="0" w:line="240" w:lineRule="auto"/>
        <w:ind w:firstLine="720"/>
        <w:jc w:val="both"/>
        <w:rPr>
          <w:rFonts w:ascii="Times New Roman" w:hAnsi="Times New Roman"/>
        </w:rPr>
      </w:pPr>
      <w:r w:rsidRPr="00DD2C75">
        <w:rPr>
          <w:rFonts w:ascii="Times New Roman" w:hAnsi="Times New Roman"/>
        </w:rPr>
        <w:t>4. Ordinul nr. 5115/ 2014 al Ministerului Educației Naționale privind aprobarea Regulamentului de organizare şi funcţionare a unităţilor de învăţământ preuniversitar.</w:t>
      </w:r>
    </w:p>
    <w:p w:rsidR="00807714" w:rsidRPr="00DD2C75" w:rsidRDefault="00807714" w:rsidP="005212E2">
      <w:pPr>
        <w:spacing w:after="0" w:line="240" w:lineRule="auto"/>
        <w:ind w:firstLine="720"/>
        <w:jc w:val="both"/>
        <w:rPr>
          <w:rFonts w:ascii="Times New Roman" w:hAnsi="Times New Roman"/>
        </w:rPr>
      </w:pPr>
    </w:p>
    <w:p w:rsidR="00807714" w:rsidRPr="00DD2C75" w:rsidRDefault="00807714" w:rsidP="005212E2">
      <w:pPr>
        <w:spacing w:after="0" w:line="240" w:lineRule="auto"/>
        <w:ind w:firstLine="720"/>
        <w:rPr>
          <w:rFonts w:ascii="Times New Roman" w:hAnsi="Times New Roman"/>
          <w:sz w:val="23"/>
          <w:szCs w:val="23"/>
        </w:rPr>
      </w:pPr>
      <w:r w:rsidRPr="00DD2C75">
        <w:rPr>
          <w:rFonts w:ascii="Times New Roman" w:hAnsi="Times New Roman"/>
        </w:rPr>
        <w:t>5.Normativ pentru proiectarea, execuția și exploatarea instalațiilor electrice aferente clădirilor – indicativ I 7 – 2011.</w:t>
      </w:r>
    </w:p>
    <w:p w:rsidR="00807714" w:rsidRPr="00DD2C75" w:rsidRDefault="00807714" w:rsidP="005212E2">
      <w:pPr>
        <w:spacing w:after="0" w:line="240" w:lineRule="auto"/>
        <w:ind w:firstLine="720"/>
        <w:jc w:val="both"/>
        <w:rPr>
          <w:rFonts w:ascii="Times New Roman" w:hAnsi="Times New Roman"/>
        </w:rPr>
      </w:pPr>
    </w:p>
    <w:p w:rsidR="00807714" w:rsidRPr="00DD2C75" w:rsidRDefault="00807714" w:rsidP="005212E2">
      <w:pPr>
        <w:spacing w:after="0" w:line="240" w:lineRule="auto"/>
        <w:ind w:firstLine="720"/>
        <w:rPr>
          <w:rFonts w:ascii="Times New Roman" w:hAnsi="Times New Roman"/>
        </w:rPr>
      </w:pPr>
      <w:r w:rsidRPr="00DD2C75">
        <w:rPr>
          <w:rFonts w:ascii="Times New Roman" w:hAnsi="Times New Roman"/>
        </w:rPr>
        <w:t xml:space="preserve">6.Normativ privind proiectarea și executarea instalațiilor sanitare-I 9-94, aprobat de MLPTL cu Ordinul nr.17/N-16.05.95 </w:t>
      </w:r>
    </w:p>
    <w:p w:rsidR="00807714" w:rsidRPr="00DD2C75" w:rsidRDefault="00807714" w:rsidP="005212E2">
      <w:pPr>
        <w:spacing w:after="0" w:line="240" w:lineRule="auto"/>
        <w:ind w:firstLine="720"/>
        <w:rPr>
          <w:rFonts w:ascii="Times New Roman" w:hAnsi="Times New Roman"/>
        </w:rPr>
      </w:pPr>
      <w:r w:rsidRPr="00DD2C75">
        <w:rPr>
          <w:rFonts w:ascii="Times New Roman" w:hAnsi="Times New Roman"/>
        </w:rPr>
        <w:t>7.Normativ privind exploatarea instalațiilor sanitare I 9/1-96 aprobat de MLPTL cu Ordinul nr.86/N-05.12.96</w:t>
      </w:r>
    </w:p>
    <w:p w:rsidR="00807714" w:rsidRPr="00BA09B9" w:rsidRDefault="00807714" w:rsidP="005212E2">
      <w:pPr>
        <w:spacing w:after="0" w:line="240" w:lineRule="auto"/>
        <w:ind w:firstLine="720"/>
        <w:jc w:val="center"/>
        <w:rPr>
          <w:rStyle w:val="FontStyle31"/>
          <w:b/>
          <w:lang w:eastAsia="ro-RO"/>
        </w:rPr>
      </w:pPr>
    </w:p>
    <w:p w:rsidR="00807714" w:rsidRPr="00BA09B9" w:rsidRDefault="00807714" w:rsidP="005212E2">
      <w:pPr>
        <w:spacing w:after="0" w:line="240" w:lineRule="auto"/>
        <w:ind w:left="2920"/>
        <w:rPr>
          <w:rFonts w:ascii="Times New Roman" w:hAnsi="Times New Roman"/>
          <w:sz w:val="28"/>
          <w:szCs w:val="28"/>
        </w:rPr>
      </w:pPr>
      <w:r w:rsidRPr="00BA09B9">
        <w:rPr>
          <w:rFonts w:ascii="Times New Roman" w:hAnsi="Times New Roman"/>
          <w:b/>
          <w:bCs/>
          <w:sz w:val="28"/>
          <w:szCs w:val="28"/>
        </w:rPr>
        <w:t>PROBA SCRISĂ</w:t>
      </w:r>
    </w:p>
    <w:p w:rsidR="00807714" w:rsidRPr="00BA09B9" w:rsidRDefault="00807714" w:rsidP="005212E2">
      <w:pPr>
        <w:overflowPunct w:val="0"/>
        <w:spacing w:after="0" w:line="240" w:lineRule="auto"/>
        <w:ind w:right="320" w:firstLine="701"/>
        <w:jc w:val="both"/>
        <w:rPr>
          <w:rFonts w:ascii="Times New Roman" w:hAnsi="Times New Roman"/>
        </w:rPr>
      </w:pPr>
      <w:r w:rsidRPr="00BA09B9">
        <w:rPr>
          <w:rFonts w:ascii="Times New Roman" w:hAnsi="Times New Roman"/>
        </w:rPr>
        <w:t>Proba scrisă constă în testarea cunoştinţelor teoretice ale candidatului în vederea ocupării postului vacant pentru care candidează.</w:t>
      </w:r>
    </w:p>
    <w:p w:rsidR="00807714" w:rsidRPr="00BA09B9" w:rsidRDefault="00807714" w:rsidP="005212E2">
      <w:pPr>
        <w:spacing w:after="0" w:line="240" w:lineRule="auto"/>
        <w:ind w:firstLine="360"/>
        <w:jc w:val="both"/>
        <w:rPr>
          <w:rFonts w:ascii="Times New Roman" w:hAnsi="Times New Roman"/>
        </w:rPr>
      </w:pPr>
      <w:r w:rsidRPr="00BA09B9">
        <w:rPr>
          <w:rFonts w:ascii="Times New Roman" w:hAnsi="Times New Roman"/>
        </w:rPr>
        <w:t>Proba scrisă se desfă</w:t>
      </w:r>
      <w:r w:rsidRPr="00BA09B9">
        <w:rPr>
          <w:rFonts w:ascii="Times New Roman" w:hAnsi="Times New Roman"/>
          <w:lang w:bidi="th-TH"/>
        </w:rPr>
        <w:t>ș</w:t>
      </w:r>
      <w:r w:rsidRPr="00BA09B9">
        <w:rPr>
          <w:rFonts w:ascii="Times New Roman" w:hAnsi="Times New Roman"/>
        </w:rPr>
        <w:t>oară pe baza unor teste grilă stabilite de comisia de concurs. Durata probei 1 oră.</w:t>
      </w:r>
    </w:p>
    <w:p w:rsidR="00807714" w:rsidRPr="00BA09B9" w:rsidRDefault="00807714" w:rsidP="005212E2">
      <w:pPr>
        <w:spacing w:after="0" w:line="240" w:lineRule="auto"/>
        <w:ind w:firstLine="360"/>
        <w:jc w:val="both"/>
        <w:rPr>
          <w:rFonts w:ascii="Times New Roman" w:hAnsi="Times New Roman"/>
        </w:rPr>
      </w:pPr>
    </w:p>
    <w:p w:rsidR="00807714" w:rsidRPr="00BA09B9" w:rsidRDefault="00807714" w:rsidP="005212E2">
      <w:pPr>
        <w:spacing w:after="0" w:line="240" w:lineRule="auto"/>
        <w:ind w:left="3160"/>
        <w:jc w:val="both"/>
        <w:rPr>
          <w:rFonts w:ascii="Times New Roman" w:hAnsi="Times New Roman"/>
          <w:b/>
          <w:bCs/>
          <w:sz w:val="28"/>
          <w:szCs w:val="28"/>
        </w:rPr>
      </w:pPr>
      <w:r w:rsidRPr="00BA09B9">
        <w:rPr>
          <w:rFonts w:ascii="Times New Roman" w:hAnsi="Times New Roman"/>
          <w:b/>
          <w:bCs/>
          <w:sz w:val="28"/>
          <w:szCs w:val="28"/>
        </w:rPr>
        <w:t>PROBA PRACTICĂ</w:t>
      </w:r>
    </w:p>
    <w:p w:rsidR="00807714" w:rsidRPr="00BA09B9" w:rsidRDefault="00807714" w:rsidP="005212E2">
      <w:pPr>
        <w:spacing w:after="0" w:line="240" w:lineRule="auto"/>
        <w:jc w:val="both"/>
        <w:rPr>
          <w:rFonts w:ascii="Times New Roman" w:hAnsi="Times New Roman"/>
        </w:rPr>
      </w:pPr>
      <w:r w:rsidRPr="00BA09B9">
        <w:rPr>
          <w:rFonts w:ascii="Times New Roman" w:hAnsi="Times New Roman"/>
          <w:b/>
          <w:bCs/>
        </w:rPr>
        <w:t>Proba</w:t>
      </w:r>
      <w:r w:rsidRPr="00BA09B9">
        <w:rPr>
          <w:rFonts w:ascii="Times New Roman" w:hAnsi="Times New Roman"/>
        </w:rPr>
        <w:t xml:space="preserve"> </w:t>
      </w:r>
      <w:r w:rsidRPr="00BA09B9">
        <w:rPr>
          <w:rFonts w:ascii="Times New Roman" w:hAnsi="Times New Roman"/>
          <w:b/>
          <w:bCs/>
        </w:rPr>
        <w:t>practică poate fi sus</w:t>
      </w:r>
      <w:r w:rsidRPr="00BA09B9">
        <w:rPr>
          <w:rFonts w:ascii="Times New Roman" w:hAnsi="Times New Roman"/>
          <w:b/>
          <w:bCs/>
          <w:lang w:bidi="th-TH"/>
        </w:rPr>
        <w:t>ț</w:t>
      </w:r>
      <w:r w:rsidRPr="00BA09B9">
        <w:rPr>
          <w:rFonts w:ascii="Times New Roman" w:hAnsi="Times New Roman"/>
          <w:b/>
          <w:bCs/>
        </w:rPr>
        <w:t>inută doar de către acei candida</w:t>
      </w:r>
      <w:r w:rsidRPr="00BA09B9">
        <w:rPr>
          <w:rFonts w:ascii="Times New Roman" w:hAnsi="Times New Roman"/>
          <w:b/>
          <w:bCs/>
          <w:lang w:bidi="th-TH"/>
        </w:rPr>
        <w:t>ț</w:t>
      </w:r>
      <w:r w:rsidRPr="00BA09B9">
        <w:rPr>
          <w:rFonts w:ascii="Times New Roman" w:hAnsi="Times New Roman"/>
          <w:b/>
          <w:bCs/>
        </w:rPr>
        <w:t>i declara</w:t>
      </w:r>
      <w:r w:rsidRPr="00BA09B9">
        <w:rPr>
          <w:rFonts w:ascii="Times New Roman" w:hAnsi="Times New Roman"/>
          <w:b/>
          <w:bCs/>
          <w:lang w:bidi="th-TH"/>
        </w:rPr>
        <w:t>ț</w:t>
      </w:r>
      <w:r w:rsidRPr="00BA09B9">
        <w:rPr>
          <w:rFonts w:ascii="Times New Roman" w:hAnsi="Times New Roman"/>
          <w:b/>
          <w:bCs/>
        </w:rPr>
        <w:t>i admi</w:t>
      </w:r>
      <w:r w:rsidRPr="00BA09B9">
        <w:rPr>
          <w:rFonts w:ascii="Times New Roman" w:hAnsi="Times New Roman"/>
          <w:b/>
          <w:bCs/>
          <w:lang w:bidi="th-TH"/>
        </w:rPr>
        <w:t>ș</w:t>
      </w:r>
      <w:r w:rsidR="007E2511" w:rsidRPr="00BA09B9">
        <w:rPr>
          <w:rFonts w:ascii="Times New Roman" w:hAnsi="Times New Roman"/>
          <w:b/>
          <w:bCs/>
        </w:rPr>
        <w:t>i la proba scrisă</w:t>
      </w:r>
      <w:r w:rsidRPr="00BA09B9">
        <w:rPr>
          <w:rFonts w:ascii="Times New Roman" w:hAnsi="Times New Roman"/>
          <w:b/>
          <w:bCs/>
        </w:rPr>
        <w:t>.</w:t>
      </w:r>
    </w:p>
    <w:p w:rsidR="00807714" w:rsidRPr="00BA09B9" w:rsidRDefault="00807714" w:rsidP="005212E2">
      <w:pPr>
        <w:overflowPunct w:val="0"/>
        <w:spacing w:after="0" w:line="240" w:lineRule="auto"/>
        <w:ind w:right="320" w:firstLine="720"/>
        <w:jc w:val="both"/>
        <w:rPr>
          <w:rFonts w:ascii="Times New Roman" w:hAnsi="Times New Roman"/>
        </w:rPr>
      </w:pPr>
      <w:r w:rsidRPr="00BA09B9">
        <w:rPr>
          <w:rFonts w:ascii="Times New Roman" w:hAnsi="Times New Roman"/>
        </w:rPr>
        <w:lastRenderedPageBreak/>
        <w:t>Proba practică constă în testarea abilită</w:t>
      </w:r>
      <w:r w:rsidRPr="00BA09B9">
        <w:rPr>
          <w:rFonts w:ascii="Times New Roman" w:hAnsi="Times New Roman"/>
          <w:lang w:bidi="th-TH"/>
        </w:rPr>
        <w:t>ț</w:t>
      </w:r>
      <w:r w:rsidRPr="00BA09B9">
        <w:rPr>
          <w:rFonts w:ascii="Times New Roman" w:hAnsi="Times New Roman"/>
        </w:rPr>
        <w:t xml:space="preserve">ilor </w:t>
      </w:r>
      <w:r w:rsidRPr="00BA09B9">
        <w:rPr>
          <w:rFonts w:ascii="Times New Roman" w:hAnsi="Times New Roman"/>
          <w:lang w:bidi="th-TH"/>
        </w:rPr>
        <w:t>ș</w:t>
      </w:r>
      <w:r w:rsidRPr="00BA09B9">
        <w:rPr>
          <w:rFonts w:ascii="Times New Roman" w:hAnsi="Times New Roman"/>
        </w:rPr>
        <w:t>i aptitudinilor practice ale candidatului în vederea ocupării postului vacant pentru care candidează.</w:t>
      </w:r>
    </w:p>
    <w:p w:rsidR="00807714" w:rsidRPr="00BA09B9" w:rsidRDefault="00347295" w:rsidP="005212E2">
      <w:pPr>
        <w:overflowPunct w:val="0"/>
        <w:spacing w:after="0" w:line="240" w:lineRule="auto"/>
        <w:ind w:right="460"/>
        <w:jc w:val="both"/>
        <w:rPr>
          <w:rFonts w:ascii="Times New Roman" w:hAnsi="Times New Roman"/>
        </w:rPr>
      </w:pPr>
      <w:r>
        <w:rPr>
          <w:rFonts w:ascii="Times New Roman" w:hAnsi="Times New Roman"/>
        </w:rPr>
        <w:t xml:space="preserve">         </w:t>
      </w:r>
      <w:r w:rsidR="00807714" w:rsidRPr="00BA09B9">
        <w:rPr>
          <w:rFonts w:ascii="Times New Roman" w:hAnsi="Times New Roman"/>
        </w:rPr>
        <w:t>Proba practică se desfă</w:t>
      </w:r>
      <w:r w:rsidR="00807714" w:rsidRPr="00BA09B9">
        <w:rPr>
          <w:rFonts w:ascii="Times New Roman" w:hAnsi="Times New Roman"/>
          <w:lang w:bidi="th-TH"/>
        </w:rPr>
        <w:t>ș</w:t>
      </w:r>
      <w:r w:rsidR="00807714" w:rsidRPr="00BA09B9">
        <w:rPr>
          <w:rFonts w:ascii="Times New Roman" w:hAnsi="Times New Roman"/>
        </w:rPr>
        <w:t>oară pe baza unui plan stabilit de comisia de concurs, care va include următoarele criterii de evaluare:</w:t>
      </w:r>
    </w:p>
    <w:p w:rsidR="00807714" w:rsidRPr="00BA09B9" w:rsidRDefault="00807714" w:rsidP="005212E2">
      <w:pPr>
        <w:pStyle w:val="Listparagraf"/>
        <w:widowControl w:val="0"/>
        <w:numPr>
          <w:ilvl w:val="0"/>
          <w:numId w:val="25"/>
        </w:numPr>
        <w:overflowPunct w:val="0"/>
        <w:autoSpaceDE w:val="0"/>
        <w:autoSpaceDN w:val="0"/>
        <w:adjustRightInd w:val="0"/>
        <w:spacing w:after="0" w:line="240" w:lineRule="auto"/>
        <w:ind w:right="460"/>
        <w:jc w:val="both"/>
        <w:rPr>
          <w:rFonts w:ascii="Times New Roman" w:hAnsi="Times New Roman"/>
        </w:rPr>
      </w:pPr>
      <w:r w:rsidRPr="00BA09B9">
        <w:rPr>
          <w:rFonts w:ascii="Times New Roman" w:hAnsi="Times New Roman"/>
        </w:rPr>
        <w:t xml:space="preserve">capacitatea de adaptare; </w:t>
      </w:r>
    </w:p>
    <w:p w:rsidR="00807714" w:rsidRPr="00BA09B9" w:rsidRDefault="00807714" w:rsidP="005212E2">
      <w:pPr>
        <w:widowControl w:val="0"/>
        <w:numPr>
          <w:ilvl w:val="0"/>
          <w:numId w:val="25"/>
        </w:numPr>
        <w:overflowPunct w:val="0"/>
        <w:autoSpaceDE w:val="0"/>
        <w:autoSpaceDN w:val="0"/>
        <w:adjustRightInd w:val="0"/>
        <w:spacing w:after="0" w:line="240" w:lineRule="auto"/>
        <w:jc w:val="both"/>
        <w:rPr>
          <w:rFonts w:ascii="Times New Roman" w:hAnsi="Times New Roman"/>
        </w:rPr>
      </w:pPr>
      <w:r w:rsidRPr="00BA09B9">
        <w:rPr>
          <w:rFonts w:ascii="Times New Roman" w:hAnsi="Times New Roman"/>
        </w:rPr>
        <w:t>capacitatea de gestionare a situa</w:t>
      </w:r>
      <w:r w:rsidRPr="00BA09B9">
        <w:rPr>
          <w:rFonts w:ascii="Times New Roman" w:hAnsi="Times New Roman"/>
          <w:lang w:bidi="th-TH"/>
        </w:rPr>
        <w:t>ț</w:t>
      </w:r>
      <w:r w:rsidRPr="00BA09B9">
        <w:rPr>
          <w:rFonts w:ascii="Times New Roman" w:hAnsi="Times New Roman"/>
        </w:rPr>
        <w:t xml:space="preserve">iilor dificile; </w:t>
      </w:r>
    </w:p>
    <w:p w:rsidR="00807714" w:rsidRPr="00BA09B9" w:rsidRDefault="00807714" w:rsidP="005212E2">
      <w:pPr>
        <w:widowControl w:val="0"/>
        <w:numPr>
          <w:ilvl w:val="0"/>
          <w:numId w:val="25"/>
        </w:numPr>
        <w:overflowPunct w:val="0"/>
        <w:autoSpaceDE w:val="0"/>
        <w:autoSpaceDN w:val="0"/>
        <w:adjustRightInd w:val="0"/>
        <w:spacing w:after="0" w:line="240" w:lineRule="auto"/>
        <w:jc w:val="both"/>
        <w:rPr>
          <w:rFonts w:ascii="Times New Roman" w:hAnsi="Times New Roman"/>
        </w:rPr>
      </w:pPr>
      <w:r w:rsidRPr="00BA09B9">
        <w:rPr>
          <w:rFonts w:ascii="Times New Roman" w:hAnsi="Times New Roman"/>
        </w:rPr>
        <w:t xml:space="preserve">îndemânare </w:t>
      </w:r>
      <w:r w:rsidRPr="00BA09B9">
        <w:rPr>
          <w:rFonts w:ascii="Times New Roman" w:hAnsi="Times New Roman"/>
          <w:lang w:bidi="th-TH"/>
        </w:rPr>
        <w:t>ș</w:t>
      </w:r>
      <w:r w:rsidRPr="00BA09B9">
        <w:rPr>
          <w:rFonts w:ascii="Times New Roman" w:hAnsi="Times New Roman"/>
        </w:rPr>
        <w:t>i abilitate în realizarea cerin</w:t>
      </w:r>
      <w:r w:rsidRPr="00BA09B9">
        <w:rPr>
          <w:rFonts w:ascii="Times New Roman" w:hAnsi="Times New Roman"/>
          <w:lang w:bidi="th-TH"/>
        </w:rPr>
        <w:t>ț</w:t>
      </w:r>
      <w:r w:rsidRPr="00BA09B9">
        <w:rPr>
          <w:rFonts w:ascii="Times New Roman" w:hAnsi="Times New Roman"/>
        </w:rPr>
        <w:t xml:space="preserve">elor practice; </w:t>
      </w:r>
    </w:p>
    <w:p w:rsidR="00807714" w:rsidRPr="00BA09B9" w:rsidRDefault="00807714" w:rsidP="005212E2">
      <w:pPr>
        <w:widowControl w:val="0"/>
        <w:numPr>
          <w:ilvl w:val="0"/>
          <w:numId w:val="25"/>
        </w:numPr>
        <w:overflowPunct w:val="0"/>
        <w:autoSpaceDE w:val="0"/>
        <w:autoSpaceDN w:val="0"/>
        <w:adjustRightInd w:val="0"/>
        <w:spacing w:after="0" w:line="240" w:lineRule="auto"/>
        <w:jc w:val="both"/>
        <w:rPr>
          <w:rFonts w:ascii="Times New Roman" w:hAnsi="Times New Roman"/>
        </w:rPr>
      </w:pPr>
      <w:r w:rsidRPr="00BA09B9">
        <w:rPr>
          <w:rFonts w:ascii="Times New Roman" w:hAnsi="Times New Roman"/>
        </w:rPr>
        <w:t xml:space="preserve">capacitatea de comunicare; </w:t>
      </w:r>
    </w:p>
    <w:p w:rsidR="00807714" w:rsidRPr="00BA09B9" w:rsidRDefault="00807714" w:rsidP="005212E2">
      <w:pPr>
        <w:widowControl w:val="0"/>
        <w:numPr>
          <w:ilvl w:val="0"/>
          <w:numId w:val="25"/>
        </w:numPr>
        <w:overflowPunct w:val="0"/>
        <w:autoSpaceDE w:val="0"/>
        <w:autoSpaceDN w:val="0"/>
        <w:adjustRightInd w:val="0"/>
        <w:spacing w:after="0" w:line="240" w:lineRule="auto"/>
        <w:jc w:val="both"/>
        <w:rPr>
          <w:rFonts w:ascii="Times New Roman" w:hAnsi="Times New Roman"/>
        </w:rPr>
      </w:pPr>
      <w:r w:rsidRPr="00BA09B9">
        <w:rPr>
          <w:rFonts w:ascii="Times New Roman" w:hAnsi="Times New Roman"/>
        </w:rPr>
        <w:t>capacitatea de gestionare a resurselor alocate pentru desfă</w:t>
      </w:r>
      <w:r w:rsidRPr="00BA09B9">
        <w:rPr>
          <w:rFonts w:ascii="Times New Roman" w:hAnsi="Times New Roman"/>
          <w:lang w:bidi="th-TH"/>
        </w:rPr>
        <w:t>ș</w:t>
      </w:r>
      <w:r w:rsidRPr="00BA09B9">
        <w:rPr>
          <w:rFonts w:ascii="Times New Roman" w:hAnsi="Times New Roman"/>
        </w:rPr>
        <w:t xml:space="preserve">urarea probei practice. </w:t>
      </w:r>
    </w:p>
    <w:p w:rsidR="00807714" w:rsidRDefault="00807714" w:rsidP="005212E2">
      <w:pPr>
        <w:overflowPunct w:val="0"/>
        <w:spacing w:after="0" w:line="240" w:lineRule="auto"/>
        <w:ind w:right="140" w:firstLine="350"/>
        <w:jc w:val="both"/>
        <w:rPr>
          <w:rFonts w:ascii="Times New Roman" w:hAnsi="Times New Roman"/>
        </w:rPr>
      </w:pPr>
      <w:r w:rsidRPr="00BA09B9">
        <w:rPr>
          <w:rFonts w:ascii="Times New Roman" w:hAnsi="Times New Roman"/>
        </w:rPr>
        <w:t xml:space="preserve">În vederea testării pentru proba practică se pot stabili </w:t>
      </w:r>
      <w:r w:rsidRPr="00BA09B9">
        <w:rPr>
          <w:rFonts w:ascii="Times New Roman" w:hAnsi="Times New Roman"/>
          <w:lang w:bidi="th-TH"/>
        </w:rPr>
        <w:t>ș</w:t>
      </w:r>
      <w:r w:rsidRPr="00BA09B9">
        <w:rPr>
          <w:rFonts w:ascii="Times New Roman" w:hAnsi="Times New Roman"/>
        </w:rPr>
        <w:t>i alte criterii de evaluare. Aspectele constatate în timpul derulării probei practice vor fi consemnate în scris în anexa la raportul final al concursului, întocmită de secretarul comisiei de concurs, care se semnează de membrii acestei comisii.</w:t>
      </w:r>
    </w:p>
    <w:p w:rsidR="00DD2C75" w:rsidRPr="00BA09B9" w:rsidRDefault="00DD2C75" w:rsidP="005212E2">
      <w:pPr>
        <w:overflowPunct w:val="0"/>
        <w:spacing w:after="0" w:line="240" w:lineRule="auto"/>
        <w:ind w:right="140" w:firstLine="350"/>
        <w:jc w:val="both"/>
        <w:rPr>
          <w:rStyle w:val="FontStyle31"/>
        </w:rPr>
      </w:pPr>
      <w:r>
        <w:rPr>
          <w:rFonts w:ascii="Times New Roman" w:hAnsi="Times New Roman"/>
        </w:rPr>
        <w:t>La proba practică nu se admit contestații.</w:t>
      </w:r>
    </w:p>
    <w:p w:rsidR="00807714" w:rsidRPr="00BA09B9" w:rsidRDefault="00807714" w:rsidP="005212E2">
      <w:pPr>
        <w:spacing w:after="0" w:line="240" w:lineRule="auto"/>
        <w:ind w:firstLine="360"/>
        <w:jc w:val="both"/>
        <w:rPr>
          <w:rStyle w:val="FontStyle31"/>
          <w:lang w:eastAsia="ro-RO"/>
        </w:rPr>
      </w:pPr>
    </w:p>
    <w:p w:rsidR="00807714" w:rsidRPr="00BA09B9" w:rsidRDefault="00807714" w:rsidP="005212E2">
      <w:pPr>
        <w:autoSpaceDE w:val="0"/>
        <w:autoSpaceDN w:val="0"/>
        <w:adjustRightInd w:val="0"/>
        <w:spacing w:after="0" w:line="240" w:lineRule="auto"/>
        <w:jc w:val="center"/>
        <w:rPr>
          <w:rStyle w:val="FontStyle31"/>
          <w:b/>
          <w:lang w:eastAsia="ro-RO"/>
        </w:rPr>
      </w:pPr>
      <w:r w:rsidRPr="00BA09B9">
        <w:rPr>
          <w:rStyle w:val="FontStyle31"/>
          <w:b/>
          <w:lang w:eastAsia="ro-RO"/>
        </w:rPr>
        <w:t>DIRECTOR</w:t>
      </w:r>
      <w:r w:rsidR="00840889">
        <w:rPr>
          <w:rStyle w:val="FontStyle31"/>
          <w:b/>
          <w:lang w:eastAsia="ro-RO"/>
        </w:rPr>
        <w:t>,                                                                                           SECRETAR ȘEF,</w:t>
      </w:r>
    </w:p>
    <w:p w:rsidR="00737E38" w:rsidRPr="00BA09B9" w:rsidRDefault="00840889" w:rsidP="005212E2">
      <w:pPr>
        <w:autoSpaceDE w:val="0"/>
        <w:autoSpaceDN w:val="0"/>
        <w:adjustRightInd w:val="0"/>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eastAsia="ro-RO"/>
        </w:rPr>
        <w:t xml:space="preserve">prof. </w:t>
      </w:r>
      <w:r w:rsidR="00737E38" w:rsidRPr="00BA09B9">
        <w:rPr>
          <w:rFonts w:ascii="Times New Roman" w:eastAsia="Times New Roman" w:hAnsi="Times New Roman"/>
          <w:sz w:val="24"/>
          <w:szCs w:val="24"/>
          <w:lang w:eastAsia="ro-RO"/>
        </w:rPr>
        <w:t>RUS GABRIELA RODICA</w:t>
      </w:r>
      <w:r>
        <w:rPr>
          <w:rFonts w:ascii="Times New Roman" w:eastAsia="Times New Roman" w:hAnsi="Times New Roman"/>
          <w:sz w:val="24"/>
          <w:szCs w:val="24"/>
          <w:lang w:eastAsia="ro-RO"/>
        </w:rPr>
        <w:t xml:space="preserve">               </w:t>
      </w:r>
      <w:r w:rsidR="00347295">
        <w:rPr>
          <w:rFonts w:ascii="Times New Roman" w:eastAsia="Times New Roman" w:hAnsi="Times New Roman"/>
          <w:sz w:val="24"/>
          <w:szCs w:val="24"/>
          <w:lang w:eastAsia="ro-RO"/>
        </w:rPr>
        <w:t xml:space="preserve">                       ing. BĂLUȚ</w:t>
      </w:r>
      <w:r>
        <w:rPr>
          <w:rFonts w:ascii="Times New Roman" w:eastAsia="Times New Roman" w:hAnsi="Times New Roman"/>
          <w:sz w:val="24"/>
          <w:szCs w:val="24"/>
          <w:lang w:eastAsia="ro-RO"/>
        </w:rPr>
        <w:t>OIU ELEKES NATALIA</w:t>
      </w:r>
    </w:p>
    <w:sectPr w:rsidR="00737E38" w:rsidRPr="00BA09B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360" w:rsidRDefault="00087360" w:rsidP="00404F5B">
      <w:pPr>
        <w:spacing w:after="0" w:line="240" w:lineRule="auto"/>
      </w:pPr>
      <w:r>
        <w:separator/>
      </w:r>
    </w:p>
  </w:endnote>
  <w:endnote w:type="continuationSeparator" w:id="0">
    <w:p w:rsidR="00087360" w:rsidRDefault="00087360" w:rsidP="00404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360" w:rsidRDefault="00087360" w:rsidP="00404F5B">
      <w:pPr>
        <w:spacing w:after="0" w:line="240" w:lineRule="auto"/>
      </w:pPr>
      <w:r>
        <w:separator/>
      </w:r>
    </w:p>
  </w:footnote>
  <w:footnote w:type="continuationSeparator" w:id="0">
    <w:p w:rsidR="00087360" w:rsidRDefault="00087360" w:rsidP="00404F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F5B" w:rsidRDefault="00404F5B">
    <w:pPr>
      <w:pStyle w:val="Antet"/>
    </w:pPr>
    <w:r>
      <w:rPr>
        <w:noProof/>
        <w:lang w:val="en-US"/>
      </w:rPr>
      <w:drawing>
        <wp:inline distT="0" distB="0" distL="0" distR="0" wp14:anchorId="6D3FFFD8" wp14:editId="4B46E366">
          <wp:extent cx="5943600" cy="809625"/>
          <wp:effectExtent l="0" t="0" r="0" b="952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39C4"/>
    <w:multiLevelType w:val="hybridMultilevel"/>
    <w:tmpl w:val="C9BCD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2">
    <w:nsid w:val="0BEC0621"/>
    <w:multiLevelType w:val="hybridMultilevel"/>
    <w:tmpl w:val="4A0053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055509E"/>
    <w:multiLevelType w:val="hybridMultilevel"/>
    <w:tmpl w:val="E6AE58A2"/>
    <w:lvl w:ilvl="0" w:tplc="0418000F">
      <w:start w:val="1"/>
      <w:numFmt w:val="decimal"/>
      <w:lvlText w:val="%1."/>
      <w:lvlJc w:val="left"/>
      <w:pPr>
        <w:ind w:left="90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39A1EE7"/>
    <w:multiLevelType w:val="hybridMultilevel"/>
    <w:tmpl w:val="256E390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83F6C09"/>
    <w:multiLevelType w:val="hybridMultilevel"/>
    <w:tmpl w:val="E006C928"/>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CF4F5B"/>
    <w:multiLevelType w:val="hybridMultilevel"/>
    <w:tmpl w:val="58B690A6"/>
    <w:lvl w:ilvl="0" w:tplc="5936C6B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9">
    <w:nsid w:val="20017D45"/>
    <w:multiLevelType w:val="hybridMultilevel"/>
    <w:tmpl w:val="359885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232B8F"/>
    <w:multiLevelType w:val="hybridMultilevel"/>
    <w:tmpl w:val="7E621D40"/>
    <w:lvl w:ilvl="0" w:tplc="0418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3E365D52"/>
    <w:multiLevelType w:val="hybridMultilevel"/>
    <w:tmpl w:val="C9A075F6"/>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63D429E"/>
    <w:multiLevelType w:val="hybridMultilevel"/>
    <w:tmpl w:val="C8C6CDA8"/>
    <w:lvl w:ilvl="0" w:tplc="CD0AA9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E3543A"/>
    <w:multiLevelType w:val="hybridMultilevel"/>
    <w:tmpl w:val="9E0CC1FA"/>
    <w:lvl w:ilvl="0" w:tplc="04180001">
      <w:start w:val="1"/>
      <w:numFmt w:val="bullet"/>
      <w:lvlText w:val=""/>
      <w:lvlJc w:val="left"/>
      <w:pPr>
        <w:ind w:left="1905" w:hanging="360"/>
      </w:pPr>
      <w:rPr>
        <w:rFonts w:ascii="Symbol" w:hAnsi="Symbol" w:hint="default"/>
      </w:rPr>
    </w:lvl>
    <w:lvl w:ilvl="1" w:tplc="04180003" w:tentative="1">
      <w:start w:val="1"/>
      <w:numFmt w:val="bullet"/>
      <w:lvlText w:val="o"/>
      <w:lvlJc w:val="left"/>
      <w:pPr>
        <w:ind w:left="2625" w:hanging="360"/>
      </w:pPr>
      <w:rPr>
        <w:rFonts w:ascii="Courier New" w:hAnsi="Courier New" w:cs="Courier New" w:hint="default"/>
      </w:rPr>
    </w:lvl>
    <w:lvl w:ilvl="2" w:tplc="04180005" w:tentative="1">
      <w:start w:val="1"/>
      <w:numFmt w:val="bullet"/>
      <w:lvlText w:val=""/>
      <w:lvlJc w:val="left"/>
      <w:pPr>
        <w:ind w:left="3345" w:hanging="360"/>
      </w:pPr>
      <w:rPr>
        <w:rFonts w:ascii="Wingdings" w:hAnsi="Wingdings" w:hint="default"/>
      </w:rPr>
    </w:lvl>
    <w:lvl w:ilvl="3" w:tplc="04180001" w:tentative="1">
      <w:start w:val="1"/>
      <w:numFmt w:val="bullet"/>
      <w:lvlText w:val=""/>
      <w:lvlJc w:val="left"/>
      <w:pPr>
        <w:ind w:left="4065" w:hanging="360"/>
      </w:pPr>
      <w:rPr>
        <w:rFonts w:ascii="Symbol" w:hAnsi="Symbol" w:hint="default"/>
      </w:rPr>
    </w:lvl>
    <w:lvl w:ilvl="4" w:tplc="04180003" w:tentative="1">
      <w:start w:val="1"/>
      <w:numFmt w:val="bullet"/>
      <w:lvlText w:val="o"/>
      <w:lvlJc w:val="left"/>
      <w:pPr>
        <w:ind w:left="4785" w:hanging="360"/>
      </w:pPr>
      <w:rPr>
        <w:rFonts w:ascii="Courier New" w:hAnsi="Courier New" w:cs="Courier New" w:hint="default"/>
      </w:rPr>
    </w:lvl>
    <w:lvl w:ilvl="5" w:tplc="04180005" w:tentative="1">
      <w:start w:val="1"/>
      <w:numFmt w:val="bullet"/>
      <w:lvlText w:val=""/>
      <w:lvlJc w:val="left"/>
      <w:pPr>
        <w:ind w:left="5505" w:hanging="360"/>
      </w:pPr>
      <w:rPr>
        <w:rFonts w:ascii="Wingdings" w:hAnsi="Wingdings" w:hint="default"/>
      </w:rPr>
    </w:lvl>
    <w:lvl w:ilvl="6" w:tplc="04180001" w:tentative="1">
      <w:start w:val="1"/>
      <w:numFmt w:val="bullet"/>
      <w:lvlText w:val=""/>
      <w:lvlJc w:val="left"/>
      <w:pPr>
        <w:ind w:left="6225" w:hanging="360"/>
      </w:pPr>
      <w:rPr>
        <w:rFonts w:ascii="Symbol" w:hAnsi="Symbol" w:hint="default"/>
      </w:rPr>
    </w:lvl>
    <w:lvl w:ilvl="7" w:tplc="04180003" w:tentative="1">
      <w:start w:val="1"/>
      <w:numFmt w:val="bullet"/>
      <w:lvlText w:val="o"/>
      <w:lvlJc w:val="left"/>
      <w:pPr>
        <w:ind w:left="6945" w:hanging="360"/>
      </w:pPr>
      <w:rPr>
        <w:rFonts w:ascii="Courier New" w:hAnsi="Courier New" w:cs="Courier New" w:hint="default"/>
      </w:rPr>
    </w:lvl>
    <w:lvl w:ilvl="8" w:tplc="04180005" w:tentative="1">
      <w:start w:val="1"/>
      <w:numFmt w:val="bullet"/>
      <w:lvlText w:val=""/>
      <w:lvlJc w:val="left"/>
      <w:pPr>
        <w:ind w:left="7665" w:hanging="360"/>
      </w:pPr>
      <w:rPr>
        <w:rFonts w:ascii="Wingdings" w:hAnsi="Wingdings" w:hint="default"/>
      </w:rPr>
    </w:lvl>
  </w:abstractNum>
  <w:abstractNum w:abstractNumId="14">
    <w:nsid w:val="4AA56518"/>
    <w:multiLevelType w:val="hybridMultilevel"/>
    <w:tmpl w:val="1BF853AE"/>
    <w:lvl w:ilvl="0" w:tplc="5C4E7B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D4B045E"/>
    <w:multiLevelType w:val="hybridMultilevel"/>
    <w:tmpl w:val="7708D966"/>
    <w:lvl w:ilvl="0" w:tplc="CD0AA934">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6DF0360"/>
    <w:multiLevelType w:val="hybridMultilevel"/>
    <w:tmpl w:val="C48A8446"/>
    <w:lvl w:ilvl="0" w:tplc="CD0AA9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80B54FC"/>
    <w:multiLevelType w:val="hybridMultilevel"/>
    <w:tmpl w:val="066EF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326958"/>
    <w:multiLevelType w:val="hybridMultilevel"/>
    <w:tmpl w:val="608EBD30"/>
    <w:lvl w:ilvl="0" w:tplc="0418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65D821A3"/>
    <w:multiLevelType w:val="multilevel"/>
    <w:tmpl w:val="5D1ABBEC"/>
    <w:lvl w:ilvl="0">
      <w:start w:val="1"/>
      <w:numFmt w:val="decimal"/>
      <w:lvlText w:val="%1."/>
      <w:lvlJc w:val="left"/>
      <w:pPr>
        <w:tabs>
          <w:tab w:val="num" w:pos="780"/>
        </w:tabs>
        <w:ind w:left="-15"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0">
    <w:nsid w:val="67F02A25"/>
    <w:multiLevelType w:val="hybridMultilevel"/>
    <w:tmpl w:val="F80CA5D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6F7E0DDA"/>
    <w:multiLevelType w:val="hybridMultilevel"/>
    <w:tmpl w:val="F6CCB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5D716B7"/>
    <w:multiLevelType w:val="hybridMultilevel"/>
    <w:tmpl w:val="3B7C5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78581FB7"/>
    <w:multiLevelType w:val="hybridMultilevel"/>
    <w:tmpl w:val="AA3E8F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num w:numId="1">
    <w:abstractNumId w:val="13"/>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0"/>
  </w:num>
  <w:num w:numId="5">
    <w:abstractNumId w:val="2"/>
  </w:num>
  <w:num w:numId="6">
    <w:abstractNumId w:val="3"/>
  </w:num>
  <w:num w:numId="7">
    <w:abstractNumId w:val="18"/>
  </w:num>
  <w:num w:numId="8">
    <w:abstractNumId w:val="10"/>
  </w:num>
  <w:num w:numId="9">
    <w:abstractNumId w:val="17"/>
  </w:num>
  <w:num w:numId="10">
    <w:abstractNumId w:val="0"/>
  </w:num>
  <w:num w:numId="11">
    <w:abstractNumId w:val="11"/>
  </w:num>
  <w:num w:numId="12">
    <w:abstractNumId w:val="21"/>
  </w:num>
  <w:num w:numId="13">
    <w:abstractNumId w:val="9"/>
  </w:num>
  <w:num w:numId="14">
    <w:abstractNumId w:val="5"/>
  </w:num>
  <w:num w:numId="15">
    <w:abstractNumId w:val="22"/>
  </w:num>
  <w:num w:numId="16">
    <w:abstractNumId w:val="1"/>
  </w:num>
  <w:num w:numId="17">
    <w:abstractNumId w:val="24"/>
  </w:num>
  <w:num w:numId="18">
    <w:abstractNumId w:val="8"/>
  </w:num>
  <w:num w:numId="19">
    <w:abstractNumId w:val="6"/>
  </w:num>
  <w:num w:numId="20">
    <w:abstractNumId w:val="14"/>
  </w:num>
  <w:num w:numId="21">
    <w:abstractNumId w:val="23"/>
  </w:num>
  <w:num w:numId="22">
    <w:abstractNumId w:val="16"/>
  </w:num>
  <w:num w:numId="23">
    <w:abstractNumId w:val="15"/>
  </w:num>
  <w:num w:numId="24">
    <w:abstractNumId w:val="12"/>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F5B"/>
    <w:rsid w:val="00087360"/>
    <w:rsid w:val="000F30A9"/>
    <w:rsid w:val="001546B9"/>
    <w:rsid w:val="001A35FC"/>
    <w:rsid w:val="001A662B"/>
    <w:rsid w:val="00307E34"/>
    <w:rsid w:val="00347295"/>
    <w:rsid w:val="003F4478"/>
    <w:rsid w:val="00404F5B"/>
    <w:rsid w:val="004626F2"/>
    <w:rsid w:val="005212E2"/>
    <w:rsid w:val="00635F99"/>
    <w:rsid w:val="00737E38"/>
    <w:rsid w:val="007D5273"/>
    <w:rsid w:val="007E2511"/>
    <w:rsid w:val="00800E7E"/>
    <w:rsid w:val="00807714"/>
    <w:rsid w:val="00840889"/>
    <w:rsid w:val="00987068"/>
    <w:rsid w:val="009A3DF3"/>
    <w:rsid w:val="009F0A88"/>
    <w:rsid w:val="00AA558B"/>
    <w:rsid w:val="00BA09B9"/>
    <w:rsid w:val="00BA65D0"/>
    <w:rsid w:val="00C802A2"/>
    <w:rsid w:val="00DD2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4F5B"/>
    <w:rPr>
      <w:rFonts w:ascii="Calibri" w:eastAsia="Calibri" w:hAnsi="Calibri"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404F5B"/>
    <w:pPr>
      <w:tabs>
        <w:tab w:val="center" w:pos="4680"/>
        <w:tab w:val="right" w:pos="9360"/>
      </w:tabs>
      <w:spacing w:after="0" w:line="240" w:lineRule="auto"/>
    </w:pPr>
  </w:style>
  <w:style w:type="character" w:customStyle="1" w:styleId="AntetCaracter">
    <w:name w:val="Antet Caracter"/>
    <w:basedOn w:val="Fontdeparagrafimplicit"/>
    <w:link w:val="Antet"/>
    <w:rsid w:val="00404F5B"/>
    <w:rPr>
      <w:rFonts w:ascii="Calibri" w:eastAsia="Calibri" w:hAnsi="Calibri" w:cs="Times New Roman"/>
      <w:lang w:val="ro-RO"/>
    </w:rPr>
  </w:style>
  <w:style w:type="paragraph" w:styleId="Subsol">
    <w:name w:val="footer"/>
    <w:basedOn w:val="Normal"/>
    <w:link w:val="SubsolCaracter"/>
    <w:uiPriority w:val="99"/>
    <w:unhideWhenUsed/>
    <w:rsid w:val="00404F5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04F5B"/>
    <w:rPr>
      <w:rFonts w:ascii="Calibri" w:eastAsia="Calibri" w:hAnsi="Calibri" w:cs="Times New Roman"/>
      <w:lang w:val="ro-RO"/>
    </w:rPr>
  </w:style>
  <w:style w:type="paragraph" w:styleId="TextnBalon">
    <w:name w:val="Balloon Text"/>
    <w:basedOn w:val="Normal"/>
    <w:link w:val="TextnBalonCaracter"/>
    <w:uiPriority w:val="99"/>
    <w:semiHidden/>
    <w:unhideWhenUsed/>
    <w:rsid w:val="00404F5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04F5B"/>
    <w:rPr>
      <w:rFonts w:ascii="Tahoma" w:eastAsia="Calibri" w:hAnsi="Tahoma" w:cs="Tahoma"/>
      <w:sz w:val="16"/>
      <w:szCs w:val="16"/>
      <w:lang w:val="ro-RO"/>
    </w:rPr>
  </w:style>
  <w:style w:type="paragraph" w:styleId="Listparagraf">
    <w:name w:val="List Paragraph"/>
    <w:basedOn w:val="Normal"/>
    <w:uiPriority w:val="34"/>
    <w:qFormat/>
    <w:rsid w:val="00404F5B"/>
    <w:pPr>
      <w:ind w:left="720"/>
      <w:contextualSpacing/>
    </w:pPr>
  </w:style>
  <w:style w:type="character" w:customStyle="1" w:styleId="FontStyle30">
    <w:name w:val="Font Style30"/>
    <w:rsid w:val="00807714"/>
    <w:rPr>
      <w:rFonts w:ascii="Times New Roman" w:hAnsi="Times New Roman" w:cs="Times New Roman"/>
      <w:b/>
      <w:bCs/>
      <w:sz w:val="24"/>
      <w:szCs w:val="24"/>
    </w:rPr>
  </w:style>
  <w:style w:type="character" w:customStyle="1" w:styleId="FontStyle31">
    <w:name w:val="Font Style31"/>
    <w:rsid w:val="00807714"/>
    <w:rPr>
      <w:rFonts w:ascii="Times New Roman" w:hAnsi="Times New Roman" w:cs="Times New Roman"/>
      <w:sz w:val="22"/>
      <w:szCs w:val="22"/>
    </w:rPr>
  </w:style>
  <w:style w:type="paragraph" w:customStyle="1" w:styleId="Default">
    <w:name w:val="Default"/>
    <w:rsid w:val="0080771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Fontdeparagrafimplicit"/>
    <w:rsid w:val="008077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4F5B"/>
    <w:rPr>
      <w:rFonts w:ascii="Calibri" w:eastAsia="Calibri" w:hAnsi="Calibri"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404F5B"/>
    <w:pPr>
      <w:tabs>
        <w:tab w:val="center" w:pos="4680"/>
        <w:tab w:val="right" w:pos="9360"/>
      </w:tabs>
      <w:spacing w:after="0" w:line="240" w:lineRule="auto"/>
    </w:pPr>
  </w:style>
  <w:style w:type="character" w:customStyle="1" w:styleId="AntetCaracter">
    <w:name w:val="Antet Caracter"/>
    <w:basedOn w:val="Fontdeparagrafimplicit"/>
    <w:link w:val="Antet"/>
    <w:rsid w:val="00404F5B"/>
    <w:rPr>
      <w:rFonts w:ascii="Calibri" w:eastAsia="Calibri" w:hAnsi="Calibri" w:cs="Times New Roman"/>
      <w:lang w:val="ro-RO"/>
    </w:rPr>
  </w:style>
  <w:style w:type="paragraph" w:styleId="Subsol">
    <w:name w:val="footer"/>
    <w:basedOn w:val="Normal"/>
    <w:link w:val="SubsolCaracter"/>
    <w:uiPriority w:val="99"/>
    <w:unhideWhenUsed/>
    <w:rsid w:val="00404F5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04F5B"/>
    <w:rPr>
      <w:rFonts w:ascii="Calibri" w:eastAsia="Calibri" w:hAnsi="Calibri" w:cs="Times New Roman"/>
      <w:lang w:val="ro-RO"/>
    </w:rPr>
  </w:style>
  <w:style w:type="paragraph" w:styleId="TextnBalon">
    <w:name w:val="Balloon Text"/>
    <w:basedOn w:val="Normal"/>
    <w:link w:val="TextnBalonCaracter"/>
    <w:uiPriority w:val="99"/>
    <w:semiHidden/>
    <w:unhideWhenUsed/>
    <w:rsid w:val="00404F5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04F5B"/>
    <w:rPr>
      <w:rFonts w:ascii="Tahoma" w:eastAsia="Calibri" w:hAnsi="Tahoma" w:cs="Tahoma"/>
      <w:sz w:val="16"/>
      <w:szCs w:val="16"/>
      <w:lang w:val="ro-RO"/>
    </w:rPr>
  </w:style>
  <w:style w:type="paragraph" w:styleId="Listparagraf">
    <w:name w:val="List Paragraph"/>
    <w:basedOn w:val="Normal"/>
    <w:uiPriority w:val="34"/>
    <w:qFormat/>
    <w:rsid w:val="00404F5B"/>
    <w:pPr>
      <w:ind w:left="720"/>
      <w:contextualSpacing/>
    </w:pPr>
  </w:style>
  <w:style w:type="character" w:customStyle="1" w:styleId="FontStyle30">
    <w:name w:val="Font Style30"/>
    <w:rsid w:val="00807714"/>
    <w:rPr>
      <w:rFonts w:ascii="Times New Roman" w:hAnsi="Times New Roman" w:cs="Times New Roman"/>
      <w:b/>
      <w:bCs/>
      <w:sz w:val="24"/>
      <w:szCs w:val="24"/>
    </w:rPr>
  </w:style>
  <w:style w:type="character" w:customStyle="1" w:styleId="FontStyle31">
    <w:name w:val="Font Style31"/>
    <w:rsid w:val="00807714"/>
    <w:rPr>
      <w:rFonts w:ascii="Times New Roman" w:hAnsi="Times New Roman" w:cs="Times New Roman"/>
      <w:sz w:val="22"/>
      <w:szCs w:val="22"/>
    </w:rPr>
  </w:style>
  <w:style w:type="paragraph" w:customStyle="1" w:styleId="Default">
    <w:name w:val="Default"/>
    <w:rsid w:val="0080771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Fontdeparagrafimplicit"/>
    <w:rsid w:val="00807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4</Pages>
  <Words>1247</Words>
  <Characters>7114</Characters>
  <Application>Microsoft Office Word</Application>
  <DocSecurity>0</DocSecurity>
  <Lines>59</Lines>
  <Paragraphs>16</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8345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dc:creator>
  <cp:lastModifiedBy>MARIA D</cp:lastModifiedBy>
  <cp:revision>8</cp:revision>
  <dcterms:created xsi:type="dcterms:W3CDTF">2015-10-23T06:57:00Z</dcterms:created>
  <dcterms:modified xsi:type="dcterms:W3CDTF">2015-10-23T11:02:00Z</dcterms:modified>
</cp:coreProperties>
</file>